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Default="003551AC" w:rsidP="00DF7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3551AC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 Collison</w:t>
      </w:r>
      <w:r w:rsidR="00E33F89">
        <w:rPr>
          <w:rFonts w:ascii="Times New Roman" w:hAnsi="Times New Roman" w:cs="Times New Roman"/>
          <w:sz w:val="28"/>
          <w:szCs w:val="28"/>
        </w:rPr>
        <w:t xml:space="preserve"> and Sean Winner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option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 xml:space="preserve">More specifically we will compare developing code internally with alternatives of </w:t>
      </w:r>
      <w:r w:rsidR="00065107">
        <w:rPr>
          <w:rFonts w:ascii="Times New Roman" w:hAnsi="Times New Roman" w:cs="Times New Roman"/>
          <w:sz w:val="24"/>
          <w:szCs w:val="24"/>
        </w:rPr>
        <w:t xml:space="preserve">Device42, </w:t>
      </w:r>
      <w:r w:rsidR="00616E6B">
        <w:rPr>
          <w:rFonts w:ascii="Times New Roman" w:hAnsi="Times New Roman" w:cs="Times New Roman"/>
          <w:sz w:val="24"/>
          <w:szCs w:val="24"/>
        </w:rPr>
        <w:t>ITDB</w:t>
      </w:r>
      <w:r w:rsidR="00065107">
        <w:rPr>
          <w:rFonts w:ascii="Times New Roman" w:hAnsi="Times New Roman" w:cs="Times New Roman"/>
          <w:sz w:val="24"/>
          <w:szCs w:val="24"/>
        </w:rPr>
        <w:t>, RackMonkey,</w:t>
      </w:r>
      <w:r w:rsidR="00A90004">
        <w:rPr>
          <w:rFonts w:ascii="Times New Roman" w:hAnsi="Times New Roman" w:cs="Times New Roman"/>
          <w:sz w:val="24"/>
          <w:szCs w:val="24"/>
        </w:rPr>
        <w:t xml:space="preserve"> and </w:t>
      </w:r>
      <w:r w:rsidR="007B79C2">
        <w:rPr>
          <w:rFonts w:ascii="Times New Roman" w:hAnsi="Times New Roman" w:cs="Times New Roman"/>
          <w:sz w:val="24"/>
          <w:szCs w:val="24"/>
        </w:rPr>
        <w:t>RackTables</w:t>
      </w:r>
      <w:r w:rsidR="00A90004">
        <w:rPr>
          <w:rFonts w:ascii="Times New Roman" w:hAnsi="Times New Roman" w:cs="Times New Roman"/>
          <w:sz w:val="24"/>
          <w:szCs w:val="24"/>
        </w:rPr>
        <w:t xml:space="preserve">. </w:t>
      </w:r>
      <w:r w:rsidR="00065107">
        <w:rPr>
          <w:rFonts w:ascii="Times New Roman" w:hAnsi="Times New Roman" w:cs="Times New Roman"/>
          <w:sz w:val="24"/>
          <w:szCs w:val="24"/>
        </w:rPr>
        <w:t xml:space="preserve">Aspects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>usability, price, scalability</w:t>
      </w:r>
      <w:r w:rsidR="00DC269A">
        <w:rPr>
          <w:rFonts w:ascii="Times New Roman" w:hAnsi="Times New Roman" w:cs="Times New Roman"/>
          <w:sz w:val="24"/>
          <w:szCs w:val="24"/>
        </w:rPr>
        <w:t xml:space="preserve"> (?), </w:t>
      </w:r>
      <w:r w:rsidR="001054B7">
        <w:rPr>
          <w:rFonts w:ascii="Times New Roman" w:hAnsi="Times New Roman" w:cs="Times New Roman"/>
          <w:sz w:val="24"/>
          <w:szCs w:val="24"/>
        </w:rPr>
        <w:t xml:space="preserve">the quality of any GUIs, </w:t>
      </w:r>
      <w:r w:rsidR="001054B7" w:rsidRPr="001054B7">
        <w:rPr>
          <w:rFonts w:ascii="Times New Roman" w:hAnsi="Times New Roman" w:cs="Times New Roman"/>
          <w:sz w:val="24"/>
          <w:szCs w:val="24"/>
        </w:rPr>
        <w:t>searchability</w:t>
      </w:r>
      <w:r w:rsidR="001054B7">
        <w:rPr>
          <w:rFonts w:ascii="Times New Roman" w:hAnsi="Times New Roman" w:cs="Times New Roman"/>
          <w:sz w:val="24"/>
          <w:szCs w:val="24"/>
        </w:rPr>
        <w:t xml:space="preserve">, </w:t>
      </w:r>
      <w:r w:rsidR="00DC269A">
        <w:rPr>
          <w:rFonts w:ascii="Times New Roman" w:hAnsi="Times New Roman" w:cs="Times New Roman"/>
          <w:sz w:val="24"/>
          <w:szCs w:val="24"/>
        </w:rPr>
        <w:t>and [Other features here]</w:t>
      </w:r>
      <w:r w:rsidR="00065107">
        <w:rPr>
          <w:rFonts w:ascii="Times New Roman" w:hAnsi="Times New Roman" w:cs="Times New Roman"/>
          <w:sz w:val="24"/>
          <w:szCs w:val="24"/>
        </w:rPr>
        <w:t xml:space="preserve">. I currently consider this paper to be </w:t>
      </w:r>
      <w:r w:rsidR="00DC269A">
        <w:rPr>
          <w:rFonts w:ascii="Times New Roman" w:hAnsi="Times New Roman" w:cs="Times New Roman"/>
          <w:sz w:val="24"/>
          <w:szCs w:val="24"/>
        </w:rPr>
        <w:t>a</w:t>
      </w:r>
      <w:r w:rsidR="00065107">
        <w:rPr>
          <w:rFonts w:ascii="Times New Roman" w:hAnsi="Times New Roman" w:cs="Times New Roman"/>
          <w:sz w:val="24"/>
          <w:szCs w:val="24"/>
        </w:rPr>
        <w:t xml:space="preserve"> working first draft</w:t>
      </w:r>
      <w:r w:rsidR="00DC269A">
        <w:rPr>
          <w:rFonts w:ascii="Times New Roman" w:hAnsi="Times New Roman" w:cs="Times New Roman"/>
          <w:sz w:val="24"/>
          <w:szCs w:val="24"/>
        </w:rPr>
        <w:t>.</w:t>
      </w:r>
    </w:p>
    <w:p w:rsidR="003551AC" w:rsidRPr="00830BC7" w:rsidRDefault="003551A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DC269A" w:rsidRPr="00830BC7">
        <w:rPr>
          <w:rFonts w:ascii="Times New Roman" w:hAnsi="Times New Roman" w:cs="Times New Roman"/>
          <w:sz w:val="24"/>
          <w:szCs w:val="24"/>
        </w:rPr>
        <w:t>Let us then consider our first piece of software, Device42. Device42 is a professional and industry recognized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software package that comes with user-friendly GUIs for both cable and rack organization. It also comes with IP address, temperature, and password management as well as a comprehensive search capability. All of these features come at a cost though</w:t>
      </w:r>
      <w:r w:rsidR="00977744" w:rsidRPr="00830BC7">
        <w:rPr>
          <w:rFonts w:ascii="Times New Roman" w:hAnsi="Times New Roman" w:cs="Times New Roman"/>
          <w:sz w:val="24"/>
          <w:szCs w:val="24"/>
        </w:rPr>
        <w:t>,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and </w:t>
      </w:r>
      <w:r w:rsidR="004C5D4D" w:rsidRPr="00830BC7">
        <w:rPr>
          <w:rFonts w:ascii="Times New Roman" w:hAnsi="Times New Roman" w:cs="Times New Roman"/>
          <w:sz w:val="24"/>
          <w:szCs w:val="24"/>
        </w:rPr>
        <w:t>quite literally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at that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. To be able to use 1,001 to 2,500 devices costs an annual subscription fee of $7,499 with a maximum allowed usage of 25 thousand IP addresses. For unlimited devices and addresses is $19,999. The above limit on IP addresses is on those addresses which are marked as not available in the Device42 software. </w:t>
      </w:r>
      <w:r w:rsidR="007B79C2" w:rsidRPr="00830BC7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5" w:history="1">
        <w:r w:rsidR="007B79C2" w:rsidRPr="00830BC7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 w:rsidRPr="00830B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048" w:rsidRPr="00830BC7" w:rsidRDefault="007B79C2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616E6B">
        <w:rPr>
          <w:rFonts w:ascii="Times New Roman" w:hAnsi="Times New Roman" w:cs="Times New Roman"/>
          <w:sz w:val="24"/>
          <w:szCs w:val="24"/>
        </w:rPr>
        <w:t xml:space="preserve">Next we have ITDB, an “asset inventory management tool used to store information about assets found in office environments, with a focus </w:t>
      </w:r>
      <w:r w:rsidR="00616E6B" w:rsidRPr="00616E6B">
        <w:rPr>
          <w:rFonts w:ascii="Times New Roman" w:hAnsi="Times New Roman" w:cs="Times New Roman"/>
          <w:sz w:val="24"/>
          <w:szCs w:val="24"/>
        </w:rPr>
        <w:t>-</w:t>
      </w:r>
      <w:r w:rsidR="00616E6B">
        <w:rPr>
          <w:rFonts w:ascii="Times New Roman" w:hAnsi="Times New Roman" w:cs="Times New Roman"/>
          <w:sz w:val="24"/>
          <w:szCs w:val="24"/>
        </w:rPr>
        <w:t>but not limited to- IT assets.” Besides the data that we wish to store, ITDB also stores Invoices, Software</w:t>
      </w:r>
      <w:r w:rsidR="00803F86">
        <w:rPr>
          <w:rFonts w:ascii="Times New Roman" w:hAnsi="Times New Roman" w:cs="Times New Roman"/>
          <w:sz w:val="24"/>
          <w:szCs w:val="24"/>
        </w:rPr>
        <w:t>,</w:t>
      </w:r>
      <w:r w:rsidR="00616E6B">
        <w:rPr>
          <w:rFonts w:ascii="Times New Roman" w:hAnsi="Times New Roman" w:cs="Times New Roman"/>
          <w:sz w:val="24"/>
          <w:szCs w:val="24"/>
        </w:rPr>
        <w:t xml:space="preserve"> and Agents</w:t>
      </w:r>
      <w:r w:rsidR="00803F86">
        <w:rPr>
          <w:rFonts w:ascii="Times New Roman" w:hAnsi="Times New Roman" w:cs="Times New Roman"/>
          <w:sz w:val="24"/>
          <w:szCs w:val="24"/>
        </w:rPr>
        <w:t>. Agents include</w:t>
      </w:r>
      <w:r w:rsidR="00616E6B">
        <w:rPr>
          <w:rFonts w:ascii="Times New Roman" w:hAnsi="Times New Roman" w:cs="Times New Roman"/>
          <w:sz w:val="24"/>
          <w:szCs w:val="24"/>
        </w:rPr>
        <w:t xml:space="preserve"> vendors, manufactures of hardware </w:t>
      </w:r>
      <w:r w:rsidR="00803F86">
        <w:rPr>
          <w:rFonts w:ascii="Times New Roman" w:hAnsi="Times New Roman" w:cs="Times New Roman"/>
          <w:sz w:val="24"/>
          <w:szCs w:val="24"/>
        </w:rPr>
        <w:t xml:space="preserve">or </w:t>
      </w:r>
      <w:r w:rsidR="00616E6B">
        <w:rPr>
          <w:rFonts w:ascii="Times New Roman" w:hAnsi="Times New Roman" w:cs="Times New Roman"/>
          <w:sz w:val="24"/>
          <w:szCs w:val="24"/>
        </w:rPr>
        <w:t xml:space="preserve">software, buyers, and contractors. </w:t>
      </w:r>
      <w:r w:rsidR="00803F86">
        <w:rPr>
          <w:rFonts w:ascii="Times New Roman" w:hAnsi="Times New Roman" w:cs="Times New Roman"/>
          <w:sz w:val="24"/>
          <w:szCs w:val="24"/>
        </w:rPr>
        <w:t>ITDB also comes with a usable interface, search functionality, as well as an easy way to create and restore backups.</w:t>
      </w:r>
      <w:r w:rsidR="002D0022">
        <w:rPr>
          <w:rFonts w:ascii="Times New Roman" w:hAnsi="Times New Roman" w:cs="Times New Roman"/>
          <w:sz w:val="24"/>
          <w:szCs w:val="24"/>
        </w:rPr>
        <w:t xml:space="preserve"> What </w:t>
      </w:r>
      <w:r w:rsidR="002D0022">
        <w:rPr>
          <w:rFonts w:ascii="Times New Roman" w:hAnsi="Times New Roman" w:cs="Times New Roman"/>
          <w:sz w:val="24"/>
          <w:szCs w:val="24"/>
        </w:rPr>
        <w:lastRenderedPageBreak/>
        <w:t xml:space="preserve">ITDB does not come with, is in-depth information about connections, MTP or otherwise. ITDB can still be useful though because it is published under a GNU Public License and </w:t>
      </w:r>
      <w:r w:rsidR="00763E6C">
        <w:rPr>
          <w:rFonts w:ascii="Times New Roman" w:hAnsi="Times New Roman" w:cs="Times New Roman"/>
          <w:sz w:val="24"/>
          <w:szCs w:val="24"/>
        </w:rPr>
        <w:t>its</w:t>
      </w:r>
      <w:r w:rsidR="002D0022">
        <w:rPr>
          <w:rFonts w:ascii="Times New Roman" w:hAnsi="Times New Roman" w:cs="Times New Roman"/>
          <w:sz w:val="24"/>
          <w:szCs w:val="24"/>
        </w:rPr>
        <w:t xml:space="preserve"> source code is freely available on Github.</w:t>
      </w:r>
      <w:r w:rsidR="00763E6C">
        <w:rPr>
          <w:rFonts w:ascii="Times New Roman" w:hAnsi="Times New Roman" w:cs="Times New Roman"/>
          <w:sz w:val="24"/>
          <w:szCs w:val="24"/>
        </w:rPr>
        <w:t xml:space="preserve"> The only difficulty then</w:t>
      </w:r>
      <w:r w:rsidR="000962BE">
        <w:rPr>
          <w:rFonts w:ascii="Times New Roman" w:hAnsi="Times New Roman" w:cs="Times New Roman"/>
          <w:sz w:val="24"/>
          <w:szCs w:val="24"/>
        </w:rPr>
        <w:t>,</w:t>
      </w:r>
      <w:r w:rsidR="00763E6C">
        <w:rPr>
          <w:rFonts w:ascii="Times New Roman" w:hAnsi="Times New Roman" w:cs="Times New Roman"/>
          <w:sz w:val="24"/>
          <w:szCs w:val="24"/>
        </w:rPr>
        <w:t xml:space="preserve"> besides learning a new </w:t>
      </w:r>
      <w:r w:rsidR="000962BE">
        <w:rPr>
          <w:rFonts w:ascii="Times New Roman" w:hAnsi="Times New Roman" w:cs="Times New Roman"/>
          <w:sz w:val="24"/>
          <w:szCs w:val="24"/>
        </w:rPr>
        <w:t>codebase, would be in having to learning a new language. Roughly half of ITDB is written in JavaScript, a language which our team would have to learn</w:t>
      </w:r>
      <w:bookmarkStart w:id="0" w:name="_GoBack"/>
      <w:bookmarkEnd w:id="0"/>
      <w:r w:rsidR="000962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0BC7" w:rsidRPr="00830BC7" w:rsidRDefault="00830BC7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255C3">
        <w:rPr>
          <w:rFonts w:ascii="Times New Roman" w:hAnsi="Times New Roman" w:cs="Times New Roman"/>
          <w:sz w:val="24"/>
          <w:szCs w:val="24"/>
        </w:rPr>
        <w:t>Another piece of open s</w:t>
      </w:r>
      <w:r w:rsidR="009E7D44">
        <w:rPr>
          <w:rFonts w:ascii="Times New Roman" w:hAnsi="Times New Roman" w:cs="Times New Roman"/>
          <w:sz w:val="24"/>
          <w:szCs w:val="24"/>
        </w:rPr>
        <w:t xml:space="preserve">ource software is, Rack Monkey. </w:t>
      </w:r>
      <w:r w:rsidR="008255C3">
        <w:rPr>
          <w:rFonts w:ascii="Times New Roman" w:hAnsi="Times New Roman" w:cs="Times New Roman"/>
          <w:sz w:val="24"/>
          <w:szCs w:val="24"/>
        </w:rPr>
        <w:t>It is very straightforward in its appr</w:t>
      </w:r>
      <w:r w:rsidR="009E7D44">
        <w:rPr>
          <w:rFonts w:ascii="Times New Roman" w:hAnsi="Times New Roman" w:cs="Times New Roman"/>
          <w:sz w:val="24"/>
          <w:szCs w:val="24"/>
        </w:rPr>
        <w:t xml:space="preserve">oach to lab management. </w:t>
      </w:r>
      <w:r w:rsidR="008255C3">
        <w:rPr>
          <w:rFonts w:ascii="Times New Roman" w:hAnsi="Times New Roman" w:cs="Times New Roman"/>
          <w:sz w:val="24"/>
          <w:szCs w:val="24"/>
        </w:rPr>
        <w:t xml:space="preserve">It stores </w:t>
      </w:r>
      <w:r w:rsidR="000D1E3B">
        <w:rPr>
          <w:rFonts w:ascii="Times New Roman" w:hAnsi="Times New Roman" w:cs="Times New Roman"/>
          <w:sz w:val="24"/>
          <w:szCs w:val="24"/>
        </w:rPr>
        <w:t>useful information about devices regarding location, and its specifications.</w:t>
      </w:r>
      <w:r w:rsidR="009E7D44">
        <w:rPr>
          <w:rFonts w:ascii="Times New Roman" w:hAnsi="Times New Roman" w:cs="Times New Roman"/>
          <w:sz w:val="24"/>
          <w:szCs w:val="24"/>
        </w:rPr>
        <w:t xml:space="preserve"> Also, different applications can be associated with devices. </w:t>
      </w:r>
      <w:r w:rsidR="000D1E3B">
        <w:rPr>
          <w:rFonts w:ascii="Times New Roman" w:hAnsi="Times New Roman" w:cs="Times New Roman"/>
          <w:sz w:val="24"/>
          <w:szCs w:val="24"/>
        </w:rPr>
        <w:t>The search system is very simple and can be filtered to work w</w:t>
      </w:r>
      <w:r w:rsidR="009E7D44">
        <w:rPr>
          <w:rFonts w:ascii="Times New Roman" w:hAnsi="Times New Roman" w:cs="Times New Roman"/>
          <w:sz w:val="24"/>
          <w:szCs w:val="24"/>
        </w:rPr>
        <w:t xml:space="preserve">ith certain groups of devices. </w:t>
      </w:r>
      <w:r w:rsidR="000D1E3B">
        <w:rPr>
          <w:rFonts w:ascii="Times New Roman" w:hAnsi="Times New Roman" w:cs="Times New Roman"/>
          <w:sz w:val="24"/>
          <w:szCs w:val="24"/>
        </w:rPr>
        <w:t xml:space="preserve">A representation of individual racks </w:t>
      </w:r>
      <w:r w:rsidR="009E7D44">
        <w:rPr>
          <w:rFonts w:ascii="Times New Roman" w:hAnsi="Times New Roman" w:cs="Times New Roman"/>
          <w:sz w:val="24"/>
          <w:szCs w:val="24"/>
        </w:rPr>
        <w:t>is viewable in a user-friendly way</w:t>
      </w:r>
      <w:r w:rsidR="000D1E3B">
        <w:rPr>
          <w:rFonts w:ascii="Times New Roman" w:hAnsi="Times New Roman" w:cs="Times New Roman"/>
          <w:sz w:val="24"/>
          <w:szCs w:val="24"/>
        </w:rPr>
        <w:t xml:space="preserve"> with information about where each device is located in the rack.</w:t>
      </w:r>
      <w:r w:rsidR="009E7D44">
        <w:rPr>
          <w:rFonts w:ascii="Times New Roman" w:hAnsi="Times New Roman" w:cs="Times New Roman"/>
          <w:sz w:val="24"/>
          <w:szCs w:val="24"/>
        </w:rPr>
        <w:t xml:space="preserve"> </w:t>
      </w:r>
      <w:r w:rsidR="000D1E3B">
        <w:rPr>
          <w:rFonts w:ascii="Times New Roman" w:hAnsi="Times New Roman" w:cs="Times New Roman"/>
          <w:sz w:val="24"/>
          <w:szCs w:val="24"/>
        </w:rPr>
        <w:t>The rack layout can be edited by adding or removing devices.</w:t>
      </w:r>
      <w:r w:rsidR="003529A0">
        <w:rPr>
          <w:rFonts w:ascii="Times New Roman" w:hAnsi="Times New Roman" w:cs="Times New Roman"/>
          <w:sz w:val="24"/>
          <w:szCs w:val="24"/>
        </w:rPr>
        <w:t xml:space="preserve">  To get support you must submit a ticket through </w:t>
      </w:r>
      <w:r w:rsidR="00492E98">
        <w:rPr>
          <w:rFonts w:ascii="Times New Roman" w:hAnsi="Times New Roman" w:cs="Times New Roman"/>
          <w:sz w:val="24"/>
          <w:szCs w:val="24"/>
        </w:rPr>
        <w:t>S</w:t>
      </w:r>
      <w:r w:rsidR="003529A0">
        <w:rPr>
          <w:rFonts w:ascii="Times New Roman" w:hAnsi="Times New Roman" w:cs="Times New Roman"/>
          <w:sz w:val="24"/>
          <w:szCs w:val="24"/>
        </w:rPr>
        <w:t>ourceforge.  There is no direct support provided by the original developers.</w:t>
      </w:r>
      <w:r w:rsidR="006837C4">
        <w:rPr>
          <w:rFonts w:ascii="Times New Roman" w:hAnsi="Times New Roman" w:cs="Times New Roman"/>
          <w:sz w:val="24"/>
          <w:szCs w:val="24"/>
        </w:rPr>
        <w:t xml:space="preserve">  Screenshots of this product</w:t>
      </w:r>
      <w:r w:rsidR="00AF5C9F">
        <w:rPr>
          <w:rFonts w:ascii="Times New Roman" w:hAnsi="Times New Roman" w:cs="Times New Roman"/>
          <w:sz w:val="24"/>
          <w:szCs w:val="24"/>
        </w:rPr>
        <w:t>’</w:t>
      </w:r>
      <w:r w:rsidR="006837C4">
        <w:rPr>
          <w:rFonts w:ascii="Times New Roman" w:hAnsi="Times New Roman" w:cs="Times New Roman"/>
          <w:sz w:val="24"/>
          <w:szCs w:val="24"/>
        </w:rPr>
        <w:t xml:space="preserve">s features can be found here, </w:t>
      </w:r>
      <w:hyperlink r:id="rId6" w:history="1"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RackM</w:t>
        </w:r>
        <w:r w:rsidR="006837C4" w:rsidRPr="006837C4">
          <w:rPr>
            <w:rStyle w:val="Hyperlink"/>
            <w:rFonts w:ascii="Times New Roman" w:hAnsi="Times New Roman" w:cs="Times New Roman"/>
            <w:sz w:val="24"/>
            <w:szCs w:val="24"/>
          </w:rPr>
          <w:t>onkey</w:t>
        </w:r>
      </w:hyperlink>
      <w:r w:rsidR="006837C4">
        <w:rPr>
          <w:rFonts w:ascii="Times New Roman" w:hAnsi="Times New Roman" w:cs="Times New Roman"/>
          <w:sz w:val="24"/>
          <w:szCs w:val="24"/>
        </w:rPr>
        <w:t>.</w:t>
      </w:r>
    </w:p>
    <w:p w:rsidR="00830BC7" w:rsidRPr="00830BC7" w:rsidRDefault="00830BC7" w:rsidP="00830BC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Finally there is RackTables, a piece of open-</w:t>
      </w:r>
      <w:r w:rsidRPr="00830BC7">
        <w:rPr>
          <w:rFonts w:ascii="Times New Roman" w:hAnsi="Times New Roman" w:cs="Times New Roman"/>
          <w:sz w:val="24"/>
          <w:szCs w:val="24"/>
        </w:rPr>
        <w:t>source software</w:t>
      </w:r>
      <w:r>
        <w:rPr>
          <w:rFonts w:ascii="Times New Roman" w:hAnsi="Times New Roman" w:cs="Times New Roman"/>
          <w:sz w:val="24"/>
          <w:szCs w:val="24"/>
        </w:rPr>
        <w:t xml:space="preserve"> that focuses on simplifying and centralizing </w:t>
      </w:r>
      <w:r w:rsidRPr="00830BC7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Pr="00830BC7">
        <w:rPr>
          <w:rFonts w:ascii="Times New Roman" w:hAnsi="Times New Roman" w:cs="Times New Roman"/>
          <w:sz w:val="24"/>
          <w:szCs w:val="24"/>
        </w:rPr>
        <w:t>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It stores data about all of the</w:t>
      </w:r>
      <w:r>
        <w:rPr>
          <w:rFonts w:ascii="Times New Roman" w:hAnsi="Times New Roman" w:cs="Times New Roman"/>
          <w:sz w:val="24"/>
          <w:szCs w:val="24"/>
        </w:rPr>
        <w:t xml:space="preserve"> pieces of equipment</w:t>
      </w:r>
      <w:r w:rsidRPr="00830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their locations, </w:t>
      </w:r>
      <w:r w:rsidRPr="00830BC7">
        <w:rPr>
          <w:rFonts w:ascii="Times New Roman" w:hAnsi="Times New Roman" w:cs="Times New Roman"/>
          <w:sz w:val="24"/>
          <w:szCs w:val="24"/>
        </w:rPr>
        <w:t>the connections between them, and their IP addresses.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You can assign IP addresses directly to the devices and group them into different networks.</w:t>
      </w:r>
      <w:r>
        <w:rPr>
          <w:rFonts w:ascii="Times New Roman" w:hAnsi="Times New Roman" w:cs="Times New Roman"/>
          <w:sz w:val="24"/>
          <w:szCs w:val="24"/>
        </w:rPr>
        <w:t xml:space="preserve"> You can also </w:t>
      </w:r>
      <w:r w:rsidRPr="00830BC7">
        <w:rPr>
          <w:rFonts w:ascii="Times New Roman" w:hAnsi="Times New Roman" w:cs="Times New Roman"/>
          <w:sz w:val="24"/>
          <w:szCs w:val="24"/>
        </w:rPr>
        <w:t>configure load balancing options across networks.</w:t>
      </w:r>
      <w:r>
        <w:rPr>
          <w:rFonts w:ascii="Times New Roman" w:hAnsi="Times New Roman" w:cs="Times New Roman"/>
          <w:sz w:val="24"/>
          <w:szCs w:val="24"/>
        </w:rPr>
        <w:t xml:space="preserve"> RackTables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supports user accounts</w:t>
      </w:r>
      <w:r>
        <w:rPr>
          <w:rFonts w:ascii="Times New Roman" w:hAnsi="Times New Roman" w:cs="Times New Roman"/>
          <w:sz w:val="24"/>
          <w:szCs w:val="24"/>
        </w:rPr>
        <w:t xml:space="preserve"> and both </w:t>
      </w:r>
      <w:r w:rsidRPr="00830BC7">
        <w:rPr>
          <w:rFonts w:ascii="Times New Roman" w:hAnsi="Times New Roman" w:cs="Times New Roman"/>
          <w:sz w:val="24"/>
          <w:szCs w:val="24"/>
        </w:rPr>
        <w:t>individual permissions or group permissions</w:t>
      </w:r>
      <w:r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Pr="00830BC7">
        <w:rPr>
          <w:rFonts w:ascii="Times New Roman" w:hAnsi="Times New Roman" w:cs="Times New Roman"/>
          <w:sz w:val="24"/>
          <w:szCs w:val="24"/>
        </w:rPr>
        <w:t>two users of the same level can have different individual permissions.</w:t>
      </w:r>
      <w:r>
        <w:rPr>
          <w:rFonts w:ascii="Times New Roman" w:hAnsi="Times New Roman" w:cs="Times New Roman"/>
          <w:sz w:val="24"/>
          <w:szCs w:val="24"/>
        </w:rPr>
        <w:t xml:space="preserve"> ***</w:t>
      </w:r>
      <w:r w:rsidRPr="00830BC7">
        <w:rPr>
          <w:rFonts w:ascii="Times New Roman" w:hAnsi="Times New Roman" w:cs="Times New Roman"/>
          <w:sz w:val="24"/>
          <w:szCs w:val="24"/>
        </w:rPr>
        <w:t>Files can be assigned to different objects.</w:t>
      </w: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Pr="00830BC7">
        <w:rPr>
          <w:rFonts w:ascii="Times New Roman" w:hAnsi="Times New Roman" w:cs="Times New Roman"/>
          <w:sz w:val="24"/>
          <w:szCs w:val="24"/>
        </w:rPr>
        <w:t>There is also a tagging system in which you can label anything in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BC7">
        <w:rPr>
          <w:rFonts w:ascii="Times New Roman" w:hAnsi="Times New Roman" w:cs="Times New Roman"/>
          <w:sz w:val="24"/>
          <w:szCs w:val="24"/>
        </w:rPr>
        <w:t>Th</w:t>
      </w:r>
      <w:r w:rsidR="00155ACE">
        <w:rPr>
          <w:rFonts w:ascii="Times New Roman" w:hAnsi="Times New Roman" w:cs="Times New Roman"/>
          <w:sz w:val="24"/>
          <w:szCs w:val="24"/>
        </w:rPr>
        <w:t>is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software is free and licensed under GPL v2.</w:t>
      </w:r>
      <w:r w:rsidR="00155ACE">
        <w:rPr>
          <w:rFonts w:ascii="Times New Roman" w:hAnsi="Times New Roman" w:cs="Times New Roman"/>
          <w:sz w:val="24"/>
          <w:szCs w:val="24"/>
        </w:rPr>
        <w:t xml:space="preserve">0 </w:t>
      </w:r>
      <w:r w:rsidRPr="00830BC7">
        <w:rPr>
          <w:rFonts w:ascii="Times New Roman" w:hAnsi="Times New Roman" w:cs="Times New Roman"/>
          <w:sz w:val="24"/>
          <w:szCs w:val="24"/>
        </w:rPr>
        <w:t>w</w:t>
      </w:r>
      <w:r w:rsidR="00155ACE">
        <w:rPr>
          <w:rFonts w:ascii="Times New Roman" w:hAnsi="Times New Roman" w:cs="Times New Roman"/>
          <w:sz w:val="24"/>
          <w:szCs w:val="24"/>
        </w:rPr>
        <w:t>hich means that we</w:t>
      </w:r>
      <w:r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have complete freedom to access, </w:t>
      </w:r>
      <w:r w:rsidRPr="00830BC7">
        <w:rPr>
          <w:rFonts w:ascii="Times New Roman" w:hAnsi="Times New Roman" w:cs="Times New Roman"/>
          <w:sz w:val="24"/>
          <w:szCs w:val="24"/>
        </w:rPr>
        <w:t>use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 xml:space="preserve">and modify </w:t>
      </w:r>
      <w:r w:rsidR="00155ACE">
        <w:rPr>
          <w:rFonts w:ascii="Times New Roman" w:hAnsi="Times New Roman" w:cs="Times New Roman"/>
          <w:sz w:val="24"/>
          <w:szCs w:val="24"/>
        </w:rPr>
        <w:t xml:space="preserve">its source </w:t>
      </w:r>
      <w:r w:rsidRPr="00830BC7">
        <w:rPr>
          <w:rFonts w:ascii="Times New Roman" w:hAnsi="Times New Roman" w:cs="Times New Roman"/>
          <w:sz w:val="24"/>
          <w:szCs w:val="24"/>
        </w:rPr>
        <w:t>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>***</w:t>
      </w:r>
      <w:r w:rsidRPr="00830BC7">
        <w:rPr>
          <w:rFonts w:ascii="Times New Roman" w:hAnsi="Times New Roman" w:cs="Times New Roman"/>
          <w:sz w:val="24"/>
          <w:szCs w:val="24"/>
        </w:rPr>
        <w:t xml:space="preserve">The tagging and file system may be a flexible way to group connections to </w:t>
      </w:r>
      <w:r w:rsidRPr="00830BC7">
        <w:rPr>
          <w:rFonts w:ascii="Times New Roman" w:hAnsi="Times New Roman" w:cs="Times New Roman"/>
          <w:sz w:val="24"/>
          <w:szCs w:val="24"/>
        </w:rPr>
        <w:lastRenderedPageBreak/>
        <w:t>individuals, groups, or projects.</w:t>
      </w:r>
      <w:r w:rsidR="00155ACE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Also, although RackTables </w:t>
      </w:r>
      <w:r w:rsidRPr="00830BC7">
        <w:rPr>
          <w:rFonts w:ascii="Times New Roman" w:hAnsi="Times New Roman" w:cs="Times New Roman"/>
          <w:sz w:val="24"/>
          <w:szCs w:val="24"/>
        </w:rPr>
        <w:t>does not store MTP connections separately</w:t>
      </w:r>
      <w:r w:rsidR="00155ACE">
        <w:rPr>
          <w:rFonts w:ascii="Times New Roman" w:hAnsi="Times New Roman" w:cs="Times New Roman"/>
          <w:sz w:val="24"/>
          <w:szCs w:val="24"/>
        </w:rPr>
        <w:t xml:space="preserve"> it would be possible to easily modify the source code to accomplish this; RackTables is written in PHP and MySQL which we have experience with. RackTables </w:t>
      </w:r>
      <w:r w:rsidRPr="00830BC7">
        <w:rPr>
          <w:rFonts w:ascii="Times New Roman" w:hAnsi="Times New Roman" w:cs="Times New Roman"/>
          <w:sz w:val="24"/>
          <w:szCs w:val="24"/>
        </w:rPr>
        <w:t xml:space="preserve">is updated frequently </w:t>
      </w:r>
      <w:r w:rsidR="00845D2C">
        <w:rPr>
          <w:rFonts w:ascii="Times New Roman" w:hAnsi="Times New Roman" w:cs="Times New Roman"/>
          <w:sz w:val="24"/>
          <w:szCs w:val="24"/>
        </w:rPr>
        <w:t>(</w:t>
      </w:r>
      <w:r w:rsidR="00155ACE">
        <w:rPr>
          <w:rFonts w:ascii="Times New Roman" w:hAnsi="Times New Roman" w:cs="Times New Roman"/>
          <w:sz w:val="24"/>
          <w:szCs w:val="24"/>
        </w:rPr>
        <w:t>***how frequently***</w:t>
      </w:r>
      <w:r w:rsidR="00845D2C">
        <w:rPr>
          <w:rFonts w:ascii="Times New Roman" w:hAnsi="Times New Roman" w:cs="Times New Roman"/>
          <w:sz w:val="24"/>
          <w:szCs w:val="24"/>
        </w:rPr>
        <w:t>)</w:t>
      </w:r>
      <w:r w:rsidR="00155ACE">
        <w:rPr>
          <w:rFonts w:ascii="Times New Roman" w:hAnsi="Times New Roman" w:cs="Times New Roman"/>
          <w:sz w:val="24"/>
          <w:szCs w:val="24"/>
        </w:rPr>
        <w:t xml:space="preserve">, </w:t>
      </w:r>
      <w:r w:rsidRPr="00830BC7">
        <w:rPr>
          <w:rFonts w:ascii="Times New Roman" w:hAnsi="Times New Roman" w:cs="Times New Roman"/>
          <w:sz w:val="24"/>
          <w:szCs w:val="24"/>
        </w:rPr>
        <w:t>and has active user support via freelists</w:t>
      </w:r>
      <w:r w:rsidR="00155ACE">
        <w:rPr>
          <w:rFonts w:ascii="Times New Roman" w:hAnsi="Times New Roman" w:cs="Times New Roman"/>
          <w:sz w:val="24"/>
          <w:szCs w:val="24"/>
        </w:rPr>
        <w:t xml:space="preserve"> </w:t>
      </w:r>
      <w:r w:rsidR="00845D2C">
        <w:rPr>
          <w:rFonts w:ascii="Times New Roman" w:hAnsi="Times New Roman" w:cs="Times New Roman"/>
          <w:sz w:val="24"/>
          <w:szCs w:val="24"/>
        </w:rPr>
        <w:t>(</w:t>
      </w:r>
      <w:r w:rsidR="00155ACE">
        <w:rPr>
          <w:rFonts w:ascii="Times New Roman" w:hAnsi="Times New Roman" w:cs="Times New Roman"/>
          <w:sz w:val="24"/>
          <w:szCs w:val="24"/>
        </w:rPr>
        <w:t>***what is a freelist***</w:t>
      </w:r>
      <w:r w:rsidR="00845D2C">
        <w:rPr>
          <w:rFonts w:ascii="Times New Roman" w:hAnsi="Times New Roman" w:cs="Times New Roman"/>
          <w:sz w:val="24"/>
          <w:szCs w:val="24"/>
        </w:rPr>
        <w:t>)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8" w:rsidRPr="00830BC7" w:rsidRDefault="00D54048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4048" w:rsidRDefault="00D54048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4"/>
        <w:gridCol w:w="631"/>
        <w:gridCol w:w="941"/>
        <w:gridCol w:w="1048"/>
        <w:gridCol w:w="1015"/>
        <w:gridCol w:w="1015"/>
        <w:gridCol w:w="1015"/>
        <w:gridCol w:w="1020"/>
      </w:tblGrid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Price:</w:t>
            </w:r>
          </w:p>
        </w:tc>
        <w:tc>
          <w:tcPr>
            <w:tcW w:w="631" w:type="dxa"/>
          </w:tcPr>
          <w:p w:rsidR="00D54048" w:rsidRDefault="00FB5923" w:rsidP="00D54048">
            <w:pPr>
              <w:spacing w:line="276" w:lineRule="auto"/>
            </w:pPr>
            <w:r>
              <w:t>GUI:</w:t>
            </w:r>
          </w:p>
        </w:tc>
        <w:tc>
          <w:tcPr>
            <w:tcW w:w="941" w:type="dxa"/>
          </w:tcPr>
          <w:p w:rsidR="00D54048" w:rsidRDefault="00FB5923" w:rsidP="00D54048">
            <w:pPr>
              <w:spacing w:line="276" w:lineRule="auto"/>
            </w:pPr>
            <w:r>
              <w:t>Search:</w:t>
            </w:r>
          </w:p>
        </w:tc>
        <w:tc>
          <w:tcPr>
            <w:tcW w:w="1048" w:type="dxa"/>
          </w:tcPr>
          <w:p w:rsidR="00D54048" w:rsidRDefault="00FB5923" w:rsidP="00D54048">
            <w:pPr>
              <w:spacing w:line="276" w:lineRule="auto"/>
            </w:pPr>
            <w:r>
              <w:t>Usability:</w:t>
            </w: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  <w:r>
              <w:t>Total:</w:t>
            </w: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Device42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20k Annual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616E6B" w:rsidP="00D54048">
            <w:pPr>
              <w:spacing w:line="276" w:lineRule="auto"/>
            </w:pPr>
            <w:r>
              <w:t>ITDB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RackMonkey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  <w:tr w:rsidR="00D54048" w:rsidTr="00FD1DD6">
        <w:tc>
          <w:tcPr>
            <w:tcW w:w="1457" w:type="dxa"/>
          </w:tcPr>
          <w:p w:rsidR="00D54048" w:rsidRDefault="00D54048" w:rsidP="00D54048">
            <w:r>
              <w:t>RackTables</w:t>
            </w:r>
          </w:p>
        </w:tc>
        <w:tc>
          <w:tcPr>
            <w:tcW w:w="1434" w:type="dxa"/>
          </w:tcPr>
          <w:p w:rsidR="00D54048" w:rsidRDefault="00D54048" w:rsidP="00D54048">
            <w:r>
              <w:t>Open Source</w:t>
            </w:r>
          </w:p>
        </w:tc>
        <w:tc>
          <w:tcPr>
            <w:tcW w:w="631" w:type="dxa"/>
          </w:tcPr>
          <w:p w:rsidR="00D54048" w:rsidRDefault="00D54048" w:rsidP="00D54048"/>
        </w:tc>
        <w:tc>
          <w:tcPr>
            <w:tcW w:w="941" w:type="dxa"/>
          </w:tcPr>
          <w:p w:rsidR="00D54048" w:rsidRDefault="00D54048" w:rsidP="00D54048"/>
        </w:tc>
        <w:tc>
          <w:tcPr>
            <w:tcW w:w="1048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15" w:type="dxa"/>
          </w:tcPr>
          <w:p w:rsidR="00D54048" w:rsidRDefault="00D54048" w:rsidP="00D54048"/>
        </w:tc>
        <w:tc>
          <w:tcPr>
            <w:tcW w:w="1020" w:type="dxa"/>
          </w:tcPr>
          <w:p w:rsidR="00D54048" w:rsidRDefault="00D54048" w:rsidP="00D54048"/>
        </w:tc>
      </w:tr>
      <w:tr w:rsidR="00D54048" w:rsidTr="00FD1DD6">
        <w:tc>
          <w:tcPr>
            <w:tcW w:w="1457" w:type="dxa"/>
          </w:tcPr>
          <w:p w:rsidR="00D54048" w:rsidRDefault="00D54048" w:rsidP="00D54048">
            <w:pPr>
              <w:spacing w:line="276" w:lineRule="auto"/>
            </w:pPr>
            <w:r>
              <w:t>In House</w:t>
            </w:r>
          </w:p>
        </w:tc>
        <w:tc>
          <w:tcPr>
            <w:tcW w:w="1434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63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941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48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15" w:type="dxa"/>
          </w:tcPr>
          <w:p w:rsidR="00D54048" w:rsidRDefault="00D54048" w:rsidP="00D54048">
            <w:pPr>
              <w:spacing w:line="276" w:lineRule="auto"/>
            </w:pPr>
          </w:p>
        </w:tc>
        <w:tc>
          <w:tcPr>
            <w:tcW w:w="1020" w:type="dxa"/>
          </w:tcPr>
          <w:p w:rsidR="00D54048" w:rsidRDefault="00D54048" w:rsidP="00D54048">
            <w:pPr>
              <w:spacing w:line="276" w:lineRule="auto"/>
            </w:pPr>
          </w:p>
        </w:tc>
      </w:tr>
    </w:tbl>
    <w:p w:rsidR="00FD1DD6" w:rsidRDefault="00FD1DD6" w:rsidP="00FD1D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1DD6" w:rsidRDefault="00845D2C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above options with the alternative of writing new software in-house. Open source means that we can shoulder some load, but it also means more maintenance and sifting through what other people have written.</w:t>
      </w:r>
    </w:p>
    <w:p w:rsidR="00D54048" w:rsidRPr="000424B9" w:rsidRDefault="00FD1DD6" w:rsidP="00845D2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  <w:r w:rsidR="00845D2C">
        <w:rPr>
          <w:rFonts w:ascii="Times New Roman" w:hAnsi="Times New Roman" w:cs="Times New Roman"/>
          <w:sz w:val="24"/>
          <w:szCs w:val="24"/>
        </w:rPr>
        <w:t xml:space="preserve"> - </w:t>
      </w:r>
    </w:p>
    <w:sectPr w:rsidR="00D54048" w:rsidRPr="000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424B9"/>
    <w:rsid w:val="00065107"/>
    <w:rsid w:val="000962BE"/>
    <w:rsid w:val="000D1E3B"/>
    <w:rsid w:val="001054B7"/>
    <w:rsid w:val="00155ACE"/>
    <w:rsid w:val="002D0022"/>
    <w:rsid w:val="003529A0"/>
    <w:rsid w:val="003551AC"/>
    <w:rsid w:val="00492E98"/>
    <w:rsid w:val="004C5D4D"/>
    <w:rsid w:val="00616E6B"/>
    <w:rsid w:val="00676FEE"/>
    <w:rsid w:val="006837C4"/>
    <w:rsid w:val="00763E6C"/>
    <w:rsid w:val="007B79C2"/>
    <w:rsid w:val="00803F86"/>
    <w:rsid w:val="00823F2A"/>
    <w:rsid w:val="008255C3"/>
    <w:rsid w:val="00830BC7"/>
    <w:rsid w:val="00845D2C"/>
    <w:rsid w:val="00977744"/>
    <w:rsid w:val="00993D1C"/>
    <w:rsid w:val="009E7D44"/>
    <w:rsid w:val="00A90004"/>
    <w:rsid w:val="00AF5C9F"/>
    <w:rsid w:val="00D54048"/>
    <w:rsid w:val="00DC269A"/>
    <w:rsid w:val="00DF7038"/>
    <w:rsid w:val="00E33F89"/>
    <w:rsid w:val="00EC3444"/>
    <w:rsid w:val="00FB592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ux.org.uk/projects/rackmonkey/features/" TargetMode="External"/><Relationship Id="rId5" Type="http://schemas.openxmlformats.org/officeDocument/2006/relationships/hyperlink" Target="http://www.device4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Collison, Philip O.</cp:lastModifiedBy>
  <cp:revision>7</cp:revision>
  <dcterms:created xsi:type="dcterms:W3CDTF">2014-06-11T18:09:00Z</dcterms:created>
  <dcterms:modified xsi:type="dcterms:W3CDTF">2014-06-12T13:03:00Z</dcterms:modified>
</cp:coreProperties>
</file>