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Analytical_method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Life_history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Median_SD_pp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CI_high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8.7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21.7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38.6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44.0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18.0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32.7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32.3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9.0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FE-EPMA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20.9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18.1</w:t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11.6</w:t>
            </w:r>
          </w:p>
        </w:tc>
      </w:tr>
      <w:tr>
        <w:trPr>
          <w:trHeight w:val="360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12.2</w:t>
            </w:r>
          </w:p>
        </w:tc>
      </w:tr>
      <w:tr>
        <w:trPr>
          <w:trHeight w:val="360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14.0</w:t>
            </w:r>
          </w:p>
        </w:tc>
      </w:tr>
      <w:tr>
        <w:trPr>
          <w:trHeight w:val="360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39.2</w:t>
            </w:r>
          </w:p>
        </w:tc>
      </w:tr>
      <w:tr>
        <w:trPr>
          <w:trHeight w:val="360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27.5</w:t>
            </w:r>
          </w:p>
        </w:tc>
      </w:tr>
      <w:tr>
        <w:trPr>
          <w:trHeight w:val="360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35.5</w:t>
            </w:r>
          </w:p>
        </w:tc>
      </w:tr>
      <w:tr>
        <w:trPr>
          <w:trHeight w:val="360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Baltic Sea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19.9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35.3</w:t>
            </w:r>
          </w:p>
        </w:tc>
      </w:tr>
      <w:tr>
        <w:trPr>
          <w:trHeight w:val="360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Coastal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21.0</w:t>
            </w:r>
          </w:p>
        </w:tc>
      </w:tr>
      <w:tr>
        <w:trPr>
          <w:trHeight w:val="360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</w:t>
            </w:r>
          </w:p>
        </w:tc>
      </w:tr>
      <w:tr>
        <w:trPr>
          <w:trHeight w:val="360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Freshwater/Estuary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37.2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LA-ICP-MS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Freshwater Skagerrak/Kattegat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Habitat shifter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32.5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2026-10-23T14:56:12Z</dcterms:modified>
  <cp:category/>
</cp:coreProperties>
</file>