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1F63" w14:textId="44C779B7" w:rsidR="008808BF" w:rsidRDefault="00DF328A" w:rsidP="004F1A2A">
      <w:pPr>
        <w:pStyle w:val="Ttulo2"/>
      </w:pPr>
      <w:r>
        <w:t xml:space="preserve">2023 – </w:t>
      </w:r>
      <w:r w:rsidR="00DA5717">
        <w:t>Curso de Introdução à Programação –</w:t>
      </w:r>
      <w:r>
        <w:t xml:space="preserve"> Limeira</w:t>
      </w:r>
      <w:r w:rsidR="00DA5717">
        <w:t>:</w:t>
      </w:r>
      <w:r>
        <w:t xml:space="preserve"> </w:t>
      </w:r>
      <w:proofErr w:type="spellStart"/>
      <w:r>
        <w:t>10h</w:t>
      </w:r>
      <w:proofErr w:type="spellEnd"/>
      <w:r>
        <w:t>-1</w:t>
      </w:r>
      <w:r w:rsidR="006F1D8A">
        <w:t>3</w:t>
      </w:r>
      <w:r>
        <w:t>:</w:t>
      </w:r>
      <w:r w:rsidR="006F1D8A">
        <w:t>00</w:t>
      </w:r>
    </w:p>
    <w:p w14:paraId="6D88D92D" w14:textId="77777777" w:rsidR="008808BF" w:rsidRDefault="008808BF"/>
    <w:p w14:paraId="360086BD" w14:textId="0E78D858" w:rsidR="008808BF" w:rsidRDefault="00000000">
      <w:pPr>
        <w:pStyle w:val="Ttulo1"/>
        <w:spacing w:before="0" w:after="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 </w:t>
      </w:r>
      <w:r w:rsidR="00DF328A">
        <w:rPr>
          <w:rFonts w:ascii="Calibri" w:eastAsia="Calibri" w:hAnsi="Calibri" w:cs="Calibri"/>
          <w:b/>
          <w:sz w:val="24"/>
          <w:szCs w:val="24"/>
        </w:rPr>
        <w:t>–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 w:rsidR="00DF328A">
        <w:rPr>
          <w:rFonts w:ascii="Calibri" w:eastAsia="Calibri" w:hAnsi="Calibri" w:cs="Calibri"/>
          <w:b/>
          <w:sz w:val="24"/>
          <w:szCs w:val="24"/>
        </w:rPr>
        <w:t>Descrição Geral</w:t>
      </w:r>
    </w:p>
    <w:p w14:paraId="4D3DD002" w14:textId="77777777" w:rsidR="008808BF" w:rsidRDefault="008808BF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5761C447" w14:textId="03A35EA0" w:rsidR="008808BF" w:rsidRDefault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Título: Introdução à Programação</w:t>
      </w:r>
      <w:r w:rsidR="008D7E89">
        <w:rPr>
          <w:rFonts w:ascii="Calibri" w:eastAsia="Calibri" w:hAnsi="Calibri" w:cs="Calibri"/>
          <w:sz w:val="24"/>
          <w:szCs w:val="24"/>
        </w:rPr>
        <w:t xml:space="preserve"> utilizando Python</w:t>
      </w:r>
    </w:p>
    <w:p w14:paraId="02C7698B" w14:textId="30721EE2" w:rsidR="008808BF" w:rsidRDefault="00DF328A" w:rsidP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Palestrante: Dr. Philipe Riskalla Leal</w:t>
      </w:r>
    </w:p>
    <w:p w14:paraId="3728A6AE" w14:textId="653A78C5" w:rsidR="008808BF" w:rsidRDefault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Duração: 2</w:t>
      </w:r>
      <w:r w:rsidR="006F1D8A">
        <w:rPr>
          <w:rFonts w:ascii="Calibri" w:eastAsia="Calibri" w:hAnsi="Calibri" w:cs="Calibri"/>
          <w:sz w:val="24"/>
          <w:szCs w:val="24"/>
        </w:rPr>
        <w:t>,5</w:t>
      </w:r>
      <w:r>
        <w:rPr>
          <w:rFonts w:ascii="Calibri" w:eastAsia="Calibri" w:hAnsi="Calibri" w:cs="Calibri"/>
          <w:sz w:val="24"/>
          <w:szCs w:val="24"/>
        </w:rPr>
        <w:t xml:space="preserve"> horas</w:t>
      </w:r>
      <w:r w:rsidR="006F1D8A">
        <w:rPr>
          <w:rFonts w:ascii="Calibri" w:eastAsia="Calibri" w:hAnsi="Calibri" w:cs="Calibri"/>
          <w:sz w:val="24"/>
          <w:szCs w:val="24"/>
        </w:rPr>
        <w:t xml:space="preserve"> (mais 30 minutos de </w:t>
      </w:r>
      <w:proofErr w:type="spellStart"/>
      <w:r w:rsidR="006F1D8A">
        <w:rPr>
          <w:rFonts w:ascii="Calibri" w:eastAsia="Calibri" w:hAnsi="Calibri" w:cs="Calibri"/>
          <w:sz w:val="24"/>
          <w:szCs w:val="24"/>
        </w:rPr>
        <w:t>coffe</w:t>
      </w:r>
      <w:proofErr w:type="spellEnd"/>
      <w:r w:rsidR="006F1D8A">
        <w:rPr>
          <w:rFonts w:ascii="Calibri" w:eastAsia="Calibri" w:hAnsi="Calibri" w:cs="Calibri"/>
          <w:sz w:val="24"/>
          <w:szCs w:val="24"/>
        </w:rPr>
        <w:t>-break)</w:t>
      </w:r>
    </w:p>
    <w:p w14:paraId="4831E373" w14:textId="29756071" w:rsidR="00DF328A" w:rsidRDefault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Requisitos:</w:t>
      </w:r>
    </w:p>
    <w:p w14:paraId="2D8F28FF" w14:textId="442B50F4" w:rsidR="008808BF" w:rsidRPr="00DF328A" w:rsidRDefault="00E06C8F" w:rsidP="00DF328A">
      <w:pPr>
        <w:pStyle w:val="PargrafodaLista"/>
        <w:numPr>
          <w:ilvl w:val="0"/>
          <w:numId w:val="2"/>
        </w:numPr>
        <w:spacing w:after="12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Conhecimentos básicos de</w:t>
      </w:r>
      <w:r w:rsidR="00DF328A" w:rsidRPr="00DF328A">
        <w:rPr>
          <w:rFonts w:ascii="Calibri" w:eastAsia="Calibri" w:hAnsi="Calibri" w:cs="Calibri"/>
          <w:sz w:val="24"/>
          <w:szCs w:val="24"/>
        </w:rPr>
        <w:t xml:space="preserve"> lógica. Preferivelmente, ter instalado o </w:t>
      </w:r>
      <w:hyperlink r:id="rId5">
        <w:r w:rsidR="00DF328A" w:rsidRPr="00DF328A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Anaconda Inc</w:t>
        </w:r>
      </w:hyperlink>
      <w:r w:rsidR="008D7E89">
        <w:rPr>
          <w:rFonts w:ascii="Calibri" w:eastAsia="Calibri" w:hAnsi="Calibri" w:cs="Calibri"/>
          <w:sz w:val="24"/>
          <w:szCs w:val="24"/>
        </w:rPr>
        <w:t xml:space="preserve">, e as seguintes bibliotecas: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numpy</w:t>
      </w:r>
      <w:proofErr w:type="spellEnd"/>
      <w:r w:rsidR="008D7E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matplotlib</w:t>
      </w:r>
      <w:proofErr w:type="spellEnd"/>
      <w:r w:rsidR="008D7E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geopandas</w:t>
      </w:r>
      <w:proofErr w:type="spellEnd"/>
      <w:r w:rsidR="008D7E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cartopy</w:t>
      </w:r>
      <w:proofErr w:type="spellEnd"/>
      <w:r w:rsidR="008D7E89">
        <w:rPr>
          <w:rFonts w:ascii="Calibri" w:eastAsia="Calibri" w:hAnsi="Calibri" w:cs="Calibri"/>
          <w:sz w:val="24"/>
          <w:szCs w:val="24"/>
        </w:rPr>
        <w:t xml:space="preserve">, pandas,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statsmodels</w:t>
      </w:r>
      <w:proofErr w:type="spellEnd"/>
      <w:r w:rsidR="008D7E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scipy</w:t>
      </w:r>
      <w:proofErr w:type="spellEnd"/>
      <w:r w:rsidR="008D7E89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xarray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opcionalmente, basta ter uma conta google para acessar o </w:t>
      </w:r>
      <w:hyperlink r:id="rId6" w:history="1">
        <w:proofErr w:type="spellStart"/>
        <w:r w:rsidRPr="00E06C8F">
          <w:rPr>
            <w:rStyle w:val="Hyperlink"/>
            <w:rFonts w:ascii="Calibri" w:eastAsia="Calibri" w:hAnsi="Calibri" w:cs="Calibri"/>
            <w:sz w:val="24"/>
            <w:szCs w:val="24"/>
          </w:rPr>
          <w:t>Jupyter</w:t>
        </w:r>
        <w:proofErr w:type="spellEnd"/>
        <w:r w:rsidRPr="00E06C8F">
          <w:rPr>
            <w:rStyle w:val="Hyperlink"/>
            <w:rFonts w:ascii="Calibri" w:eastAsia="Calibri" w:hAnsi="Calibri" w:cs="Calibri"/>
            <w:sz w:val="24"/>
            <w:szCs w:val="24"/>
          </w:rPr>
          <w:t xml:space="preserve"> </w:t>
        </w:r>
        <w:proofErr w:type="spellStart"/>
        <w:r w:rsidRPr="00E06C8F">
          <w:rPr>
            <w:rStyle w:val="Hyperlink"/>
            <w:rFonts w:ascii="Calibri" w:eastAsia="Calibri" w:hAnsi="Calibri" w:cs="Calibri"/>
            <w:sz w:val="24"/>
            <w:szCs w:val="24"/>
          </w:rPr>
          <w:t>CoLab</w:t>
        </w:r>
        <w:proofErr w:type="spellEnd"/>
      </w:hyperlink>
      <w:r w:rsidR="008D7E89">
        <w:rPr>
          <w:rFonts w:ascii="Calibri" w:eastAsia="Calibri" w:hAnsi="Calibri" w:cs="Calibri"/>
          <w:sz w:val="24"/>
          <w:szCs w:val="24"/>
        </w:rPr>
        <w:t>.</w:t>
      </w:r>
    </w:p>
    <w:p w14:paraId="68248990" w14:textId="7331A8E0" w:rsidR="008808BF" w:rsidRDefault="00000000">
      <w:pPr>
        <w:spacing w:after="12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II – </w:t>
      </w:r>
      <w:r w:rsidR="00B77DBF">
        <w:rPr>
          <w:rFonts w:ascii="Calibri" w:eastAsia="Calibri" w:hAnsi="Calibri" w:cs="Calibri"/>
          <w:b/>
          <w:sz w:val="24"/>
          <w:szCs w:val="24"/>
        </w:rPr>
        <w:t>Conteúdo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5CBE4BBA" w14:textId="24A161A5" w:rsidR="008808BF" w:rsidRDefault="00DA5717">
      <w:pPr>
        <w:spacing w:after="120" w:line="259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curso é voltado aos interessados em computação aplicada.</w:t>
      </w:r>
      <w:r w:rsidR="008D7E89">
        <w:rPr>
          <w:rFonts w:ascii="Calibri" w:eastAsia="Calibri" w:hAnsi="Calibri" w:cs="Calibri"/>
          <w:sz w:val="24"/>
          <w:szCs w:val="24"/>
        </w:rPr>
        <w:t xml:space="preserve"> </w:t>
      </w:r>
      <w:r w:rsidR="00E06C8F">
        <w:rPr>
          <w:rFonts w:ascii="Calibri" w:eastAsia="Calibri" w:hAnsi="Calibri" w:cs="Calibri"/>
          <w:sz w:val="24"/>
          <w:szCs w:val="24"/>
        </w:rPr>
        <w:t>S</w:t>
      </w:r>
      <w:r w:rsidR="008D7E89">
        <w:rPr>
          <w:rFonts w:ascii="Calibri" w:eastAsia="Calibri" w:hAnsi="Calibri" w:cs="Calibri"/>
          <w:sz w:val="24"/>
          <w:szCs w:val="24"/>
        </w:rPr>
        <w:t xml:space="preserve">erão abordados temas como: </w:t>
      </w:r>
      <w:r w:rsidR="009B701A">
        <w:rPr>
          <w:rFonts w:ascii="Calibri" w:eastAsia="Calibri" w:hAnsi="Calibri" w:cs="Calibri"/>
          <w:sz w:val="24"/>
          <w:szCs w:val="24"/>
        </w:rPr>
        <w:t>tipos/representação de dados (</w:t>
      </w:r>
      <w:r w:rsidR="009B701A" w:rsidRPr="009B701A">
        <w:rPr>
          <w:rFonts w:ascii="Calibri" w:eastAsia="Calibri" w:hAnsi="Calibri" w:cs="Calibri"/>
          <w:i/>
          <w:iCs/>
          <w:sz w:val="24"/>
          <w:szCs w:val="24"/>
        </w:rPr>
        <w:t>data</w:t>
      </w:r>
      <w:r w:rsidR="009B701A">
        <w:rPr>
          <w:rFonts w:ascii="Calibri" w:eastAsia="Calibri" w:hAnsi="Calibri" w:cs="Calibri"/>
          <w:i/>
          <w:iCs/>
          <w:sz w:val="24"/>
          <w:szCs w:val="24"/>
        </w:rPr>
        <w:t xml:space="preserve"> </w:t>
      </w:r>
      <w:proofErr w:type="spellStart"/>
      <w:r w:rsidR="009B701A" w:rsidRPr="009B701A">
        <w:rPr>
          <w:rFonts w:ascii="Calibri" w:eastAsia="Calibri" w:hAnsi="Calibri" w:cs="Calibri"/>
          <w:i/>
          <w:iCs/>
          <w:sz w:val="24"/>
          <w:szCs w:val="24"/>
        </w:rPr>
        <w:t>types</w:t>
      </w:r>
      <w:proofErr w:type="spellEnd"/>
      <w:r w:rsidR="009B701A">
        <w:rPr>
          <w:rFonts w:ascii="Calibri" w:eastAsia="Calibri" w:hAnsi="Calibri" w:cs="Calibri"/>
          <w:sz w:val="24"/>
          <w:szCs w:val="24"/>
        </w:rPr>
        <w:t xml:space="preserve">), </w:t>
      </w:r>
      <w:r w:rsidR="008D7E89">
        <w:rPr>
          <w:rFonts w:ascii="Calibri" w:eastAsia="Calibri" w:hAnsi="Calibri" w:cs="Calibri"/>
          <w:sz w:val="24"/>
          <w:szCs w:val="24"/>
        </w:rPr>
        <w:t xml:space="preserve">condicionais, loops, </w:t>
      </w:r>
      <w:r w:rsidR="004A6AEB">
        <w:rPr>
          <w:rFonts w:ascii="Calibri" w:eastAsia="Calibri" w:hAnsi="Calibri" w:cs="Calibri"/>
          <w:sz w:val="24"/>
          <w:szCs w:val="24"/>
        </w:rPr>
        <w:t xml:space="preserve">funções, </w:t>
      </w:r>
      <w:proofErr w:type="spellStart"/>
      <w:r w:rsidR="008D7E89">
        <w:rPr>
          <w:rFonts w:ascii="Calibri" w:eastAsia="Calibri" w:hAnsi="Calibri" w:cs="Calibri"/>
          <w:sz w:val="24"/>
          <w:szCs w:val="24"/>
        </w:rPr>
        <w:t>arrays</w:t>
      </w:r>
      <w:proofErr w:type="spellEnd"/>
      <w:r w:rsidR="008D7E89">
        <w:rPr>
          <w:rFonts w:ascii="Calibri" w:eastAsia="Calibri" w:hAnsi="Calibri" w:cs="Calibri"/>
          <w:sz w:val="24"/>
          <w:szCs w:val="24"/>
        </w:rPr>
        <w:t xml:space="preserve">, </w:t>
      </w:r>
      <w:r w:rsidR="004A6AEB">
        <w:rPr>
          <w:rFonts w:ascii="Calibri" w:eastAsia="Calibri" w:hAnsi="Calibri" w:cs="Calibri"/>
          <w:sz w:val="24"/>
          <w:szCs w:val="24"/>
        </w:rPr>
        <w:t xml:space="preserve">vetorização, </w:t>
      </w:r>
      <w:r w:rsidR="008D7E89">
        <w:rPr>
          <w:rFonts w:ascii="Calibri" w:eastAsia="Calibri" w:hAnsi="Calibri" w:cs="Calibri"/>
          <w:sz w:val="24"/>
          <w:szCs w:val="24"/>
        </w:rPr>
        <w:t xml:space="preserve">abstrações/classes, </w:t>
      </w:r>
      <w:r w:rsidR="004A6AEB">
        <w:rPr>
          <w:rFonts w:ascii="Calibri" w:eastAsia="Calibri" w:hAnsi="Calibri" w:cs="Calibri"/>
          <w:sz w:val="24"/>
          <w:szCs w:val="24"/>
        </w:rPr>
        <w:t xml:space="preserve">visualização de </w:t>
      </w:r>
      <w:r w:rsidR="00E06C8F">
        <w:rPr>
          <w:rFonts w:ascii="Calibri" w:eastAsia="Calibri" w:hAnsi="Calibri" w:cs="Calibri"/>
          <w:sz w:val="24"/>
          <w:szCs w:val="24"/>
        </w:rPr>
        <w:t xml:space="preserve">dados (e.g., </w:t>
      </w:r>
      <w:r w:rsidR="004A6AEB">
        <w:rPr>
          <w:rFonts w:ascii="Calibri" w:eastAsia="Calibri" w:hAnsi="Calibri" w:cs="Calibri"/>
          <w:sz w:val="24"/>
          <w:szCs w:val="24"/>
        </w:rPr>
        <w:t>gráficos e imagens</w:t>
      </w:r>
      <w:r w:rsidR="00E06C8F">
        <w:rPr>
          <w:rFonts w:ascii="Calibri" w:eastAsia="Calibri" w:hAnsi="Calibri" w:cs="Calibri"/>
          <w:sz w:val="24"/>
          <w:szCs w:val="24"/>
        </w:rPr>
        <w:t>)</w:t>
      </w:r>
      <w:r w:rsidR="008D7E89">
        <w:rPr>
          <w:rFonts w:ascii="Calibri" w:eastAsia="Calibri" w:hAnsi="Calibri" w:cs="Calibri"/>
          <w:sz w:val="24"/>
          <w:szCs w:val="24"/>
        </w:rPr>
        <w:t>.</w:t>
      </w:r>
    </w:p>
    <w:p w14:paraId="0B6C066D" w14:textId="77777777" w:rsidR="008808BF" w:rsidRDefault="008808BF" w:rsidP="00FC6B31">
      <w:pPr>
        <w:spacing w:after="12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4A3F2DA2" w14:textId="3FBFD4B8" w:rsidR="008808BF" w:rsidRDefault="00000000">
      <w:pPr>
        <w:spacing w:after="12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III – </w:t>
      </w:r>
      <w:r w:rsidR="00B77DBF">
        <w:rPr>
          <w:rFonts w:ascii="Calibri" w:eastAsia="Calibri" w:hAnsi="Calibri" w:cs="Calibri"/>
          <w:b/>
          <w:sz w:val="24"/>
          <w:szCs w:val="24"/>
        </w:rPr>
        <w:t>E</w:t>
      </w:r>
      <w:r w:rsidR="00DA5717">
        <w:rPr>
          <w:rFonts w:ascii="Calibri" w:eastAsia="Calibri" w:hAnsi="Calibri" w:cs="Calibri"/>
          <w:b/>
          <w:sz w:val="24"/>
          <w:szCs w:val="24"/>
        </w:rPr>
        <w:t>x</w:t>
      </w:r>
      <w:r w:rsidR="00B77DBF">
        <w:rPr>
          <w:rFonts w:ascii="Calibri" w:eastAsia="Calibri" w:hAnsi="Calibri" w:cs="Calibri"/>
          <w:b/>
          <w:sz w:val="24"/>
          <w:szCs w:val="24"/>
        </w:rPr>
        <w:t>pectativa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74C675DE" w14:textId="66C0B15E" w:rsidR="008808BF" w:rsidRDefault="00FC6B31">
      <w:pPr>
        <w:spacing w:after="120" w:line="259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Ter uma </w:t>
      </w:r>
      <w:r w:rsidR="00202817">
        <w:rPr>
          <w:rFonts w:ascii="Calibri" w:eastAsia="Calibri" w:hAnsi="Calibri" w:cs="Calibri"/>
          <w:sz w:val="24"/>
          <w:szCs w:val="24"/>
        </w:rPr>
        <w:t xml:space="preserve">melhor </w:t>
      </w:r>
      <w:r>
        <w:rPr>
          <w:rFonts w:ascii="Calibri" w:eastAsia="Calibri" w:hAnsi="Calibri" w:cs="Calibri"/>
          <w:sz w:val="24"/>
          <w:szCs w:val="24"/>
        </w:rPr>
        <w:t>compreensão da</w:t>
      </w:r>
      <w:r w:rsidR="00202817">
        <w:rPr>
          <w:rFonts w:ascii="Calibri" w:eastAsia="Calibri" w:hAnsi="Calibri" w:cs="Calibri"/>
          <w:sz w:val="24"/>
          <w:szCs w:val="24"/>
        </w:rPr>
        <w:t xml:space="preserve"> representação e manipulação de dados no meio digital, além de uma revisão da lógica de programação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7CA4B391" w14:textId="77777777" w:rsidR="008808BF" w:rsidRDefault="008808BF" w:rsidP="00FC6B31">
      <w:pPr>
        <w:spacing w:after="120" w:line="259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5589AD7F" w14:textId="20C95AD0" w:rsidR="008808BF" w:rsidRDefault="00000000">
      <w:pPr>
        <w:spacing w:after="120" w:line="259" w:lineRule="auto"/>
        <w:jc w:val="both"/>
        <w:rPr>
          <w:rFonts w:ascii="Calibri" w:eastAsia="Calibri" w:hAnsi="Calibri" w:cs="Calibri"/>
          <w:color w:val="365F91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 – </w:t>
      </w:r>
      <w:r w:rsidR="00DA5717">
        <w:rPr>
          <w:rFonts w:ascii="Calibri" w:eastAsia="Calibri" w:hAnsi="Calibri" w:cs="Calibri"/>
          <w:b/>
          <w:sz w:val="24"/>
          <w:szCs w:val="24"/>
        </w:rPr>
        <w:t>Estrutura do curso</w:t>
      </w:r>
      <w:r>
        <w:rPr>
          <w:rFonts w:ascii="Calibri" w:eastAsia="Calibri" w:hAnsi="Calibri" w:cs="Calibri"/>
          <w:b/>
          <w:color w:val="365F91"/>
          <w:sz w:val="24"/>
          <w:szCs w:val="24"/>
        </w:rPr>
        <w:t>:</w:t>
      </w:r>
    </w:p>
    <w:p w14:paraId="1DD1C9AA" w14:textId="7A8FC37D" w:rsidR="008808BF" w:rsidRDefault="00E06C8F">
      <w:pPr>
        <w:spacing w:after="120" w:line="259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curso será composto por material teórico, prático, e leitura extraclasse.</w:t>
      </w:r>
    </w:p>
    <w:p w14:paraId="14324126" w14:textId="77777777" w:rsidR="008808BF" w:rsidRDefault="008808BF">
      <w:pPr>
        <w:spacing w:line="259" w:lineRule="auto"/>
        <w:rPr>
          <w:rFonts w:ascii="Calibri" w:eastAsia="Calibri" w:hAnsi="Calibri" w:cs="Calibri"/>
          <w:sz w:val="20"/>
          <w:szCs w:val="20"/>
        </w:rPr>
      </w:pPr>
    </w:p>
    <w:p w14:paraId="49FAFD76" w14:textId="09755F42" w:rsidR="008808BF" w:rsidRPr="005A5E17" w:rsidRDefault="00000000" w:rsidP="004F1A2A">
      <w:pPr>
        <w:pStyle w:val="Ttulo2"/>
        <w:rPr>
          <w:sz w:val="24"/>
          <w:szCs w:val="24"/>
        </w:rPr>
      </w:pPr>
      <w:r>
        <w:br w:type="page"/>
      </w:r>
    </w:p>
    <w:p w14:paraId="6D0D73BF" w14:textId="71F5989F" w:rsidR="00DF328A" w:rsidRPr="004F1A2A" w:rsidRDefault="00DF328A" w:rsidP="004F1A2A">
      <w:pPr>
        <w:pStyle w:val="Ttulo2"/>
      </w:pPr>
      <w:r w:rsidRPr="004F1A2A">
        <w:lastRenderedPageBreak/>
        <w:t xml:space="preserve">2023 – Palestra de Limeira: </w:t>
      </w:r>
      <w:proofErr w:type="spellStart"/>
      <w:r w:rsidRPr="004F1A2A">
        <w:t>14h</w:t>
      </w:r>
      <w:proofErr w:type="spellEnd"/>
      <w:r w:rsidRPr="004F1A2A">
        <w:t>-1</w:t>
      </w:r>
      <w:r w:rsidR="006F1D8A">
        <w:t>6</w:t>
      </w:r>
      <w:r w:rsidRPr="004F1A2A">
        <w:t>:30</w:t>
      </w:r>
    </w:p>
    <w:p w14:paraId="2E7B8E42" w14:textId="77777777" w:rsidR="00DF328A" w:rsidRDefault="00DF328A" w:rsidP="00DF328A"/>
    <w:p w14:paraId="550D3B17" w14:textId="77777777" w:rsidR="00DF328A" w:rsidRDefault="00DF328A" w:rsidP="00DF328A">
      <w:pPr>
        <w:pStyle w:val="Ttulo1"/>
        <w:spacing w:before="0" w:after="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 – Descrição Geral</w:t>
      </w:r>
    </w:p>
    <w:p w14:paraId="77A0B546" w14:textId="77777777" w:rsidR="00DF328A" w:rsidRDefault="00DF328A" w:rsidP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14:paraId="6B57290D" w14:textId="73D3E228" w:rsidR="00DF328A" w:rsidRDefault="00DF328A" w:rsidP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Título: </w:t>
      </w:r>
      <w:r w:rsidR="00E06C8F">
        <w:rPr>
          <w:rFonts w:ascii="Calibri" w:eastAsia="Calibri" w:hAnsi="Calibri" w:cs="Calibri"/>
          <w:sz w:val="24"/>
          <w:szCs w:val="24"/>
        </w:rPr>
        <w:t xml:space="preserve">Tecnologia em Foco: Casos de Uso e suas </w:t>
      </w:r>
      <w:proofErr w:type="spellStart"/>
      <w:r w:rsidR="00E06C8F">
        <w:rPr>
          <w:rFonts w:ascii="Calibri" w:eastAsia="Calibri" w:hAnsi="Calibri" w:cs="Calibri"/>
          <w:sz w:val="24"/>
          <w:szCs w:val="24"/>
        </w:rPr>
        <w:t>multi-disciplinas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14:paraId="09CEC3D9" w14:textId="77777777" w:rsidR="00DF328A" w:rsidRDefault="00DF328A" w:rsidP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Palestrante: Dr. Philipe Riskalla Leal</w:t>
      </w:r>
    </w:p>
    <w:p w14:paraId="5C3C1381" w14:textId="20C08B85" w:rsidR="00DF328A" w:rsidRDefault="00DF328A" w:rsidP="00DF328A">
      <w:pPr>
        <w:spacing w:after="12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Duração: 2,5 horas</w:t>
      </w:r>
    </w:p>
    <w:p w14:paraId="66A41252" w14:textId="6E215F78" w:rsidR="00DF328A" w:rsidRDefault="00DF328A" w:rsidP="00DF328A">
      <w:pPr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Requisitos:</w:t>
      </w:r>
    </w:p>
    <w:p w14:paraId="0FC9E09D" w14:textId="229820E7" w:rsidR="00DF328A" w:rsidRPr="00DF328A" w:rsidRDefault="00DF328A" w:rsidP="00DF328A">
      <w:pPr>
        <w:pStyle w:val="PargrafodaLista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DF328A">
        <w:rPr>
          <w:rFonts w:ascii="Calibri" w:eastAsia="Calibri" w:hAnsi="Calibri" w:cs="Calibri"/>
          <w:sz w:val="24"/>
          <w:szCs w:val="24"/>
        </w:rPr>
        <w:t>Ter noção mínima de lógica.</w:t>
      </w:r>
    </w:p>
    <w:p w14:paraId="022E8D21" w14:textId="53341301" w:rsidR="00DF328A" w:rsidRPr="00DF328A" w:rsidRDefault="00DF328A" w:rsidP="00DF328A">
      <w:pPr>
        <w:pStyle w:val="PargrafodaLista"/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r w:rsidRPr="00DF328A">
        <w:rPr>
          <w:rFonts w:ascii="Calibri" w:eastAsia="Calibri" w:hAnsi="Calibri" w:cs="Calibri"/>
          <w:sz w:val="24"/>
          <w:szCs w:val="24"/>
        </w:rPr>
        <w:t xml:space="preserve">Ter uma conta na plataforma do </w:t>
      </w:r>
      <w:r w:rsidRPr="00DF328A">
        <w:rPr>
          <w:rFonts w:ascii="Calibri" w:eastAsia="Calibri" w:hAnsi="Calibri" w:cs="Calibri"/>
          <w:i/>
          <w:sz w:val="24"/>
          <w:szCs w:val="24"/>
        </w:rPr>
        <w:t xml:space="preserve">Google Earth </w:t>
      </w:r>
      <w:proofErr w:type="spellStart"/>
      <w:r w:rsidRPr="00DF328A">
        <w:rPr>
          <w:rFonts w:ascii="Calibri" w:eastAsia="Calibri" w:hAnsi="Calibri" w:cs="Calibri"/>
          <w:i/>
          <w:sz w:val="24"/>
          <w:szCs w:val="24"/>
        </w:rPr>
        <w:t>Engine</w:t>
      </w:r>
      <w:proofErr w:type="spellEnd"/>
      <w:r w:rsidRPr="00DF328A">
        <w:rPr>
          <w:rFonts w:ascii="Calibri" w:eastAsia="Calibri" w:hAnsi="Calibri" w:cs="Calibri"/>
          <w:sz w:val="24"/>
          <w:szCs w:val="24"/>
        </w:rPr>
        <w:t xml:space="preserve"> (GEE) - </w:t>
      </w:r>
      <w:hyperlink r:id="rId7" w:anchor="!/">
        <w:r w:rsidRPr="00DF328A">
          <w:rPr>
            <w:rFonts w:ascii="Calibri" w:eastAsia="Calibri" w:hAnsi="Calibri" w:cs="Calibri"/>
            <w:color w:val="1155CC"/>
            <w:sz w:val="24"/>
            <w:szCs w:val="24"/>
            <w:u w:val="single"/>
          </w:rPr>
          <w:t>aqui</w:t>
        </w:r>
      </w:hyperlink>
      <w:r w:rsidRPr="00DF328A">
        <w:rPr>
          <w:rFonts w:ascii="Calibri" w:eastAsia="Calibri" w:hAnsi="Calibri" w:cs="Calibri"/>
          <w:sz w:val="24"/>
          <w:szCs w:val="24"/>
        </w:rPr>
        <w:t>.</w:t>
      </w:r>
    </w:p>
    <w:p w14:paraId="2EA20EC8" w14:textId="51639541" w:rsidR="00DF328A" w:rsidRDefault="00DF328A" w:rsidP="00DF328A">
      <w:pPr>
        <w:spacing w:after="12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II – </w:t>
      </w:r>
      <w:r w:rsidR="00DA5717">
        <w:rPr>
          <w:rFonts w:ascii="Calibri" w:eastAsia="Calibri" w:hAnsi="Calibri" w:cs="Calibri"/>
          <w:b/>
          <w:sz w:val="24"/>
          <w:szCs w:val="24"/>
        </w:rPr>
        <w:t>Conteúdo</w:t>
      </w:r>
      <w:r>
        <w:rPr>
          <w:rFonts w:ascii="Calibri" w:eastAsia="Calibri" w:hAnsi="Calibri" w:cs="Calibri"/>
          <w:b/>
          <w:sz w:val="24"/>
          <w:szCs w:val="24"/>
        </w:rPr>
        <w:t>:</w:t>
      </w:r>
    </w:p>
    <w:p w14:paraId="2A13AB15" w14:textId="0BC7DA11" w:rsidR="004E6B68" w:rsidRDefault="004E6B68" w:rsidP="00DF328A">
      <w:pPr>
        <w:spacing w:after="120" w:line="259" w:lineRule="auto"/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Esta palestra </w:t>
      </w:r>
      <w:r w:rsidR="00CC7E22">
        <w:rPr>
          <w:rFonts w:ascii="Calibri" w:eastAsia="Calibri" w:hAnsi="Calibri" w:cs="Calibri"/>
          <w:sz w:val="24"/>
          <w:szCs w:val="24"/>
        </w:rPr>
        <w:t>tem</w:t>
      </w:r>
      <w:r>
        <w:rPr>
          <w:rFonts w:ascii="Calibri" w:eastAsia="Calibri" w:hAnsi="Calibri" w:cs="Calibri"/>
          <w:sz w:val="24"/>
          <w:szCs w:val="24"/>
        </w:rPr>
        <w:t xml:space="preserve"> um foco </w:t>
      </w:r>
      <w:r w:rsidR="00F5629D">
        <w:rPr>
          <w:rFonts w:ascii="Calibri" w:eastAsia="Calibri" w:hAnsi="Calibri" w:cs="Calibri"/>
          <w:sz w:val="24"/>
          <w:szCs w:val="24"/>
        </w:rPr>
        <w:t>nos</w:t>
      </w:r>
      <w:r>
        <w:rPr>
          <w:rFonts w:ascii="Calibri" w:eastAsia="Calibri" w:hAnsi="Calibri" w:cs="Calibri"/>
          <w:sz w:val="24"/>
          <w:szCs w:val="24"/>
        </w:rPr>
        <w:t xml:space="preserve"> estudos multidisciplinares, envolvendo áreas como a Engenharia Ambiental, Biologia, Geologia, Ecologia, Estatística, Matemática, Física, Sociodemografia, etc. Os exemplos apresentados envolvem estudos e artigos pretéritos. Quando pertinente, serão apresentadas ferramentas de processamento e manipulação de dados, tais como:</w:t>
      </w:r>
    </w:p>
    <w:p w14:paraId="676CEF02" w14:textId="77777777" w:rsidR="004E6B68" w:rsidRDefault="004E6B68" w:rsidP="004E6B68">
      <w:pPr>
        <w:pStyle w:val="PargrafodaLista"/>
        <w:numPr>
          <w:ilvl w:val="0"/>
          <w:numId w:val="3"/>
        </w:numPr>
        <w:spacing w:after="120" w:line="259" w:lineRule="auto"/>
        <w:jc w:val="both"/>
        <w:rPr>
          <w:rFonts w:ascii="Calibri" w:eastAsia="Calibri" w:hAnsi="Calibri" w:cs="Calibri"/>
          <w:sz w:val="24"/>
          <w:szCs w:val="24"/>
        </w:rPr>
      </w:pPr>
      <w:r w:rsidRPr="004E6B68">
        <w:rPr>
          <w:rFonts w:ascii="Calibri" w:eastAsia="Calibri" w:hAnsi="Calibri" w:cs="Calibri"/>
          <w:sz w:val="24"/>
          <w:szCs w:val="24"/>
        </w:rPr>
        <w:t xml:space="preserve">plataforma </w:t>
      </w:r>
      <w:r w:rsidR="00DF328A" w:rsidRPr="004E6B68">
        <w:rPr>
          <w:rFonts w:ascii="Calibri" w:eastAsia="Calibri" w:hAnsi="Calibri" w:cs="Calibri"/>
          <w:i/>
          <w:sz w:val="24"/>
          <w:szCs w:val="24"/>
        </w:rPr>
        <w:t xml:space="preserve">Google Earth </w:t>
      </w:r>
      <w:proofErr w:type="spellStart"/>
      <w:r w:rsidR="00DF328A" w:rsidRPr="004E6B68">
        <w:rPr>
          <w:rFonts w:ascii="Calibri" w:eastAsia="Calibri" w:hAnsi="Calibri" w:cs="Calibri"/>
          <w:i/>
          <w:sz w:val="24"/>
          <w:szCs w:val="24"/>
        </w:rPr>
        <w:t>Engine</w:t>
      </w:r>
      <w:proofErr w:type="spellEnd"/>
      <w:r w:rsidR="00DF328A" w:rsidRPr="004E6B68">
        <w:rPr>
          <w:rFonts w:ascii="Calibri" w:eastAsia="Calibri" w:hAnsi="Calibri" w:cs="Calibri"/>
          <w:sz w:val="24"/>
          <w:szCs w:val="24"/>
        </w:rPr>
        <w:t xml:space="preserve"> (GEE)</w:t>
      </w:r>
    </w:p>
    <w:p w14:paraId="5A3C8DFE" w14:textId="77777777" w:rsidR="004E6B68" w:rsidRDefault="004E6B68" w:rsidP="004E6B68">
      <w:pPr>
        <w:pStyle w:val="PargrafodaLista"/>
        <w:numPr>
          <w:ilvl w:val="0"/>
          <w:numId w:val="3"/>
        </w:numPr>
        <w:spacing w:after="12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Python</w:t>
      </w:r>
    </w:p>
    <w:p w14:paraId="52287010" w14:textId="3D28B6B2" w:rsidR="004E6B68" w:rsidRDefault="004E6B68" w:rsidP="004E6B68">
      <w:pPr>
        <w:pStyle w:val="PargrafodaLista"/>
        <w:numPr>
          <w:ilvl w:val="0"/>
          <w:numId w:val="3"/>
        </w:numPr>
        <w:spacing w:after="12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Banco de dados relacional (via SQL)</w:t>
      </w:r>
    </w:p>
    <w:p w14:paraId="070C4AA5" w14:textId="24716910" w:rsidR="004E6B68" w:rsidRDefault="004E6B68" w:rsidP="004E6B68">
      <w:pPr>
        <w:spacing w:after="120" w:line="259" w:lineRule="auto"/>
        <w:ind w:left="70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Os exemplos de GEE permitirão ao aluno ter uma melhor compreensão de como manipular dados de sensoriamento remoto </w:t>
      </w:r>
      <w:r w:rsidR="00DF328A" w:rsidRPr="004E6B68">
        <w:rPr>
          <w:rFonts w:ascii="Calibri" w:eastAsia="Calibri" w:hAnsi="Calibri" w:cs="Calibri"/>
          <w:sz w:val="24"/>
          <w:szCs w:val="24"/>
        </w:rPr>
        <w:t>(</w:t>
      </w:r>
      <w:proofErr w:type="spellStart"/>
      <w:r w:rsidR="00DF328A" w:rsidRPr="004E6B68">
        <w:rPr>
          <w:rFonts w:ascii="Calibri" w:eastAsia="Calibri" w:hAnsi="Calibri" w:cs="Calibri"/>
          <w:sz w:val="24"/>
          <w:szCs w:val="24"/>
        </w:rPr>
        <w:t>Landsat</w:t>
      </w:r>
      <w:proofErr w:type="spellEnd"/>
      <w:r w:rsidR="00DF328A" w:rsidRPr="004E6B6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DF328A" w:rsidRPr="004E6B68">
        <w:rPr>
          <w:rFonts w:ascii="Calibri" w:eastAsia="Calibri" w:hAnsi="Calibri" w:cs="Calibri"/>
          <w:sz w:val="24"/>
          <w:szCs w:val="24"/>
        </w:rPr>
        <w:t>MODIS</w:t>
      </w:r>
      <w:proofErr w:type="spellEnd"/>
      <w:r w:rsidR="00DF328A" w:rsidRPr="004E6B68">
        <w:rPr>
          <w:rFonts w:ascii="Calibri" w:eastAsia="Calibri" w:hAnsi="Calibri" w:cs="Calibri"/>
          <w:sz w:val="24"/>
          <w:szCs w:val="24"/>
        </w:rPr>
        <w:t>, Sentinel, etc.)</w:t>
      </w:r>
      <w:r w:rsidR="00CC7E22">
        <w:rPr>
          <w:rFonts w:ascii="Calibri" w:eastAsia="Calibri" w:hAnsi="Calibri" w:cs="Calibri"/>
          <w:sz w:val="24"/>
          <w:szCs w:val="24"/>
        </w:rPr>
        <w:t>,</w:t>
      </w:r>
      <w:r w:rsidR="00DF328A" w:rsidRPr="004E6B6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dando especial enfoque às questões sociodemográficas de saúde pública</w:t>
      </w:r>
      <w:r w:rsidR="00DF328A" w:rsidRPr="004E6B68">
        <w:rPr>
          <w:rFonts w:ascii="Calibri" w:eastAsia="Calibri" w:hAnsi="Calibri" w:cs="Calibri"/>
          <w:sz w:val="24"/>
          <w:szCs w:val="24"/>
        </w:rPr>
        <w:t xml:space="preserve"> (e.g., temperatur</w:t>
      </w:r>
      <w:r>
        <w:rPr>
          <w:rFonts w:ascii="Calibri" w:eastAsia="Calibri" w:hAnsi="Calibri" w:cs="Calibri"/>
          <w:sz w:val="24"/>
          <w:szCs w:val="24"/>
        </w:rPr>
        <w:t>a</w:t>
      </w:r>
      <w:r w:rsidR="00DF328A" w:rsidRPr="004E6B68">
        <w:rPr>
          <w:rFonts w:ascii="Calibri" w:eastAsia="Calibri" w:hAnsi="Calibri" w:cs="Calibri"/>
          <w:sz w:val="24"/>
          <w:szCs w:val="24"/>
        </w:rPr>
        <w:t xml:space="preserve">, </w:t>
      </w:r>
      <w:r>
        <w:rPr>
          <w:rFonts w:ascii="Calibri" w:eastAsia="Calibri" w:hAnsi="Calibri" w:cs="Calibri"/>
          <w:sz w:val="24"/>
          <w:szCs w:val="24"/>
        </w:rPr>
        <w:t>uso e cobertura do solo</w:t>
      </w:r>
      <w:r w:rsidR="00DF328A" w:rsidRPr="004E6B68">
        <w:rPr>
          <w:rFonts w:ascii="Calibri" w:eastAsia="Calibri" w:hAnsi="Calibri" w:cs="Calibri"/>
          <w:sz w:val="24"/>
          <w:szCs w:val="24"/>
        </w:rPr>
        <w:t>, precipita</w:t>
      </w:r>
      <w:r>
        <w:rPr>
          <w:rFonts w:ascii="Calibri" w:eastAsia="Calibri" w:hAnsi="Calibri" w:cs="Calibri"/>
          <w:sz w:val="24"/>
          <w:szCs w:val="24"/>
        </w:rPr>
        <w:t>ção</w:t>
      </w:r>
      <w:r w:rsidR="00DF328A" w:rsidRPr="004E6B68"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 w:rsidR="00DF328A" w:rsidRPr="004E6B68">
        <w:rPr>
          <w:rFonts w:ascii="Calibri" w:eastAsia="Calibri" w:hAnsi="Calibri" w:cs="Calibri"/>
          <w:sz w:val="24"/>
          <w:szCs w:val="24"/>
        </w:rPr>
        <w:t>etc</w:t>
      </w:r>
      <w:proofErr w:type="spellEnd"/>
      <w:r w:rsidR="00DF328A" w:rsidRPr="004E6B68">
        <w:rPr>
          <w:rFonts w:ascii="Calibri" w:eastAsia="Calibri" w:hAnsi="Calibri" w:cs="Calibri"/>
          <w:sz w:val="24"/>
          <w:szCs w:val="24"/>
        </w:rPr>
        <w:t>)</w:t>
      </w:r>
      <w:r w:rsidR="008E2F09">
        <w:rPr>
          <w:rFonts w:ascii="Calibri" w:eastAsia="Calibri" w:hAnsi="Calibri" w:cs="Calibri"/>
          <w:sz w:val="24"/>
          <w:szCs w:val="24"/>
        </w:rPr>
        <w:t>;</w:t>
      </w:r>
      <w:r w:rsidR="00DF328A" w:rsidRPr="004E6B68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além </w:t>
      </w:r>
      <w:r w:rsidR="008E2F09">
        <w:rPr>
          <w:rFonts w:ascii="Calibri" w:eastAsia="Calibri" w:hAnsi="Calibri" w:cs="Calibri"/>
          <w:sz w:val="24"/>
          <w:szCs w:val="24"/>
        </w:rPr>
        <w:t>disso, serão discutidas</w:t>
      </w:r>
      <w:r>
        <w:rPr>
          <w:rFonts w:ascii="Calibri" w:eastAsia="Calibri" w:hAnsi="Calibri" w:cs="Calibri"/>
          <w:sz w:val="24"/>
          <w:szCs w:val="24"/>
        </w:rPr>
        <w:t xml:space="preserve"> estratégias de integração </w:t>
      </w:r>
      <w:r w:rsidR="008E2F09">
        <w:rPr>
          <w:rFonts w:ascii="Calibri" w:eastAsia="Calibri" w:hAnsi="Calibri" w:cs="Calibri"/>
          <w:sz w:val="24"/>
          <w:szCs w:val="24"/>
        </w:rPr>
        <w:t>entre o processamento em nuvem (</w:t>
      </w:r>
      <w:r w:rsidR="008E2F09" w:rsidRPr="008E2F09">
        <w:rPr>
          <w:rFonts w:ascii="Calibri" w:eastAsia="Calibri" w:hAnsi="Calibri" w:cs="Calibri"/>
          <w:i/>
          <w:iCs/>
          <w:sz w:val="24"/>
          <w:szCs w:val="24"/>
        </w:rPr>
        <w:t>cloud-</w:t>
      </w:r>
      <w:proofErr w:type="spellStart"/>
      <w:r w:rsidR="008E2F09" w:rsidRPr="008E2F09">
        <w:rPr>
          <w:rFonts w:ascii="Calibri" w:eastAsia="Calibri" w:hAnsi="Calibri" w:cs="Calibri"/>
          <w:i/>
          <w:iCs/>
          <w:sz w:val="24"/>
          <w:szCs w:val="24"/>
        </w:rPr>
        <w:t>processing</w:t>
      </w:r>
      <w:proofErr w:type="spellEnd"/>
      <w:r w:rsidR="008E2F09"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="008E2F09"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z w:val="24"/>
          <w:szCs w:val="24"/>
        </w:rPr>
        <w:t>rotinas loca</w:t>
      </w:r>
      <w:r w:rsidR="008E2F09">
        <w:rPr>
          <w:rFonts w:ascii="Calibri" w:eastAsia="Calibri" w:hAnsi="Calibri" w:cs="Calibri"/>
          <w:sz w:val="24"/>
          <w:szCs w:val="24"/>
        </w:rPr>
        <w:t>is</w:t>
      </w:r>
      <w:r w:rsidR="00F5629D">
        <w:rPr>
          <w:rFonts w:ascii="Calibri" w:eastAsia="Calibri" w:hAnsi="Calibri" w:cs="Calibri"/>
          <w:sz w:val="24"/>
          <w:szCs w:val="24"/>
        </w:rPr>
        <w:t xml:space="preserve"> (e.g., via Python)</w:t>
      </w:r>
      <w:r w:rsidR="00DF328A" w:rsidRPr="004E6B68">
        <w:rPr>
          <w:rFonts w:ascii="Calibri" w:eastAsia="Calibri" w:hAnsi="Calibri" w:cs="Calibri"/>
          <w:sz w:val="24"/>
          <w:szCs w:val="24"/>
        </w:rPr>
        <w:t>.</w:t>
      </w:r>
    </w:p>
    <w:p w14:paraId="0414B3DD" w14:textId="77777777" w:rsidR="00DF328A" w:rsidRDefault="00DF328A" w:rsidP="00DF328A">
      <w:pPr>
        <w:spacing w:after="120" w:line="259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2944C7E7" w14:textId="134636FC" w:rsidR="00DF328A" w:rsidRDefault="00DF328A" w:rsidP="00DF328A">
      <w:pPr>
        <w:spacing w:after="12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III – </w:t>
      </w:r>
      <w:r w:rsidR="00DA5717">
        <w:rPr>
          <w:rFonts w:ascii="Calibri" w:eastAsia="Calibri" w:hAnsi="Calibri" w:cs="Calibri"/>
          <w:b/>
          <w:sz w:val="24"/>
          <w:szCs w:val="24"/>
        </w:rPr>
        <w:t>Expectativa</w:t>
      </w:r>
      <w:r>
        <w:rPr>
          <w:rFonts w:ascii="Calibri" w:eastAsia="Calibri" w:hAnsi="Calibri" w:cs="Calibri"/>
          <w:b/>
          <w:sz w:val="24"/>
          <w:szCs w:val="24"/>
        </w:rPr>
        <w:t xml:space="preserve">: </w:t>
      </w:r>
    </w:p>
    <w:p w14:paraId="4EB5BF9C" w14:textId="54C7832B" w:rsidR="00DF328A" w:rsidRDefault="00BB2FC3" w:rsidP="00DF328A">
      <w:pPr>
        <w:spacing w:after="120" w:line="259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Ao final do curso, o aluno terá uma melhor compreensão dos diferentes aspectos que envolvem um estudo/trabalho prático</w:t>
      </w:r>
      <w:r w:rsidR="00DF328A">
        <w:rPr>
          <w:rFonts w:ascii="Calibri" w:eastAsia="Calibri" w:hAnsi="Calibri" w:cs="Calibri"/>
          <w:sz w:val="24"/>
          <w:szCs w:val="24"/>
        </w:rPr>
        <w:t xml:space="preserve">; </w:t>
      </w:r>
      <w:r>
        <w:rPr>
          <w:rFonts w:ascii="Calibri" w:eastAsia="Calibri" w:hAnsi="Calibri" w:cs="Calibri"/>
          <w:sz w:val="24"/>
          <w:szCs w:val="24"/>
        </w:rPr>
        <w:t xml:space="preserve">da importância da multidisciplinaridade em estudos envolvendo o ambiente (antrópico ou natural); </w:t>
      </w:r>
      <w:r w:rsidR="004E6B68">
        <w:rPr>
          <w:rFonts w:ascii="Calibri" w:eastAsia="Calibri" w:hAnsi="Calibri" w:cs="Calibri"/>
          <w:sz w:val="24"/>
          <w:szCs w:val="24"/>
        </w:rPr>
        <w:t>além de uma visão de algumas das ferramentas e tecnologias envolvidas em estudos ambientais</w:t>
      </w:r>
      <w:r w:rsidR="00DF328A">
        <w:rPr>
          <w:rFonts w:ascii="Calibri" w:eastAsia="Calibri" w:hAnsi="Calibri" w:cs="Calibri"/>
          <w:sz w:val="24"/>
          <w:szCs w:val="24"/>
        </w:rPr>
        <w:t>.</w:t>
      </w:r>
    </w:p>
    <w:p w14:paraId="2D84A395" w14:textId="77777777" w:rsidR="00DF328A" w:rsidRDefault="00DF328A" w:rsidP="00DF328A">
      <w:pPr>
        <w:spacing w:after="120" w:line="259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</w:p>
    <w:p w14:paraId="548451C9" w14:textId="44FA1576" w:rsidR="00DF328A" w:rsidRDefault="00DF328A" w:rsidP="00DF328A">
      <w:pPr>
        <w:spacing w:after="120" w:line="259" w:lineRule="auto"/>
        <w:jc w:val="both"/>
        <w:rPr>
          <w:rFonts w:ascii="Calibri" w:eastAsia="Calibri" w:hAnsi="Calibri" w:cs="Calibri"/>
          <w:color w:val="365F91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 – </w:t>
      </w:r>
      <w:r w:rsidR="00DA5717">
        <w:rPr>
          <w:rFonts w:ascii="Calibri" w:eastAsia="Calibri" w:hAnsi="Calibri" w:cs="Calibri"/>
          <w:b/>
          <w:sz w:val="24"/>
          <w:szCs w:val="24"/>
        </w:rPr>
        <w:t>Estrutura do curso</w:t>
      </w:r>
      <w:r>
        <w:rPr>
          <w:rFonts w:ascii="Calibri" w:eastAsia="Calibri" w:hAnsi="Calibri" w:cs="Calibri"/>
          <w:b/>
          <w:color w:val="365F91"/>
          <w:sz w:val="24"/>
          <w:szCs w:val="24"/>
        </w:rPr>
        <w:t>:</w:t>
      </w:r>
    </w:p>
    <w:p w14:paraId="734270DF" w14:textId="64C1A557" w:rsidR="00DF328A" w:rsidRDefault="00BB2FC3" w:rsidP="00DF328A">
      <w:pPr>
        <w:spacing w:after="120" w:line="259" w:lineRule="auto"/>
        <w:ind w:left="70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Este curso será composto de material expositivo, discussão intraclasse, e leitura extraclasse.</w:t>
      </w:r>
    </w:p>
    <w:p w14:paraId="6CEE61CA" w14:textId="77777777" w:rsidR="00DF328A" w:rsidRDefault="00DF328A">
      <w:pPr>
        <w:spacing w:after="160" w:line="259" w:lineRule="auto"/>
        <w:rPr>
          <w:rFonts w:ascii="Calibri" w:eastAsia="Calibri" w:hAnsi="Calibri" w:cs="Calibri"/>
        </w:rPr>
      </w:pPr>
    </w:p>
    <w:p w14:paraId="3CDA61D2" w14:textId="77777777" w:rsidR="008808BF" w:rsidRDefault="008808BF">
      <w:pPr>
        <w:spacing w:after="160" w:line="259" w:lineRule="auto"/>
        <w:rPr>
          <w:rFonts w:ascii="Calibri" w:eastAsia="Calibri" w:hAnsi="Calibri" w:cs="Calibri"/>
        </w:rPr>
      </w:pPr>
    </w:p>
    <w:p w14:paraId="47182063" w14:textId="33E774C8" w:rsidR="005A5E17" w:rsidRDefault="004F1A2A" w:rsidP="004F1A2A">
      <w:pPr>
        <w:pStyle w:val="Ttulo2"/>
      </w:pPr>
      <w:r w:rsidRPr="004F1A2A">
        <w:t>Agenda</w:t>
      </w:r>
    </w:p>
    <w:p w14:paraId="360A78DE" w14:textId="77777777" w:rsidR="004F1A2A" w:rsidRPr="004F1A2A" w:rsidRDefault="004F1A2A" w:rsidP="004F1A2A"/>
    <w:tbl>
      <w:tblPr>
        <w:tblStyle w:val="a"/>
        <w:tblW w:w="8854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8"/>
        <w:gridCol w:w="3969"/>
        <w:gridCol w:w="3827"/>
      </w:tblGrid>
      <w:tr w:rsidR="005A5E17" w14:paraId="2FE92177" w14:textId="77777777" w:rsidTr="004F1A2A">
        <w:tc>
          <w:tcPr>
            <w:tcW w:w="1058" w:type="dxa"/>
          </w:tcPr>
          <w:p w14:paraId="039F4099" w14:textId="4ACBAD59" w:rsidR="005A5E17" w:rsidRPr="004F1A2A" w:rsidRDefault="004F1A2A" w:rsidP="00B32079">
            <w:pPr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 w:rsidRPr="004F1A2A">
              <w:rPr>
                <w:rFonts w:ascii="Calibri" w:eastAsia="Calibri" w:hAnsi="Calibri" w:cs="Calibri"/>
                <w:b/>
                <w:sz w:val="24"/>
                <w:szCs w:val="24"/>
              </w:rPr>
              <w:t>Palestra</w:t>
            </w:r>
          </w:p>
        </w:tc>
        <w:tc>
          <w:tcPr>
            <w:tcW w:w="3969" w:type="dxa"/>
          </w:tcPr>
          <w:p w14:paraId="0F7DDDC4" w14:textId="0D01901F" w:rsidR="005A5E17" w:rsidRPr="004F1A2A" w:rsidRDefault="004F1A2A" w:rsidP="004F1A2A">
            <w:pPr>
              <w:pStyle w:val="Ttulo2"/>
              <w:rPr>
                <w:sz w:val="24"/>
                <w:szCs w:val="24"/>
              </w:rPr>
            </w:pPr>
            <w:bookmarkStart w:id="0" w:name="_zeb76bl4zmzt" w:colFirst="0" w:colLast="0"/>
            <w:bookmarkEnd w:id="0"/>
            <w:r w:rsidRPr="004F1A2A">
              <w:rPr>
                <w:sz w:val="24"/>
                <w:szCs w:val="24"/>
              </w:rPr>
              <w:t>Horário</w:t>
            </w:r>
          </w:p>
        </w:tc>
        <w:tc>
          <w:tcPr>
            <w:tcW w:w="3827" w:type="dxa"/>
          </w:tcPr>
          <w:p w14:paraId="6AB153CF" w14:textId="236B1261" w:rsidR="005A5E17" w:rsidRPr="004F1A2A" w:rsidRDefault="004F1A2A" w:rsidP="004F1A2A">
            <w:pPr>
              <w:pStyle w:val="Ttulo2"/>
              <w:rPr>
                <w:sz w:val="24"/>
                <w:szCs w:val="24"/>
              </w:rPr>
            </w:pPr>
            <w:bookmarkStart w:id="1" w:name="_nm0pcvqz4ran" w:colFirst="0" w:colLast="0"/>
            <w:bookmarkEnd w:id="1"/>
            <w:r w:rsidRPr="004F1A2A">
              <w:rPr>
                <w:sz w:val="24"/>
                <w:szCs w:val="24"/>
              </w:rPr>
              <w:t>Atividade</w:t>
            </w:r>
          </w:p>
        </w:tc>
      </w:tr>
      <w:tr w:rsidR="005A5E17" w14:paraId="2F342BEA" w14:textId="77777777" w:rsidTr="004F1A2A">
        <w:tc>
          <w:tcPr>
            <w:tcW w:w="1058" w:type="dxa"/>
          </w:tcPr>
          <w:p w14:paraId="1DB58FF9" w14:textId="77777777" w:rsidR="005A5E17" w:rsidRDefault="005A5E17" w:rsidP="00B32079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3969" w:type="dxa"/>
          </w:tcPr>
          <w:p w14:paraId="596110B5" w14:textId="27007BA9" w:rsidR="005A5E17" w:rsidRDefault="004F1A2A" w:rsidP="00B32079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10:00 – 12:30</w:t>
            </w:r>
          </w:p>
        </w:tc>
        <w:tc>
          <w:tcPr>
            <w:tcW w:w="3827" w:type="dxa"/>
          </w:tcPr>
          <w:p w14:paraId="7BCAD401" w14:textId="780683AC" w:rsidR="005A5E17" w:rsidRDefault="004F1A2A" w:rsidP="00B32079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Introdução à Programação</w:t>
            </w:r>
          </w:p>
        </w:tc>
      </w:tr>
      <w:tr w:rsidR="005A5E17" w14:paraId="5446DAEC" w14:textId="77777777" w:rsidTr="004F1A2A">
        <w:tc>
          <w:tcPr>
            <w:tcW w:w="1058" w:type="dxa"/>
          </w:tcPr>
          <w:p w14:paraId="7F858C17" w14:textId="77777777" w:rsidR="005A5E17" w:rsidRDefault="005A5E17" w:rsidP="00B32079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3969" w:type="dxa"/>
          </w:tcPr>
          <w:p w14:paraId="415C57A0" w14:textId="2A82B81F" w:rsidR="005A5E17" w:rsidRDefault="004F1A2A" w:rsidP="00B32079">
            <w:pPr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14:00 -16:30</w:t>
            </w:r>
          </w:p>
        </w:tc>
        <w:tc>
          <w:tcPr>
            <w:tcW w:w="3827" w:type="dxa"/>
          </w:tcPr>
          <w:p w14:paraId="0E9A65FA" w14:textId="06FEAA8B" w:rsidR="005A5E17" w:rsidRDefault="004F1A2A" w:rsidP="00B32079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Casos de Uso</w:t>
            </w:r>
          </w:p>
        </w:tc>
      </w:tr>
    </w:tbl>
    <w:p w14:paraId="1CF49E3B" w14:textId="77777777" w:rsidR="005A5E17" w:rsidRDefault="005A5E17">
      <w:pPr>
        <w:spacing w:after="160" w:line="259" w:lineRule="auto"/>
        <w:rPr>
          <w:rFonts w:ascii="Calibri" w:eastAsia="Calibri" w:hAnsi="Calibri" w:cs="Calibri"/>
        </w:rPr>
      </w:pPr>
    </w:p>
    <w:p w14:paraId="5E56E83C" w14:textId="77777777" w:rsidR="005A5E17" w:rsidRDefault="005A5E17">
      <w:pPr>
        <w:spacing w:after="160" w:line="259" w:lineRule="auto"/>
        <w:rPr>
          <w:rFonts w:ascii="Calibri" w:eastAsia="Calibri" w:hAnsi="Calibri" w:cs="Calibri"/>
        </w:rPr>
      </w:pPr>
    </w:p>
    <w:p w14:paraId="1AAFE116" w14:textId="7F92D07F" w:rsidR="008808BF" w:rsidRDefault="004F1A2A">
      <w:pPr>
        <w:pStyle w:val="Ttulo1"/>
        <w:spacing w:before="0" w:line="259" w:lineRule="auto"/>
        <w:rPr>
          <w:rFonts w:ascii="Calibri" w:eastAsia="Calibri" w:hAnsi="Calibri" w:cs="Calibri"/>
          <w:b/>
          <w:sz w:val="24"/>
          <w:szCs w:val="24"/>
        </w:rPr>
      </w:pPr>
      <w:bookmarkStart w:id="2" w:name="_8jjrpp7sbnl2" w:colFirst="0" w:colLast="0"/>
      <w:bookmarkEnd w:id="2"/>
      <w:r>
        <w:rPr>
          <w:rFonts w:ascii="Calibri" w:eastAsia="Calibri" w:hAnsi="Calibri" w:cs="Calibri"/>
          <w:b/>
          <w:sz w:val="24"/>
          <w:szCs w:val="24"/>
        </w:rPr>
        <w:t>Bibliografia</w:t>
      </w:r>
    </w:p>
    <w:p w14:paraId="685AB905" w14:textId="77777777" w:rsidR="008808BF" w:rsidRDefault="00000000">
      <w:pPr>
        <w:numPr>
          <w:ilvl w:val="0"/>
          <w:numId w:val="1"/>
        </w:numPr>
        <w:spacing w:line="259" w:lineRule="auto"/>
        <w:ind w:left="2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Google Earth </w:t>
      </w:r>
      <w:proofErr w:type="spellStart"/>
      <w:r>
        <w:rPr>
          <w:rFonts w:ascii="Calibri" w:eastAsia="Calibri" w:hAnsi="Calibri" w:cs="Calibri"/>
          <w:sz w:val="20"/>
          <w:szCs w:val="20"/>
        </w:rPr>
        <w:t>Engine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API. 2018. (https://developers.google.com/</w:t>
      </w:r>
      <w:proofErr w:type="spellStart"/>
      <w:r>
        <w:rPr>
          <w:rFonts w:ascii="Calibri" w:eastAsia="Calibri" w:hAnsi="Calibri" w:cs="Calibri"/>
          <w:sz w:val="20"/>
          <w:szCs w:val="20"/>
        </w:rPr>
        <w:t>earth-engine</w:t>
      </w:r>
      <w:proofErr w:type="spellEnd"/>
      <w:r>
        <w:rPr>
          <w:rFonts w:ascii="Calibri" w:eastAsia="Calibri" w:hAnsi="Calibri" w:cs="Calibri"/>
          <w:sz w:val="20"/>
          <w:szCs w:val="20"/>
        </w:rPr>
        <w:t>/)</w:t>
      </w:r>
    </w:p>
    <w:p w14:paraId="7B78F637" w14:textId="77777777" w:rsidR="008808BF" w:rsidRDefault="00000000">
      <w:pPr>
        <w:numPr>
          <w:ilvl w:val="0"/>
          <w:numId w:val="1"/>
        </w:numPr>
        <w:spacing w:line="259" w:lineRule="auto"/>
        <w:ind w:left="284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Fonts w:ascii="Calibri" w:eastAsia="Calibri" w:hAnsi="Calibri" w:cs="Calibri"/>
          <w:sz w:val="20"/>
          <w:szCs w:val="20"/>
        </w:rPr>
        <w:t>Gorelick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N, </w:t>
      </w:r>
      <w:proofErr w:type="spellStart"/>
      <w:r>
        <w:rPr>
          <w:rFonts w:ascii="Calibri" w:eastAsia="Calibri" w:hAnsi="Calibri" w:cs="Calibri"/>
          <w:sz w:val="20"/>
          <w:szCs w:val="20"/>
        </w:rPr>
        <w:t>Hancher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M, Dixon M, </w:t>
      </w:r>
      <w:proofErr w:type="spellStart"/>
      <w:r>
        <w:rPr>
          <w:rFonts w:ascii="Calibri" w:eastAsia="Calibri" w:hAnsi="Calibri" w:cs="Calibri"/>
          <w:sz w:val="20"/>
          <w:szCs w:val="20"/>
        </w:rPr>
        <w:t>Ilyushchenko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S, Thau D, Moore R. Google Earth </w:t>
      </w:r>
      <w:proofErr w:type="spellStart"/>
      <w:r>
        <w:rPr>
          <w:rFonts w:ascii="Calibri" w:eastAsia="Calibri" w:hAnsi="Calibri" w:cs="Calibri"/>
          <w:sz w:val="20"/>
          <w:szCs w:val="20"/>
        </w:rPr>
        <w:t>Engine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>
        <w:rPr>
          <w:rFonts w:ascii="Calibri" w:eastAsia="Calibri" w:hAnsi="Calibri" w:cs="Calibri"/>
          <w:sz w:val="20"/>
          <w:szCs w:val="20"/>
        </w:rPr>
        <w:t>Planetary-scale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geospatial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analysis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for </w:t>
      </w:r>
      <w:proofErr w:type="spellStart"/>
      <w:r>
        <w:rPr>
          <w:rFonts w:ascii="Calibri" w:eastAsia="Calibri" w:hAnsi="Calibri" w:cs="Calibri"/>
          <w:sz w:val="20"/>
          <w:szCs w:val="20"/>
        </w:rPr>
        <w:t>everyone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Remote </w:t>
      </w:r>
      <w:proofErr w:type="spellStart"/>
      <w:r>
        <w:rPr>
          <w:rFonts w:ascii="Calibri" w:eastAsia="Calibri" w:hAnsi="Calibri" w:cs="Calibri"/>
          <w:sz w:val="20"/>
          <w:szCs w:val="20"/>
        </w:rPr>
        <w:t>Sensing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of </w:t>
      </w:r>
      <w:proofErr w:type="spellStart"/>
      <w:r>
        <w:rPr>
          <w:rFonts w:ascii="Calibri" w:eastAsia="Calibri" w:hAnsi="Calibri" w:cs="Calibri"/>
          <w:sz w:val="20"/>
          <w:szCs w:val="20"/>
        </w:rPr>
        <w:t>Environment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gramStart"/>
      <w:r>
        <w:rPr>
          <w:rFonts w:ascii="Calibri" w:eastAsia="Calibri" w:hAnsi="Calibri" w:cs="Calibri"/>
          <w:sz w:val="20"/>
          <w:szCs w:val="20"/>
        </w:rPr>
        <w:t>2017;202:18</w:t>
      </w:r>
      <w:proofErr w:type="gramEnd"/>
      <w:r>
        <w:rPr>
          <w:rFonts w:ascii="Calibri" w:eastAsia="Calibri" w:hAnsi="Calibri" w:cs="Calibri"/>
          <w:sz w:val="20"/>
          <w:szCs w:val="20"/>
        </w:rPr>
        <w:t>-27. http://dx.doi.org/10.1016/j.rse.2017.06.031</w:t>
      </w:r>
    </w:p>
    <w:p w14:paraId="6A8A906B" w14:textId="77777777" w:rsidR="008808BF" w:rsidRDefault="00000000">
      <w:pPr>
        <w:numPr>
          <w:ilvl w:val="0"/>
          <w:numId w:val="1"/>
        </w:numPr>
        <w:spacing w:line="259" w:lineRule="auto"/>
        <w:ind w:left="2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Liu P. A </w:t>
      </w:r>
      <w:proofErr w:type="spellStart"/>
      <w:r>
        <w:rPr>
          <w:rFonts w:ascii="Calibri" w:eastAsia="Calibri" w:hAnsi="Calibri" w:cs="Calibri"/>
          <w:sz w:val="20"/>
          <w:szCs w:val="20"/>
        </w:rPr>
        <w:t>survey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of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remote-sensing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big data. Front. </w:t>
      </w:r>
      <w:proofErr w:type="spellStart"/>
      <w:r>
        <w:rPr>
          <w:rFonts w:ascii="Calibri" w:eastAsia="Calibri" w:hAnsi="Calibri" w:cs="Calibri"/>
          <w:sz w:val="20"/>
          <w:szCs w:val="20"/>
        </w:rPr>
        <w:t>Environ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</w:t>
      </w:r>
      <w:proofErr w:type="spellStart"/>
      <w:r>
        <w:rPr>
          <w:rFonts w:ascii="Calibri" w:eastAsia="Calibri" w:hAnsi="Calibri" w:cs="Calibri"/>
          <w:sz w:val="20"/>
          <w:szCs w:val="20"/>
        </w:rPr>
        <w:t>Sci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2015;3(45):1-6.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https://doi.org/10.3389/fenvs.2015.00045</w:t>
        </w:r>
      </w:hyperlink>
    </w:p>
    <w:p w14:paraId="60D33D33" w14:textId="77777777" w:rsidR="008808BF" w:rsidRDefault="00000000">
      <w:pPr>
        <w:numPr>
          <w:ilvl w:val="0"/>
          <w:numId w:val="1"/>
        </w:numPr>
        <w:spacing w:line="259" w:lineRule="auto"/>
        <w:ind w:left="284"/>
        <w:rPr>
          <w:rFonts w:ascii="Calibri" w:eastAsia="Calibri" w:hAnsi="Calibri" w:cs="Calibri"/>
          <w:sz w:val="20"/>
          <w:szCs w:val="20"/>
        </w:rPr>
      </w:pP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https://www.anaconda.com/</w:t>
        </w:r>
      </w:hyperlink>
    </w:p>
    <w:p w14:paraId="22DFAFAF" w14:textId="77777777" w:rsidR="008808BF" w:rsidRDefault="00000000">
      <w:pPr>
        <w:numPr>
          <w:ilvl w:val="0"/>
          <w:numId w:val="1"/>
        </w:numPr>
        <w:spacing w:line="259" w:lineRule="auto"/>
        <w:ind w:left="2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Wes </w:t>
      </w:r>
      <w:proofErr w:type="spellStart"/>
      <w:r>
        <w:rPr>
          <w:rFonts w:ascii="Calibri" w:eastAsia="Calibri" w:hAnsi="Calibri" w:cs="Calibri"/>
          <w:sz w:val="20"/>
          <w:szCs w:val="20"/>
        </w:rPr>
        <w:t>McKinney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2022. Python for Data </w:t>
      </w:r>
      <w:proofErr w:type="spellStart"/>
      <w:r>
        <w:rPr>
          <w:rFonts w:ascii="Calibri" w:eastAsia="Calibri" w:hAnsi="Calibri" w:cs="Calibri"/>
          <w:sz w:val="20"/>
          <w:szCs w:val="20"/>
        </w:rPr>
        <w:t>Analysis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: Data </w:t>
      </w:r>
      <w:proofErr w:type="spellStart"/>
      <w:r>
        <w:rPr>
          <w:rFonts w:ascii="Calibri" w:eastAsia="Calibri" w:hAnsi="Calibri" w:cs="Calibri"/>
          <w:sz w:val="20"/>
          <w:szCs w:val="20"/>
        </w:rPr>
        <w:t>Wrangling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with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Pandas, </w:t>
      </w:r>
      <w:proofErr w:type="spellStart"/>
      <w:r>
        <w:rPr>
          <w:rFonts w:ascii="Calibri" w:eastAsia="Calibri" w:hAnsi="Calibri" w:cs="Calibri"/>
          <w:sz w:val="20"/>
          <w:szCs w:val="20"/>
        </w:rPr>
        <w:t>Numpy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and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Jupyter</w:t>
      </w:r>
      <w:proofErr w:type="spellEnd"/>
    </w:p>
    <w:p w14:paraId="7A63A476" w14:textId="77777777" w:rsidR="008808BF" w:rsidRDefault="00000000">
      <w:pPr>
        <w:numPr>
          <w:ilvl w:val="0"/>
          <w:numId w:val="1"/>
        </w:numPr>
        <w:spacing w:line="259" w:lineRule="auto"/>
        <w:ind w:left="28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Bob Gregory; Harry </w:t>
      </w:r>
      <w:proofErr w:type="spellStart"/>
      <w:r>
        <w:rPr>
          <w:rFonts w:ascii="Calibri" w:eastAsia="Calibri" w:hAnsi="Calibri" w:cs="Calibri"/>
          <w:sz w:val="20"/>
          <w:szCs w:val="20"/>
        </w:rPr>
        <w:t>J.W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. Percival. 2020. </w:t>
      </w:r>
      <w:proofErr w:type="spellStart"/>
      <w:r>
        <w:rPr>
          <w:rFonts w:ascii="Calibri" w:eastAsia="Calibri" w:hAnsi="Calibri" w:cs="Calibri"/>
          <w:sz w:val="20"/>
          <w:szCs w:val="20"/>
        </w:rPr>
        <w:t>Architecture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Patterns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with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Python: </w:t>
      </w:r>
      <w:proofErr w:type="spellStart"/>
      <w:r>
        <w:rPr>
          <w:rFonts w:ascii="Calibri" w:eastAsia="Calibri" w:hAnsi="Calibri" w:cs="Calibri"/>
          <w:sz w:val="20"/>
          <w:szCs w:val="20"/>
        </w:rPr>
        <w:t>Enabling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Test-</w:t>
      </w:r>
      <w:proofErr w:type="spellStart"/>
      <w:r>
        <w:rPr>
          <w:rFonts w:ascii="Calibri" w:eastAsia="Calibri" w:hAnsi="Calibri" w:cs="Calibri"/>
          <w:sz w:val="20"/>
          <w:szCs w:val="20"/>
        </w:rPr>
        <w:t>Driven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sz w:val="20"/>
          <w:szCs w:val="20"/>
        </w:rPr>
        <w:t>Development</w:t>
      </w:r>
      <w:proofErr w:type="spellEnd"/>
      <w:r>
        <w:rPr>
          <w:rFonts w:ascii="Calibri" w:eastAsia="Calibri" w:hAnsi="Calibri" w:cs="Calibri"/>
          <w:sz w:val="20"/>
          <w:szCs w:val="20"/>
        </w:rPr>
        <w:t>, Domain-</w:t>
      </w:r>
      <w:proofErr w:type="spellStart"/>
      <w:r>
        <w:rPr>
          <w:rFonts w:ascii="Calibri" w:eastAsia="Calibri" w:hAnsi="Calibri" w:cs="Calibri"/>
          <w:sz w:val="20"/>
          <w:szCs w:val="20"/>
        </w:rPr>
        <w:t>Driven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Design, </w:t>
      </w:r>
      <w:proofErr w:type="spellStart"/>
      <w:r>
        <w:rPr>
          <w:rFonts w:ascii="Calibri" w:eastAsia="Calibri" w:hAnsi="Calibri" w:cs="Calibri"/>
          <w:sz w:val="20"/>
          <w:szCs w:val="20"/>
        </w:rPr>
        <w:t>and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Event-</w:t>
      </w:r>
      <w:proofErr w:type="spellStart"/>
      <w:r>
        <w:rPr>
          <w:rFonts w:ascii="Calibri" w:eastAsia="Calibri" w:hAnsi="Calibri" w:cs="Calibri"/>
          <w:sz w:val="20"/>
          <w:szCs w:val="20"/>
        </w:rPr>
        <w:t>Driven</w:t>
      </w:r>
      <w:proofErr w:type="spellEnd"/>
      <w:r>
        <w:rPr>
          <w:rFonts w:ascii="Calibri" w:eastAsia="Calibri" w:hAnsi="Calibri" w:cs="Calibri"/>
          <w:sz w:val="20"/>
          <w:szCs w:val="20"/>
        </w:rPr>
        <w:t>. ISBN: 1492052205.</w:t>
      </w:r>
    </w:p>
    <w:p w14:paraId="5BA9458A" w14:textId="77777777" w:rsidR="008808BF" w:rsidRDefault="008808BF"/>
    <w:p w14:paraId="07DDB6F2" w14:textId="77777777" w:rsidR="008808BF" w:rsidRDefault="008808BF"/>
    <w:sectPr w:rsidR="008808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FC1"/>
    <w:multiLevelType w:val="hybridMultilevel"/>
    <w:tmpl w:val="20CED76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F004EE"/>
    <w:multiLevelType w:val="hybridMultilevel"/>
    <w:tmpl w:val="1C2E57E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CE299F"/>
    <w:multiLevelType w:val="multilevel"/>
    <w:tmpl w:val="CEF296E8"/>
    <w:lvl w:ilvl="0">
      <w:start w:val="1"/>
      <w:numFmt w:val="decimal"/>
      <w:lvlText w:val="%1-"/>
      <w:lvlJc w:val="center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92595527">
    <w:abstractNumId w:val="2"/>
  </w:num>
  <w:num w:numId="2" w16cid:durableId="1727024804">
    <w:abstractNumId w:val="1"/>
  </w:num>
  <w:num w:numId="3" w16cid:durableId="1708414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08BF"/>
    <w:rsid w:val="00202817"/>
    <w:rsid w:val="00461C81"/>
    <w:rsid w:val="004A6AEB"/>
    <w:rsid w:val="004E6B68"/>
    <w:rsid w:val="004F1A2A"/>
    <w:rsid w:val="005A5E17"/>
    <w:rsid w:val="005F4564"/>
    <w:rsid w:val="006F1D8A"/>
    <w:rsid w:val="008808BF"/>
    <w:rsid w:val="008D7E89"/>
    <w:rsid w:val="008E2F09"/>
    <w:rsid w:val="009B701A"/>
    <w:rsid w:val="00B77DBF"/>
    <w:rsid w:val="00BB2FC3"/>
    <w:rsid w:val="00CC7E22"/>
    <w:rsid w:val="00DA5717"/>
    <w:rsid w:val="00DF328A"/>
    <w:rsid w:val="00E06C8F"/>
    <w:rsid w:val="00F5629D"/>
    <w:rsid w:val="00FC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DF1A4"/>
  <w15:docId w15:val="{70777FA6-5230-4263-BA5E-28442610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rsid w:val="004F1A2A"/>
    <w:pPr>
      <w:keepNext/>
      <w:keepLines/>
      <w:spacing w:after="120" w:line="259" w:lineRule="auto"/>
      <w:jc w:val="center"/>
      <w:outlineLvl w:val="1"/>
    </w:pPr>
    <w:rPr>
      <w:rFonts w:ascii="Calibri" w:eastAsia="Calibri" w:hAnsi="Calibri" w:cs="Calibri"/>
      <w:b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DF328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06C8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06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89/fenvs.2015.0004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gnup.earthengin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googl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naconda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naco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akrual</dc:creator>
  <cp:lastModifiedBy>Philipe Riskalla Leal</cp:lastModifiedBy>
  <cp:revision>15</cp:revision>
  <dcterms:created xsi:type="dcterms:W3CDTF">2023-08-17T13:14:00Z</dcterms:created>
  <dcterms:modified xsi:type="dcterms:W3CDTF">2023-08-31T14:03:00Z</dcterms:modified>
</cp:coreProperties>
</file>