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01DE" w14:textId="77777777" w:rsidR="00915448" w:rsidRDefault="00915448" w:rsidP="00915448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9AF22BB" wp14:editId="07CE6E9B">
            <wp:extent cx="1924050" cy="1924050"/>
            <wp:effectExtent l="0" t="0" r="0" b="0"/>
            <wp:docPr id="686897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4F45" w14:textId="6C981DF4" w:rsidR="00A400AD" w:rsidRPr="00A400AD" w:rsidRDefault="00A400AD" w:rsidP="00A400AD">
      <w:pPr>
        <w:rPr>
          <w:b/>
          <w:bCs/>
          <w:color w:val="000000" w:themeColor="text1"/>
        </w:rPr>
      </w:pPr>
      <w:r w:rsidRPr="00A400AD">
        <w:rPr>
          <w:b/>
          <w:bCs/>
          <w:color w:val="000000" w:themeColor="text1"/>
        </w:rPr>
        <w:t>Descrição do Negócio: Sistema de Cobrança Automática para Pedágios</w:t>
      </w:r>
    </w:p>
    <w:p w14:paraId="0D24F43E" w14:textId="0A4A0D97" w:rsidR="00A400AD" w:rsidRPr="00A400AD" w:rsidRDefault="00A400AD" w:rsidP="00A400AD">
      <w:p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Nome do Negócio:</w:t>
      </w:r>
      <w:r w:rsidRPr="00A400AD">
        <w:rPr>
          <w:color w:val="000000" w:themeColor="text1"/>
        </w:rPr>
        <w:t xml:space="preserve"> AutoToll Solutions</w:t>
      </w:r>
      <w:r>
        <w:rPr>
          <w:color w:val="000000" w:themeColor="text1"/>
        </w:rPr>
        <w:t xml:space="preserve"> (Auto: automóveis; Toll: pedágio)</w:t>
      </w:r>
    </w:p>
    <w:p w14:paraId="5DBAB0C2" w14:textId="77777777" w:rsidR="00A400AD" w:rsidRPr="00A400AD" w:rsidRDefault="00A400AD" w:rsidP="00A400AD">
      <w:p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Proposta de Valor:</w:t>
      </w:r>
      <w:r w:rsidRPr="00A400AD">
        <w:rPr>
          <w:color w:val="000000" w:themeColor="text1"/>
        </w:rPr>
        <w:t xml:space="preserve"> AutoToll Solutions oferece um sistema avançado de cobrança automática para pedágios, visando agilizar o tráfego em rodovias e otimizar a experiência de condução. Utilizando tecnologia de identificação por rádio frequência (RFID), o sistema permite que veículos passem por pedágios sem a necessidade de parar, reduzindo significativamente os congestionamentos e melhorando a eficiência do tráfego.</w:t>
      </w:r>
    </w:p>
    <w:p w14:paraId="5E1BF231" w14:textId="77777777" w:rsidR="00A400AD" w:rsidRPr="00A400AD" w:rsidRDefault="00A400AD" w:rsidP="00A400AD">
      <w:p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Problema Resolvido:</w:t>
      </w:r>
      <w:r w:rsidRPr="00A400AD">
        <w:rPr>
          <w:color w:val="000000" w:themeColor="text1"/>
        </w:rPr>
        <w:t xml:space="preserve"> Nosso sistema aborda dois problemas principais enfrentados nas estradas com pedágios:</w:t>
      </w:r>
    </w:p>
    <w:p w14:paraId="71273B55" w14:textId="77777777" w:rsidR="00A400AD" w:rsidRPr="00A400AD" w:rsidRDefault="00A400AD" w:rsidP="00A400AD">
      <w:pPr>
        <w:numPr>
          <w:ilvl w:val="0"/>
          <w:numId w:val="4"/>
        </w:num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Congestionamentos nas Cabines de Pedágio:</w:t>
      </w:r>
      <w:r w:rsidRPr="00A400AD">
        <w:rPr>
          <w:color w:val="000000" w:themeColor="text1"/>
        </w:rPr>
        <w:t xml:space="preserve"> Com a cobrança automática, o sistema elimina filas longas e tempos de espera nas cabines de pedágio, resultando em uma viagem mais fluida e menos estressante para os motoristas.</w:t>
      </w:r>
    </w:p>
    <w:p w14:paraId="091C1D8C" w14:textId="77777777" w:rsidR="00A400AD" w:rsidRPr="00A400AD" w:rsidRDefault="00A400AD" w:rsidP="00A400AD">
      <w:pPr>
        <w:numPr>
          <w:ilvl w:val="0"/>
          <w:numId w:val="4"/>
        </w:num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Gestão Eficiente de Receitas de Pedágio:</w:t>
      </w:r>
      <w:r w:rsidRPr="00A400AD">
        <w:rPr>
          <w:color w:val="000000" w:themeColor="text1"/>
        </w:rPr>
        <w:t xml:space="preserve"> Para os operadores de rodovias, nosso sistema proporciona uma coleta de tarifas mais eficaz e transparente. Com relatórios detalhados e análise de dados, é possível gerenciar melhor as receitas e realizar manutenções proativas nas infraestruturas das rodovias.</w:t>
      </w:r>
    </w:p>
    <w:p w14:paraId="16A64C78" w14:textId="77777777" w:rsidR="00A400AD" w:rsidRPr="00A400AD" w:rsidRDefault="00A400AD" w:rsidP="00A400AD">
      <w:p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Como Funciona:</w:t>
      </w:r>
    </w:p>
    <w:p w14:paraId="04D04B73" w14:textId="77777777" w:rsidR="00A400AD" w:rsidRPr="00A400AD" w:rsidRDefault="00A400AD" w:rsidP="00A400AD">
      <w:pPr>
        <w:numPr>
          <w:ilvl w:val="0"/>
          <w:numId w:val="5"/>
        </w:num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Para Motoristas:</w:t>
      </w:r>
      <w:r w:rsidRPr="00A400AD">
        <w:rPr>
          <w:color w:val="000000" w:themeColor="text1"/>
        </w:rPr>
        <w:t xml:space="preserve"> Os usuários se inscrevem no sistema AutoToll e recebem uma </w:t>
      </w:r>
      <w:proofErr w:type="spellStart"/>
      <w:r w:rsidRPr="00A400AD">
        <w:rPr>
          <w:color w:val="000000" w:themeColor="text1"/>
        </w:rPr>
        <w:t>tag</w:t>
      </w:r>
      <w:proofErr w:type="spellEnd"/>
      <w:r w:rsidRPr="00A400AD">
        <w:rPr>
          <w:color w:val="000000" w:themeColor="text1"/>
        </w:rPr>
        <w:t xml:space="preserve"> RFID para seus veículos. Essa </w:t>
      </w:r>
      <w:proofErr w:type="spellStart"/>
      <w:r w:rsidRPr="00A400AD">
        <w:rPr>
          <w:color w:val="000000" w:themeColor="text1"/>
        </w:rPr>
        <w:t>tag</w:t>
      </w:r>
      <w:proofErr w:type="spellEnd"/>
      <w:r w:rsidRPr="00A400AD">
        <w:rPr>
          <w:color w:val="000000" w:themeColor="text1"/>
        </w:rPr>
        <w:t xml:space="preserve"> armazena informações sobre o veículo e está vinculada à conta do usuário. Ao passar por um pedágio, a </w:t>
      </w:r>
      <w:proofErr w:type="spellStart"/>
      <w:r w:rsidRPr="00A400AD">
        <w:rPr>
          <w:color w:val="000000" w:themeColor="text1"/>
        </w:rPr>
        <w:t>tag</w:t>
      </w:r>
      <w:proofErr w:type="spellEnd"/>
      <w:r w:rsidRPr="00A400AD">
        <w:rPr>
          <w:color w:val="000000" w:themeColor="text1"/>
        </w:rPr>
        <w:t xml:space="preserve"> é automaticamente lida, a tarifa é deduzida do saldo do usuário e a transação é registrada no sistema.</w:t>
      </w:r>
    </w:p>
    <w:p w14:paraId="45EB2290" w14:textId="77777777" w:rsidR="00A400AD" w:rsidRPr="00A400AD" w:rsidRDefault="00A400AD" w:rsidP="00A400AD">
      <w:pPr>
        <w:numPr>
          <w:ilvl w:val="0"/>
          <w:numId w:val="5"/>
        </w:num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Para Operadores de Pedágio:</w:t>
      </w:r>
      <w:r w:rsidRPr="00A400AD">
        <w:rPr>
          <w:color w:val="000000" w:themeColor="text1"/>
        </w:rPr>
        <w:t xml:space="preserve"> O sistema fornece uma plataforma de gerenciamento que inclui monitoramento em tempo real das transações, gerenciamento de tarifas e análises detalhadas de tráfego e receitas. Isso permite uma tomada de decisão mais informada e uma melhor alocação de recursos.</w:t>
      </w:r>
    </w:p>
    <w:p w14:paraId="6899D975" w14:textId="77777777" w:rsidR="00A400AD" w:rsidRPr="00A400AD" w:rsidRDefault="00A400AD" w:rsidP="00A400AD">
      <w:p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Benefícios:</w:t>
      </w:r>
    </w:p>
    <w:p w14:paraId="713853F6" w14:textId="77777777" w:rsidR="00A400AD" w:rsidRPr="00A400AD" w:rsidRDefault="00A400AD" w:rsidP="00A400AD">
      <w:pPr>
        <w:numPr>
          <w:ilvl w:val="0"/>
          <w:numId w:val="6"/>
        </w:num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Para Motoristas:</w:t>
      </w:r>
      <w:r w:rsidRPr="00A400AD">
        <w:rPr>
          <w:color w:val="000000" w:themeColor="text1"/>
        </w:rPr>
        <w:t xml:space="preserve"> Redução do tempo de viagem, maior conveniência e menor consumo de combustível.</w:t>
      </w:r>
    </w:p>
    <w:p w14:paraId="18FA0B3E" w14:textId="77777777" w:rsidR="00A400AD" w:rsidRPr="00A400AD" w:rsidRDefault="00A400AD" w:rsidP="00A400AD">
      <w:pPr>
        <w:numPr>
          <w:ilvl w:val="0"/>
          <w:numId w:val="6"/>
        </w:numPr>
        <w:rPr>
          <w:color w:val="000000" w:themeColor="text1"/>
        </w:rPr>
      </w:pPr>
      <w:r w:rsidRPr="00A400AD">
        <w:rPr>
          <w:b/>
          <w:bCs/>
          <w:color w:val="000000" w:themeColor="text1"/>
        </w:rPr>
        <w:t>Para Operadores de Pedágio:</w:t>
      </w:r>
      <w:r w:rsidRPr="00A400AD">
        <w:rPr>
          <w:color w:val="000000" w:themeColor="text1"/>
        </w:rPr>
        <w:t xml:space="preserve"> Aumento da eficiência operacional, redução de custos com pessoal e infraestrutura física, e melhoria na precisão da coleta de tarifas.</w:t>
      </w:r>
    </w:p>
    <w:p w14:paraId="4B8DFB33" w14:textId="77777777" w:rsidR="00A400AD" w:rsidRPr="00A400AD" w:rsidRDefault="00A400AD" w:rsidP="00A400AD">
      <w:pPr>
        <w:rPr>
          <w:color w:val="000000" w:themeColor="text1"/>
        </w:rPr>
      </w:pPr>
      <w:r w:rsidRPr="00A400AD">
        <w:rPr>
          <w:color w:val="000000" w:themeColor="text1"/>
        </w:rPr>
        <w:lastRenderedPageBreak/>
        <w:t>Em resumo, AutoToll Solutions transforma a experiência de viagem em rodovias com pedágios e oferece uma solução eficiente para operadores de pedágios, trazendo modernização, eficiência e satisfação tanto para motoristas quanto para gestores de rodovias.</w:t>
      </w:r>
    </w:p>
    <w:p w14:paraId="20EABDC7" w14:textId="77777777" w:rsidR="00A400AD" w:rsidRPr="00A400AD" w:rsidRDefault="00A400AD" w:rsidP="00A400AD">
      <w:pPr>
        <w:rPr>
          <w:vanish/>
          <w:color w:val="000000" w:themeColor="text1"/>
        </w:rPr>
      </w:pPr>
      <w:r w:rsidRPr="00A400AD">
        <w:rPr>
          <w:vanish/>
          <w:color w:val="000000" w:themeColor="text1"/>
        </w:rPr>
        <w:t>Parte superior do formulário</w:t>
      </w:r>
    </w:p>
    <w:p w14:paraId="2010B72D" w14:textId="77777777" w:rsidR="000620A3" w:rsidRPr="00A400AD" w:rsidRDefault="000620A3">
      <w:pPr>
        <w:rPr>
          <w:color w:val="000000" w:themeColor="text1"/>
        </w:rPr>
      </w:pPr>
    </w:p>
    <w:sectPr w:rsidR="000620A3" w:rsidRPr="00A40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4EF2"/>
    <w:multiLevelType w:val="multilevel"/>
    <w:tmpl w:val="D1D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80294F"/>
    <w:multiLevelType w:val="multilevel"/>
    <w:tmpl w:val="D97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71BB7"/>
    <w:multiLevelType w:val="multilevel"/>
    <w:tmpl w:val="CA72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60723"/>
    <w:multiLevelType w:val="multilevel"/>
    <w:tmpl w:val="E2D6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027D2"/>
    <w:multiLevelType w:val="multilevel"/>
    <w:tmpl w:val="CF90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375FA"/>
    <w:multiLevelType w:val="multilevel"/>
    <w:tmpl w:val="A866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3640756">
    <w:abstractNumId w:val="2"/>
  </w:num>
  <w:num w:numId="2" w16cid:durableId="1796095562">
    <w:abstractNumId w:val="5"/>
  </w:num>
  <w:num w:numId="3" w16cid:durableId="848133463">
    <w:abstractNumId w:val="3"/>
  </w:num>
  <w:num w:numId="4" w16cid:durableId="824125026">
    <w:abstractNumId w:val="4"/>
  </w:num>
  <w:num w:numId="5" w16cid:durableId="1796025421">
    <w:abstractNumId w:val="0"/>
  </w:num>
  <w:num w:numId="6" w16cid:durableId="159265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AD"/>
    <w:rsid w:val="000620A3"/>
    <w:rsid w:val="00304E96"/>
    <w:rsid w:val="00915448"/>
    <w:rsid w:val="00A4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C576"/>
  <w15:chartTrackingRefBased/>
  <w15:docId w15:val="{3F5942CD-5DF0-4431-AFD4-225444E6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0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00A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0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8533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7175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24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28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307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7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999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254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582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062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Philipi Carvalho</dc:creator>
  <cp:keywords/>
  <dc:description/>
  <cp:lastModifiedBy>Philipi Carvalho</cp:lastModifiedBy>
  <cp:revision>2</cp:revision>
  <dcterms:created xsi:type="dcterms:W3CDTF">2023-11-19T13:17:00Z</dcterms:created>
  <dcterms:modified xsi:type="dcterms:W3CDTF">2023-11-19T13:27:00Z</dcterms:modified>
</cp:coreProperties>
</file>