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942AD1" w14:paraId="49633F67" wp14:textId="5036421B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</w:pPr>
      <w:r w:rsidRPr="3C942AD1" w:rsidR="09293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PONTIFÍCIA UNIVERSIDADE CATÓLICA DE MINAS GERAIS</w:t>
      </w:r>
    </w:p>
    <w:p xmlns:wp14="http://schemas.microsoft.com/office/word/2010/wordml" w:rsidP="3C942AD1" w14:paraId="23301A48" wp14:textId="126F5015">
      <w:pPr>
        <w:rPr>
          <w:color w:val="auto"/>
        </w:rPr>
      </w:pPr>
      <w:r>
        <w:br/>
      </w:r>
    </w:p>
    <w:p xmlns:wp14="http://schemas.microsoft.com/office/word/2010/wordml" w:rsidP="3C942AD1" w14:paraId="7B6D393E" wp14:textId="4337F372">
      <w:pPr>
        <w:jc w:val="center"/>
        <w:rPr>
          <w:color w:val="auto"/>
        </w:rPr>
      </w:pPr>
      <w:r w:rsidR="092935FD">
        <w:drawing>
          <wp:inline xmlns:wp14="http://schemas.microsoft.com/office/word/2010/wordprocessingDrawing" wp14:editId="0EA6D819" wp14:anchorId="0DB232D6">
            <wp:extent cx="1666875" cy="933450"/>
            <wp:effectExtent l="0" t="0" r="0" b="0"/>
            <wp:docPr id="1525076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edbf582a143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66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F7B89" w:rsidP="3C942AD1" w:rsidRDefault="49BF7B89" w14:paraId="4ACA2974" w14:textId="3D9DBA3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8"/>
          <w:szCs w:val="28"/>
          <w:u w:val="none"/>
        </w:rPr>
      </w:pPr>
      <w:r w:rsidRPr="3C942AD1" w:rsidR="49BF7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8"/>
          <w:szCs w:val="28"/>
          <w:u w:val="none"/>
        </w:rPr>
        <w:t>Relatório Final – Controle Remoto Universal</w:t>
      </w:r>
    </w:p>
    <w:p xmlns:wp14="http://schemas.microsoft.com/office/word/2010/wordml" w:rsidP="3C942AD1" w14:paraId="4D1E3B41" wp14:textId="3257BAC9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3C942AD1" w14:paraId="08AFD4F6" wp14:textId="5A0DAEA3">
      <w:pPr>
        <w:rPr>
          <w:color w:val="auto"/>
        </w:rPr>
      </w:pP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3C942AD1" w14:paraId="1D9AAF37" wp14:textId="007B63CE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</w:pPr>
      <w:r w:rsidRPr="3C942AD1" w:rsidR="09293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Philipi</w:t>
      </w:r>
      <w:r w:rsidRPr="3C942AD1" w:rsidR="09293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 </w:t>
      </w:r>
      <w:r w:rsidRPr="3C942AD1" w:rsidR="09293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Gariglio</w:t>
      </w:r>
      <w:r w:rsidRPr="3C942AD1" w:rsidR="09293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 xml:space="preserve"> Carvalho Faustino </w:t>
      </w:r>
      <w:r w:rsidRPr="3C942AD1" w:rsidR="09293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Altoé</w:t>
      </w:r>
    </w:p>
    <w:p w:rsidR="75DC9BFB" w:rsidP="3C942AD1" w:rsidRDefault="75DC9BFB" w14:paraId="7F7A064D" w14:textId="3244A34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</w:pPr>
      <w:r w:rsidRPr="3C942AD1" w:rsidR="75DC9B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Gabriel Volpini Nagem</w:t>
      </w:r>
    </w:p>
    <w:p xmlns:wp14="http://schemas.microsoft.com/office/word/2010/wordml" w:rsidP="3C942AD1" w14:paraId="1861D798" wp14:textId="18C054F1">
      <w:pPr>
        <w:rPr>
          <w:color w:val="auto"/>
        </w:rPr>
      </w:pPr>
      <w:r>
        <w:br/>
      </w:r>
      <w:r>
        <w:br/>
      </w:r>
      <w:r>
        <w:br/>
      </w:r>
      <w:r>
        <w:br/>
      </w:r>
    </w:p>
    <w:p xmlns:wp14="http://schemas.microsoft.com/office/word/2010/wordml" w:rsidP="3C942AD1" w14:paraId="6E4BCBC2" wp14:textId="7A89D1D1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</w:pPr>
      <w:r w:rsidRPr="3C942AD1" w:rsidR="2119B7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  <w:t xml:space="preserve">                               </w:t>
      </w:r>
    </w:p>
    <w:p xmlns:wp14="http://schemas.microsoft.com/office/word/2010/wordml" w:rsidP="3C942AD1" w14:paraId="2CE8A5F3" wp14:textId="7C79D1D0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</w:pPr>
      <w:r w:rsidRPr="3C942AD1" w:rsidR="2119B7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  <w:t xml:space="preserve">              </w:t>
      </w:r>
    </w:p>
    <w:p xmlns:wp14="http://schemas.microsoft.com/office/word/2010/wordml" w:rsidP="3C942AD1" w14:paraId="28D46E6C" wp14:textId="668A10A7">
      <w:pPr>
        <w:rPr>
          <w:color w:val="auto"/>
        </w:rPr>
      </w:pPr>
      <w:r>
        <w:br/>
      </w:r>
    </w:p>
    <w:p xmlns:wp14="http://schemas.microsoft.com/office/word/2010/wordml" w:rsidP="3C942AD1" w14:paraId="0D4B57CE" wp14:textId="75694640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</w:pPr>
      <w:r w:rsidRPr="3C942AD1" w:rsidR="09293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  <w:t>BELO HORIZONTE</w:t>
      </w:r>
    </w:p>
    <w:p xmlns:wp14="http://schemas.microsoft.com/office/word/2010/wordml" w:rsidP="3C942AD1" w14:paraId="238B8188" wp14:textId="7C1F1DA3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</w:pPr>
      <w:r w:rsidRPr="3C942AD1" w:rsidR="09293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  <w:t>2023</w:t>
      </w:r>
    </w:p>
    <w:p xmlns:wp14="http://schemas.microsoft.com/office/word/2010/wordml" w:rsidP="3C942AD1" w14:paraId="2C078E63" wp14:textId="34CD2E24">
      <w:pPr>
        <w:pStyle w:val="Normal"/>
        <w:rPr>
          <w:color w:val="auto"/>
        </w:rPr>
      </w:pPr>
      <w:r>
        <w:br/>
      </w:r>
    </w:p>
    <w:p w:rsidR="612A8631" w:rsidP="3C942AD1" w:rsidRDefault="612A8631" w14:paraId="291340D9" w14:textId="6E9CE3E2">
      <w:pPr>
        <w:pStyle w:val="Normal"/>
        <w:rPr>
          <w:color w:val="auto"/>
        </w:rPr>
      </w:pPr>
    </w:p>
    <w:p w:rsidR="612A8631" w:rsidP="3C942AD1" w:rsidRDefault="612A8631" w14:paraId="11A86BE2" w14:textId="28DC7AC4">
      <w:pPr>
        <w:pStyle w:val="Normal"/>
        <w:rPr>
          <w:color w:val="auto"/>
        </w:rPr>
      </w:pPr>
    </w:p>
    <w:p w:rsidR="612A8631" w:rsidP="3C942AD1" w:rsidRDefault="612A8631" w14:paraId="373B32DF" w14:textId="7C289F0A">
      <w:pPr>
        <w:pStyle w:val="Normal"/>
        <w:rPr>
          <w:color w:val="auto"/>
        </w:rPr>
      </w:pPr>
    </w:p>
    <w:p w:rsidR="612A8631" w:rsidP="3C942AD1" w:rsidRDefault="612A8631" w14:paraId="1B3F4050" w14:textId="182FB57C">
      <w:pPr>
        <w:pStyle w:val="Normal"/>
        <w:rPr>
          <w:color w:val="auto"/>
        </w:rPr>
      </w:pPr>
    </w:p>
    <w:p w:rsidR="7FD51511" w:rsidP="3C942AD1" w:rsidRDefault="7FD51511" w14:paraId="1844A333" w14:textId="4CA95EDC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</w:pPr>
      <w:r w:rsidRPr="3C942AD1" w:rsidR="7FD5151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  <w:t xml:space="preserve">1 </w:t>
      </w:r>
      <w:r w:rsidRPr="3C942AD1" w:rsidR="294FD0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  <w:t>Introdução</w:t>
      </w:r>
    </w:p>
    <w:p w:rsidR="2846BFA1" w:rsidP="3C942AD1" w:rsidRDefault="2846BFA1" w14:paraId="0A0102BB" w14:textId="130800A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Este relatório apresenta o desenvolvimento e implementação de um projeto de Internet das Coisas (</w:t>
      </w: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 pelos estudantes Gabriel Nagem Volpini e Philipi </w:t>
      </w: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Altoé</w:t>
      </w: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O principal objetivo do trabalho é a criação de um sistema de controle remoto que possa controlar uma fita de LED RGB (com funções de ligar/desligar e seleção de cores) e também o controle de uma lâmpada (com capacidade de ligar/desligar e controlar a intensidade luminosa).</w:t>
      </w:r>
    </w:p>
    <w:p w:rsidR="2846BFA1" w:rsidP="3C942AD1" w:rsidRDefault="2846BFA1" w14:paraId="2561410A" w14:textId="5D834E73">
      <w:pPr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Para cumprir tal propósito, uma série de ferramentas e recursos foram utilizados. Para emular a lâmpada, foi utilizado um LED controlado por um transistor. A fita de LED é composta por LEDs individualmente endereçáveis, e o dispositivo utilizado para orquestrar a interação entre os componentes é o Esp32. A comunicação entre os dispositivos é realizada através do protocolo MQTT, em que o aplicativo do celular atua como o </w:t>
      </w:r>
      <w:r w:rsidRPr="3C942AD1" w:rsidR="753CE5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</w:t>
      </w: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ublisher, enquanto o Esp32 funciona como o </w:t>
      </w:r>
      <w:r w:rsidRPr="3C942AD1" w:rsidR="6F5A81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</w:t>
      </w: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ubscriber</w:t>
      </w: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O aplicativo, por sua vez, foi desenvolvido em </w:t>
      </w: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Flutter</w:t>
      </w: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2846BFA1" w:rsidP="3C942AD1" w:rsidRDefault="2846BFA1" w14:paraId="2039777A" w14:textId="4CBFBF0D">
      <w:pPr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Os resultados deste projeto são ilustrados por meio de dois vídeos demonstrativos disponíveis publicamente. O primeiro vídeo ilustra o acesso ao banco de dados, enquanto o segundo vídeo demonstra a utilização do aplicativo.</w:t>
      </w:r>
    </w:p>
    <w:p w:rsidR="2846BFA1" w:rsidP="3C942AD1" w:rsidRDefault="2846BFA1" w14:paraId="7C5D1BE4" w14:textId="176A52EC">
      <w:pPr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aplicativo criado permite ao usuário criar três diferentes interfaces de controle: um controlador RGB, um controlador switch (</w:t>
      </w: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on</w:t>
      </w: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/off) e um controlador de potência. O usuário pode criar quantos controladores desejar a partir dessas três opções. Além disso, é possível escolher a qual broker e o tópico ao qual se deseja estar conectado. Caso não haja conexão estabelecida, o usuário recebe uma solicitação para realizar a conexão. O aplicativo é capaz de suportar múltiplos usuários controlando um único aparelho, mantendo a sincronia do estado do aparelho (</w:t>
      </w: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on</w:t>
      </w:r>
      <w:r w:rsidRPr="3C942AD1" w:rsidR="2846B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/off) para todos os usuários.</w:t>
      </w:r>
    </w:p>
    <w:p w:rsidR="4B29A66C" w:rsidP="3C942AD1" w:rsidRDefault="4B29A66C" w14:paraId="2EEB7CA7" w14:textId="4A3F60ED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</w:pPr>
      <w:r w:rsidRPr="3C942AD1" w:rsidR="4B29A66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  <w:t>2 Objetivos</w:t>
      </w:r>
    </w:p>
    <w:p w:rsidR="4B29A66C" w:rsidP="3C942AD1" w:rsidRDefault="4B29A66C" w14:paraId="368D077D" w14:textId="42BB898D">
      <w:pPr>
        <w:spacing w:before="0" w:before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B29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objetivo deste projeto é criar um sistema robusto e eficiente que possa receber, processar e armazenar dados enviados por dispositivos </w:t>
      </w:r>
      <w:r w:rsidRPr="3C942AD1" w:rsidR="4B29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4B29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(Internet das Coisas) em tempo real. Para isso, será implementado um cliente MQTT, protocolo amplamente utilizado para comunicação de máquina para máquina em aplicações </w:t>
      </w:r>
      <w:r w:rsidRPr="3C942AD1" w:rsidR="4B29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4B29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usando a linguagem de programação Python. O sistema será capaz de decifrar os dados recebidos, identificando o ID do dispositivo e o estado do sensor.</w:t>
      </w:r>
    </w:p>
    <w:p w:rsidR="4B29A66C" w:rsidP="3C942AD1" w:rsidRDefault="4B29A66C" w14:paraId="3B7780A3" w14:textId="2C7F55BF">
      <w:pPr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B29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Além disso, esses dados serão armazenados em um banco de dados MySQL para futuras análises e acompanhamento. A conexão com o banco de dados será gerenciada pelo programa, que também será responsável por criar as tabelas necessárias, se não existirem, e inserir ou atualizar os registros com os dados recebidos. O sistema será projetado com ênfase na flexibilidade para lidar com diferentes tipos de dados de sensores e na escalabilidade para suportar um número crescente de dispositivos e altas taxas de mensagens de entrada.</w:t>
      </w:r>
    </w:p>
    <w:p w:rsidR="4B29A66C" w:rsidP="3C942AD1" w:rsidRDefault="4B29A66C" w14:paraId="1D723E42" w14:textId="6729189A">
      <w:pPr>
        <w:spacing w:after="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B29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Finalmente, o sistema será completamente testado e otimizado para garantir sua eficácia e eficiência, proporcionando uma solução confiável para a coleta e armazenamento de dados de dispositivos </w:t>
      </w:r>
      <w:r w:rsidRPr="3C942AD1" w:rsidR="4B29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4B29A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em tempo real.</w:t>
      </w:r>
    </w:p>
    <w:p w:rsidR="3C942AD1" w:rsidP="3C942AD1" w:rsidRDefault="3C942AD1" w14:paraId="17C54E8D" w14:textId="67069886">
      <w:pPr>
        <w:pStyle w:val="Normal"/>
        <w:spacing w:after="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B29A66C" w:rsidP="3C942AD1" w:rsidRDefault="4B29A66C" w14:paraId="194D6F94" w14:textId="22EEEF52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</w:pPr>
      <w:r w:rsidRPr="3C942AD1" w:rsidR="4B29A66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  <w:t>2.1 Objetivo geral</w:t>
      </w:r>
    </w:p>
    <w:p w:rsidR="6050A357" w:rsidP="3C942AD1" w:rsidRDefault="6050A357" w14:paraId="72B64167" w14:textId="487B1F33">
      <w:pPr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6050A3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objetivo geral do projeto é implementar um sistema que permita a coleta e armazenamento de dados enviados por um ESP32 para um banco de dados MySQL. O ESP32 é programado por meio do Arduino IDE, com um código que coleta informações sobre a situação da tela, como seu estado de iluminação e o estado RGB, e as envia por meio do protocolo MQTT. Além disso, o sistema desenvolvido em Python utiliza a biblioteca </w:t>
      </w:r>
      <w:r w:rsidRPr="3C942AD1" w:rsidR="6050A3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Paho</w:t>
      </w:r>
      <w:r w:rsidRPr="3C942AD1" w:rsidR="6050A3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MQTT para receber esses dados, tratá-los e armazená-los de maneira estruturada no banco de dados. Por fim, o sistema deve ser capaz de lidar com erros de maneira robusta e confiável.</w:t>
      </w:r>
    </w:p>
    <w:p w:rsidR="4B29A66C" w:rsidP="3C942AD1" w:rsidRDefault="4B29A66C" w14:paraId="6B2B7BF5" w14:textId="26DB267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B29A66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  <w:t>2.</w:t>
      </w:r>
      <w:r w:rsidRPr="3C942AD1" w:rsidR="3BAF93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  <w:t>2</w:t>
      </w:r>
      <w:r w:rsidRPr="3C942AD1" w:rsidR="4B29A66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  <w:t xml:space="preserve"> </w:t>
      </w:r>
      <w:r w:rsidRPr="3C942AD1" w:rsidR="1CD3F9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Objetivos Específicos</w:t>
      </w:r>
    </w:p>
    <w:p w:rsidR="1CD3F98D" w:rsidP="3C942AD1" w:rsidRDefault="1CD3F98D" w14:paraId="1616F3B0" w14:textId="04E540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1CD3F9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Programação do ESP32 com Arduino IDE:</w:t>
      </w:r>
      <w:r w:rsidRPr="3C942AD1" w:rsidR="1CD3F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Utilizar o Arduino IDE para programar o ESP32 de modo a coletar os dados sobre o estado da tela e enviá-los por meio do protocolo MQTT.</w:t>
      </w:r>
    </w:p>
    <w:p w:rsidR="1CD3F98D" w:rsidP="3C942AD1" w:rsidRDefault="1CD3F98D" w14:paraId="07EC98F9" w14:textId="40342B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1CD3F9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Desenvolvimento do Cliente MQTT em Python:</w:t>
      </w:r>
      <w:r w:rsidRPr="3C942AD1" w:rsidR="1CD3F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Desenvolver um cliente MQTT em Python que se comunique de forma eficiente com o ESP32, coletando os dados transmitidos por ele em tempo real.</w:t>
      </w:r>
    </w:p>
    <w:p w:rsidR="1CD3F98D" w:rsidP="3C942AD1" w:rsidRDefault="1CD3F98D" w14:paraId="3856AEAC" w14:textId="335572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1CD3F9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Implementação do Banco de Dados MySQL:</w:t>
      </w:r>
      <w:r w:rsidRPr="3C942AD1" w:rsidR="1CD3F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Configurar um banco de dados MySQL que permita o armazenamento de dados de forma estruturada e segura.</w:t>
      </w:r>
    </w:p>
    <w:p w:rsidR="1CD3F98D" w:rsidP="3C942AD1" w:rsidRDefault="1CD3F98D" w14:paraId="5C4A1E0C" w14:textId="160D5E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1CD3F9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Criação de Tabelas e Campos Relevantes:</w:t>
      </w:r>
      <w:r w:rsidRPr="3C942AD1" w:rsidR="1CD3F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Criar e definir tabelas e campos que melhor representem os dados a serem armazenados, garantindo assim uma melhor organização e recuperação dos dados.</w:t>
      </w:r>
    </w:p>
    <w:p w:rsidR="1CD3F98D" w:rsidP="3C942AD1" w:rsidRDefault="1CD3F98D" w14:paraId="38BB7B62" w14:textId="57FBC3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1CD3F9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Inserção e Atualização de Dados:</w:t>
      </w:r>
      <w:r w:rsidRPr="3C942AD1" w:rsidR="1CD3F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Implementar funções que insiram e atualizem os dados recebidos do ESP32 no banco de dados, permitindo o rastreamento em tempo real dos estados desses dispositivos.</w:t>
      </w:r>
    </w:p>
    <w:p w:rsidR="1CD3F98D" w:rsidP="3C942AD1" w:rsidRDefault="1CD3F98D" w14:paraId="68CCB4AF" w14:textId="6D73F8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1CD3F9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Tratamento de Erros:</w:t>
      </w:r>
      <w:r w:rsidRPr="3C942AD1" w:rsidR="1CD3F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Garantir o tratamento adequado de eventuais erros que possam ocorrer durante a comunicação MQTT ou o armazenamento dos dados, garantindo a robustez e a confiabilidade do sistema.</w:t>
      </w:r>
    </w:p>
    <w:p w:rsidR="1CD3F98D" w:rsidP="3C942AD1" w:rsidRDefault="1CD3F98D" w14:paraId="5F97E392" w14:textId="63700C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1CD3F9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Visualização de Dados:</w:t>
      </w:r>
      <w:r w:rsidRPr="3C942AD1" w:rsidR="1CD3F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Desenvolver funções que permitam a visualização dos dados armazenados, facilitando a análise e o acompanhamento das informações coletadas.</w:t>
      </w:r>
    </w:p>
    <w:p w:rsidR="3C942AD1" w:rsidP="3C942AD1" w:rsidRDefault="3C942AD1" w14:paraId="11C1AA97" w14:textId="7183335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</w:pPr>
    </w:p>
    <w:p w:rsidR="4BB70416" w:rsidP="3C942AD1" w:rsidRDefault="4BB70416" w14:paraId="32BF0BB3" w14:textId="198005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BB704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  <w:t xml:space="preserve">3 </w:t>
      </w:r>
      <w:r w:rsidRPr="3C942AD1" w:rsidR="4BB704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Motivação</w:t>
      </w:r>
    </w:p>
    <w:p w:rsidR="4BB70416" w:rsidP="3C942AD1" w:rsidRDefault="4BB70416" w14:paraId="3CC42C45" w14:textId="17159B7E">
      <w:pPr>
        <w:bidi w:val="0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motivação para este projeto é derivada de um conjunto de fatores. Primeiramente, é a crescente importância da Internet das Coisas (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 e seu papel transformador em uma série de setores - da automação residencial à saúde, passando pela agricultura e indústria. A 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uma rede de dispositivos físicos, veículos, edifícios e outros objetos - equipados com sensores, atuadores, software e conectividade de rede - que permite que eles coletem, troquem e analisem dados. Isso traz uma maior eficiência, precisão e benefícios econômicos.</w:t>
      </w:r>
    </w:p>
    <w:p w:rsidR="4BB70416" w:rsidP="3C942AD1" w:rsidRDefault="4BB70416" w14:paraId="1D2CE502" w14:textId="55DEFA5D">
      <w:pPr>
        <w:bidi w:val="0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Contudo, um dos principais desafios da 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gerenciar e analisar a grande quantidade de dados gerados por esses dispositivos conectados. Lidar com esses dados exige sistemas eficientes de coleta e armazenamento de dados, capazes de gerenciar informações de diferentes tipos e formatos.</w:t>
      </w:r>
    </w:p>
    <w:p w:rsidR="4BB70416" w:rsidP="3C942AD1" w:rsidRDefault="4BB70416" w14:paraId="41776E5F" w14:textId="5ABE9CE0">
      <w:pPr>
        <w:bidi w:val="0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Este projeto tem como objetivo atender a este desafio desenvolvendo um sistema robusto e eficaz para coletar dados do ESP32, um dispositivo de alta capacidade e baixo custo comumente utilizado em projetos de 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e armazená-los em um banco de dados MySQL. Este sistema pode atuar como base para uma ampla variedade de aplicações de 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aprimorando a maneira como coletamos, armazenamos e analisamos dados dos dispositivos 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4BB70416" w:rsidP="3C942AD1" w:rsidRDefault="4BB70416" w14:paraId="535D2943" w14:textId="2512FB97">
      <w:pPr>
        <w:bidi w:val="0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Além disso, reconhecemos a necessidade de simplificar e consolidar o controle de dispositivos e sistemas em nossas vidas cotidianas. Atualmente, somos inundados por uma infinidade de controles remotos e aplicativos de smartphone dedicados a controlar diferentes dispositivos - da televisão à iluminação de casa, do sistema de som ao 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ar-condicionado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Isso cria um ambiente de controle confuso e fragmentado.</w:t>
      </w:r>
    </w:p>
    <w:p w:rsidR="4BB70416" w:rsidP="3C942AD1" w:rsidRDefault="4BB70416" w14:paraId="2F209637" w14:textId="4CFFE137">
      <w:pPr>
        <w:bidi w:val="0"/>
        <w:spacing w:after="0" w:afterAutospacing="off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Portanto, uma parte importante da motivação para este projeto é criar uma solução unificada de controle remoto através de seu smartphone. Ao consolidar o controle de vários dispositivos em um único aplicativo, este projeto visa tornar a interação com dispositivos 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4BB7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mais fácil, mais conveniente e menos confusa, aumentando o conforto e a eficiência de nossas vidas cotidianas.</w:t>
      </w:r>
    </w:p>
    <w:p w:rsidR="3C942AD1" w:rsidP="3C942AD1" w:rsidRDefault="3C942AD1" w14:paraId="5E8816C9" w14:textId="112865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1689C3C" w:rsidP="3C942AD1" w:rsidRDefault="21689C3C" w14:paraId="63CC2DFF" w14:textId="0B14DA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  <w:r w:rsidRPr="31A3CE1E" w:rsidR="21689C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4 Projeto de Hardware</w:t>
      </w:r>
    </w:p>
    <w:p w:rsidR="21689C3C" w:rsidP="31A3CE1E" w:rsidRDefault="21689C3C" w14:paraId="3CA9818E" w14:textId="711A8F32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31A3CE1E" w:rsidR="37D715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esquemático foi desenvolvido utilizando </w:t>
      </w:r>
      <w:hyperlink r:id="R9ecd67c205b142bc">
        <w:r w:rsidRPr="31A3CE1E" w:rsidR="37D7151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https://www.tinkercad.com</w:t>
        </w:r>
      </w:hyperlink>
      <w:r w:rsidRPr="31A3CE1E" w:rsidR="37D715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, e</w:t>
      </w:r>
      <w:r w:rsidRPr="31A3CE1E" w:rsidR="474C3E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devido a algumas limitações técnicas alguns componentes do </w:t>
      </w:r>
      <w:r w:rsidRPr="31A3CE1E" w:rsidR="3520DF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esquemático</w:t>
      </w:r>
      <w:r w:rsidRPr="31A3CE1E" w:rsidR="474C3E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estão diferentes da versão original</w:t>
      </w:r>
      <w:r w:rsidRPr="31A3CE1E" w:rsidR="385928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o </w:t>
      </w:r>
      <w:r w:rsidRPr="31A3CE1E" w:rsidR="25639B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microcontrolador</w:t>
      </w:r>
      <w:r w:rsidRPr="31A3CE1E" w:rsidR="385928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utilizado foi o esp32</w:t>
      </w:r>
      <w:r w:rsidRPr="31A3CE1E" w:rsidR="20715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devido a sua conectividade a internet</w:t>
      </w:r>
      <w:r w:rsidRPr="31A3CE1E" w:rsidR="385928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e no lugar do transistor foi utilizado um relé</w:t>
      </w:r>
      <w:r w:rsidRPr="31A3CE1E" w:rsidR="67DF86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capaz de suportar maiores tensões</w:t>
      </w:r>
      <w:r w:rsidRPr="31A3CE1E" w:rsidR="385928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</w:t>
      </w:r>
      <w:r w:rsidRPr="31A3CE1E" w:rsidR="5EDCF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Mas o circuito abaixo funciona igualmente o original.</w:t>
      </w:r>
    </w:p>
    <w:p w:rsidR="21689C3C" w:rsidP="31A3CE1E" w:rsidRDefault="21689C3C" w14:paraId="39C67734" w14:textId="18DC898D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1689C3C" w:rsidP="3C942AD1" w:rsidRDefault="21689C3C" w14:paraId="44AA80F0" w14:textId="6BC0B75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37D7151C">
        <w:drawing>
          <wp:inline wp14:editId="588B9126" wp14:anchorId="42ABDB1F">
            <wp:extent cx="5129096" cy="1990566"/>
            <wp:effectExtent l="0" t="0" r="0" b="0"/>
            <wp:docPr id="14627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92158f3f1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096" cy="199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89C3C" w:rsidP="3C942AD1" w:rsidRDefault="21689C3C" w14:paraId="291D021F" w14:textId="46495D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</w:pPr>
      <w:r w:rsidRPr="3C942AD1" w:rsidR="21689C3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  <w:t>5 Projeto de Software</w:t>
      </w:r>
    </w:p>
    <w:p w:rsidR="23BC72B3" w:rsidP="3C942AD1" w:rsidRDefault="23BC72B3" w14:paraId="47CC496D" w14:textId="351D5BD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color w:val="auto"/>
        </w:rPr>
      </w:pPr>
      <w:r w:rsidR="23BC72B3">
        <w:drawing>
          <wp:inline wp14:editId="6102A792" wp14:anchorId="1272D1BB">
            <wp:extent cx="5317067" cy="4785360"/>
            <wp:effectExtent l="0" t="0" r="0" b="0"/>
            <wp:docPr id="1988117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0b1d800cf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67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433EEF" w:rsidP="3C942AD1" w:rsidRDefault="40433EEF" w14:paraId="0FE46642" w14:textId="6F9436C9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Este projeto apresenta uma solução integrada que utiliza tecnologias emergentes para melhorar a maneira como interagimos com dispositivos 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(Internet 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of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Things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 em nosso ambiente.</w:t>
      </w:r>
    </w:p>
    <w:p w:rsidR="40433EEF" w:rsidP="3C942AD1" w:rsidRDefault="40433EEF" w14:paraId="05A7508C" w14:textId="42818A0C">
      <w:pPr>
        <w:bidi w:val="0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solução é composta por três elementos principais: um aplicativo móvel feito em 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Flutter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um script de Python para gerenciar a coleta e o armazenamento de dados, e um ESP32 que executa ações físicas com base nas informações recebidas.</w:t>
      </w:r>
    </w:p>
    <w:p w:rsidR="40433EEF" w:rsidP="3C942AD1" w:rsidRDefault="40433EEF" w14:paraId="2E9FA74F" w14:textId="2647FB2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0433E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Aplicativo em </w:t>
      </w:r>
      <w:r w:rsidRPr="3C942AD1" w:rsidR="40433E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Flutter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O aplicativo móvel é desenvolvido utilizando 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Flutter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um framework de código aberto criado pelo Google. Este aplicativo age como um controle remoto universal, permitindo ao usuário definir e enviar comandos a uma variedade de dispositivos através de uma interface de usuário intuitiva. Quando um comando é emitido, o aplicativo publica um tópico MQTT (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Message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Queuing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Telemetry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Transport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 que carrega a informação sobre o comando escolhido pelo usuário.</w:t>
      </w:r>
    </w:p>
    <w:p w:rsidR="40433EEF" w:rsidP="3C942AD1" w:rsidRDefault="40433EEF" w14:paraId="3AB521AA" w14:textId="3B9246A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0433E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Código Python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Este script Python funciona como o cérebro por trás da operação. Ele está configurado para ler os tópicos MQTT publicados pelo aplicativo 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Flutter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Ao receber um novo tópico, o script Python analisa a mensagem, extrai os dados relevantes e, em seguida, armazena essas informações em um banco de dados MySQL. Este processo garante que todos os comandos emitidos sejam devidamente registrados e armazenados para referência futura ou para análise de dados.</w:t>
      </w:r>
    </w:p>
    <w:p w:rsidR="40433EEF" w:rsidP="3C942AD1" w:rsidRDefault="40433EEF" w14:paraId="1E4F4C78" w14:textId="4EA729D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0433E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ESP32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Este é o componente de hardware do sistema que interage fisicamente com os dispositivos em resposta aos comandos do usuário. O ESP32 é configurado para ler os tópicos MQTT publicados pelo aplicativo e realizar ações correspondentes. Estas ações podem variar desde ligar/desligar um interruptor, controlar um LED RGB, até ajustar a potência de um dispositivo, dependendo da natureza do comando recebido.</w:t>
      </w:r>
    </w:p>
    <w:p w:rsidR="3C942AD1" w:rsidP="3C942AD1" w:rsidRDefault="3C942AD1" w14:paraId="10F168E3" w14:textId="35C98083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0433EEF" w:rsidP="3C942AD1" w:rsidRDefault="40433EEF" w14:paraId="31803A74" w14:textId="0C425E11">
      <w:pPr>
        <w:bidi w:val="0"/>
        <w:spacing w:after="0" w:afterAutospacing="off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Portanto, nosso Projeto de Software é uma solução completa de 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40433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onde o usuário pode interagir com os dispositivos através de um aplicativo de smartphone, os dados são gerenciados por um script Python e as ações são executadas pelo ESP32, tornando a experiência do usuário simples, conveniente e altamente personalizável.</w:t>
      </w:r>
    </w:p>
    <w:p w:rsidR="3C942AD1" w:rsidP="3C942AD1" w:rsidRDefault="3C942AD1" w14:paraId="2BB6025E" w14:textId="1708C4D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color w:val="auto"/>
        </w:rPr>
      </w:pPr>
    </w:p>
    <w:p w:rsidR="21689C3C" w:rsidP="3C942AD1" w:rsidRDefault="21689C3C" w14:paraId="2EF21B45" w14:textId="00CFF0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</w:pPr>
      <w:r w:rsidRPr="31A3CE1E" w:rsidR="21689C3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  <w:t>6 Custo do Projeto</w:t>
      </w:r>
    </w:p>
    <w:tbl>
      <w:tblPr>
        <w:tblStyle w:val="GridTable4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1A3CE1E" w:rsidTr="31A3CE1E" w14:paraId="3E0F35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F6131EF" w:rsidP="31A3CE1E" w:rsidRDefault="5F6131EF" w14:paraId="69BCD841" w14:textId="38145F7F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</w:pPr>
            <w:r w:rsidRPr="31A3CE1E" w:rsidR="5F6131E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  <w:t>Componente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F6131EF" w:rsidP="31A3CE1E" w:rsidRDefault="5F6131EF" w14:paraId="0DA38BE8" w14:textId="5E262825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</w:pPr>
            <w:r w:rsidRPr="31A3CE1E" w:rsidR="5F6131E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  <w:t>Preço</w:t>
            </w:r>
          </w:p>
        </w:tc>
      </w:tr>
      <w:tr w:rsidR="31A3CE1E" w:rsidTr="31A3CE1E" w14:paraId="1D81DE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F6131EF" w:rsidP="31A3CE1E" w:rsidRDefault="5F6131EF" w14:paraId="63CF691E" w14:textId="47634F3C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</w:pPr>
            <w:r w:rsidRPr="31A3CE1E" w:rsidR="5F6131E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  <w:t>Esp32</w:t>
            </w:r>
            <w:r w:rsidRPr="31A3CE1E" w:rsidR="73CAD63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  <w:t xml:space="preserve"> (Microcontrolador)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F6131EF" w:rsidP="31A3CE1E" w:rsidRDefault="5F6131EF" w14:paraId="6CDC5C6E" w14:textId="0AA9F99F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</w:pPr>
            <w:r w:rsidRPr="31A3CE1E" w:rsidR="5F6131E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  <w:t>R$80,00</w:t>
            </w:r>
          </w:p>
        </w:tc>
      </w:tr>
      <w:tr w:rsidR="31A3CE1E" w:rsidTr="31A3CE1E" w14:paraId="530678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DEE9895" w:rsidP="31A3CE1E" w:rsidRDefault="4DEE9895" w14:paraId="7ADC03DE" w14:textId="210AE19F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</w:pPr>
            <w:r w:rsidRPr="31A3CE1E" w:rsidR="4DEE98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  <w:t>Relé Songle 5V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DEE9895" w:rsidP="31A3CE1E" w:rsidRDefault="4DEE9895" w14:paraId="79D4761B" w14:textId="1A9835E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</w:pPr>
            <w:r w:rsidRPr="31A3CE1E" w:rsidR="4DEE98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  <w:t>R$5,60</w:t>
            </w:r>
          </w:p>
        </w:tc>
      </w:tr>
      <w:tr w:rsidR="31A3CE1E" w:rsidTr="31A3CE1E" w14:paraId="46B17A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DEE9895" w:rsidP="31A3CE1E" w:rsidRDefault="4DEE9895" w14:paraId="2CCD2FE7" w14:textId="439EAD02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</w:pPr>
            <w:r w:rsidRPr="31A3CE1E" w:rsidR="4DEE98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  <w:t>Ws2812b (Fita de Led)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DEE9895" w:rsidP="31A3CE1E" w:rsidRDefault="4DEE9895" w14:paraId="23F20735" w14:textId="18D9D91F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</w:pPr>
            <w:r w:rsidRPr="31A3CE1E" w:rsidR="4DEE98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  <w:t>R$30,00</w:t>
            </w:r>
          </w:p>
        </w:tc>
      </w:tr>
      <w:tr w:rsidR="31A3CE1E" w:rsidTr="31A3CE1E" w14:paraId="1EEC9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DEE9895" w:rsidP="31A3CE1E" w:rsidRDefault="4DEE9895" w14:paraId="120A6A3B" w14:textId="0987DCFB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</w:pPr>
            <w:r w:rsidRPr="31A3CE1E" w:rsidR="4DEE98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  <w:t>Led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DEE9895" w:rsidP="31A3CE1E" w:rsidRDefault="4DEE9895" w14:paraId="7829AA0E" w14:textId="58C0F519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</w:pPr>
            <w:r w:rsidRPr="31A3CE1E" w:rsidR="4DEE98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  <w:t>R$0,28</w:t>
            </w:r>
          </w:p>
        </w:tc>
      </w:tr>
      <w:tr w:rsidR="31A3CE1E" w:rsidTr="31A3CE1E" w14:paraId="039C6C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4472C4" w:themeFill="accent1"/>
            <w:tcMar/>
          </w:tcPr>
          <w:p w:rsidR="3F3CE82E" w:rsidP="31A3CE1E" w:rsidRDefault="3F3CE82E" w14:paraId="5B9B2A7C" w14:textId="24CAC2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</w:pPr>
            <w:r w:rsidRPr="31A3CE1E" w:rsidR="3F3CE82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4472C4" w:themeFill="accent1"/>
            <w:tcMar/>
          </w:tcPr>
          <w:p w:rsidR="3F3CE82E" w:rsidP="31A3CE1E" w:rsidRDefault="3F3CE82E" w14:paraId="0B624FCA" w14:textId="2B93EF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</w:pPr>
            <w:r w:rsidRPr="31A3CE1E" w:rsidR="3F3CE82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6"/>
                <w:szCs w:val="26"/>
                <w:u w:val="none"/>
              </w:rPr>
              <w:t>R$115,78</w:t>
            </w:r>
          </w:p>
        </w:tc>
      </w:tr>
    </w:tbl>
    <w:p w:rsidR="21689C3C" w:rsidP="3C942AD1" w:rsidRDefault="21689C3C" w14:paraId="368D31E5" w14:textId="5B6F20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</w:pPr>
      <w:r w:rsidRPr="3C942AD1" w:rsidR="21689C3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  <w:t>7 Conclusão</w:t>
      </w:r>
    </w:p>
    <w:p w:rsidR="21689C3C" w:rsidP="3C942AD1" w:rsidRDefault="21689C3C" w14:paraId="6187EF6C" w14:textId="71990E9D">
      <w:pPr>
        <w:bidi w:val="0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Ao longo desta discussão, exploramos a relevância e o potencial da Internet das Coisas (</w:t>
      </w:r>
      <w:r w:rsidRPr="3C942AD1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 em diversos setores. Também enfatizamos a importância de um sistema robusto e eficaz de coleta e armazenamento de dados, usando o ESP32 e a linguagem Python para enviar os dados a um banco de dados MySQL.</w:t>
      </w:r>
    </w:p>
    <w:p w:rsidR="21689C3C" w:rsidP="3C942AD1" w:rsidRDefault="21689C3C" w14:paraId="1A7620FC" w14:textId="050C3399">
      <w:pPr>
        <w:bidi w:val="0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objetivo deste projeto é desenvolver um sistema de controle remoto universal em um aplicativo de smartphone, capaz de consolidar o controle de uma variedade de dispositivos. Nossa motivação é trazer simplicidade e conveniência à vida cotidiana, ao mesmo tempo que exploramos as vantagens oferecidas pela </w:t>
      </w:r>
      <w:r w:rsidRPr="3C942AD1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21689C3C" w:rsidP="3C942AD1" w:rsidRDefault="21689C3C" w14:paraId="05484EAC" w14:textId="5F6E946B">
      <w:pPr>
        <w:bidi w:val="0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projeto visa usar o ESP32 para coletar dados, analisar esses dados com Python e armazená-los em um banco de dados MySQL. Com isso, é possível fornecer uma base robusta e flexível para uma ampla variedade de aplicações de </w:t>
      </w:r>
      <w:r w:rsidRPr="3C942AD1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que podem se beneficiar das melhorias na coleta, armazenamento e análise de dados.</w:t>
      </w:r>
    </w:p>
    <w:p w:rsidR="21689C3C" w:rsidP="3C942AD1" w:rsidRDefault="21689C3C" w14:paraId="207742DA" w14:textId="5E050624">
      <w:pPr>
        <w:bidi w:val="0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942AD1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Também demonstramos um exemplo de código que pode ser usado para conectar o dispositivo </w:t>
      </w:r>
      <w:r w:rsidRPr="3C942AD1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C942AD1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um banco de dados MySQL, demonstrando a funcionalidade e a capacidade desse sistema.</w:t>
      </w:r>
    </w:p>
    <w:p w:rsidR="3C942AD1" w:rsidP="3DCE245A" w:rsidRDefault="3C942AD1" w14:paraId="364EAD2E" w14:textId="149E891B">
      <w:pPr>
        <w:bidi w:val="0"/>
        <w:spacing w:before="0" w:beforeAutospacing="off" w:after="0" w:afterAutospacing="off" w:line="259" w:lineRule="auto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DCE245A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Em resumo, a </w:t>
      </w:r>
      <w:r w:rsidRPr="3DCE245A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DCE245A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tem um enorme potencial para transformar nossas vidas, tornando os ambientes e os sistemas mais eficientes, precisos e convenientes. Com este projeto, estamos fazendo nossa parte para realizar esse potencial, ao desenvolver um sistema que melhora a maneira como interagimos com a </w:t>
      </w:r>
      <w:r w:rsidRPr="3DCE245A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IoT</w:t>
      </w:r>
      <w:r w:rsidRPr="3DCE245A" w:rsidR="21689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simplifica nossa vida cotidiana e fornece uma base sólida para futuras inovações nesta área.</w:t>
      </w:r>
    </w:p>
    <w:p w:rsidR="3C942AD1" w:rsidP="3C942AD1" w:rsidRDefault="3C942AD1" w14:paraId="508F5EDC" w14:textId="6BDD71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C942AD1" w:rsidP="3C942AD1" w:rsidRDefault="3C942AD1" w14:paraId="55CD2723" w14:textId="654D74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C942AD1" w:rsidP="3C942AD1" w:rsidRDefault="3C942AD1" w14:paraId="5ED78697" w14:textId="5057CA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</w:pPr>
    </w:p>
    <w:p w:rsidR="3C942AD1" w:rsidP="3C942AD1" w:rsidRDefault="3C942AD1" w14:paraId="02F6AC02" w14:textId="60E028A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6"/>
          <w:szCs w:val="26"/>
          <w:u w:val="none"/>
        </w:rPr>
      </w:pPr>
    </w:p>
    <w:p w:rsidR="3C942AD1" w:rsidP="3C942AD1" w:rsidRDefault="3C942AD1" w14:paraId="159F0529" w14:textId="42F6DC2E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z1AWxBnWZjAMC" int2:id="Yc3orkCJ">
      <int2:state int2:type="AugLoop_Text_Critique" int2:value="Rejected"/>
    </int2:textHash>
    <int2:textHash int2:hashCode="MghhNylKP+cWyO" int2:id="rYUvFDop">
      <int2:state int2:type="AugLoop_Text_Critique" int2:value="Rejected"/>
    </int2:textHash>
    <int2:textHash int2:hashCode="qOYBLkq47XusKL" int2:id="5ZqEX37B">
      <int2:state int2:type="AugLoop_Text_Critique" int2:value="Rejected"/>
    </int2:textHash>
    <int2:textHash int2:hashCode="lf60n3Vwm4meL3" int2:id="aNfynQbA">
      <int2:state int2:type="AugLoop_Text_Critique" int2:value="Rejected"/>
    </int2:textHash>
    <int2:textHash int2:hashCode="TyKHztVu3lO/U3" int2:id="XiRhiq8K">
      <int2:state int2:type="AugLoop_Text_Critique" int2:value="Rejected"/>
    </int2:textHash>
    <int2:textHash int2:hashCode="b5ua881ui4pzws" int2:id="ZFT4X8Ry">
      <int2:state int2:type="AugLoop_Text_Critique" int2:value="Rejected"/>
    </int2:textHash>
    <int2:textHash int2:hashCode="3gT6Din5s14kkF" int2:id="s4vD2siG">
      <int2:state int2:type="AugLoop_Text_Critique" int2:value="Rejected"/>
    </int2:textHash>
    <int2:textHash int2:hashCode="2sFhM1PSm5U+FX" int2:id="8MFldLml">
      <int2:state int2:type="AugLoop_Text_Critique" int2:value="Rejected"/>
    </int2:textHash>
    <int2:textHash int2:hashCode="MY1Cq0wToSUEpV" int2:id="3iey9A2d">
      <int2:state int2:type="AugLoop_Text_Critique" int2:value="Rejected"/>
    </int2:textHash>
    <int2:textHash int2:hashCode="/yXReHO7pLxWTY" int2:id="l0OnZXvN">
      <int2:state int2:type="AugLoop_Text_Critique" int2:value="Rejected"/>
    </int2:textHash>
    <int2:textHash int2:hashCode="wSMW7Q9kbr/Jo4" int2:id="AIxJMtrC">
      <int2:state int2:type="AugLoop_Text_Critique" int2:value="Rejected"/>
    </int2:textHash>
    <int2:textHash int2:hashCode="0cWDYBW/5JhfAv" int2:id="fQU7rI7Z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d72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50BAD"/>
    <w:rsid w:val="014FC01F"/>
    <w:rsid w:val="01BC1268"/>
    <w:rsid w:val="030C9C21"/>
    <w:rsid w:val="04319420"/>
    <w:rsid w:val="044D4DA6"/>
    <w:rsid w:val="047A9B7C"/>
    <w:rsid w:val="06BEF397"/>
    <w:rsid w:val="0784EE68"/>
    <w:rsid w:val="0920BEC9"/>
    <w:rsid w:val="092935FD"/>
    <w:rsid w:val="09F36BD9"/>
    <w:rsid w:val="0A2ECE53"/>
    <w:rsid w:val="0EDA110C"/>
    <w:rsid w:val="1075E16D"/>
    <w:rsid w:val="109CEBF4"/>
    <w:rsid w:val="10D9F4D3"/>
    <w:rsid w:val="11F88971"/>
    <w:rsid w:val="131C2AEB"/>
    <w:rsid w:val="159570BA"/>
    <w:rsid w:val="15E5C150"/>
    <w:rsid w:val="17D8E5E4"/>
    <w:rsid w:val="18BC476E"/>
    <w:rsid w:val="1A117D29"/>
    <w:rsid w:val="1A2A3ED1"/>
    <w:rsid w:val="1ADBC4B4"/>
    <w:rsid w:val="1B81BB66"/>
    <w:rsid w:val="1BD2D6A5"/>
    <w:rsid w:val="1BDD3395"/>
    <w:rsid w:val="1CA9E4D4"/>
    <w:rsid w:val="1CD3F98D"/>
    <w:rsid w:val="1F35BBC7"/>
    <w:rsid w:val="203E0DF9"/>
    <w:rsid w:val="20715856"/>
    <w:rsid w:val="2072DCDA"/>
    <w:rsid w:val="208DFAE3"/>
    <w:rsid w:val="2119B7E1"/>
    <w:rsid w:val="21689C3C"/>
    <w:rsid w:val="224A0157"/>
    <w:rsid w:val="22CF373B"/>
    <w:rsid w:val="23BA2988"/>
    <w:rsid w:val="23BC72B3"/>
    <w:rsid w:val="252ABB23"/>
    <w:rsid w:val="253E2FF3"/>
    <w:rsid w:val="25542FD0"/>
    <w:rsid w:val="25639B38"/>
    <w:rsid w:val="2730F156"/>
    <w:rsid w:val="2846BFA1"/>
    <w:rsid w:val="28B942DB"/>
    <w:rsid w:val="294FD013"/>
    <w:rsid w:val="295AD9FA"/>
    <w:rsid w:val="2A25F909"/>
    <w:rsid w:val="2A55133C"/>
    <w:rsid w:val="2B2C25C3"/>
    <w:rsid w:val="2C6BA4C4"/>
    <w:rsid w:val="2DBE97EB"/>
    <w:rsid w:val="2EB69DFC"/>
    <w:rsid w:val="2F960BA1"/>
    <w:rsid w:val="3036148A"/>
    <w:rsid w:val="307AEE79"/>
    <w:rsid w:val="307F7C05"/>
    <w:rsid w:val="30D243F6"/>
    <w:rsid w:val="31874B6B"/>
    <w:rsid w:val="31A3CE1E"/>
    <w:rsid w:val="32696CE1"/>
    <w:rsid w:val="3409E4B8"/>
    <w:rsid w:val="34CB396E"/>
    <w:rsid w:val="3520DF7F"/>
    <w:rsid w:val="3594F33C"/>
    <w:rsid w:val="35E58870"/>
    <w:rsid w:val="365ABC8E"/>
    <w:rsid w:val="37D7151C"/>
    <w:rsid w:val="37DACA44"/>
    <w:rsid w:val="37E3E711"/>
    <w:rsid w:val="38592864"/>
    <w:rsid w:val="38DD55DB"/>
    <w:rsid w:val="3A73248C"/>
    <w:rsid w:val="3ADB1554"/>
    <w:rsid w:val="3B318807"/>
    <w:rsid w:val="3BAF933F"/>
    <w:rsid w:val="3BFC31EA"/>
    <w:rsid w:val="3C09408C"/>
    <w:rsid w:val="3C0EF4ED"/>
    <w:rsid w:val="3C942AD1"/>
    <w:rsid w:val="3D795776"/>
    <w:rsid w:val="3DCE245A"/>
    <w:rsid w:val="3F3699A9"/>
    <w:rsid w:val="3F3CE82E"/>
    <w:rsid w:val="3FD9CB56"/>
    <w:rsid w:val="40433EEF"/>
    <w:rsid w:val="4227B165"/>
    <w:rsid w:val="439EDE53"/>
    <w:rsid w:val="43D50BAD"/>
    <w:rsid w:val="4494F8FA"/>
    <w:rsid w:val="4738D510"/>
    <w:rsid w:val="474C3E67"/>
    <w:rsid w:val="48E4B101"/>
    <w:rsid w:val="49BF7B89"/>
    <w:rsid w:val="4B29A66C"/>
    <w:rsid w:val="4BB70416"/>
    <w:rsid w:val="4C1EEC11"/>
    <w:rsid w:val="4DCEA280"/>
    <w:rsid w:val="4DEE9895"/>
    <w:rsid w:val="4DF3AA47"/>
    <w:rsid w:val="4DF48DF2"/>
    <w:rsid w:val="4E6A726D"/>
    <w:rsid w:val="4E873A19"/>
    <w:rsid w:val="4EF27A35"/>
    <w:rsid w:val="4EF4DE2D"/>
    <w:rsid w:val="4F7BD09B"/>
    <w:rsid w:val="50971EED"/>
    <w:rsid w:val="522A1AF7"/>
    <w:rsid w:val="52A84542"/>
    <w:rsid w:val="5531DCC5"/>
    <w:rsid w:val="56649692"/>
    <w:rsid w:val="56DFBE04"/>
    <w:rsid w:val="599AC42F"/>
    <w:rsid w:val="5A6703A1"/>
    <w:rsid w:val="5B87F5EC"/>
    <w:rsid w:val="5CD58112"/>
    <w:rsid w:val="5CFD0493"/>
    <w:rsid w:val="5D81E49E"/>
    <w:rsid w:val="5DDD4BFB"/>
    <w:rsid w:val="5E68FE0D"/>
    <w:rsid w:val="5EDCFFCD"/>
    <w:rsid w:val="5F6131EF"/>
    <w:rsid w:val="5F78F351"/>
    <w:rsid w:val="602B5823"/>
    <w:rsid w:val="6050A357"/>
    <w:rsid w:val="612A8631"/>
    <w:rsid w:val="61A4F3C3"/>
    <w:rsid w:val="628070AA"/>
    <w:rsid w:val="62967087"/>
    <w:rsid w:val="6311E3CD"/>
    <w:rsid w:val="65E739FD"/>
    <w:rsid w:val="65FDF754"/>
    <w:rsid w:val="66B68CB7"/>
    <w:rsid w:val="67DF861E"/>
    <w:rsid w:val="684FC2CA"/>
    <w:rsid w:val="68EFB22E"/>
    <w:rsid w:val="690BF6AC"/>
    <w:rsid w:val="6A9B8E1F"/>
    <w:rsid w:val="6B4450C5"/>
    <w:rsid w:val="6B6E3B2F"/>
    <w:rsid w:val="6DD9232E"/>
    <w:rsid w:val="6EB6906B"/>
    <w:rsid w:val="6F5A8183"/>
    <w:rsid w:val="6F5EF3B2"/>
    <w:rsid w:val="6F60C360"/>
    <w:rsid w:val="7041AC52"/>
    <w:rsid w:val="724DFC0B"/>
    <w:rsid w:val="72A6A004"/>
    <w:rsid w:val="73CAD634"/>
    <w:rsid w:val="740F3772"/>
    <w:rsid w:val="750E9FC3"/>
    <w:rsid w:val="753CE5C5"/>
    <w:rsid w:val="75DC9BFB"/>
    <w:rsid w:val="76AAEDB5"/>
    <w:rsid w:val="773D2DA5"/>
    <w:rsid w:val="78436603"/>
    <w:rsid w:val="784CBE37"/>
    <w:rsid w:val="785DC88A"/>
    <w:rsid w:val="78F04967"/>
    <w:rsid w:val="794A6EEA"/>
    <w:rsid w:val="79678BB1"/>
    <w:rsid w:val="7AC80941"/>
    <w:rsid w:val="7CDA4AF4"/>
    <w:rsid w:val="7D4739E1"/>
    <w:rsid w:val="7DA067F1"/>
    <w:rsid w:val="7FD51511"/>
    <w:rsid w:val="7FF8E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0BAD"/>
  <w15:chartTrackingRefBased/>
  <w15:docId w15:val="{5D1CDD50-672F-4644-AAB1-2FC3D57178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C942AD1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C942AD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C942AD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C942AD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C942AD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C942AD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C942AD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C942AD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C942AD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C942AD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C942AD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C942AD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C942AD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C942AD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C942AD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C942AD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3C942AD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3C942AD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3C942AD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3C942AD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3C942AD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3C942AD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3C942AD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3C942AD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3C942AD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3C942AD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3C942AD1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C942AD1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3C942AD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C942AD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C942AD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C942AD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C942AD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C942AD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C942AD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C942AD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C942AD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C942AD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C942AD1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3C942AD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C942AD1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C942AD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C942AD1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3C942AD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C942AD1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ededbf582a143d4" /><Relationship Type="http://schemas.openxmlformats.org/officeDocument/2006/relationships/image" Target="/media/image3.png" Id="R2250b1d800cf4807" /><Relationship Type="http://schemas.microsoft.com/office/2020/10/relationships/intelligence" Target="intelligence2.xml" Id="R2db49aad01224619" /><Relationship Type="http://schemas.openxmlformats.org/officeDocument/2006/relationships/numbering" Target="numbering.xml" Id="R5b578214f1884e30" /><Relationship Type="http://schemas.openxmlformats.org/officeDocument/2006/relationships/hyperlink" Target="https://www.tinkercad.com" TargetMode="External" Id="R9ecd67c205b142bc" /><Relationship Type="http://schemas.openxmlformats.org/officeDocument/2006/relationships/image" Target="/media/image4.png" Id="R96392158f3f142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2023-03-14T17:12:49.4034636Z</dcterms:created>
  <dcterms:modified xsi:type="dcterms:W3CDTF">2023-06-26T14:36:40.5478081Z</dcterms:modified>
  <dc:creator>Philipi Gariglio Carvalho Faustino Altoe</dc:creator>
  <lastModifiedBy>Philipi Gariglio Carvalho Faustino Altoe</lastModifiedBy>
</coreProperties>
</file>