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2450378D" w14:textId="77777777" w:rsidR="003E3C08" w:rsidRDefault="003E3C08" w:rsidP="00F96C29">
      <w:pPr>
        <w:jc w:val="center"/>
        <w:rPr>
          <w:b/>
          <w:bCs/>
          <w:sz w:val="36"/>
          <w:szCs w:val="36"/>
        </w:rPr>
      </w:pPr>
    </w:p>
    <w:p w14:paraId="18EA3F0F" w14:textId="2DBC1A78" w:rsidR="005A2C07" w:rsidRPr="003E3C08" w:rsidRDefault="003E3C08" w:rsidP="00F96C29">
      <w:pPr>
        <w:jc w:val="center"/>
        <w:rPr>
          <w:b/>
          <w:bCs/>
          <w:sz w:val="32"/>
          <w:szCs w:val="32"/>
        </w:rPr>
      </w:pPr>
      <w:r w:rsidRPr="003E3C08">
        <w:rPr>
          <w:b/>
          <w:bCs/>
          <w:sz w:val="36"/>
          <w:szCs w:val="36"/>
        </w:rPr>
        <w:t>Thema</w:t>
      </w: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46CD1DC" w:rsidR="00FA310E" w:rsidRDefault="00FA310E" w:rsidP="00FA310E">
      <w:pPr>
        <w:pStyle w:val="Beschriftung"/>
        <w:jc w:val="center"/>
      </w:pPr>
      <w:r>
        <w:t xml:space="preserve">Abbildung </w:t>
      </w:r>
      <w:fldSimple w:instr=" SEQ Abbildung \* ARABIC ">
        <w:r w:rsidR="00D217F8">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3059A596" w:rsidR="0046513D" w:rsidRDefault="0046513D" w:rsidP="0046513D">
      <w:pPr>
        <w:pStyle w:val="Beschriftung"/>
        <w:jc w:val="center"/>
      </w:pPr>
      <w:r>
        <w:t xml:space="preserve">Abbildung </w:t>
      </w:r>
      <w:fldSimple w:instr=" SEQ Abbildung \* ARABIC ">
        <w:r w:rsidR="00D217F8">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50C85A18" w:rsidR="00DF736D" w:rsidRDefault="00DF736D" w:rsidP="00DF736D">
      <w:pPr>
        <w:pStyle w:val="Beschriftung"/>
        <w:jc w:val="center"/>
      </w:pPr>
      <w:r>
        <w:lastRenderedPageBreak/>
        <w:t xml:space="preserve">Abbildung </w:t>
      </w:r>
      <w:fldSimple w:instr=" SEQ Abbildung \* ARABIC ">
        <w:r w:rsidR="00D217F8">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1F3F996B" w:rsidR="00FB3F30" w:rsidRDefault="00FB3F30" w:rsidP="00562453">
      <w:pPr>
        <w:pStyle w:val="Beschriftung"/>
        <w:jc w:val="center"/>
      </w:pPr>
      <w:r>
        <w:t xml:space="preserve">Abbildung </w:t>
      </w:r>
      <w:fldSimple w:instr=" SEQ Abbildung \* ARABIC ">
        <w:r w:rsidR="00D217F8">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472A75F" w:rsidR="00177CB4" w:rsidRPr="00324431" w:rsidRDefault="00177CB4" w:rsidP="00177CB4">
                            <w:pPr>
                              <w:pStyle w:val="Beschriftung"/>
                              <w:jc w:val="center"/>
                              <w:rPr>
                                <w:noProof/>
                                <w:sz w:val="24"/>
                                <w:szCs w:val="24"/>
                              </w:rPr>
                            </w:pPr>
                            <w:r>
                              <w:t xml:space="preserve">Abbildung </w:t>
                            </w:r>
                            <w:fldSimple w:instr=" SEQ Abbildung \* ARABIC ">
                              <w:r w:rsidR="00D217F8">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472A75F" w:rsidR="00177CB4" w:rsidRPr="00324431" w:rsidRDefault="00177CB4" w:rsidP="00177CB4">
                      <w:pPr>
                        <w:pStyle w:val="Beschriftung"/>
                        <w:jc w:val="center"/>
                        <w:rPr>
                          <w:noProof/>
                          <w:sz w:val="24"/>
                          <w:szCs w:val="24"/>
                        </w:rPr>
                      </w:pPr>
                      <w:r>
                        <w:t xml:space="preserve">Abbildung </w:t>
                      </w:r>
                      <w:fldSimple w:instr=" SEQ Abbildung \* ARABIC ">
                        <w:r w:rsidR="00D217F8">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2170A290" w:rsidR="00471558" w:rsidRDefault="00471558" w:rsidP="00471558">
      <w:pPr>
        <w:pStyle w:val="Beschriftung"/>
        <w:jc w:val="center"/>
      </w:pPr>
      <w:r>
        <w:t xml:space="preserve">Abbildung </w:t>
      </w:r>
      <w:fldSimple w:instr=" SEQ Abbildung \* ARABIC ">
        <w:r w:rsidR="00D217F8">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39245C95" w:rsidR="00F07134" w:rsidRDefault="00F07134" w:rsidP="00F07134">
      <w:pPr>
        <w:pStyle w:val="Beschriftung"/>
        <w:jc w:val="center"/>
      </w:pPr>
      <w:r>
        <w:t xml:space="preserve">Abbildung </w:t>
      </w:r>
      <w:fldSimple w:instr=" SEQ Abbildung \* ARABIC ">
        <w:r w:rsidR="00D217F8">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Activation-Layer.</w:t>
      </w:r>
    </w:p>
    <w:p w14:paraId="03BCF819" w14:textId="299771CC" w:rsidR="004D4308" w:rsidRDefault="004D4308" w:rsidP="00757CEA">
      <w:pPr>
        <w:jc w:val="both"/>
      </w:pPr>
      <w:r>
        <w:t>Nach dem Activation-Layer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506247FD" w:rsidR="00527857" w:rsidRDefault="00527857" w:rsidP="00527857">
      <w:pPr>
        <w:pStyle w:val="Beschriftung"/>
        <w:jc w:val="center"/>
      </w:pPr>
      <w:r>
        <w:t xml:space="preserve">Abbildung </w:t>
      </w:r>
      <w:fldSimple w:instr=" SEQ Abbildung \* ARABIC ">
        <w:r w:rsidR="00D217F8">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 xml:space="preserve">Feature Maps laufen dann im selben Moment durch den sogenannten „region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 xml:space="preserve">Folgendes wird bei der </w:t>
      </w:r>
      <w:bookmarkStart w:id="13" w:name="Roi_pooling"/>
      <w:r>
        <w:t xml:space="preserve">ROI-Pooling </w:t>
      </w:r>
      <w:bookmarkEnd w:id="13"/>
      <w:r>
        <w:t>Methode gemacht:</w:t>
      </w:r>
    </w:p>
    <w:p w14:paraId="26D0F195" w14:textId="489B0CD6" w:rsidR="003B6FA6" w:rsidRDefault="003B6FA6" w:rsidP="003B6FA6">
      <w:pPr>
        <w:pStyle w:val="Listenabsatz"/>
        <w:numPr>
          <w:ilvl w:val="0"/>
          <w:numId w:val="7"/>
        </w:numPr>
        <w:jc w:val="both"/>
      </w:pPr>
      <w:r>
        <w:t>Die Feature Map und die ROI (Region of Interest) werden übereinandergelegt.</w:t>
      </w:r>
    </w:p>
    <w:p w14:paraId="0BB67932" w14:textId="622B2C87" w:rsidR="003B6FA6" w:rsidRDefault="003B6FA6" w:rsidP="003B6FA6">
      <w:pPr>
        <w:pStyle w:val="Listenabsatz"/>
        <w:numPr>
          <w:ilvl w:val="0"/>
          <w:numId w:val="7"/>
        </w:numPr>
        <w:jc w:val="both"/>
      </w:pPr>
      <w:r>
        <w:t xml:space="preserve">Wir definieren </w:t>
      </w:r>
      <w:r w:rsidR="009D2DE1">
        <w:t>eine Größe</w:t>
      </w:r>
      <w:r>
        <w:t>, beispielsweise 2x2 für die neue Feature Map</w:t>
      </w:r>
    </w:p>
    <w:p w14:paraId="67958A3E" w14:textId="7FB80ED7" w:rsidR="003B6FA6" w:rsidRDefault="003B6FA6" w:rsidP="003B6FA6">
      <w:pPr>
        <w:pStyle w:val="Listenabsatz"/>
        <w:numPr>
          <w:ilvl w:val="0"/>
          <w:numId w:val="7"/>
        </w:numPr>
        <w:jc w:val="both"/>
      </w:pPr>
      <w:r>
        <w:t xml:space="preserve">In der Region of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63C4C005" w:rsidR="009E50FD" w:rsidRDefault="009E50FD" w:rsidP="009E50FD">
      <w:pPr>
        <w:pStyle w:val="Beschriftung"/>
        <w:jc w:val="center"/>
      </w:pPr>
      <w:r>
        <w:t xml:space="preserve">Abbildung </w:t>
      </w:r>
      <w:fldSimple w:instr=" SEQ Abbildung \* ARABIC ">
        <w:r w:rsidR="00D217F8">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60CC9B70" w:rsidR="00055503" w:rsidRPr="00D67E9E" w:rsidRDefault="009D2DE1" w:rsidP="004D47BA">
      <w:pPr>
        <w:jc w:val="both"/>
      </w:pPr>
      <w:r>
        <w:t>Im weiteren Verlauf</w:t>
      </w:r>
      <w:r w:rsidR="00507F41">
        <w:t xml:space="preserve"> </w:t>
      </w:r>
      <w:r w:rsidR="00E67E9A">
        <w:t xml:space="preserve">der Arbeit </w:t>
      </w:r>
      <w:r w:rsidR="00507F41">
        <w:t>wird auf beide Varianten eingegangen.</w:t>
      </w:r>
      <w:r w:rsidR="00055503">
        <w:br w:type="page"/>
      </w:r>
    </w:p>
    <w:p w14:paraId="4C65EC85" w14:textId="43ACA257" w:rsidR="002C717F" w:rsidRDefault="001132E7" w:rsidP="00305ACD">
      <w:pPr>
        <w:pStyle w:val="Formatvorlage1"/>
      </w:pPr>
      <w:bookmarkStart w:id="14" w:name="_Toc124423761"/>
      <w:r>
        <w:lastRenderedPageBreak/>
        <w:t>Das Netzwerk</w:t>
      </w:r>
      <w:bookmarkEnd w:id="14"/>
      <w:r>
        <w:t xml:space="preserve"> </w:t>
      </w:r>
    </w:p>
    <w:p w14:paraId="0359E18D" w14:textId="4714CB83" w:rsidR="00AD17CE" w:rsidRDefault="00AD17CE" w:rsidP="00AD17CE">
      <w:pPr>
        <w:pStyle w:val="Formatvorlage2"/>
      </w:pPr>
      <w:bookmarkStart w:id="15" w:name="_Toc124423762"/>
      <w:r>
        <w:t>Die Daten</w:t>
      </w:r>
      <w:bookmarkEnd w:id="15"/>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 xml:space="preserve">n eigenen Datensatz zur Verfügung, gibt es dennoch sehr zahlreiche Möglichkeiten fündig zu werden. Webseiten wie „Kaggle“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6" w:name="_Toc124423763"/>
      <w:r>
        <w:lastRenderedPageBreak/>
        <w:t>Ein Blick auf die zu klassifizierenden Bilder</w:t>
      </w:r>
      <w:bookmarkEnd w:id="16"/>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7B375852" w:rsidR="00AD66CD" w:rsidRDefault="00AD66CD" w:rsidP="00AD66CD">
      <w:pPr>
        <w:pStyle w:val="Beschriftung"/>
        <w:jc w:val="center"/>
      </w:pPr>
      <w:r>
        <w:t xml:space="preserve">Abbildung </w:t>
      </w:r>
      <w:fldSimple w:instr=" SEQ Abbildung \* ARABIC ">
        <w:r w:rsidR="00D217F8">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0B4B085A" w:rsidR="00A25DAC" w:rsidRDefault="00A25DAC" w:rsidP="00A25DAC">
      <w:pPr>
        <w:pStyle w:val="Beschriftung"/>
        <w:jc w:val="center"/>
      </w:pPr>
      <w:r>
        <w:t xml:space="preserve">Abbildung </w:t>
      </w:r>
      <w:fldSimple w:instr=" SEQ Abbildung \* ARABIC ">
        <w:r w:rsidR="00D217F8">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32F46FFB" w:rsidR="003F1C82" w:rsidRDefault="003F1C82" w:rsidP="003F1C82">
      <w:pPr>
        <w:pStyle w:val="Beschriftung"/>
        <w:jc w:val="center"/>
      </w:pPr>
      <w:r>
        <w:t xml:space="preserve">Abbildung </w:t>
      </w:r>
      <w:fldSimple w:instr=" SEQ Abbildung \* ARABIC ">
        <w:r w:rsidR="00D217F8">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5DB483C8" w:rsidR="00FF5EBF" w:rsidRDefault="00FF5EBF" w:rsidP="00FF5EBF">
      <w:pPr>
        <w:pStyle w:val="Beschriftung"/>
        <w:jc w:val="center"/>
      </w:pPr>
      <w:r>
        <w:t xml:space="preserve">Abbildung </w:t>
      </w:r>
      <w:fldSimple w:instr=" SEQ Abbildung \* ARABIC ">
        <w:r w:rsidR="00D217F8">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7" w:name="_Toc124423764"/>
      <w:r>
        <w:lastRenderedPageBreak/>
        <w:t>Aufbau des Netzes</w:t>
      </w:r>
      <w:bookmarkEnd w:id="17"/>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8" w:name="_Toc124423765"/>
      <w:r>
        <w:t xml:space="preserve">Künstliche Intelligenz und </w:t>
      </w:r>
      <w:r w:rsidR="001835F6">
        <w:t>Python</w:t>
      </w:r>
      <w:bookmarkEnd w:id="18"/>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Jupyter-Notebook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9" w:name="_Toc124423766"/>
      <w:r>
        <w:lastRenderedPageBreak/>
        <w:t>Theoretische Herangehensweise</w:t>
      </w:r>
      <w:bookmarkEnd w:id="19"/>
    </w:p>
    <w:p w14:paraId="3B730083" w14:textId="41F230BB" w:rsidR="00FB5679" w:rsidRDefault="00FB5679" w:rsidP="00FB5679"/>
    <w:p w14:paraId="0344547F" w14:textId="087FDF03"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36EEBF2D" w14:textId="77777777" w:rsidR="00E65686" w:rsidRDefault="00E65686" w:rsidP="00E65686">
      <w:pPr>
        <w:pStyle w:val="Formatvorlage3"/>
      </w:pPr>
      <w:bookmarkStart w:id="20" w:name="_Toc124423768"/>
      <w:r>
        <w:t>Bearbeitung der Rohdaten</w:t>
      </w:r>
      <w:bookmarkEnd w:id="20"/>
    </w:p>
    <w:p w14:paraId="0028EA55" w14:textId="77777777" w:rsidR="00E65686" w:rsidRDefault="00E65686" w:rsidP="00E65686">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Durch diesen Schritt gehen uns viele Informationen verloren. Die folgende Abbildung soll dies verdeutlichen. </w:t>
      </w:r>
    </w:p>
    <w:p w14:paraId="3CB26F35" w14:textId="77777777" w:rsidR="00E65686" w:rsidRDefault="00E65686" w:rsidP="00E65686">
      <w:pPr>
        <w:jc w:val="center"/>
      </w:pPr>
      <w:r>
        <w:rPr>
          <w:noProof/>
        </w:rPr>
        <w:drawing>
          <wp:inline distT="0" distB="0" distL="0" distR="0" wp14:anchorId="10C3DD08" wp14:editId="45033201">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26A22FC0" wp14:editId="370E94FE">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1242A" w14:textId="2333608A" w:rsidR="00E65686" w:rsidRDefault="00E65686" w:rsidP="00E65686">
      <w:pPr>
        <w:pStyle w:val="Beschriftung"/>
        <w:jc w:val="center"/>
      </w:pPr>
      <w:r>
        <w:t xml:space="preserve">Abbildung </w:t>
      </w:r>
      <w:fldSimple w:instr=" SEQ Abbildung \* ARABIC ">
        <w:r w:rsidR="00D217F8">
          <w:rPr>
            <w:noProof/>
          </w:rPr>
          <w:t>14</w:t>
        </w:r>
      </w:fldSimple>
      <w:r>
        <w:t>: Beispiel für Verkleinerung des Bildes Abbildung 11 von 422x372 auf 64x64 Pixel</w:t>
      </w:r>
    </w:p>
    <w:p w14:paraId="3DB5344D" w14:textId="24F9D2A0" w:rsidR="00E65686" w:rsidRDefault="00E65686" w:rsidP="00E65686">
      <w:pPr>
        <w:jc w:val="both"/>
      </w:pPr>
      <w:r>
        <w:t xml:space="preserve">Der rote Rahmen geht hier im Beispiel verloren, da im Verkleinerungsprozess das Bild als Graustufenbild eingelesen wird. Bei genauem Hinsehen kann man erkennen, dass im verkleinerten Bild immer noch Strukturen des Phantoms enthalten sind. Mit weiteren Bildern, auf denen andere Strukturen besser zu erkennen sind, kann ein gutes Ergebnis bei der Klassifikation gelingen. Nun ist die Frage, ob man die Ränder versucht zu eliminieren, indem man simpler Weise einfach hereinzoomen würde. Macht man dies auf verschiedenen Positionen im Bild, so hätte man mehr Daten für das Datenpacket. </w:t>
      </w:r>
    </w:p>
    <w:p w14:paraId="6BA44E07" w14:textId="77777777" w:rsidR="00E65686" w:rsidRDefault="00E65686" w:rsidP="00E65686">
      <w:pPr>
        <w:jc w:val="center"/>
      </w:pPr>
      <w:r>
        <w:rPr>
          <w:noProof/>
        </w:rPr>
        <w:drawing>
          <wp:inline distT="0" distB="0" distL="0" distR="0" wp14:anchorId="4576AF9C" wp14:editId="753BDD9E">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25D81" w14:textId="17778A95" w:rsidR="00E65686" w:rsidRDefault="00E65686" w:rsidP="00E65686">
      <w:pPr>
        <w:pStyle w:val="Beschriftung"/>
        <w:jc w:val="center"/>
      </w:pPr>
      <w:r>
        <w:t xml:space="preserve">Abbildung </w:t>
      </w:r>
      <w:fldSimple w:instr=" SEQ Abbildung \* ARABIC ">
        <w:r w:rsidR="00D217F8">
          <w:rPr>
            <w:noProof/>
          </w:rPr>
          <w:t>15</w:t>
        </w:r>
      </w:fldSimple>
      <w:r>
        <w:t>: verkleinertes Bild aus Abbildung 14 herangezoomt</w:t>
      </w:r>
    </w:p>
    <w:p w14:paraId="07D9D431" w14:textId="77777777" w:rsidR="00E65686" w:rsidRPr="00AC1F94" w:rsidRDefault="00E65686" w:rsidP="00E65686">
      <w:pPr>
        <w:jc w:val="both"/>
      </w:pPr>
      <w:r>
        <w:lastRenderedPageBreak/>
        <w:t>Das Heranzoomen führ wieder dazu, dass das Bild in seiner Größe angepasst werden muss. Es kommt wieder zu Informationsverlust, da man logischerweise keine Informationen aus dem Nichts erschaffen kann. Dies ist in der theoretischen Ausarbeitung aber von keiner großen Relevanz, da in einem echten Szenario die Rohbilder eine bessere Auflösung hätten.</w:t>
      </w:r>
    </w:p>
    <w:p w14:paraId="2C9B27FE" w14:textId="14B1F076" w:rsidR="00E65686" w:rsidRDefault="00E65686" w:rsidP="00FB5679">
      <w:pPr>
        <w:jc w:val="both"/>
      </w:pPr>
      <w:r>
        <w:t xml:space="preserve">Der Prozess, der hier auf das Bild angewandt wird, muss auf alle Bilder im Dataset angewandt werden. Ist der Schritt getan, muss der Datensatz noch normalisiert werden. Da alle Bilder, Graustufenbilder sind, teilen wird alle Pixel in einem Bild durch 255. Damit haben die Pixel alle einen Wert zwischen Null und Eins. Im Anschluss hat man ein Datenpacket, welches nun an das Netzwerk weitergegeben werden kann. </w:t>
      </w:r>
    </w:p>
    <w:p w14:paraId="6B224B05" w14:textId="1555785A" w:rsidR="00FB5679" w:rsidRDefault="00FB5679" w:rsidP="00FB5679">
      <w:pPr>
        <w:pStyle w:val="Formatvorlage2"/>
      </w:pPr>
      <w:bookmarkStart w:id="21" w:name="_Toc124423767"/>
      <w:r>
        <w:t>Lösung mit CNN</w:t>
      </w:r>
      <w:bookmarkEnd w:id="21"/>
      <w:r>
        <w:t xml:space="preserve"> </w:t>
      </w:r>
    </w:p>
    <w:p w14:paraId="3A31DE31" w14:textId="43A375A1" w:rsidR="00643CCF" w:rsidRDefault="00FE448C" w:rsidP="00FE448C">
      <w:pPr>
        <w:pStyle w:val="Formatvorlage3"/>
      </w:pPr>
      <w:bookmarkStart w:id="22" w:name="_Toc124423769"/>
      <w:r>
        <w:t>Aufbau des Netzwerkes</w:t>
      </w:r>
      <w:bookmarkEnd w:id="22"/>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3"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3"/>
      <w:r>
        <w:t xml:space="preserve"> </w:t>
      </w:r>
    </w:p>
    <w:p w14:paraId="22886368" w14:textId="5458EC89" w:rsidR="00B831AE" w:rsidRDefault="00B831AE" w:rsidP="00517289">
      <w:pPr>
        <w:jc w:val="both"/>
      </w:pPr>
      <w:r>
        <w:t>In diesem Schritt wird die Aufgabe mit einem bereits vorgefertigten Mask R-CNN bearbeitet, da die Implementierung eines solchen Netzwerkes von Hand zu Fuß den Rahmen dieser Projektarbeit sprengen würde. Das verwendete Mask R-CNN wird von Matterport auf GitHub zu Verfügung gestellt. Es wird einem ermöglicht, bereits trainierte Netzwerke zu verwenden oder aber auch das Netzwerk auf ein eigenes Dataset zu trainieren. Zudem besteht die Möglichkeit, mehrere Datenpakete einzubinden, falls mehrere Datensätze zur Verfügung stehen und von Relevanz sind. (Quelle: GitHub Mask R-CNN)</w:t>
      </w:r>
    </w:p>
    <w:p w14:paraId="7D8F600E" w14:textId="34E70195" w:rsidR="00B30AE6" w:rsidRDefault="00163CEF" w:rsidP="00A95E30">
      <w:pPr>
        <w:jc w:val="both"/>
      </w:pPr>
      <w:r>
        <w:t xml:space="preserve">Um das Netzwerk nun zu erstellen, wird empfohlen, dass man eine leistungsstarke GPU – Einheit besitzt. Um dieses Problem zu umgehen, </w:t>
      </w:r>
      <w:r w:rsidR="00465B52">
        <w:t>nutzen wir, wie bereits erwähnt das Google – Collaboratory Notebook. Wir müssen daran denken, das von GitHub geklonte Repository in das Notebook hochzuladen.</w:t>
      </w:r>
    </w:p>
    <w:p w14:paraId="4D93BCA6" w14:textId="77777777" w:rsidR="00DD485A" w:rsidRDefault="00454891" w:rsidP="00517289">
      <w:pPr>
        <w:jc w:val="both"/>
      </w:pPr>
      <w:r>
        <w:rPr>
          <w:noProof/>
        </w:rPr>
        <mc:AlternateContent>
          <mc:Choice Requires="wps">
            <w:drawing>
              <wp:anchor distT="0" distB="0" distL="114300" distR="114300" simplePos="0" relativeHeight="251664384" behindDoc="0" locked="0" layoutInCell="1" allowOverlap="1" wp14:anchorId="08473402" wp14:editId="5FF21CCB">
                <wp:simplePos x="0" y="0"/>
                <wp:positionH relativeFrom="column">
                  <wp:posOffset>14605</wp:posOffset>
                </wp:positionH>
                <wp:positionV relativeFrom="paragraph">
                  <wp:posOffset>473771</wp:posOffset>
                </wp:positionV>
                <wp:extent cx="5796280" cy="5862660"/>
                <wp:effectExtent l="0" t="0" r="13970" b="24130"/>
                <wp:wrapNone/>
                <wp:docPr id="19" name="Textfeld 19"/>
                <wp:cNvGraphicFramePr/>
                <a:graphic xmlns:a="http://schemas.openxmlformats.org/drawingml/2006/main">
                  <a:graphicData uri="http://schemas.microsoft.com/office/word/2010/wordprocessingShape">
                    <wps:wsp>
                      <wps:cNvSpPr txBox="1"/>
                      <wps:spPr>
                        <a:xfrm>
                          <a:off x="0" y="0"/>
                          <a:ext cx="5796280" cy="5862660"/>
                        </a:xfrm>
                        <a:prstGeom prst="rect">
                          <a:avLst/>
                        </a:prstGeom>
                        <a:solidFill>
                          <a:schemeClr val="lt1"/>
                        </a:solidFill>
                        <a:ln w="6350">
                          <a:solidFill>
                            <a:prstClr val="black"/>
                          </a:solidFill>
                        </a:ln>
                      </wps:spPr>
                      <wps:txb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 xml:space="preserve">Erstellen Roi-Align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71B7059A" w14:textId="64944876" w:rsidR="00454891" w:rsidRDefault="00454891" w:rsidP="00454891">
                            <w:pPr>
                              <w:pStyle w:val="Listenabsatz"/>
                              <w:numPr>
                                <w:ilvl w:val="0"/>
                                <w:numId w:val="17"/>
                              </w:numPr>
                            </w:pPr>
                            <w:r>
                              <w:t xml:space="preserve">Erstellen der Maskenvorhersage </w:t>
                            </w:r>
                          </w:p>
                          <w:p w14:paraId="182B53D2" w14:textId="77777777" w:rsidR="00454891" w:rsidRDefault="00454891" w:rsidP="00454891">
                            <w:pPr>
                              <w:pStyle w:val="Listenabsatz"/>
                              <w:numPr>
                                <w:ilvl w:val="1"/>
                                <w:numId w:val="17"/>
                              </w:numPr>
                            </w:pPr>
                            <w:r>
                              <w:t xml:space="preserve">Convolutional Layer </w:t>
                            </w:r>
                          </w:p>
                          <w:p w14:paraId="513B59E2" w14:textId="77777777" w:rsidR="00454891" w:rsidRDefault="00454891" w:rsidP="00454891">
                            <w:pPr>
                              <w:pStyle w:val="Listenabsatz"/>
                              <w:numPr>
                                <w:ilvl w:val="1"/>
                                <w:numId w:val="17"/>
                              </w:numPr>
                            </w:pPr>
                            <w:r>
                              <w:t xml:space="preserve">Batchnormalization Layer </w:t>
                            </w:r>
                          </w:p>
                          <w:p w14:paraId="6CF40E96" w14:textId="77777777" w:rsidR="00454891" w:rsidRDefault="00454891" w:rsidP="00454891">
                            <w:pPr>
                              <w:pStyle w:val="Listenabsatz"/>
                              <w:numPr>
                                <w:ilvl w:val="1"/>
                                <w:numId w:val="17"/>
                              </w:numPr>
                            </w:pPr>
                            <w:r>
                              <w:t xml:space="preserve">Convolutional Layer </w:t>
                            </w:r>
                          </w:p>
                          <w:p w14:paraId="69E08860" w14:textId="77777777" w:rsidR="00454891" w:rsidRDefault="00454891" w:rsidP="00454891">
                            <w:pPr>
                              <w:pStyle w:val="Listenabsatz"/>
                              <w:numPr>
                                <w:ilvl w:val="1"/>
                                <w:numId w:val="17"/>
                              </w:numPr>
                            </w:pPr>
                            <w:r>
                              <w:t>Batchnormalization Layer</w:t>
                            </w:r>
                          </w:p>
                          <w:p w14:paraId="65DCBCB0" w14:textId="77777777" w:rsidR="00454891" w:rsidRDefault="00454891" w:rsidP="00454891">
                            <w:pPr>
                              <w:pStyle w:val="Listenabsatz"/>
                              <w:numPr>
                                <w:ilvl w:val="1"/>
                                <w:numId w:val="17"/>
                              </w:numPr>
                            </w:pPr>
                            <w:r>
                              <w:t xml:space="preserve">Convolutional Layer </w:t>
                            </w:r>
                          </w:p>
                          <w:p w14:paraId="603FA8C4" w14:textId="77777777" w:rsidR="00454891" w:rsidRDefault="00454891" w:rsidP="00454891">
                            <w:pPr>
                              <w:pStyle w:val="Listenabsatz"/>
                              <w:numPr>
                                <w:ilvl w:val="1"/>
                                <w:numId w:val="17"/>
                              </w:numPr>
                            </w:pPr>
                            <w:r>
                              <w:t xml:space="preserve">Batchnormalization Layer </w:t>
                            </w:r>
                          </w:p>
                          <w:p w14:paraId="27ACBFB2" w14:textId="4BAC5999" w:rsidR="00454891" w:rsidRDefault="00454891" w:rsidP="00454891">
                            <w:pPr>
                              <w:pStyle w:val="Listenabsatz"/>
                              <w:numPr>
                                <w:ilvl w:val="0"/>
                                <w:numId w:val="17"/>
                              </w:numPr>
                            </w:pPr>
                            <w:r>
                              <w:t xml:space="preserve">Erstellen der Loss-Funktionen über alle vorher beschriebenen Vorgänge </w:t>
                            </w:r>
                          </w:p>
                          <w:p w14:paraId="2DF611B5" w14:textId="684F7B57" w:rsidR="00454891" w:rsidRDefault="00454891" w:rsidP="00454891">
                            <w:pPr>
                              <w:pStyle w:val="Listenabsatz"/>
                              <w:numPr>
                                <w:ilvl w:val="1"/>
                                <w:numId w:val="17"/>
                              </w:numPr>
                            </w:pPr>
                            <w:r>
                              <w:t xml:space="preserve">Klassifikationsverluste </w:t>
                            </w:r>
                          </w:p>
                          <w:p w14:paraId="4C3BB968" w14:textId="1A451F6B" w:rsidR="00454891" w:rsidRDefault="00454891" w:rsidP="00454891">
                            <w:pPr>
                              <w:pStyle w:val="Listenabsatz"/>
                              <w:numPr>
                                <w:ilvl w:val="1"/>
                                <w:numId w:val="17"/>
                              </w:numPr>
                            </w:pPr>
                            <w:r>
                              <w:t>Verluste über Regionen-proposal Rasterkoordinaten</w:t>
                            </w:r>
                          </w:p>
                          <w:p w14:paraId="68D3123A" w14:textId="595492DC" w:rsidR="00454891" w:rsidRDefault="00454891" w:rsidP="00454891">
                            <w:pPr>
                              <w:pStyle w:val="Listenabsatz"/>
                              <w:numPr>
                                <w:ilvl w:val="1"/>
                                <w:numId w:val="17"/>
                              </w:numPr>
                            </w:pPr>
                            <w:r>
                              <w:t xml:space="preserve">Verluste über vorgeschlagene Regionen </w:t>
                            </w:r>
                          </w:p>
                          <w:p w14:paraId="1C92DA0A" w14:textId="2BB7B955" w:rsidR="00454891" w:rsidRDefault="00454891" w:rsidP="00454891">
                            <w:pPr>
                              <w:pStyle w:val="Listenabsatz"/>
                              <w:numPr>
                                <w:ilvl w:val="1"/>
                                <w:numId w:val="17"/>
                              </w:numPr>
                            </w:pPr>
                            <w:r>
                              <w:t xml:space="preserve">Maskenverluste über vorgeschlagene Regionen </w:t>
                            </w:r>
                          </w:p>
                          <w:p w14:paraId="4D255242" w14:textId="5A857800" w:rsidR="00454891" w:rsidRDefault="00454891" w:rsidP="00454891">
                            <w:pPr>
                              <w:pStyle w:val="Listenabsatz"/>
                              <w:numPr>
                                <w:ilvl w:val="0"/>
                                <w:numId w:val="17"/>
                              </w:numPr>
                            </w:pPr>
                            <w:r>
                              <w:t xml:space="preserve">Modell erstellen </w:t>
                            </w:r>
                          </w:p>
                          <w:p w14:paraId="4D598432" w14:textId="2D141F0C" w:rsidR="00454891" w:rsidRDefault="00454891" w:rsidP="00454891">
                            <w:pPr>
                              <w:pStyle w:val="Listenabsatz"/>
                              <w:numPr>
                                <w:ilvl w:val="0"/>
                                <w:numId w:val="17"/>
                              </w:numPr>
                            </w:pPr>
                            <w:r>
                              <w:t xml:space="preserve">Modell </w:t>
                            </w:r>
                            <w:r w:rsidR="00DD485A">
                              <w:t>kompilieren</w:t>
                            </w:r>
                          </w:p>
                          <w:p w14:paraId="77F7E933" w14:textId="045986D1" w:rsidR="00DD485A" w:rsidRDefault="00DD485A" w:rsidP="00454891">
                            <w:pPr>
                              <w:pStyle w:val="Listenabsatz"/>
                              <w:numPr>
                                <w:ilvl w:val="0"/>
                                <w:numId w:val="17"/>
                              </w:numPr>
                            </w:pPr>
                            <w:r>
                              <w:t xml:space="preserve">Modell </w:t>
                            </w:r>
                            <w:r w:rsidRPr="00DD485A">
                              <w:rPr>
                                <w:i/>
                                <w:iCs/>
                              </w:rPr>
                              <w:t>„fitten“</w:t>
                            </w:r>
                          </w:p>
                          <w:p w14:paraId="3D6326BE" w14:textId="2FF52441" w:rsidR="00454891" w:rsidRDefault="00454891" w:rsidP="00454891">
                            <w:pPr>
                              <w:pStyle w:val="Listenabsatz"/>
                              <w:ind w:left="144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73402" id="Textfeld 19" o:spid="_x0000_s1030" type="#_x0000_t202" style="position:absolute;left:0;text-align:left;margin-left:1.15pt;margin-top:37.3pt;width:456.4pt;height:461.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Z1PAIAAIQ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" fillcolor="white [3201]" strokeweight=".5pt">
                <v:textbo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 xml:space="preserve">Erstellen Roi-Align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71B7059A" w14:textId="64944876" w:rsidR="00454891" w:rsidRDefault="00454891" w:rsidP="00454891">
                      <w:pPr>
                        <w:pStyle w:val="Listenabsatz"/>
                        <w:numPr>
                          <w:ilvl w:val="0"/>
                          <w:numId w:val="17"/>
                        </w:numPr>
                      </w:pPr>
                      <w:r>
                        <w:t xml:space="preserve">Erstellen der Maskenvorhersage </w:t>
                      </w:r>
                    </w:p>
                    <w:p w14:paraId="182B53D2" w14:textId="77777777" w:rsidR="00454891" w:rsidRDefault="00454891" w:rsidP="00454891">
                      <w:pPr>
                        <w:pStyle w:val="Listenabsatz"/>
                        <w:numPr>
                          <w:ilvl w:val="1"/>
                          <w:numId w:val="17"/>
                        </w:numPr>
                      </w:pPr>
                      <w:r>
                        <w:t xml:space="preserve">Convolutional Layer </w:t>
                      </w:r>
                    </w:p>
                    <w:p w14:paraId="513B59E2" w14:textId="77777777" w:rsidR="00454891" w:rsidRDefault="00454891" w:rsidP="00454891">
                      <w:pPr>
                        <w:pStyle w:val="Listenabsatz"/>
                        <w:numPr>
                          <w:ilvl w:val="1"/>
                          <w:numId w:val="17"/>
                        </w:numPr>
                      </w:pPr>
                      <w:r>
                        <w:t xml:space="preserve">Batchnormalization Layer </w:t>
                      </w:r>
                    </w:p>
                    <w:p w14:paraId="6CF40E96" w14:textId="77777777" w:rsidR="00454891" w:rsidRDefault="00454891" w:rsidP="00454891">
                      <w:pPr>
                        <w:pStyle w:val="Listenabsatz"/>
                        <w:numPr>
                          <w:ilvl w:val="1"/>
                          <w:numId w:val="17"/>
                        </w:numPr>
                      </w:pPr>
                      <w:r>
                        <w:t xml:space="preserve">Convolutional Layer </w:t>
                      </w:r>
                    </w:p>
                    <w:p w14:paraId="69E08860" w14:textId="77777777" w:rsidR="00454891" w:rsidRDefault="00454891" w:rsidP="00454891">
                      <w:pPr>
                        <w:pStyle w:val="Listenabsatz"/>
                        <w:numPr>
                          <w:ilvl w:val="1"/>
                          <w:numId w:val="17"/>
                        </w:numPr>
                      </w:pPr>
                      <w:r>
                        <w:t>Batchnormalization Layer</w:t>
                      </w:r>
                    </w:p>
                    <w:p w14:paraId="65DCBCB0" w14:textId="77777777" w:rsidR="00454891" w:rsidRDefault="00454891" w:rsidP="00454891">
                      <w:pPr>
                        <w:pStyle w:val="Listenabsatz"/>
                        <w:numPr>
                          <w:ilvl w:val="1"/>
                          <w:numId w:val="17"/>
                        </w:numPr>
                      </w:pPr>
                      <w:r>
                        <w:t xml:space="preserve">Convolutional Layer </w:t>
                      </w:r>
                    </w:p>
                    <w:p w14:paraId="603FA8C4" w14:textId="77777777" w:rsidR="00454891" w:rsidRDefault="00454891" w:rsidP="00454891">
                      <w:pPr>
                        <w:pStyle w:val="Listenabsatz"/>
                        <w:numPr>
                          <w:ilvl w:val="1"/>
                          <w:numId w:val="17"/>
                        </w:numPr>
                      </w:pPr>
                      <w:r>
                        <w:t xml:space="preserve">Batchnormalization Layer </w:t>
                      </w:r>
                    </w:p>
                    <w:p w14:paraId="27ACBFB2" w14:textId="4BAC5999" w:rsidR="00454891" w:rsidRDefault="00454891" w:rsidP="00454891">
                      <w:pPr>
                        <w:pStyle w:val="Listenabsatz"/>
                        <w:numPr>
                          <w:ilvl w:val="0"/>
                          <w:numId w:val="17"/>
                        </w:numPr>
                      </w:pPr>
                      <w:r>
                        <w:t xml:space="preserve">Erstellen der Loss-Funktionen über alle vorher beschriebenen Vorgänge </w:t>
                      </w:r>
                    </w:p>
                    <w:p w14:paraId="2DF611B5" w14:textId="684F7B57" w:rsidR="00454891" w:rsidRDefault="00454891" w:rsidP="00454891">
                      <w:pPr>
                        <w:pStyle w:val="Listenabsatz"/>
                        <w:numPr>
                          <w:ilvl w:val="1"/>
                          <w:numId w:val="17"/>
                        </w:numPr>
                      </w:pPr>
                      <w:r>
                        <w:t xml:space="preserve">Klassifikationsverluste </w:t>
                      </w:r>
                    </w:p>
                    <w:p w14:paraId="4C3BB968" w14:textId="1A451F6B" w:rsidR="00454891" w:rsidRDefault="00454891" w:rsidP="00454891">
                      <w:pPr>
                        <w:pStyle w:val="Listenabsatz"/>
                        <w:numPr>
                          <w:ilvl w:val="1"/>
                          <w:numId w:val="17"/>
                        </w:numPr>
                      </w:pPr>
                      <w:r>
                        <w:t>Verluste über Regionen-proposal Rasterkoordinaten</w:t>
                      </w:r>
                    </w:p>
                    <w:p w14:paraId="68D3123A" w14:textId="595492DC" w:rsidR="00454891" w:rsidRDefault="00454891" w:rsidP="00454891">
                      <w:pPr>
                        <w:pStyle w:val="Listenabsatz"/>
                        <w:numPr>
                          <w:ilvl w:val="1"/>
                          <w:numId w:val="17"/>
                        </w:numPr>
                      </w:pPr>
                      <w:r>
                        <w:t xml:space="preserve">Verluste über vorgeschlagene Regionen </w:t>
                      </w:r>
                    </w:p>
                    <w:p w14:paraId="1C92DA0A" w14:textId="2BB7B955" w:rsidR="00454891" w:rsidRDefault="00454891" w:rsidP="00454891">
                      <w:pPr>
                        <w:pStyle w:val="Listenabsatz"/>
                        <w:numPr>
                          <w:ilvl w:val="1"/>
                          <w:numId w:val="17"/>
                        </w:numPr>
                      </w:pPr>
                      <w:r>
                        <w:t xml:space="preserve">Maskenverluste über vorgeschlagene Regionen </w:t>
                      </w:r>
                    </w:p>
                    <w:p w14:paraId="4D255242" w14:textId="5A857800" w:rsidR="00454891" w:rsidRDefault="00454891" w:rsidP="00454891">
                      <w:pPr>
                        <w:pStyle w:val="Listenabsatz"/>
                        <w:numPr>
                          <w:ilvl w:val="0"/>
                          <w:numId w:val="17"/>
                        </w:numPr>
                      </w:pPr>
                      <w:r>
                        <w:t xml:space="preserve">Modell erstellen </w:t>
                      </w:r>
                    </w:p>
                    <w:p w14:paraId="4D598432" w14:textId="2D141F0C" w:rsidR="00454891" w:rsidRDefault="00454891" w:rsidP="00454891">
                      <w:pPr>
                        <w:pStyle w:val="Listenabsatz"/>
                        <w:numPr>
                          <w:ilvl w:val="0"/>
                          <w:numId w:val="17"/>
                        </w:numPr>
                      </w:pPr>
                      <w:r>
                        <w:t xml:space="preserve">Modell </w:t>
                      </w:r>
                      <w:r w:rsidR="00DD485A">
                        <w:t>kompilieren</w:t>
                      </w:r>
                    </w:p>
                    <w:p w14:paraId="77F7E933" w14:textId="045986D1" w:rsidR="00DD485A" w:rsidRDefault="00DD485A" w:rsidP="00454891">
                      <w:pPr>
                        <w:pStyle w:val="Listenabsatz"/>
                        <w:numPr>
                          <w:ilvl w:val="0"/>
                          <w:numId w:val="17"/>
                        </w:numPr>
                      </w:pPr>
                      <w:r>
                        <w:t xml:space="preserve">Modell </w:t>
                      </w:r>
                      <w:r w:rsidRPr="00DD485A">
                        <w:rPr>
                          <w:i/>
                          <w:iCs/>
                        </w:rPr>
                        <w:t>„fitten“</w:t>
                      </w:r>
                    </w:p>
                    <w:p w14:paraId="3D6326BE" w14:textId="2FF52441" w:rsidR="00454891" w:rsidRDefault="00454891" w:rsidP="00454891">
                      <w:pPr>
                        <w:pStyle w:val="Listenabsatz"/>
                        <w:ind w:left="1440"/>
                      </w:pPr>
                      <w:r>
                        <w:t xml:space="preserve"> </w:t>
                      </w:r>
                    </w:p>
                  </w:txbxContent>
                </v:textbox>
              </v:shape>
            </w:pict>
          </mc:Fallback>
        </mc:AlternateContent>
      </w:r>
      <w:r>
        <w:t xml:space="preserve">Der Aufbau des kompletten Netzes wir im Folgendem in Pseudocode vereinfacht dargestellt: </w:t>
      </w:r>
      <w:r w:rsidR="00517289">
        <w:t xml:space="preserve"> </w:t>
      </w:r>
    </w:p>
    <w:p w14:paraId="6E1F0400" w14:textId="77777777" w:rsidR="00DD485A" w:rsidRDefault="00DD485A" w:rsidP="00517289">
      <w:pPr>
        <w:jc w:val="both"/>
      </w:pPr>
    </w:p>
    <w:p w14:paraId="302DD956" w14:textId="77777777" w:rsidR="00DD485A" w:rsidRDefault="00DD485A" w:rsidP="00517289">
      <w:pPr>
        <w:jc w:val="both"/>
      </w:pPr>
    </w:p>
    <w:p w14:paraId="5A83979A" w14:textId="77777777" w:rsidR="00DD485A" w:rsidRDefault="00DD485A" w:rsidP="00517289">
      <w:pPr>
        <w:jc w:val="both"/>
      </w:pPr>
    </w:p>
    <w:p w14:paraId="2CCDFD38" w14:textId="77777777" w:rsidR="00DD485A" w:rsidRDefault="00DD485A" w:rsidP="00517289">
      <w:pPr>
        <w:jc w:val="both"/>
      </w:pPr>
    </w:p>
    <w:p w14:paraId="1C11386E" w14:textId="77777777" w:rsidR="00DD485A" w:rsidRDefault="00DD485A" w:rsidP="00517289">
      <w:pPr>
        <w:jc w:val="both"/>
      </w:pPr>
    </w:p>
    <w:p w14:paraId="566E2D3B" w14:textId="77777777" w:rsidR="00DD485A" w:rsidRDefault="00DD485A" w:rsidP="00517289">
      <w:pPr>
        <w:jc w:val="both"/>
      </w:pPr>
    </w:p>
    <w:p w14:paraId="731558C9" w14:textId="77777777" w:rsidR="00DD485A" w:rsidRDefault="00DD485A" w:rsidP="00517289">
      <w:pPr>
        <w:jc w:val="both"/>
      </w:pPr>
    </w:p>
    <w:p w14:paraId="24E3052A" w14:textId="77777777" w:rsidR="00DD485A" w:rsidRDefault="00DD485A" w:rsidP="00517289">
      <w:pPr>
        <w:jc w:val="both"/>
      </w:pPr>
    </w:p>
    <w:p w14:paraId="11E66C1D" w14:textId="77777777" w:rsidR="00DD485A" w:rsidRDefault="00DD485A" w:rsidP="00517289">
      <w:pPr>
        <w:jc w:val="both"/>
      </w:pPr>
    </w:p>
    <w:p w14:paraId="39D27410" w14:textId="77777777" w:rsidR="00DD485A" w:rsidRDefault="00DD485A" w:rsidP="00517289">
      <w:pPr>
        <w:jc w:val="both"/>
      </w:pPr>
    </w:p>
    <w:p w14:paraId="01DFD264" w14:textId="77777777" w:rsidR="00DD485A" w:rsidRDefault="00DD485A" w:rsidP="00517289">
      <w:pPr>
        <w:jc w:val="both"/>
      </w:pPr>
    </w:p>
    <w:p w14:paraId="758CBEE9" w14:textId="77777777" w:rsidR="00DD485A" w:rsidRDefault="00DD485A" w:rsidP="00517289">
      <w:pPr>
        <w:jc w:val="both"/>
      </w:pPr>
    </w:p>
    <w:p w14:paraId="0EB95155" w14:textId="77777777" w:rsidR="00DD485A" w:rsidRDefault="00DD485A" w:rsidP="00517289">
      <w:pPr>
        <w:jc w:val="both"/>
      </w:pPr>
    </w:p>
    <w:p w14:paraId="0CE07438" w14:textId="77777777" w:rsidR="00DD485A" w:rsidRDefault="00DD485A" w:rsidP="00517289">
      <w:pPr>
        <w:jc w:val="both"/>
      </w:pPr>
    </w:p>
    <w:p w14:paraId="740A1755" w14:textId="77777777" w:rsidR="00DD485A" w:rsidRDefault="00DD485A" w:rsidP="00517289">
      <w:pPr>
        <w:jc w:val="both"/>
      </w:pPr>
    </w:p>
    <w:p w14:paraId="7DB4EB7E" w14:textId="77777777" w:rsidR="00DD485A" w:rsidRDefault="00DD485A" w:rsidP="00517289">
      <w:pPr>
        <w:jc w:val="both"/>
      </w:pPr>
    </w:p>
    <w:p w14:paraId="4A6AEBFC" w14:textId="77777777" w:rsidR="00DD485A" w:rsidRDefault="00DD485A" w:rsidP="00517289">
      <w:pPr>
        <w:jc w:val="both"/>
      </w:pPr>
    </w:p>
    <w:p w14:paraId="319A5B02" w14:textId="77777777" w:rsidR="00DD485A" w:rsidRDefault="00DD485A" w:rsidP="00517289">
      <w:pPr>
        <w:jc w:val="both"/>
      </w:pPr>
    </w:p>
    <w:p w14:paraId="2F91BCFB" w14:textId="77777777" w:rsidR="00DD485A" w:rsidRDefault="00DD485A" w:rsidP="00517289">
      <w:pPr>
        <w:jc w:val="both"/>
      </w:pPr>
    </w:p>
    <w:p w14:paraId="2D23676D" w14:textId="66478FDB" w:rsidR="00DD485A" w:rsidRDefault="00DD485A" w:rsidP="00517289">
      <w:pPr>
        <w:jc w:val="both"/>
      </w:pPr>
    </w:p>
    <w:p w14:paraId="50D17E5C" w14:textId="6BE64AE0" w:rsidR="004F02CF" w:rsidRDefault="00DD485A" w:rsidP="00517289">
      <w:pPr>
        <w:jc w:val="both"/>
      </w:pPr>
      <w:r>
        <w:lastRenderedPageBreak/>
        <w:t xml:space="preserve">Das am Anfang vorkommende CNN wird umgangssprachlich </w:t>
      </w:r>
      <w:r w:rsidRPr="00DD485A">
        <w:rPr>
          <w:i/>
          <w:iCs/>
        </w:rPr>
        <w:t>„Backbone“</w:t>
      </w:r>
      <w:r>
        <w:rPr>
          <w:i/>
          <w:iCs/>
        </w:rPr>
        <w:t xml:space="preserve"> </w:t>
      </w:r>
      <w:r>
        <w:t xml:space="preserve">genannt. Das CNN wird als ResNet50 realisiert. ResNet Netzwerke sind spezielle CNNs, die vor allem damit herausstechen, dass sie sehr tiefe verborgene Schichten besitzen. </w:t>
      </w:r>
      <w:r w:rsidR="004F02CF">
        <w:t xml:space="preserve">Normalerweise tritt bei CNNs ein Problem auf, wenn die verborgene Schicht, zu tief ist, sprich aus zu vielen Schichten besteht. Das Problem ist, dass der Gradient, der im Verlaufe des Lernens berechnet wird, verschwindet. Wieder spricht man hier von Overfitting. Um dem ganzen vorzubeugen, haben die Entwickler der ResNet Architektur eine Lösung entworfen, welche es ermöglicht, den Gradienten nicht verschwinden zu lassen und noch bessere Ergebnisse zu erreichen als vorher. Die Lösung, ist der sogenannte </w:t>
      </w:r>
      <w:r w:rsidR="004F02CF" w:rsidRPr="004F02CF">
        <w:rPr>
          <w:i/>
          <w:iCs/>
        </w:rPr>
        <w:t>„Identity-Block“</w:t>
      </w:r>
      <w:r w:rsidR="004F02CF">
        <w:t xml:space="preserve">. Hierbei wird nach jedem zweiten oder jedem dritten Layer, die sogenannte Identität, in den Neuronen hinzuaddiert. </w:t>
      </w:r>
    </w:p>
    <w:p w14:paraId="7CD35959" w14:textId="692C88C2" w:rsidR="004F02CF" w:rsidRDefault="004F02CF" w:rsidP="00517289">
      <w:pPr>
        <w:jc w:val="both"/>
      </w:pPr>
      <w:r>
        <w:t xml:space="preserve">Wenn die mathematische Funktion eines Neurons ohne Identity-Block so aussieht: </w:t>
      </w:r>
    </w:p>
    <w:p w14:paraId="552D6B42" w14:textId="4EF97426" w:rsidR="004F02CF" w:rsidRPr="00D217F8" w:rsidRDefault="004F02CF" w:rsidP="00517289">
      <w:pPr>
        <w:jc w:val="both"/>
        <w:rPr>
          <w:rFonts w:eastAsiaTheme="minorEastAsia"/>
        </w:rPr>
      </w:pPr>
      <m:oMathPara>
        <m:oMath>
          <m:r>
            <w:rPr>
              <w:rFonts w:ascii="Cambria Math" w:hAnsi="Cambria Math"/>
            </w:rPr>
            <m:t>y=F</m:t>
          </m:r>
          <m:d>
            <m:dPr>
              <m:ctrlPr>
                <w:rPr>
                  <w:rFonts w:ascii="Cambria Math" w:hAnsi="Cambria Math"/>
                  <w:i/>
                </w:rPr>
              </m:ctrlPr>
            </m:dPr>
            <m:e>
              <m:r>
                <w:rPr>
                  <w:rFonts w:ascii="Cambria Math" w:hAnsi="Cambria Math"/>
                </w:rPr>
                <m:t>x,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d>
        </m:oMath>
      </m:oMathPara>
    </w:p>
    <w:p w14:paraId="6E7693AF" w14:textId="5F40626B" w:rsidR="00D217F8" w:rsidRDefault="00D217F8" w:rsidP="00517289">
      <w:pPr>
        <w:jc w:val="both"/>
        <w:rPr>
          <w:rFonts w:eastAsiaTheme="minorEastAsia"/>
        </w:rPr>
      </w:pPr>
      <w:r>
        <w:rPr>
          <w:rFonts w:eastAsiaTheme="minorEastAsia"/>
        </w:rPr>
        <w:t>So würde die Funktion mit Identity ein vorheriges [x] hinzuaddieren:</w:t>
      </w:r>
    </w:p>
    <w:p w14:paraId="440C845A" w14:textId="2665F815" w:rsidR="00D217F8" w:rsidRPr="004F02CF" w:rsidRDefault="00D217F8" w:rsidP="00517289">
      <w:pPr>
        <w:jc w:val="both"/>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 xml:space="preserve">x,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d>
          <m:r>
            <w:rPr>
              <w:rFonts w:ascii="Cambria Math" w:eastAsiaTheme="minorEastAsia" w:hAnsi="Cambria Math"/>
            </w:rPr>
            <m:t>+x</m:t>
          </m:r>
        </m:oMath>
      </m:oMathPara>
    </w:p>
    <w:p w14:paraId="3DA4AE2B" w14:textId="3AE130C5" w:rsidR="004F02CF" w:rsidRDefault="00D217F8" w:rsidP="00517289">
      <w:pPr>
        <w:jc w:val="both"/>
      </w:pPr>
      <w:r>
        <w:t>Visuell dargestellt sieht der Identity-Block wie folgt aus:</w:t>
      </w:r>
    </w:p>
    <w:p w14:paraId="6C18C18B" w14:textId="186DC433" w:rsidR="00D217F8" w:rsidRDefault="00D217F8" w:rsidP="00D217F8">
      <w:pPr>
        <w:jc w:val="center"/>
      </w:pPr>
      <w:r>
        <w:rPr>
          <w:noProof/>
        </w:rPr>
        <w:drawing>
          <wp:inline distT="0" distB="0" distL="0" distR="0" wp14:anchorId="454772FE" wp14:editId="05379F81">
            <wp:extent cx="3038497" cy="1333510"/>
            <wp:effectExtent l="152400" t="152400" r="352425" b="3619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1">
                      <a:extLst>
                        <a:ext uri="{28A0092B-C50C-407E-A947-70E740481C1C}">
                          <a14:useLocalDpi xmlns:a14="http://schemas.microsoft.com/office/drawing/2010/main" val="0"/>
                        </a:ext>
                      </a:extLst>
                    </a:blip>
                    <a:stretch>
                      <a:fillRect/>
                    </a:stretch>
                  </pic:blipFill>
                  <pic:spPr>
                    <a:xfrm>
                      <a:off x="0" y="0"/>
                      <a:ext cx="3038497" cy="1333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C9512" w14:textId="77F56126" w:rsidR="00D217F8" w:rsidRDefault="00D217F8" w:rsidP="00D217F8">
      <w:pPr>
        <w:pStyle w:val="Beschriftung"/>
        <w:jc w:val="center"/>
      </w:pPr>
      <w:r>
        <w:t xml:space="preserve">Abbildung </w:t>
      </w:r>
      <w:fldSimple w:instr=" SEQ Abbildung \* ARABIC ">
        <w:r>
          <w:rPr>
            <w:noProof/>
          </w:rPr>
          <w:t>16</w:t>
        </w:r>
      </w:fldSimple>
      <w:r>
        <w:t>: Identity-Block im ResNet</w:t>
      </w:r>
      <w:r w:rsidR="00E67E9A">
        <w:t xml:space="preserve"> Vgl: Quelle ResNet</w:t>
      </w:r>
    </w:p>
    <w:p w14:paraId="0597E59A" w14:textId="3B12C1A6" w:rsidR="00D217F8" w:rsidRDefault="00D217F8" w:rsidP="00D217F8">
      <w:pPr>
        <w:jc w:val="both"/>
      </w:pPr>
      <w:r>
        <w:t>Das Backbone des Mask-RCNN kann</w:t>
      </w:r>
      <w:r w:rsidR="00E67E9A">
        <w:t xml:space="preserve"> </w:t>
      </w:r>
      <w:r>
        <w:t>auch variieren. ResNet können aber auch verschiedene groß sein. In sehr aufwendigen Mask-RCNNs werden häufi</w:t>
      </w:r>
      <w:r w:rsidR="00E67E9A">
        <w:t>g</w:t>
      </w:r>
      <w:r>
        <w:t xml:space="preserve"> ResNet101 v</w:t>
      </w:r>
      <w:r w:rsidR="00E67E9A">
        <w:t>erwendet</w:t>
      </w:r>
      <w:r>
        <w:t>.</w:t>
      </w:r>
    </w:p>
    <w:p w14:paraId="017FD455" w14:textId="72363385" w:rsidR="00D217F8" w:rsidRDefault="00D217F8" w:rsidP="00D217F8">
      <w:pPr>
        <w:jc w:val="both"/>
      </w:pPr>
      <w:r>
        <w:t xml:space="preserve">Im zweiten Schritt wird nun ein Region proposal Network aufgebaut. Dies dient, wie auch in den Grundlagen erwähnt, zum Abschätzen, welche Regionen von Interesse sein könnten. Es erhält die Feature Maps aus dem Backbone. Aufgebaut wird es grundlegend aus Convolutional Layern und den Batchnormalization Layern. </w:t>
      </w:r>
      <w:r w:rsidR="00212362">
        <w:t>Die Batchnormalization Layer dienen dazu, Overfitting zu vermeiden genau so wie Dropout Layer. Sie normalisieren die Daten aus einem Layer mithilfe der Standardabweichung und Mittelwerte, um eine extreme Skalierung der Werte zu verhindern. Im ResNet kommen Sie auch häufig vor, da sie ebenfalls das Problem des verschwindenden Gradienten verhindern können. Die Ausgabe des Region proposal Network sind nun Regionen auf den Feature Maps, die das Netzwerk für interessant hält.</w:t>
      </w:r>
    </w:p>
    <w:p w14:paraId="24637CA4" w14:textId="25738BB2" w:rsidR="00212362" w:rsidRDefault="00212362" w:rsidP="00D217F8">
      <w:pPr>
        <w:jc w:val="both"/>
      </w:pPr>
      <w:r>
        <w:t xml:space="preserve">Nach dem Region proposal Network folgt die RoI-Align Schicht. Diese Schicht ist zuständig für das sogenannte </w:t>
      </w:r>
      <w:hyperlink w:anchor="Roi_pooling" w:history="1">
        <w:r w:rsidRPr="00212362">
          <w:rPr>
            <w:rStyle w:val="Hyperlink"/>
          </w:rPr>
          <w:t>RoI-Pooli</w:t>
        </w:r>
        <w:r w:rsidRPr="00212362">
          <w:rPr>
            <w:rStyle w:val="Hyperlink"/>
          </w:rPr>
          <w:t>n</w:t>
        </w:r>
        <w:r w:rsidRPr="00212362">
          <w:rPr>
            <w:rStyle w:val="Hyperlink"/>
          </w:rPr>
          <w:t>g</w:t>
        </w:r>
      </w:hyperlink>
      <w:r>
        <w:t xml:space="preserve">. </w:t>
      </w:r>
    </w:p>
    <w:p w14:paraId="5CC2E090" w14:textId="42FD2ECF" w:rsidR="00C82F63" w:rsidRDefault="00C82F63" w:rsidP="00D217F8">
      <w:pPr>
        <w:jc w:val="both"/>
      </w:pPr>
      <w:r>
        <w:lastRenderedPageBreak/>
        <w:t>Nach dem RoI-Pooling folgt nun die Klassifikation. Die RoI-Align Schicht gibt einen festen Wert zurück, den man durch ein Dense-Layer weiterleiten kann. In der Klassifikationsschicht wird das auch gemacht. Nach dem ersten Dense Layer folgt ein Batchnormalization Layer und ein Dropout Layer um die Lernrate zu erhöhen und das Overfitting zu verhindern. Zum Schluss folgt ein weiterer Dense-Layer.</w:t>
      </w:r>
    </w:p>
    <w:p w14:paraId="05F99C9C" w14:textId="690994B1" w:rsidR="00C82F63" w:rsidRDefault="00FB6F99" w:rsidP="00D217F8">
      <w:pPr>
        <w:jc w:val="both"/>
      </w:pPr>
      <w:r>
        <w:t xml:space="preserve">Im Anschluss wird die Maskenvorhersage getroffen. Dies wird mit einem </w:t>
      </w:r>
      <w:r w:rsidR="004439F9">
        <w:t xml:space="preserve">Aufbau realisiert, der im Grunde dem Aufbau des Region proposal Network sehr ähnelt. Es werden Convolutional Layer und Batchnormalization Layer </w:t>
      </w:r>
      <w:r w:rsidR="009D2DE1">
        <w:t>hintereinandergeschaltet</w:t>
      </w:r>
      <w:r w:rsidR="004439F9">
        <w:t>, dies drei Mal.</w:t>
      </w:r>
    </w:p>
    <w:p w14:paraId="4A048E78" w14:textId="2DC7A1C5" w:rsidR="00565560" w:rsidRDefault="004439F9" w:rsidP="00D217F8">
      <w:pPr>
        <w:jc w:val="both"/>
      </w:pPr>
      <w:r>
        <w:t xml:space="preserve">Bevor man nun das Netzwerk aufbaut, müssen noch die einzelnen Loss Funktionen definiert werden. </w:t>
      </w:r>
      <w:r w:rsidR="00B85FD1">
        <w:t>Die Loss Funktionen beschreiben die Lernkurve</w:t>
      </w:r>
      <w:r w:rsidR="00565560">
        <w:t>, die da System aufweist. Der „Loss“, also der Verlust des Lernens, soll möglichst klein werden.</w:t>
      </w:r>
      <w:r w:rsidR="00FB393F">
        <w:t xml:space="preserve"> Die Loss-Funktion</w:t>
      </w:r>
    </w:p>
    <w:p w14:paraId="7464C4D5" w14:textId="310F384D" w:rsidR="004439F9" w:rsidRDefault="00565560" w:rsidP="00D217F8">
      <w:pPr>
        <w:jc w:val="both"/>
      </w:pPr>
      <w:r>
        <w:t>Das vorliegende System muss vier</w:t>
      </w:r>
      <w:r w:rsidR="00903ED1">
        <w:t xml:space="preserve"> Verlustfunktionen</w:t>
      </w:r>
      <w:r w:rsidR="00B85FD1">
        <w:t xml:space="preserve"> </w:t>
      </w:r>
      <w:r w:rsidR="00903ED1">
        <w:t>aufweisen</w:t>
      </w:r>
      <w:r w:rsidR="0097456B">
        <w:t>:</w:t>
      </w:r>
    </w:p>
    <w:p w14:paraId="2FEFAE2D" w14:textId="6847422A" w:rsidR="0097456B" w:rsidRDefault="0097456B" w:rsidP="0097456B">
      <w:pPr>
        <w:pStyle w:val="Listenabsatz"/>
        <w:numPr>
          <w:ilvl w:val="0"/>
          <w:numId w:val="18"/>
        </w:numPr>
        <w:jc w:val="both"/>
      </w:pPr>
      <w:r>
        <w:t xml:space="preserve">Verlustfunktion für das Region proposal Network </w:t>
      </w:r>
    </w:p>
    <w:p w14:paraId="10C23D4C" w14:textId="241F0D67" w:rsidR="00AF42C9" w:rsidRDefault="009C31CC" w:rsidP="0097456B">
      <w:pPr>
        <w:pStyle w:val="Listenabsatz"/>
        <w:numPr>
          <w:ilvl w:val="0"/>
          <w:numId w:val="18"/>
        </w:numPr>
        <w:jc w:val="both"/>
      </w:pPr>
      <w:r>
        <w:t xml:space="preserve">Verlustfunktion für die Regionen an sich </w:t>
      </w:r>
    </w:p>
    <w:p w14:paraId="56520015" w14:textId="2572F57B" w:rsidR="009C31CC" w:rsidRDefault="009C31CC" w:rsidP="0097456B">
      <w:pPr>
        <w:pStyle w:val="Listenabsatz"/>
        <w:numPr>
          <w:ilvl w:val="0"/>
          <w:numId w:val="18"/>
        </w:numPr>
        <w:jc w:val="both"/>
      </w:pPr>
      <w:r>
        <w:t>Verlustfunktion über die Klassifikation</w:t>
      </w:r>
    </w:p>
    <w:p w14:paraId="0D0915C6" w14:textId="6760598F" w:rsidR="009C31CC" w:rsidRDefault="009C31CC" w:rsidP="0097456B">
      <w:pPr>
        <w:pStyle w:val="Listenabsatz"/>
        <w:numPr>
          <w:ilvl w:val="0"/>
          <w:numId w:val="18"/>
        </w:numPr>
        <w:jc w:val="both"/>
      </w:pPr>
      <w:r>
        <w:t xml:space="preserve">Verlustfunktion für die Maskenbestimmung </w:t>
      </w:r>
      <w:r w:rsidR="00B11AA0">
        <w:t xml:space="preserve">  </w:t>
      </w:r>
    </w:p>
    <w:p w14:paraId="7658B716" w14:textId="77777777" w:rsidR="00FB393F" w:rsidRDefault="00FB393F" w:rsidP="00FB393F">
      <w:pPr>
        <w:jc w:val="both"/>
      </w:pPr>
    </w:p>
    <w:p w14:paraId="2AAAB2DB" w14:textId="77777777" w:rsidR="009C31CC" w:rsidRDefault="009C31CC" w:rsidP="009C31CC">
      <w:pPr>
        <w:jc w:val="both"/>
      </w:pPr>
    </w:p>
    <w:p w14:paraId="6979F592" w14:textId="77777777" w:rsidR="00E67E9A" w:rsidRPr="00D217F8" w:rsidRDefault="00E67E9A" w:rsidP="00D217F8">
      <w:pPr>
        <w:jc w:val="both"/>
      </w:pPr>
    </w:p>
    <w:p w14:paraId="690D1519" w14:textId="050BB4CA" w:rsidR="00FB5679" w:rsidRDefault="00FB5679" w:rsidP="00517289">
      <w:pPr>
        <w:jc w:val="both"/>
        <w:rPr>
          <w:rFonts w:eastAsiaTheme="majorEastAsia" w:cstheme="majorBidi"/>
          <w:color w:val="2F5496" w:themeColor="accent1" w:themeShade="BF"/>
          <w:sz w:val="32"/>
          <w:szCs w:val="32"/>
        </w:rPr>
      </w:pPr>
      <w:r>
        <w:br w:type="page"/>
      </w:r>
    </w:p>
    <w:p w14:paraId="73C869DB" w14:textId="3160E483" w:rsidR="002C717F" w:rsidRDefault="00FB5679" w:rsidP="00305ACD">
      <w:pPr>
        <w:pStyle w:val="Formatvorlage1"/>
      </w:pPr>
      <w:bookmarkStart w:id="24" w:name="_Toc124423771"/>
      <w:r>
        <w:lastRenderedPageBreak/>
        <w:t>Fazit</w:t>
      </w:r>
      <w:bookmarkEnd w:id="24"/>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5" w:name="_Toc124423774"/>
      <w:r>
        <w:lastRenderedPageBreak/>
        <w:t>Literaturverzeichnis</w:t>
      </w:r>
      <w:bookmarkEnd w:id="25"/>
    </w:p>
    <w:p w14:paraId="646C68AD" w14:textId="2DF891C3" w:rsidR="002C717F" w:rsidRDefault="002C717F">
      <w:r>
        <w:br w:type="page"/>
      </w:r>
    </w:p>
    <w:p w14:paraId="68608CAD" w14:textId="7DEB7A93" w:rsidR="002C717F" w:rsidRDefault="002C717F" w:rsidP="00305ACD">
      <w:pPr>
        <w:pStyle w:val="Formatvorlage1"/>
      </w:pPr>
      <w:bookmarkStart w:id="26" w:name="_Toc124423775"/>
      <w:r>
        <w:lastRenderedPageBreak/>
        <w:t>Bilderverzeichnis</w:t>
      </w:r>
      <w:bookmarkEnd w:id="26"/>
    </w:p>
    <w:p w14:paraId="4DCA5D5A" w14:textId="676C1A96" w:rsidR="002C717F" w:rsidRDefault="002C717F">
      <w:r>
        <w:br w:type="page"/>
      </w:r>
    </w:p>
    <w:p w14:paraId="3CA02740" w14:textId="4B465682" w:rsidR="002C717F" w:rsidRDefault="002C717F" w:rsidP="00305ACD">
      <w:pPr>
        <w:pStyle w:val="Formatvorlage1"/>
      </w:pPr>
      <w:bookmarkStart w:id="27" w:name="_Toc124423776"/>
      <w:r>
        <w:lastRenderedPageBreak/>
        <w:t>Tabellenverzeichnis</w:t>
      </w:r>
      <w:bookmarkEnd w:id="27"/>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33004" w14:textId="77777777" w:rsidR="00FF066A" w:rsidRDefault="00FF066A" w:rsidP="00305ACD">
      <w:pPr>
        <w:spacing w:after="0" w:line="240" w:lineRule="auto"/>
      </w:pPr>
      <w:r>
        <w:separator/>
      </w:r>
    </w:p>
  </w:endnote>
  <w:endnote w:type="continuationSeparator" w:id="0">
    <w:p w14:paraId="71DFF5B6" w14:textId="77777777" w:rsidR="00FF066A" w:rsidRDefault="00FF066A"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BF4FF" w14:textId="77777777" w:rsidR="00FF066A" w:rsidRDefault="00FF066A" w:rsidP="00305ACD">
      <w:pPr>
        <w:spacing w:after="0" w:line="240" w:lineRule="auto"/>
      </w:pPr>
      <w:r>
        <w:separator/>
      </w:r>
    </w:p>
  </w:footnote>
  <w:footnote w:type="continuationSeparator" w:id="0">
    <w:p w14:paraId="3D3F00A3" w14:textId="77777777" w:rsidR="00FF066A" w:rsidRDefault="00FF066A"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1171E1"/>
    <w:multiLevelType w:val="hybridMultilevel"/>
    <w:tmpl w:val="9806BF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8C736F"/>
    <w:multiLevelType w:val="hybridMultilevel"/>
    <w:tmpl w:val="67C09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7"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8"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7458B1"/>
    <w:multiLevelType w:val="hybridMultilevel"/>
    <w:tmpl w:val="49DCFC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4"/>
  </w:num>
  <w:num w:numId="2" w16cid:durableId="1945923102">
    <w:abstractNumId w:val="9"/>
  </w:num>
  <w:num w:numId="3" w16cid:durableId="646320945">
    <w:abstractNumId w:val="17"/>
  </w:num>
  <w:num w:numId="4" w16cid:durableId="1646931444">
    <w:abstractNumId w:val="6"/>
  </w:num>
  <w:num w:numId="5" w16cid:durableId="622272509">
    <w:abstractNumId w:val="15"/>
  </w:num>
  <w:num w:numId="6" w16cid:durableId="962685699">
    <w:abstractNumId w:val="2"/>
  </w:num>
  <w:num w:numId="7" w16cid:durableId="1476338735">
    <w:abstractNumId w:val="10"/>
  </w:num>
  <w:num w:numId="8" w16cid:durableId="2073381998">
    <w:abstractNumId w:val="12"/>
  </w:num>
  <w:num w:numId="9" w16cid:durableId="2119450421">
    <w:abstractNumId w:val="0"/>
  </w:num>
  <w:num w:numId="10" w16cid:durableId="1253123315">
    <w:abstractNumId w:val="13"/>
  </w:num>
  <w:num w:numId="11" w16cid:durableId="989210279">
    <w:abstractNumId w:val="7"/>
  </w:num>
  <w:num w:numId="12" w16cid:durableId="47610499">
    <w:abstractNumId w:val="14"/>
  </w:num>
  <w:num w:numId="13" w16cid:durableId="1402872573">
    <w:abstractNumId w:val="8"/>
  </w:num>
  <w:num w:numId="14" w16cid:durableId="1600874491">
    <w:abstractNumId w:val="11"/>
  </w:num>
  <w:num w:numId="15" w16cid:durableId="2126803825">
    <w:abstractNumId w:val="5"/>
  </w:num>
  <w:num w:numId="16" w16cid:durableId="1841045002">
    <w:abstractNumId w:val="16"/>
  </w:num>
  <w:num w:numId="17" w16cid:durableId="1366446033">
    <w:abstractNumId w:val="1"/>
  </w:num>
  <w:num w:numId="18" w16cid:durableId="5319210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3CEF"/>
    <w:rsid w:val="00165163"/>
    <w:rsid w:val="00170606"/>
    <w:rsid w:val="00177CB4"/>
    <w:rsid w:val="001835F6"/>
    <w:rsid w:val="00187A95"/>
    <w:rsid w:val="00195F37"/>
    <w:rsid w:val="00196CF2"/>
    <w:rsid w:val="00197221"/>
    <w:rsid w:val="001B1A37"/>
    <w:rsid w:val="001B3604"/>
    <w:rsid w:val="001B684F"/>
    <w:rsid w:val="001C5767"/>
    <w:rsid w:val="001D3D7F"/>
    <w:rsid w:val="001F39B1"/>
    <w:rsid w:val="00211DB9"/>
    <w:rsid w:val="002122F9"/>
    <w:rsid w:val="00212362"/>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E3C08"/>
    <w:rsid w:val="003F1C82"/>
    <w:rsid w:val="00401A88"/>
    <w:rsid w:val="00424750"/>
    <w:rsid w:val="004439F9"/>
    <w:rsid w:val="00446A5B"/>
    <w:rsid w:val="00454891"/>
    <w:rsid w:val="00460504"/>
    <w:rsid w:val="004644AB"/>
    <w:rsid w:val="00464B5E"/>
    <w:rsid w:val="0046513D"/>
    <w:rsid w:val="00465B52"/>
    <w:rsid w:val="00471558"/>
    <w:rsid w:val="00491F15"/>
    <w:rsid w:val="00493CC1"/>
    <w:rsid w:val="004D20A5"/>
    <w:rsid w:val="004D4308"/>
    <w:rsid w:val="004D47BA"/>
    <w:rsid w:val="004D6696"/>
    <w:rsid w:val="004D7EFE"/>
    <w:rsid w:val="004E41C4"/>
    <w:rsid w:val="004E5FA3"/>
    <w:rsid w:val="004F02CF"/>
    <w:rsid w:val="004F0A3B"/>
    <w:rsid w:val="004F4B12"/>
    <w:rsid w:val="00501009"/>
    <w:rsid w:val="00504FA4"/>
    <w:rsid w:val="00507F41"/>
    <w:rsid w:val="00517289"/>
    <w:rsid w:val="00520285"/>
    <w:rsid w:val="00527857"/>
    <w:rsid w:val="00556556"/>
    <w:rsid w:val="00561233"/>
    <w:rsid w:val="00562453"/>
    <w:rsid w:val="00565560"/>
    <w:rsid w:val="005807F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033E6"/>
    <w:rsid w:val="00712B4F"/>
    <w:rsid w:val="00713D28"/>
    <w:rsid w:val="00723302"/>
    <w:rsid w:val="00731570"/>
    <w:rsid w:val="00755C50"/>
    <w:rsid w:val="00757CEA"/>
    <w:rsid w:val="00760AD9"/>
    <w:rsid w:val="0076506B"/>
    <w:rsid w:val="00770D17"/>
    <w:rsid w:val="00785039"/>
    <w:rsid w:val="0078636D"/>
    <w:rsid w:val="007944EF"/>
    <w:rsid w:val="007A00CD"/>
    <w:rsid w:val="007A0A00"/>
    <w:rsid w:val="007A37DC"/>
    <w:rsid w:val="007A54B9"/>
    <w:rsid w:val="007C12C7"/>
    <w:rsid w:val="007C42CA"/>
    <w:rsid w:val="007C4AF4"/>
    <w:rsid w:val="007D1E01"/>
    <w:rsid w:val="007D408D"/>
    <w:rsid w:val="007E0C7D"/>
    <w:rsid w:val="0080263D"/>
    <w:rsid w:val="008125F1"/>
    <w:rsid w:val="008210A4"/>
    <w:rsid w:val="00833762"/>
    <w:rsid w:val="00835E53"/>
    <w:rsid w:val="0083791B"/>
    <w:rsid w:val="00845BED"/>
    <w:rsid w:val="0088242A"/>
    <w:rsid w:val="0088455D"/>
    <w:rsid w:val="00893881"/>
    <w:rsid w:val="008A0158"/>
    <w:rsid w:val="008A19DC"/>
    <w:rsid w:val="008B724F"/>
    <w:rsid w:val="008E3D87"/>
    <w:rsid w:val="00900890"/>
    <w:rsid w:val="00903121"/>
    <w:rsid w:val="00903ED1"/>
    <w:rsid w:val="00905A89"/>
    <w:rsid w:val="009102DB"/>
    <w:rsid w:val="009151C3"/>
    <w:rsid w:val="00922A1D"/>
    <w:rsid w:val="009260B1"/>
    <w:rsid w:val="00930476"/>
    <w:rsid w:val="009369FF"/>
    <w:rsid w:val="00953F72"/>
    <w:rsid w:val="00956197"/>
    <w:rsid w:val="0095668A"/>
    <w:rsid w:val="00962489"/>
    <w:rsid w:val="00964976"/>
    <w:rsid w:val="0097456B"/>
    <w:rsid w:val="0099600C"/>
    <w:rsid w:val="00997CB6"/>
    <w:rsid w:val="009B29CA"/>
    <w:rsid w:val="009C17B0"/>
    <w:rsid w:val="009C31CC"/>
    <w:rsid w:val="009C362E"/>
    <w:rsid w:val="009C4C97"/>
    <w:rsid w:val="009D2DE1"/>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B39D5"/>
    <w:rsid w:val="00AB3C02"/>
    <w:rsid w:val="00AC0B79"/>
    <w:rsid w:val="00AC1F94"/>
    <w:rsid w:val="00AC3DED"/>
    <w:rsid w:val="00AC5CDB"/>
    <w:rsid w:val="00AD17CE"/>
    <w:rsid w:val="00AD66CD"/>
    <w:rsid w:val="00AE2046"/>
    <w:rsid w:val="00AE7A0F"/>
    <w:rsid w:val="00AF42C9"/>
    <w:rsid w:val="00B11AA0"/>
    <w:rsid w:val="00B30AE6"/>
    <w:rsid w:val="00B33E6E"/>
    <w:rsid w:val="00B55BD1"/>
    <w:rsid w:val="00B61400"/>
    <w:rsid w:val="00B631FF"/>
    <w:rsid w:val="00B64209"/>
    <w:rsid w:val="00B831AE"/>
    <w:rsid w:val="00B85FD1"/>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82F63"/>
    <w:rsid w:val="00CB59EF"/>
    <w:rsid w:val="00CC1B57"/>
    <w:rsid w:val="00CC66FD"/>
    <w:rsid w:val="00CE35DF"/>
    <w:rsid w:val="00CF7BBD"/>
    <w:rsid w:val="00D05E09"/>
    <w:rsid w:val="00D0772B"/>
    <w:rsid w:val="00D217F8"/>
    <w:rsid w:val="00D2562E"/>
    <w:rsid w:val="00D3102E"/>
    <w:rsid w:val="00D45DC7"/>
    <w:rsid w:val="00D67E9E"/>
    <w:rsid w:val="00D773B3"/>
    <w:rsid w:val="00D82850"/>
    <w:rsid w:val="00D84D50"/>
    <w:rsid w:val="00D94345"/>
    <w:rsid w:val="00D96258"/>
    <w:rsid w:val="00D96958"/>
    <w:rsid w:val="00DA0B5B"/>
    <w:rsid w:val="00DB73CF"/>
    <w:rsid w:val="00DD2680"/>
    <w:rsid w:val="00DD485A"/>
    <w:rsid w:val="00DF736D"/>
    <w:rsid w:val="00E214B8"/>
    <w:rsid w:val="00E34386"/>
    <w:rsid w:val="00E51A03"/>
    <w:rsid w:val="00E52551"/>
    <w:rsid w:val="00E647FF"/>
    <w:rsid w:val="00E65686"/>
    <w:rsid w:val="00E67E9A"/>
    <w:rsid w:val="00E726B0"/>
    <w:rsid w:val="00E82D09"/>
    <w:rsid w:val="00EA1C71"/>
    <w:rsid w:val="00EC5E8F"/>
    <w:rsid w:val="00EE17E1"/>
    <w:rsid w:val="00EF5C07"/>
    <w:rsid w:val="00F07134"/>
    <w:rsid w:val="00F1745D"/>
    <w:rsid w:val="00F413B1"/>
    <w:rsid w:val="00F44701"/>
    <w:rsid w:val="00F52360"/>
    <w:rsid w:val="00F62608"/>
    <w:rsid w:val="00F80DC0"/>
    <w:rsid w:val="00F844C7"/>
    <w:rsid w:val="00F91B4D"/>
    <w:rsid w:val="00F96C29"/>
    <w:rsid w:val="00FA310E"/>
    <w:rsid w:val="00FB393F"/>
    <w:rsid w:val="00FB3F30"/>
    <w:rsid w:val="00FB48AE"/>
    <w:rsid w:val="00FB5679"/>
    <w:rsid w:val="00FB6F99"/>
    <w:rsid w:val="00FD0BE7"/>
    <w:rsid w:val="00FE3F23"/>
    <w:rsid w:val="00FE448C"/>
    <w:rsid w:val="00FE7C72"/>
    <w:rsid w:val="00FF01E0"/>
    <w:rsid w:val="00FF066A"/>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5519</Words>
  <Characters>34771</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68</cp:revision>
  <dcterms:created xsi:type="dcterms:W3CDTF">2022-08-11T06:49:00Z</dcterms:created>
  <dcterms:modified xsi:type="dcterms:W3CDTF">2023-01-31T19:14:00Z</dcterms:modified>
</cp:coreProperties>
</file>