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6541" w14:textId="77777777" w:rsidR="006531B6" w:rsidRPr="007A3B62" w:rsidRDefault="006531B6" w:rsidP="00A350CE">
      <w:pPr>
        <w:spacing w:after="3000" w:line="288" w:lineRule="auto"/>
        <w:jc w:val="center"/>
        <w:rPr>
          <w:color w:val="000000"/>
        </w:rPr>
      </w:pPr>
      <w:r>
        <w:rPr>
          <w:rFonts w:ascii="Times New Roman" w:hAnsi="Times New Roman" w:cs="Times New Roman"/>
          <w:color w:val="000000"/>
          <w:sz w:val="40"/>
        </w:rPr>
        <w:t>Санкт-Петербургский Национальный Исследовательский Университет Информационных технологий, механики и оптики</w:t>
      </w:r>
    </w:p>
    <w:p w14:paraId="74806F12" w14:textId="77777777" w:rsidR="00567FEE" w:rsidRDefault="00741458" w:rsidP="00741458">
      <w:pPr>
        <w:jc w:val="center"/>
        <w:rPr>
          <w:rFonts w:ascii="Times New Roman" w:eastAsia="system-ui" w:hAnsi="Times New Roman" w:cs="system-ui"/>
          <w:b/>
          <w:sz w:val="40"/>
        </w:rPr>
      </w:pPr>
      <w:r w:rsidRPr="00741458">
        <w:rPr>
          <w:rFonts w:ascii="Times New Roman" w:eastAsia="system-ui" w:hAnsi="Times New Roman" w:cs="system-ui"/>
          <w:b/>
          <w:sz w:val="40"/>
        </w:rPr>
        <w:t xml:space="preserve">Практическая работа №1 </w:t>
      </w:r>
      <w:r>
        <w:rPr>
          <w:rFonts w:ascii="Times New Roman" w:eastAsia="system-ui" w:hAnsi="Times New Roman" w:cs="system-ui"/>
          <w:b/>
          <w:sz w:val="40"/>
        </w:rPr>
        <w:t>–</w:t>
      </w:r>
      <w:r w:rsidRPr="00741458">
        <w:rPr>
          <w:rFonts w:ascii="Times New Roman" w:eastAsia="system-ui" w:hAnsi="Times New Roman" w:cs="system-ui"/>
          <w:b/>
          <w:sz w:val="40"/>
        </w:rPr>
        <w:t xml:space="preserve"> Бизнес и его ИТ</w:t>
      </w:r>
      <w:r w:rsidR="00567FEE">
        <w:rPr>
          <w:rFonts w:ascii="Times New Roman" w:eastAsia="system-ui" w:hAnsi="Times New Roman" w:cs="system-ui"/>
          <w:b/>
          <w:sz w:val="40"/>
        </w:rPr>
        <w:t>.</w:t>
      </w:r>
    </w:p>
    <w:p w14:paraId="2974A4AD" w14:textId="637B0442" w:rsidR="00A65205" w:rsidRDefault="00567FEE" w:rsidP="00741458">
      <w:pPr>
        <w:jc w:val="center"/>
        <w:rPr>
          <w:color w:val="000000"/>
        </w:rPr>
      </w:pPr>
      <w:r>
        <w:rPr>
          <w:rFonts w:ascii="Times New Roman" w:eastAsia="system-ui" w:hAnsi="Times New Roman" w:cs="system-ui"/>
          <w:b/>
          <w:sz w:val="40"/>
        </w:rPr>
        <w:t>Черные лебеди</w:t>
      </w:r>
      <w:r w:rsidR="006531B6">
        <w:rPr>
          <w:color w:val="000000"/>
        </w:rPr>
        <w:br/>
      </w:r>
      <w:r w:rsidR="006531B6">
        <w:rPr>
          <w:color w:val="000000"/>
        </w:rPr>
        <w:br/>
      </w:r>
      <w:r w:rsidR="006531B6">
        <w:rPr>
          <w:color w:val="000000"/>
        </w:rPr>
        <w:br/>
      </w:r>
    </w:p>
    <w:p w14:paraId="3AE0366F" w14:textId="77777777" w:rsidR="00A65205" w:rsidRDefault="00A65205" w:rsidP="00A350CE">
      <w:pPr>
        <w:rPr>
          <w:color w:val="000000"/>
        </w:rPr>
      </w:pPr>
    </w:p>
    <w:p w14:paraId="69AE3DA2" w14:textId="737370D9" w:rsidR="00A65205" w:rsidRDefault="00A65205" w:rsidP="00A350CE">
      <w:pPr>
        <w:rPr>
          <w:color w:val="000000"/>
        </w:rPr>
      </w:pPr>
    </w:p>
    <w:p w14:paraId="295846A9" w14:textId="77777777" w:rsidR="00A65205" w:rsidRDefault="00A65205" w:rsidP="00A350CE">
      <w:pPr>
        <w:rPr>
          <w:color w:val="000000"/>
        </w:rPr>
      </w:pPr>
    </w:p>
    <w:p w14:paraId="7A972CE5" w14:textId="77777777" w:rsidR="00A65205" w:rsidRDefault="00A65205" w:rsidP="00A350CE">
      <w:pPr>
        <w:rPr>
          <w:color w:val="000000"/>
        </w:rPr>
      </w:pPr>
    </w:p>
    <w:p w14:paraId="7957BBEB" w14:textId="77777777" w:rsidR="00A65205" w:rsidRPr="007A3B62" w:rsidRDefault="00A65205" w:rsidP="00A350CE"/>
    <w:p w14:paraId="3E1FDFB3" w14:textId="5A65F7FE" w:rsidR="006531B6" w:rsidRPr="007A3B62" w:rsidRDefault="006531B6" w:rsidP="00A350CE">
      <w:pPr>
        <w:spacing w:line="288" w:lineRule="auto"/>
        <w:jc w:val="right"/>
        <w:rPr>
          <w:color w:val="000000"/>
        </w:rPr>
      </w:pPr>
      <w:r>
        <w:rPr>
          <w:rFonts w:ascii="Times New Roman" w:hAnsi="Times New Roman" w:cs="Times New Roman"/>
          <w:color w:val="000000"/>
          <w:sz w:val="28"/>
        </w:rPr>
        <w:t>Выполнил:</w:t>
      </w:r>
      <w:r>
        <w:rPr>
          <w:rFonts w:ascii="Times New Roman" w:hAnsi="Times New Roman" w:cs="Times New Roman"/>
          <w:color w:val="000000"/>
          <w:sz w:val="28"/>
        </w:rPr>
        <w:br/>
      </w:r>
      <w:r w:rsidR="00A65205">
        <w:rPr>
          <w:rFonts w:ascii="Times New Roman" w:hAnsi="Times New Roman" w:cs="Times New Roman"/>
          <w:color w:val="000000"/>
          <w:sz w:val="28"/>
        </w:rPr>
        <w:t>Коркунов Филипп Леонидович</w:t>
      </w:r>
    </w:p>
    <w:p w14:paraId="67D5B99B" w14:textId="0A4AD253" w:rsidR="006531B6" w:rsidRPr="007A3B62" w:rsidRDefault="006531B6" w:rsidP="00A350CE">
      <w:pPr>
        <w:spacing w:line="288" w:lineRule="auto"/>
        <w:jc w:val="right"/>
        <w:rPr>
          <w:color w:val="000000"/>
        </w:rPr>
      </w:pPr>
      <w:r>
        <w:rPr>
          <w:rFonts w:ascii="Times New Roman" w:hAnsi="Times New Roman" w:cs="Times New Roman"/>
          <w:color w:val="000000"/>
          <w:sz w:val="28"/>
        </w:rPr>
        <w:t>Группа: М4200с</w:t>
      </w:r>
      <w:r>
        <w:rPr>
          <w:color w:val="000000"/>
        </w:rPr>
        <w:br/>
      </w:r>
      <w:r>
        <w:rPr>
          <w:color w:val="000000"/>
        </w:rPr>
        <w:br/>
      </w:r>
      <w:r>
        <w:rPr>
          <w:color w:val="000000"/>
        </w:rPr>
        <w:br/>
      </w:r>
      <w:r>
        <w:rPr>
          <w:color w:val="000000"/>
        </w:rPr>
        <w:br/>
      </w:r>
      <w:r>
        <w:rPr>
          <w:color w:val="000000"/>
        </w:rPr>
        <w:br/>
      </w:r>
      <w:r>
        <w:rPr>
          <w:color w:val="000000"/>
        </w:rPr>
        <w:br/>
      </w:r>
      <w:r>
        <w:rPr>
          <w:color w:val="000000"/>
        </w:rPr>
        <w:br/>
      </w:r>
    </w:p>
    <w:p w14:paraId="0D3E5883" w14:textId="77777777" w:rsidR="006531B6" w:rsidRPr="007A3B62" w:rsidRDefault="006531B6" w:rsidP="00A350CE">
      <w:pPr>
        <w:spacing w:line="288" w:lineRule="auto"/>
        <w:jc w:val="right"/>
        <w:rPr>
          <w:color w:val="000000"/>
        </w:rPr>
      </w:pPr>
    </w:p>
    <w:p w14:paraId="2BD64DF7" w14:textId="77777777" w:rsidR="006531B6" w:rsidRPr="007A3B62" w:rsidRDefault="006531B6" w:rsidP="00A350CE">
      <w:pPr>
        <w:spacing w:line="288" w:lineRule="auto"/>
        <w:jc w:val="right"/>
        <w:rPr>
          <w:color w:val="000000"/>
        </w:rPr>
      </w:pPr>
    </w:p>
    <w:p w14:paraId="5779D54B" w14:textId="77777777" w:rsidR="006531B6" w:rsidRPr="007A3B62" w:rsidRDefault="006531B6" w:rsidP="00A350CE">
      <w:pPr>
        <w:spacing w:line="288" w:lineRule="auto"/>
        <w:jc w:val="right"/>
        <w:rPr>
          <w:color w:val="000000"/>
        </w:rPr>
      </w:pPr>
    </w:p>
    <w:p w14:paraId="77F892E8" w14:textId="77777777" w:rsidR="006531B6" w:rsidRPr="007A3B62" w:rsidRDefault="006531B6" w:rsidP="00A350CE">
      <w:pPr>
        <w:spacing w:line="288" w:lineRule="auto"/>
        <w:jc w:val="right"/>
      </w:pPr>
      <w:r>
        <w:rPr>
          <w:color w:val="000000"/>
        </w:rPr>
        <w:br/>
      </w:r>
      <w:r>
        <w:rPr>
          <w:color w:val="000000"/>
        </w:rPr>
        <w:br/>
      </w:r>
      <w:r>
        <w:rPr>
          <w:color w:val="000000"/>
        </w:rPr>
        <w:br/>
      </w:r>
    </w:p>
    <w:p w14:paraId="1628C75E" w14:textId="77777777" w:rsidR="006531B6" w:rsidRPr="007A3B62" w:rsidRDefault="006531B6" w:rsidP="00A350CE">
      <w:pPr>
        <w:spacing w:line="288" w:lineRule="auto"/>
        <w:jc w:val="center"/>
        <w:rPr>
          <w:color w:val="000000"/>
        </w:rPr>
      </w:pPr>
      <w:r>
        <w:rPr>
          <w:rFonts w:ascii="Times New Roman" w:hAnsi="Times New Roman" w:cs="Times New Roman"/>
          <w:color w:val="000000"/>
          <w:sz w:val="28"/>
        </w:rPr>
        <w:t>Санкт-Петербург</w:t>
      </w:r>
    </w:p>
    <w:p w14:paraId="5A88D9E0" w14:textId="4695221B" w:rsidR="006531B6" w:rsidRPr="00A65205" w:rsidRDefault="006531B6" w:rsidP="00A65205">
      <w:pPr>
        <w:spacing w:line="288" w:lineRule="auto"/>
        <w:jc w:val="center"/>
        <w:rPr>
          <w:color w:val="000000"/>
        </w:rPr>
      </w:pPr>
      <w:r>
        <w:rPr>
          <w:rFonts w:ascii="Times New Roman" w:hAnsi="Times New Roman" w:cs="Times New Roman"/>
          <w:color w:val="000000"/>
          <w:sz w:val="28"/>
        </w:rPr>
        <w:t>2026</w:t>
      </w:r>
    </w:p>
    <w:p w14:paraId="35C88C81" w14:textId="4C214CDE" w:rsidR="006531B6" w:rsidRDefault="00741458" w:rsidP="00741458">
      <w:pPr>
        <w:spacing w:line="360" w:lineRule="auto"/>
        <w:jc w:val="both"/>
        <w:rPr>
          <w:rFonts w:ascii="Times New Roman" w:hAnsi="Times New Roman" w:cs="Times New Roman"/>
          <w:sz w:val="28"/>
          <w:szCs w:val="28"/>
        </w:rPr>
      </w:pPr>
      <w:r w:rsidRPr="00741458">
        <w:rPr>
          <w:rFonts w:ascii="Times New Roman" w:hAnsi="Times New Roman" w:cs="Times New Roman"/>
          <w:b/>
          <w:bCs/>
          <w:sz w:val="28"/>
          <w:szCs w:val="28"/>
        </w:rPr>
        <w:lastRenderedPageBreak/>
        <w:t>Цель работы</w:t>
      </w:r>
      <w:r w:rsidRPr="00741458">
        <w:rPr>
          <w:rFonts w:ascii="Times New Roman" w:hAnsi="Times New Roman" w:cs="Times New Roman"/>
          <w:sz w:val="28"/>
          <w:szCs w:val="28"/>
        </w:rPr>
        <w:t xml:space="preserve">: </w:t>
      </w:r>
      <w:r w:rsidR="00567FEE">
        <w:rPr>
          <w:rFonts w:ascii="Times New Roman" w:hAnsi="Times New Roman" w:cs="Times New Roman"/>
          <w:sz w:val="28"/>
          <w:szCs w:val="28"/>
        </w:rPr>
        <w:t>применить сценарий №32 и сценарий №52 к описанию из практической работы</w:t>
      </w:r>
      <w:r w:rsidR="00A136E8">
        <w:rPr>
          <w:rFonts w:ascii="Times New Roman" w:hAnsi="Times New Roman" w:cs="Times New Roman"/>
          <w:sz w:val="28"/>
          <w:szCs w:val="28"/>
        </w:rPr>
        <w:t xml:space="preserve"> </w:t>
      </w:r>
      <w:r w:rsidR="00567FEE">
        <w:rPr>
          <w:rFonts w:ascii="Times New Roman" w:hAnsi="Times New Roman" w:cs="Times New Roman"/>
          <w:sz w:val="28"/>
          <w:szCs w:val="28"/>
        </w:rPr>
        <w:t>№1.</w:t>
      </w:r>
      <w:r>
        <w:rPr>
          <w:rFonts w:ascii="Times New Roman" w:hAnsi="Times New Roman" w:cs="Times New Roman"/>
          <w:sz w:val="28"/>
          <w:szCs w:val="28"/>
        </w:rPr>
        <w:t xml:space="preserve"> </w:t>
      </w:r>
      <w:r w:rsidR="006E1B52">
        <w:rPr>
          <w:rFonts w:ascii="Times New Roman" w:hAnsi="Times New Roman" w:cs="Times New Roman"/>
          <w:sz w:val="28"/>
          <w:szCs w:val="28"/>
        </w:rPr>
        <w:t xml:space="preserve"> </w:t>
      </w:r>
    </w:p>
    <w:p w14:paraId="69C30EBF" w14:textId="552E8946" w:rsidR="006531B6" w:rsidRPr="007A3B62" w:rsidRDefault="00741458" w:rsidP="00567FEE">
      <w:pPr>
        <w:spacing w:line="360" w:lineRule="auto"/>
        <w:jc w:val="both"/>
      </w:pPr>
      <w:r w:rsidRPr="00741458">
        <w:rPr>
          <w:rFonts w:ascii="Times New Roman" w:hAnsi="Times New Roman" w:cs="Times New Roman"/>
          <w:b/>
          <w:bCs/>
          <w:sz w:val="28"/>
          <w:szCs w:val="28"/>
        </w:rPr>
        <w:t>Задач</w:t>
      </w:r>
      <w:r w:rsidR="00567FEE">
        <w:rPr>
          <w:rFonts w:ascii="Times New Roman" w:hAnsi="Times New Roman" w:cs="Times New Roman"/>
          <w:b/>
          <w:bCs/>
          <w:sz w:val="28"/>
          <w:szCs w:val="28"/>
        </w:rPr>
        <w:t>а</w:t>
      </w:r>
      <w:r>
        <w:rPr>
          <w:rFonts w:ascii="Times New Roman" w:hAnsi="Times New Roman" w:cs="Times New Roman"/>
          <w:sz w:val="28"/>
          <w:szCs w:val="28"/>
        </w:rPr>
        <w:t xml:space="preserve">: </w:t>
      </w:r>
      <w:r w:rsidR="00567FEE" w:rsidRPr="00567FEE">
        <w:rPr>
          <w:rFonts w:ascii="Times New Roman" w:hAnsi="Times New Roman" w:cs="Times New Roman"/>
          <w:sz w:val="28"/>
          <w:szCs w:val="28"/>
        </w:rPr>
        <w:t>представить, что описанное изменение действительно произошло с выбранным вами бизнесом, и проверить, соответствуют ли поставленный в ПР1 диагноз ИТ-функции и её целевое состояние новым требованиям бизнеса</w:t>
      </w:r>
    </w:p>
    <w:p w14:paraId="7B19A613" w14:textId="77777777" w:rsidR="006531B6" w:rsidRPr="006E1B52" w:rsidRDefault="006531B6" w:rsidP="00A350CE">
      <w:pPr>
        <w:spacing w:after="160"/>
        <w:jc w:val="center"/>
        <w:rPr>
          <w:rFonts w:ascii="Times New Roman" w:hAnsi="Times New Roman" w:cs="Times New Roman"/>
          <w:b/>
          <w:sz w:val="36"/>
        </w:rPr>
      </w:pPr>
      <w:r w:rsidRPr="00741458">
        <w:rPr>
          <w:rFonts w:ascii="Times New Roman" w:hAnsi="Times New Roman" w:cs="Times New Roman"/>
          <w:b/>
          <w:sz w:val="36"/>
        </w:rPr>
        <w:t>Краткая версия паспорта</w:t>
      </w:r>
    </w:p>
    <w:p w14:paraId="7AC0C785" w14:textId="2C75D235" w:rsidR="003C3670" w:rsidRPr="003C3670" w:rsidRDefault="003C3670" w:rsidP="003C3670">
      <w:pPr>
        <w:spacing w:line="360" w:lineRule="auto"/>
        <w:jc w:val="right"/>
        <w:rPr>
          <w:rFonts w:ascii="Times New Roman" w:hAnsi="Times New Roman" w:cs="Times New Roman"/>
          <w:bCs/>
          <w:sz w:val="28"/>
          <w:szCs w:val="28"/>
        </w:rPr>
      </w:pPr>
      <w:r>
        <w:rPr>
          <w:rFonts w:ascii="Times New Roman" w:hAnsi="Times New Roman" w:cs="Times New Roman"/>
          <w:bCs/>
          <w:sz w:val="28"/>
          <w:szCs w:val="28"/>
        </w:rPr>
        <w:t>Таблица 1</w:t>
      </w:r>
      <w:r w:rsidR="007C542A">
        <w:rPr>
          <w:rFonts w:ascii="Times New Roman" w:hAnsi="Times New Roman" w:cs="Times New Roman"/>
          <w:sz w:val="24"/>
          <w:szCs w:val="24"/>
        </w:rPr>
        <w:t xml:space="preserve">– </w:t>
      </w:r>
      <w:r>
        <w:rPr>
          <w:rFonts w:ascii="Times New Roman" w:hAnsi="Times New Roman" w:cs="Times New Roman"/>
          <w:bCs/>
          <w:sz w:val="28"/>
          <w:szCs w:val="28"/>
        </w:rPr>
        <w:t>Краткая версия паспорта</w:t>
      </w:r>
    </w:p>
    <w:tbl>
      <w:tblPr>
        <w:tblStyle w:val="a6"/>
        <w:tblW w:w="9347" w:type="dxa"/>
        <w:tblLayout w:type="fixed"/>
        <w:tblCellMar>
          <w:top w:w="99" w:type="dxa"/>
          <w:left w:w="99" w:type="dxa"/>
          <w:bottom w:w="99" w:type="dxa"/>
          <w:right w:w="99" w:type="dxa"/>
        </w:tblCellMar>
        <w:tblLook w:val="04A0" w:firstRow="1" w:lastRow="0" w:firstColumn="1" w:lastColumn="0" w:noHBand="0" w:noVBand="1"/>
      </w:tblPr>
      <w:tblGrid>
        <w:gridCol w:w="496"/>
        <w:gridCol w:w="2505"/>
        <w:gridCol w:w="6346"/>
      </w:tblGrid>
      <w:tr w:rsidR="0055064F" w14:paraId="30F9947C" w14:textId="77777777" w:rsidTr="00136D6C">
        <w:tc>
          <w:tcPr>
            <w:tcW w:w="496" w:type="dxa"/>
          </w:tcPr>
          <w:p w14:paraId="22052E4D" w14:textId="77777777" w:rsidR="0055064F" w:rsidRPr="00136D6C" w:rsidRDefault="00000000">
            <w:pPr>
              <w:rPr>
                <w:rFonts w:ascii="Times New Roman" w:hAnsi="Times New Roman" w:cs="Times New Roman"/>
                <w:sz w:val="24"/>
                <w:szCs w:val="24"/>
              </w:rPr>
            </w:pPr>
            <w:r w:rsidRPr="00136D6C">
              <w:rPr>
                <w:rFonts w:ascii="Times New Roman" w:hAnsi="Times New Roman" w:cs="Times New Roman"/>
                <w:sz w:val="24"/>
                <w:szCs w:val="24"/>
              </w:rPr>
              <w:t>№</w:t>
            </w:r>
          </w:p>
        </w:tc>
        <w:tc>
          <w:tcPr>
            <w:tcW w:w="2505" w:type="dxa"/>
          </w:tcPr>
          <w:p w14:paraId="3BCDFC24" w14:textId="77777777" w:rsidR="0055064F" w:rsidRPr="00136D6C" w:rsidRDefault="00000000">
            <w:pPr>
              <w:rPr>
                <w:rFonts w:ascii="Times New Roman" w:hAnsi="Times New Roman" w:cs="Times New Roman"/>
                <w:sz w:val="24"/>
                <w:szCs w:val="24"/>
              </w:rPr>
            </w:pPr>
            <w:r w:rsidRPr="00136D6C">
              <w:rPr>
                <w:rFonts w:ascii="Times New Roman" w:hAnsi="Times New Roman" w:cs="Times New Roman"/>
                <w:sz w:val="24"/>
                <w:szCs w:val="24"/>
              </w:rPr>
              <w:t>Поле</w:t>
            </w:r>
          </w:p>
        </w:tc>
        <w:tc>
          <w:tcPr>
            <w:tcW w:w="6346" w:type="dxa"/>
          </w:tcPr>
          <w:p w14:paraId="684EC572" w14:textId="77777777" w:rsidR="0055064F" w:rsidRPr="00136D6C" w:rsidRDefault="00000000">
            <w:pPr>
              <w:rPr>
                <w:rFonts w:ascii="Times New Roman" w:hAnsi="Times New Roman" w:cs="Times New Roman"/>
                <w:sz w:val="24"/>
                <w:szCs w:val="24"/>
              </w:rPr>
            </w:pPr>
            <w:r w:rsidRPr="00136D6C">
              <w:rPr>
                <w:rFonts w:ascii="Times New Roman" w:hAnsi="Times New Roman" w:cs="Times New Roman"/>
                <w:sz w:val="24"/>
                <w:szCs w:val="24"/>
              </w:rPr>
              <w:t>Описание</w:t>
            </w:r>
          </w:p>
        </w:tc>
      </w:tr>
      <w:tr w:rsidR="00136D6C" w14:paraId="3CE63044" w14:textId="77777777" w:rsidTr="00136D6C">
        <w:tc>
          <w:tcPr>
            <w:tcW w:w="496" w:type="dxa"/>
          </w:tcPr>
          <w:p w14:paraId="71C22C5D" w14:textId="4367410F"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1</w:t>
            </w:r>
          </w:p>
        </w:tc>
        <w:tc>
          <w:tcPr>
            <w:tcW w:w="2505" w:type="dxa"/>
          </w:tcPr>
          <w:p w14:paraId="412CEB63" w14:textId="513C9EDE"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b/>
                <w:sz w:val="24"/>
                <w:szCs w:val="24"/>
              </w:rPr>
              <w:t>Бизнес</w:t>
            </w:r>
          </w:p>
        </w:tc>
        <w:tc>
          <w:tcPr>
            <w:tcW w:w="6346" w:type="dxa"/>
          </w:tcPr>
          <w:p w14:paraId="734F1BB0" w14:textId="619AFD9C"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 xml:space="preserve">АО «ПФ «СКБ Контур» </w:t>
            </w:r>
            <w:r w:rsidR="007C542A">
              <w:rPr>
                <w:rFonts w:ascii="Times New Roman" w:hAnsi="Times New Roman" w:cs="Times New Roman"/>
                <w:sz w:val="24"/>
                <w:szCs w:val="24"/>
              </w:rPr>
              <w:t xml:space="preserve">– </w:t>
            </w:r>
            <w:r w:rsidRPr="00136D6C">
              <w:rPr>
                <w:rFonts w:ascii="Times New Roman" w:hAnsi="Times New Roman" w:cs="Times New Roman"/>
                <w:sz w:val="24"/>
                <w:szCs w:val="24"/>
              </w:rPr>
              <w:t>российский разработчик ПО для бизнеса; ОГРН 1026605606620, ИНН 6663003127.</w:t>
            </w:r>
          </w:p>
        </w:tc>
      </w:tr>
      <w:tr w:rsidR="00136D6C" w14:paraId="35BD861B" w14:textId="77777777" w:rsidTr="00136D6C">
        <w:trPr>
          <w:trHeight w:val="372"/>
        </w:trPr>
        <w:tc>
          <w:tcPr>
            <w:tcW w:w="496" w:type="dxa"/>
          </w:tcPr>
          <w:p w14:paraId="65D667F5" w14:textId="15998D83"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2</w:t>
            </w:r>
          </w:p>
        </w:tc>
        <w:tc>
          <w:tcPr>
            <w:tcW w:w="2505" w:type="dxa"/>
          </w:tcPr>
          <w:p w14:paraId="6D5F183D" w14:textId="470C7FBF"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b/>
                <w:sz w:val="24"/>
                <w:szCs w:val="24"/>
              </w:rPr>
              <w:t>Масштаб</w:t>
            </w:r>
          </w:p>
        </w:tc>
        <w:tc>
          <w:tcPr>
            <w:tcW w:w="6346" w:type="dxa"/>
          </w:tcPr>
          <w:p w14:paraId="7431CE20" w14:textId="646D22F6"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 xml:space="preserve">40,285 млрд </w:t>
            </w:r>
            <w:r w:rsidR="008316A1">
              <w:rPr>
                <w:rFonts w:ascii="Times New Roman" w:hAnsi="Times New Roman" w:cs="Times New Roman"/>
                <w:sz w:val="24"/>
                <w:szCs w:val="24"/>
              </w:rPr>
              <w:t>рублей</w:t>
            </w:r>
            <w:r w:rsidRPr="00136D6C">
              <w:rPr>
                <w:rFonts w:ascii="Times New Roman" w:hAnsi="Times New Roman" w:cs="Times New Roman"/>
                <w:sz w:val="24"/>
                <w:szCs w:val="24"/>
              </w:rPr>
              <w:t xml:space="preserve"> выручки АО за 2025 год; </w:t>
            </w:r>
            <w:r w:rsidR="00741458">
              <w:rPr>
                <w:rFonts w:ascii="Times New Roman" w:hAnsi="Times New Roman" w:cs="Times New Roman"/>
                <w:sz w:val="24"/>
                <w:szCs w:val="24"/>
              </w:rPr>
              <w:t>д</w:t>
            </w:r>
            <w:r w:rsidRPr="00136D6C">
              <w:rPr>
                <w:rFonts w:ascii="Times New Roman" w:hAnsi="Times New Roman" w:cs="Times New Roman"/>
                <w:sz w:val="24"/>
                <w:szCs w:val="24"/>
              </w:rPr>
              <w:t xml:space="preserve">ля группы: 48,3 млрд </w:t>
            </w:r>
            <w:r w:rsidR="008316A1">
              <w:rPr>
                <w:rFonts w:ascii="Times New Roman" w:hAnsi="Times New Roman" w:cs="Times New Roman"/>
                <w:sz w:val="24"/>
                <w:szCs w:val="24"/>
              </w:rPr>
              <w:t>рублей</w:t>
            </w:r>
            <w:r w:rsidRPr="00136D6C">
              <w:rPr>
                <w:rFonts w:ascii="Times New Roman" w:hAnsi="Times New Roman" w:cs="Times New Roman"/>
                <w:sz w:val="24"/>
                <w:szCs w:val="24"/>
              </w:rPr>
              <w:t xml:space="preserve"> за 2025 год.</w:t>
            </w:r>
          </w:p>
        </w:tc>
      </w:tr>
      <w:tr w:rsidR="00136D6C" w14:paraId="3F96C273" w14:textId="77777777" w:rsidTr="00136D6C">
        <w:tc>
          <w:tcPr>
            <w:tcW w:w="496" w:type="dxa"/>
          </w:tcPr>
          <w:p w14:paraId="42CE839D" w14:textId="761FEB59"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3</w:t>
            </w:r>
          </w:p>
        </w:tc>
        <w:tc>
          <w:tcPr>
            <w:tcW w:w="2505" w:type="dxa"/>
          </w:tcPr>
          <w:p w14:paraId="079BF4A8" w14:textId="7F3EEEF2"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b/>
                <w:sz w:val="24"/>
                <w:szCs w:val="24"/>
              </w:rPr>
              <w:t>Направления</w:t>
            </w:r>
          </w:p>
        </w:tc>
        <w:tc>
          <w:tcPr>
            <w:tcW w:w="6346" w:type="dxa"/>
          </w:tcPr>
          <w:p w14:paraId="0505839D" w14:textId="3CFFB921"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 xml:space="preserve">Экосистема из 70+ продуктов: отчетность, ЭДО, бухучет, ЭП, КЭДО, проверки контрагентов, маркировка, кассы, </w:t>
            </w:r>
            <w:proofErr w:type="spellStart"/>
            <w:r w:rsidRPr="00136D6C">
              <w:rPr>
                <w:rFonts w:ascii="Times New Roman" w:hAnsi="Times New Roman" w:cs="Times New Roman"/>
                <w:sz w:val="24"/>
                <w:szCs w:val="24"/>
              </w:rPr>
              <w:t>видеокоммуникации</w:t>
            </w:r>
            <w:proofErr w:type="spellEnd"/>
            <w:r w:rsidRPr="00136D6C">
              <w:rPr>
                <w:rFonts w:ascii="Times New Roman" w:hAnsi="Times New Roman" w:cs="Times New Roman"/>
                <w:sz w:val="24"/>
                <w:szCs w:val="24"/>
              </w:rPr>
              <w:t>, ИБ и др.</w:t>
            </w:r>
          </w:p>
        </w:tc>
      </w:tr>
      <w:tr w:rsidR="00136D6C" w14:paraId="3E57F67B" w14:textId="77777777" w:rsidTr="00136D6C">
        <w:tc>
          <w:tcPr>
            <w:tcW w:w="496" w:type="dxa"/>
          </w:tcPr>
          <w:p w14:paraId="15AE9A42" w14:textId="4CFA2CFD"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4</w:t>
            </w:r>
          </w:p>
        </w:tc>
        <w:tc>
          <w:tcPr>
            <w:tcW w:w="2505" w:type="dxa"/>
          </w:tcPr>
          <w:p w14:paraId="66609FB4" w14:textId="7C105EF2"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b/>
                <w:sz w:val="24"/>
                <w:szCs w:val="24"/>
              </w:rPr>
              <w:t>ИТ-функция</w:t>
            </w:r>
          </w:p>
        </w:tc>
        <w:tc>
          <w:tcPr>
            <w:tcW w:w="6346" w:type="dxa"/>
          </w:tcPr>
          <w:p w14:paraId="23DBB268" w14:textId="32A5C6B9" w:rsidR="00136D6C" w:rsidRPr="00136D6C" w:rsidRDefault="008316A1" w:rsidP="00136D6C">
            <w:pPr>
              <w:rPr>
                <w:rFonts w:ascii="Times New Roman" w:hAnsi="Times New Roman" w:cs="Times New Roman"/>
                <w:sz w:val="24"/>
                <w:szCs w:val="24"/>
              </w:rPr>
            </w:pPr>
            <w:r>
              <w:rPr>
                <w:rFonts w:ascii="Times New Roman" w:hAnsi="Times New Roman" w:cs="Times New Roman"/>
                <w:sz w:val="24"/>
                <w:szCs w:val="24"/>
              </w:rPr>
              <w:t xml:space="preserve">Более </w:t>
            </w:r>
            <w:r w:rsidR="00136D6C" w:rsidRPr="00136D6C">
              <w:rPr>
                <w:rFonts w:ascii="Times New Roman" w:hAnsi="Times New Roman" w:cs="Times New Roman"/>
                <w:sz w:val="24"/>
                <w:szCs w:val="24"/>
              </w:rPr>
              <w:t xml:space="preserve">11 000 сотрудников группы; собственные команды разработки, ML/AI, QA, </w:t>
            </w:r>
            <w:proofErr w:type="spellStart"/>
            <w:r w:rsidR="00136D6C" w:rsidRPr="00136D6C">
              <w:rPr>
                <w:rFonts w:ascii="Times New Roman" w:hAnsi="Times New Roman" w:cs="Times New Roman"/>
                <w:sz w:val="24"/>
                <w:szCs w:val="24"/>
              </w:rPr>
              <w:t>DevOps</w:t>
            </w:r>
            <w:proofErr w:type="spellEnd"/>
            <w:r w:rsidR="00136D6C" w:rsidRPr="00136D6C">
              <w:rPr>
                <w:rFonts w:ascii="Times New Roman" w:hAnsi="Times New Roman" w:cs="Times New Roman"/>
                <w:sz w:val="24"/>
                <w:szCs w:val="24"/>
              </w:rPr>
              <w:t>, инфраструктуры; есть собственный Центр ИИ и публичные закупки ИТ-инфраструктуры.</w:t>
            </w:r>
          </w:p>
        </w:tc>
      </w:tr>
      <w:tr w:rsidR="00136D6C" w14:paraId="3F45A273" w14:textId="77777777" w:rsidTr="00136D6C">
        <w:tc>
          <w:tcPr>
            <w:tcW w:w="496" w:type="dxa"/>
          </w:tcPr>
          <w:p w14:paraId="4F979716" w14:textId="3A5C27F6"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5</w:t>
            </w:r>
          </w:p>
        </w:tc>
        <w:tc>
          <w:tcPr>
            <w:tcW w:w="2505" w:type="dxa"/>
          </w:tcPr>
          <w:p w14:paraId="058C0EFF" w14:textId="50A2065E"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b/>
                <w:sz w:val="24"/>
                <w:szCs w:val="24"/>
              </w:rPr>
              <w:t>Клиенты</w:t>
            </w:r>
          </w:p>
        </w:tc>
        <w:tc>
          <w:tcPr>
            <w:tcW w:w="6346" w:type="dxa"/>
          </w:tcPr>
          <w:p w14:paraId="6928049B" w14:textId="146C075B"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 xml:space="preserve">3,1 млн клиентов группы; около 35% российского бизнеса; 15 000+ партнеров. Основные пользователи </w:t>
            </w:r>
            <w:r w:rsidR="007C542A">
              <w:rPr>
                <w:rFonts w:ascii="Times New Roman" w:hAnsi="Times New Roman" w:cs="Times New Roman"/>
                <w:sz w:val="24"/>
                <w:szCs w:val="24"/>
              </w:rPr>
              <w:t xml:space="preserve">– </w:t>
            </w:r>
            <w:r w:rsidRPr="00136D6C">
              <w:rPr>
                <w:rFonts w:ascii="Times New Roman" w:hAnsi="Times New Roman" w:cs="Times New Roman"/>
                <w:sz w:val="24"/>
                <w:szCs w:val="24"/>
              </w:rPr>
              <w:t>организации и предприниматели.</w:t>
            </w:r>
          </w:p>
        </w:tc>
      </w:tr>
    </w:tbl>
    <w:p w14:paraId="3ED36E60" w14:textId="0C2A1DDF" w:rsidR="00741458" w:rsidRDefault="00741458" w:rsidP="00136D6C"/>
    <w:p w14:paraId="179A8BA3" w14:textId="77777777" w:rsidR="00FD7765" w:rsidRDefault="00FD7765" w:rsidP="00FD7765">
      <w:pPr>
        <w:spacing w:line="360" w:lineRule="auto"/>
        <w:rPr>
          <w:rFonts w:ascii="Times New Roman" w:hAnsi="Times New Roman" w:cs="Times New Roman"/>
          <w:b/>
          <w:bCs/>
          <w:sz w:val="28"/>
          <w:szCs w:val="28"/>
        </w:rPr>
      </w:pPr>
    </w:p>
    <w:p w14:paraId="3C0494BF" w14:textId="710994B3" w:rsidR="00FD7765" w:rsidRPr="00FD7765" w:rsidRDefault="00FD7765" w:rsidP="00FD7765">
      <w:pPr>
        <w:spacing w:line="360" w:lineRule="auto"/>
        <w:rPr>
          <w:rFonts w:ascii="Times New Roman" w:hAnsi="Times New Roman" w:cs="Times New Roman"/>
          <w:b/>
          <w:bCs/>
          <w:sz w:val="28"/>
          <w:szCs w:val="28"/>
        </w:rPr>
      </w:pPr>
      <w:r w:rsidRPr="00FD7765">
        <w:rPr>
          <w:rFonts w:ascii="Times New Roman" w:hAnsi="Times New Roman" w:cs="Times New Roman"/>
          <w:b/>
          <w:bCs/>
          <w:sz w:val="28"/>
          <w:szCs w:val="28"/>
        </w:rPr>
        <w:t>Сценарий 32</w:t>
      </w:r>
    </w:p>
    <w:p w14:paraId="00099126" w14:textId="77777777" w:rsidR="00FD7765" w:rsidRDefault="00FD7765" w:rsidP="00FD7765">
      <w:pPr>
        <w:spacing w:line="360" w:lineRule="auto"/>
        <w:rPr>
          <w:rFonts w:ascii="Times New Roman" w:hAnsi="Times New Roman" w:cs="Times New Roman"/>
          <w:sz w:val="28"/>
          <w:szCs w:val="28"/>
        </w:rPr>
      </w:pPr>
      <w:r w:rsidRPr="00FD7765">
        <w:rPr>
          <w:rFonts w:ascii="Times New Roman" w:hAnsi="Times New Roman" w:cs="Times New Roman"/>
          <w:sz w:val="28"/>
          <w:szCs w:val="28"/>
        </w:rPr>
        <w:t>Совет директоров одновременно требует сократить совокупные расходы на ИТ на 20% за два года и вдвое уменьшить время вывода изменений в продуктах и клиентских процессах. Финансовый блок настаивает на сокращении подрядчиков и отказе от части систем, а коммерческий блок — на том, чтобы ни одна из его инициатив не замедлилась. Оба требования включены в цели генерального директора с одинаковым весом. ИТ-функции предстоит показать, за счёт чего оба результата достижимы одновременно или каким из них бизнесу придётся пожертвовать.</w:t>
      </w:r>
    </w:p>
    <w:p w14:paraId="76652FD0" w14:textId="0A1209AB" w:rsidR="00FD7765" w:rsidRPr="00FD7765" w:rsidRDefault="00FD7765" w:rsidP="00FD7765">
      <w:pPr>
        <w:spacing w:line="360" w:lineRule="auto"/>
        <w:rPr>
          <w:rFonts w:ascii="Times New Roman" w:hAnsi="Times New Roman" w:cs="Times New Roman"/>
          <w:sz w:val="28"/>
          <w:szCs w:val="28"/>
        </w:rPr>
      </w:pPr>
      <w:r w:rsidRPr="00FD7765">
        <w:rPr>
          <w:rFonts w:ascii="Times New Roman" w:hAnsi="Times New Roman" w:cs="Times New Roman"/>
          <w:b/>
          <w:bCs/>
          <w:sz w:val="28"/>
          <w:szCs w:val="28"/>
        </w:rPr>
        <w:lastRenderedPageBreak/>
        <w:t>Сценарий 52</w:t>
      </w:r>
    </w:p>
    <w:p w14:paraId="22E84344" w14:textId="77777777" w:rsidR="00FD7765" w:rsidRPr="00FD7765" w:rsidRDefault="00FD7765" w:rsidP="00FD7765">
      <w:pPr>
        <w:spacing w:line="360" w:lineRule="auto"/>
        <w:rPr>
          <w:rFonts w:ascii="Times New Roman" w:hAnsi="Times New Roman" w:cs="Times New Roman"/>
          <w:sz w:val="28"/>
          <w:szCs w:val="28"/>
        </w:rPr>
      </w:pPr>
      <w:r w:rsidRPr="00FD7765">
        <w:rPr>
          <w:rFonts w:ascii="Times New Roman" w:hAnsi="Times New Roman" w:cs="Times New Roman"/>
          <w:sz w:val="28"/>
          <w:szCs w:val="28"/>
        </w:rPr>
        <w:t>Контрольный пакет компании приобретает инвестиционный фонд, который планирует продать её через четыре года по существенно более высокой оценке. Фонд требует ежегодного роста операционной прибыли, жёсткой дисциплины затрат и одновременно убедительной «цифровой истории» для будущих покупателей. Все крупные инвестиции теперь оцениваются по сроку окупаемости, который должен быть короче горизонта владения. Решения, эффект которых проявится после продажи компании, фонд рассматривает как расходы без отдачи.</w:t>
      </w:r>
    </w:p>
    <w:p w14:paraId="0136BEE0" w14:textId="4369461E" w:rsidR="00FD7765" w:rsidRDefault="00FD7765"/>
    <w:p w14:paraId="53E0931B" w14:textId="0098CE80" w:rsidR="00FD7765" w:rsidRPr="00FD7765" w:rsidRDefault="00FD7765" w:rsidP="00FD7765">
      <w:pPr>
        <w:spacing w:line="360" w:lineRule="auto"/>
        <w:jc w:val="center"/>
        <w:rPr>
          <w:rFonts w:ascii="Times New Roman" w:hAnsi="Times New Roman" w:cs="Times New Roman"/>
          <w:b/>
          <w:bCs/>
          <w:sz w:val="28"/>
          <w:szCs w:val="28"/>
        </w:rPr>
      </w:pPr>
      <w:r w:rsidRPr="00FD7765">
        <w:rPr>
          <w:rFonts w:ascii="Times New Roman" w:hAnsi="Times New Roman" w:cs="Times New Roman"/>
          <w:b/>
          <w:bCs/>
          <w:sz w:val="28"/>
          <w:szCs w:val="28"/>
        </w:rPr>
        <w:t>Зоны по блокам из ПР №1</w:t>
      </w:r>
    </w:p>
    <w:p w14:paraId="7F07754F" w14:textId="52D27E85" w:rsidR="00FD7765" w:rsidRPr="00FD2D14" w:rsidRDefault="00FD7765" w:rsidP="00FD7765">
      <w:pPr>
        <w:pStyle w:val="a8"/>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Pr>
          <w:rFonts w:ascii="Times New Roman" w:hAnsi="Times New Roman" w:cs="Times New Roman"/>
          <w:bCs/>
          <w:sz w:val="28"/>
          <w:szCs w:val="28"/>
        </w:rPr>
        <w:t>2</w:t>
      </w:r>
      <w:r>
        <w:rPr>
          <w:rFonts w:ascii="Times New Roman" w:hAnsi="Times New Roman" w:cs="Times New Roman"/>
          <w:bCs/>
          <w:sz w:val="28"/>
          <w:szCs w:val="28"/>
        </w:rPr>
        <w:t xml:space="preserve"> </w:t>
      </w:r>
      <w:r w:rsidRPr="004C748C">
        <w:rPr>
          <w:rFonts w:ascii="Times New Roman" w:hAnsi="Times New Roman" w:cs="Times New Roman"/>
          <w:sz w:val="24"/>
          <w:szCs w:val="24"/>
        </w:rPr>
        <w:t xml:space="preserve">– </w:t>
      </w:r>
      <w:r>
        <w:rPr>
          <w:rFonts w:ascii="Times New Roman" w:hAnsi="Times New Roman" w:cs="Times New Roman"/>
          <w:bCs/>
          <w:sz w:val="28"/>
          <w:szCs w:val="28"/>
        </w:rPr>
        <w:t>Зоны по блокам</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75"/>
        <w:gridCol w:w="1609"/>
        <w:gridCol w:w="5561"/>
      </w:tblGrid>
      <w:tr w:rsidR="00FD7765" w:rsidRPr="00DD40EE" w14:paraId="3CD8396D" w14:textId="77777777" w:rsidTr="00813CFC">
        <w:tc>
          <w:tcPr>
            <w:tcW w:w="2268" w:type="dxa"/>
            <w:tcBorders>
              <w:top w:val="single" w:sz="4" w:space="0" w:color="000000"/>
              <w:left w:val="single" w:sz="4" w:space="0" w:color="000000"/>
              <w:bottom w:val="single" w:sz="4" w:space="0" w:color="000000"/>
              <w:right w:val="single" w:sz="4" w:space="0" w:color="000000"/>
            </w:tcBorders>
            <w:vAlign w:val="center"/>
            <w:hideMark/>
          </w:tcPr>
          <w:p w14:paraId="5C2C4DB6" w14:textId="77777777" w:rsidR="00FD7765" w:rsidRPr="00DD40EE" w:rsidRDefault="00FD7765" w:rsidP="00813CFC">
            <w:pPr>
              <w:jc w:val="both"/>
              <w:rPr>
                <w:rFonts w:ascii="Times New Roman" w:hAnsi="Times New Roman" w:cs="Times New Roman"/>
                <w:b/>
                <w:bCs/>
                <w:sz w:val="24"/>
                <w:szCs w:val="24"/>
              </w:rPr>
            </w:pPr>
            <w:r w:rsidRPr="00DD40EE">
              <w:rPr>
                <w:rFonts w:ascii="Times New Roman" w:hAnsi="Times New Roman" w:cs="Times New Roman"/>
                <w:b/>
                <w:bCs/>
                <w:sz w:val="24"/>
                <w:szCs w:val="24"/>
              </w:rPr>
              <w:t>Блок</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2AAE1C41" w14:textId="77777777" w:rsidR="00FD7765" w:rsidRPr="00DD40EE" w:rsidRDefault="00FD7765" w:rsidP="00813CFC">
            <w:pPr>
              <w:jc w:val="both"/>
              <w:rPr>
                <w:rFonts w:ascii="Times New Roman" w:hAnsi="Times New Roman" w:cs="Times New Roman"/>
                <w:b/>
                <w:bCs/>
                <w:sz w:val="24"/>
                <w:szCs w:val="24"/>
              </w:rPr>
            </w:pPr>
            <w:r w:rsidRPr="00DD40EE">
              <w:rPr>
                <w:rFonts w:ascii="Times New Roman" w:hAnsi="Times New Roman" w:cs="Times New Roman"/>
                <w:b/>
                <w:bCs/>
                <w:sz w:val="24"/>
                <w:szCs w:val="24"/>
              </w:rPr>
              <w:t>Зона</w:t>
            </w:r>
          </w:p>
        </w:tc>
        <w:tc>
          <w:tcPr>
            <w:tcW w:w="6066" w:type="dxa"/>
            <w:tcBorders>
              <w:top w:val="single" w:sz="4" w:space="0" w:color="000000"/>
              <w:left w:val="single" w:sz="4" w:space="0" w:color="000000"/>
              <w:bottom w:val="single" w:sz="4" w:space="0" w:color="000000"/>
              <w:right w:val="single" w:sz="4" w:space="0" w:color="000000"/>
            </w:tcBorders>
            <w:vAlign w:val="center"/>
            <w:hideMark/>
          </w:tcPr>
          <w:p w14:paraId="747EBAFC" w14:textId="77777777" w:rsidR="00FD7765" w:rsidRPr="00DD40EE" w:rsidRDefault="00FD7765" w:rsidP="00813CFC">
            <w:pPr>
              <w:jc w:val="both"/>
              <w:rPr>
                <w:rFonts w:ascii="Times New Roman" w:hAnsi="Times New Roman" w:cs="Times New Roman"/>
                <w:b/>
                <w:bCs/>
                <w:sz w:val="24"/>
                <w:szCs w:val="24"/>
                <w:lang w:val="en-US"/>
              </w:rPr>
            </w:pPr>
            <w:r w:rsidRPr="00DD40EE">
              <w:rPr>
                <w:rFonts w:ascii="Times New Roman" w:hAnsi="Times New Roman" w:cs="Times New Roman"/>
                <w:b/>
                <w:bCs/>
                <w:sz w:val="24"/>
                <w:szCs w:val="24"/>
              </w:rPr>
              <w:t>Обоснование</w:t>
            </w:r>
          </w:p>
        </w:tc>
      </w:tr>
      <w:tr w:rsidR="00FD7765" w:rsidRPr="00DD40EE" w14:paraId="2940DF2C" w14:textId="77777777" w:rsidTr="00813CFC">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4E1FE962"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Направления</w:t>
            </w:r>
          </w:p>
        </w:tc>
        <w:tc>
          <w:tcPr>
            <w:tcW w:w="170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hideMark/>
          </w:tcPr>
          <w:p w14:paraId="394925D3"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Зелёная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463CE598"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Продуктовый портфель и масштаб публично измеримы: более 70 продуктов и 3,1 млн клиентов группы [3].</w:t>
            </w:r>
          </w:p>
        </w:tc>
      </w:tr>
      <w:tr w:rsidR="00FD7765" w:rsidRPr="00DD40EE" w14:paraId="1C170F98" w14:textId="77777777" w:rsidTr="00813CFC">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38BE647D"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Клиенты и каналы</w:t>
            </w:r>
          </w:p>
        </w:tc>
        <w:tc>
          <w:tcPr>
            <w:tcW w:w="170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hideMark/>
          </w:tcPr>
          <w:p w14:paraId="7B21F084"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Зелёная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6014E160"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Есть количественный признак клиентской базы и открыто описаны цифровые каналы/API отдельных сервисов [3,5]</w:t>
            </w:r>
          </w:p>
        </w:tc>
      </w:tr>
      <w:tr w:rsidR="00FD7765" w:rsidRPr="00DD40EE" w14:paraId="176475DA" w14:textId="77777777" w:rsidTr="00813CFC">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3BBE0D64"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Ключевые процессы</w:t>
            </w:r>
          </w:p>
        </w:tc>
        <w:tc>
          <w:tcPr>
            <w:tcW w:w="1701"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hideMark/>
          </w:tcPr>
          <w:p w14:paraId="051480A3"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Жёлтая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7E978F61"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Клиентский путь понятен, но внутренние сроки, конверсия и стоимость этапов публично не раскрыты.</w:t>
            </w:r>
          </w:p>
        </w:tc>
      </w:tr>
      <w:tr w:rsidR="00FD7765" w:rsidRPr="00DD40EE" w14:paraId="4211A5AF" w14:textId="77777777" w:rsidTr="00813CFC">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0409D82F"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ИТ-функция</w:t>
            </w:r>
          </w:p>
        </w:tc>
        <w:tc>
          <w:tcPr>
            <w:tcW w:w="170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hideMark/>
          </w:tcPr>
          <w:p w14:paraId="08B72818"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Зелёная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7589C9DA"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 xml:space="preserve">Есть 120+ команд и выделенные инфраструктурные контуры, включая аналитику, AI, коммуникации и коммерческие сервисы </w:t>
            </w:r>
            <w:r w:rsidRPr="00726933">
              <w:rPr>
                <w:rFonts w:ascii="Times New Roman" w:hAnsi="Times New Roman" w:cs="Times New Roman"/>
                <w:sz w:val="24"/>
                <w:szCs w:val="24"/>
              </w:rPr>
              <w:t>[6,7].</w:t>
            </w:r>
          </w:p>
        </w:tc>
      </w:tr>
      <w:tr w:rsidR="00FD7765" w:rsidRPr="00DD40EE" w14:paraId="4AA60E34" w14:textId="77777777" w:rsidTr="00813CFC">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3A0DFD39"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Связь и безопасность</w:t>
            </w:r>
          </w:p>
        </w:tc>
        <w:tc>
          <w:tcPr>
            <w:tcW w:w="1701"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hideMark/>
          </w:tcPr>
          <w:p w14:paraId="45B83498"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Жёлтая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46C69099"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 xml:space="preserve">Собственная видеосвязь и отдельная ИБ-компетенция подтверждены, но почта, мессенджер, VPN и резервное копирование публично не идентифицированы. </w:t>
            </w:r>
            <w:r w:rsidRPr="00726933">
              <w:rPr>
                <w:rFonts w:ascii="Times New Roman" w:hAnsi="Times New Roman" w:cs="Times New Roman"/>
                <w:sz w:val="24"/>
                <w:szCs w:val="24"/>
              </w:rPr>
              <w:t>[6,</w:t>
            </w:r>
            <w:r>
              <w:rPr>
                <w:rFonts w:ascii="Times New Roman" w:hAnsi="Times New Roman" w:cs="Times New Roman"/>
                <w:sz w:val="24"/>
                <w:szCs w:val="24"/>
              </w:rPr>
              <w:t>8,9</w:t>
            </w:r>
            <w:r w:rsidRPr="00726933">
              <w:rPr>
                <w:rFonts w:ascii="Times New Roman" w:hAnsi="Times New Roman" w:cs="Times New Roman"/>
                <w:sz w:val="24"/>
                <w:szCs w:val="24"/>
              </w:rPr>
              <w:t>].</w:t>
            </w:r>
          </w:p>
        </w:tc>
      </w:tr>
      <w:tr w:rsidR="00FD7765" w:rsidRPr="00DD40EE" w14:paraId="7992677B" w14:textId="77777777" w:rsidTr="00813CFC">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5F7BCBD0"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Состояние ИТ</w:t>
            </w:r>
          </w:p>
        </w:tc>
        <w:tc>
          <w:tcPr>
            <w:tcW w:w="170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hideMark/>
          </w:tcPr>
          <w:p w14:paraId="2B46CC1F"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Зелёная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561187C5" w14:textId="77777777" w:rsidR="00FD7765" w:rsidRPr="00DD40EE" w:rsidRDefault="00FD7765" w:rsidP="00813CFC">
            <w:pPr>
              <w:rPr>
                <w:rFonts w:ascii="Times New Roman" w:hAnsi="Times New Roman" w:cs="Times New Roman"/>
                <w:sz w:val="24"/>
                <w:szCs w:val="24"/>
              </w:rPr>
            </w:pPr>
            <w:r w:rsidRPr="00DD40EE">
              <w:rPr>
                <w:rFonts w:ascii="Times New Roman" w:hAnsi="Times New Roman" w:cs="Times New Roman"/>
                <w:sz w:val="24"/>
                <w:szCs w:val="24"/>
              </w:rPr>
              <w:t>Есть признаки партнёрской модели: продуктовые решения и распределение ресурсов опираются на данные и процессные метрики; ИБ имеет бизнес-партнёрскую роль</w:t>
            </w:r>
            <w:r w:rsidRPr="003856F3">
              <w:rPr>
                <w:rFonts w:ascii="Times New Roman" w:hAnsi="Times New Roman" w:cs="Times New Roman"/>
                <w:sz w:val="24"/>
                <w:szCs w:val="24"/>
              </w:rPr>
              <w:t xml:space="preserve"> [9,10]</w:t>
            </w:r>
          </w:p>
        </w:tc>
      </w:tr>
    </w:tbl>
    <w:p w14:paraId="6BA6F4BA" w14:textId="77777777" w:rsidR="00FD7765" w:rsidRDefault="00FD7765" w:rsidP="00136D6C"/>
    <w:p w14:paraId="46C898F4" w14:textId="77777777" w:rsidR="00741458" w:rsidRDefault="00741458">
      <w:r>
        <w:br w:type="page"/>
      </w:r>
    </w:p>
    <w:p w14:paraId="4213675C" w14:textId="483D236B" w:rsidR="00800C22" w:rsidRDefault="00800C22" w:rsidP="00800C22">
      <w:pPr>
        <w:pStyle w:val="a8"/>
        <w:numPr>
          <w:ilvl w:val="0"/>
          <w:numId w:val="8"/>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Сценарий 52. Новый собственник (инвестиционный фонд)</w:t>
      </w:r>
    </w:p>
    <w:p w14:paraId="19B0F67F" w14:textId="5B716487" w:rsidR="00800C22" w:rsidRDefault="00800C22" w:rsidP="00800C22">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Требования фонда и последствия для СКБ «Контур» (Таблица </w:t>
      </w:r>
      <w:r w:rsidR="00227AC5">
        <w:rPr>
          <w:rFonts w:ascii="Times New Roman" w:hAnsi="Times New Roman" w:cs="Times New Roman"/>
          <w:sz w:val="28"/>
          <w:szCs w:val="28"/>
        </w:rPr>
        <w:t>3</w:t>
      </w:r>
      <w:r>
        <w:rPr>
          <w:rFonts w:ascii="Times New Roman" w:hAnsi="Times New Roman" w:cs="Times New Roman"/>
          <w:sz w:val="28"/>
          <w:szCs w:val="28"/>
        </w:rPr>
        <w:t>):</w:t>
      </w:r>
    </w:p>
    <w:p w14:paraId="5815264F" w14:textId="101E1516" w:rsidR="00590777" w:rsidRPr="00590777" w:rsidRDefault="00590777" w:rsidP="00590777">
      <w:pPr>
        <w:pStyle w:val="a8"/>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sidR="00227AC5">
        <w:rPr>
          <w:rFonts w:ascii="Times New Roman" w:hAnsi="Times New Roman" w:cs="Times New Roman"/>
          <w:bCs/>
          <w:sz w:val="28"/>
          <w:szCs w:val="28"/>
        </w:rPr>
        <w:t>3</w:t>
      </w:r>
      <w:r>
        <w:rPr>
          <w:rFonts w:ascii="Times New Roman" w:hAnsi="Times New Roman" w:cs="Times New Roman"/>
          <w:bCs/>
          <w:sz w:val="28"/>
          <w:szCs w:val="28"/>
        </w:rPr>
        <w:t xml:space="preserve"> </w:t>
      </w:r>
      <w:r w:rsidRPr="004C748C">
        <w:rPr>
          <w:rFonts w:ascii="Times New Roman" w:hAnsi="Times New Roman" w:cs="Times New Roman"/>
          <w:sz w:val="24"/>
          <w:szCs w:val="24"/>
        </w:rPr>
        <w:t xml:space="preserve">– </w:t>
      </w:r>
      <w:r>
        <w:rPr>
          <w:rFonts w:ascii="Times New Roman" w:hAnsi="Times New Roman" w:cs="Times New Roman"/>
          <w:sz w:val="28"/>
          <w:szCs w:val="28"/>
        </w:rPr>
        <w:t>Требования фонда</w:t>
      </w:r>
    </w:p>
    <w:tbl>
      <w:tblPr>
        <w:tblStyle w:val="a6"/>
        <w:tblW w:w="0" w:type="auto"/>
        <w:jc w:val="center"/>
        <w:tblLook w:val="04A0" w:firstRow="1" w:lastRow="0" w:firstColumn="1" w:lastColumn="0" w:noHBand="0" w:noVBand="1"/>
      </w:tblPr>
      <w:tblGrid>
        <w:gridCol w:w="2862"/>
        <w:gridCol w:w="6483"/>
      </w:tblGrid>
      <w:tr w:rsidR="00800C22" w:rsidRPr="00800C22" w14:paraId="31D3FF91" w14:textId="77777777" w:rsidTr="00590777">
        <w:trPr>
          <w:trHeight w:val="314"/>
          <w:tblHeader/>
          <w:jc w:val="center"/>
        </w:trPr>
        <w:tc>
          <w:tcPr>
            <w:tcW w:w="300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908E60" w14:textId="109F0601" w:rsidR="00800C22" w:rsidRPr="00800C22" w:rsidRDefault="00590777" w:rsidP="00800C22">
            <w:pPr>
              <w:spacing w:line="240" w:lineRule="auto"/>
              <w:jc w:val="both"/>
              <w:rPr>
                <w:rFonts w:ascii="Times New Roman" w:hAnsi="Times New Roman" w:cs="Times New Roman"/>
                <w:b/>
                <w:bCs/>
                <w:sz w:val="24"/>
                <w:szCs w:val="24"/>
              </w:rPr>
            </w:pPr>
            <w:r w:rsidRPr="00B941AC">
              <w:rPr>
                <w:rFonts w:ascii="Times New Roman" w:hAnsi="Times New Roman" w:cs="Times New Roman"/>
                <w:b/>
                <w:bCs/>
                <w:sz w:val="24"/>
                <w:szCs w:val="24"/>
              </w:rPr>
              <w:t>Требование фонда</w:t>
            </w:r>
          </w:p>
        </w:tc>
        <w:tc>
          <w:tcPr>
            <w:tcW w:w="70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B2EA50" w14:textId="77777777" w:rsidR="00800C22" w:rsidRPr="00800C22" w:rsidRDefault="00800C22" w:rsidP="00800C22">
            <w:pPr>
              <w:spacing w:line="240" w:lineRule="auto"/>
              <w:jc w:val="both"/>
              <w:rPr>
                <w:rFonts w:ascii="Times New Roman" w:hAnsi="Times New Roman" w:cs="Times New Roman"/>
                <w:b/>
                <w:bCs/>
                <w:sz w:val="24"/>
                <w:szCs w:val="24"/>
              </w:rPr>
            </w:pPr>
            <w:r w:rsidRPr="00800C22">
              <w:rPr>
                <w:rFonts w:ascii="Times New Roman" w:hAnsi="Times New Roman" w:cs="Times New Roman"/>
                <w:b/>
                <w:bCs/>
                <w:sz w:val="24"/>
                <w:szCs w:val="24"/>
              </w:rPr>
              <w:t>Что оно означает для СКБ Контур</w:t>
            </w:r>
          </w:p>
        </w:tc>
      </w:tr>
      <w:tr w:rsidR="00800C22" w:rsidRPr="00800C22" w14:paraId="7F4202A0" w14:textId="77777777" w:rsidTr="00590777">
        <w:trPr>
          <w:trHeight w:val="559"/>
          <w:jc w:val="center"/>
        </w:trPr>
        <w:tc>
          <w:tcPr>
            <w:tcW w:w="3005" w:type="dxa"/>
            <w:tcBorders>
              <w:top w:val="single" w:sz="4" w:space="0" w:color="auto"/>
              <w:left w:val="single" w:sz="4" w:space="0" w:color="auto"/>
              <w:bottom w:val="single" w:sz="4" w:space="0" w:color="auto"/>
              <w:right w:val="single" w:sz="4" w:space="0" w:color="auto"/>
            </w:tcBorders>
            <w:hideMark/>
          </w:tcPr>
          <w:p w14:paraId="2D0024EF" w14:textId="3217852E" w:rsidR="00800C22" w:rsidRPr="00800C22" w:rsidRDefault="00590777" w:rsidP="00800C22">
            <w:pPr>
              <w:spacing w:line="240" w:lineRule="auto"/>
              <w:rPr>
                <w:rFonts w:ascii="Times New Roman" w:hAnsi="Times New Roman" w:cs="Times New Roman"/>
                <w:sz w:val="24"/>
                <w:szCs w:val="24"/>
              </w:rPr>
            </w:pPr>
            <w:r w:rsidRPr="00B941AC">
              <w:rPr>
                <w:rFonts w:ascii="Times New Roman" w:hAnsi="Times New Roman" w:cs="Times New Roman"/>
                <w:sz w:val="24"/>
                <w:szCs w:val="24"/>
              </w:rPr>
              <w:t>Рост операционной прибыли</w:t>
            </w:r>
          </w:p>
        </w:tc>
        <w:tc>
          <w:tcPr>
            <w:tcW w:w="7030" w:type="dxa"/>
            <w:tcBorders>
              <w:top w:val="single" w:sz="4" w:space="0" w:color="auto"/>
              <w:left w:val="single" w:sz="4" w:space="0" w:color="auto"/>
              <w:bottom w:val="single" w:sz="4" w:space="0" w:color="auto"/>
              <w:right w:val="single" w:sz="4" w:space="0" w:color="auto"/>
            </w:tcBorders>
            <w:hideMark/>
          </w:tcPr>
          <w:p w14:paraId="7995B4B2" w14:textId="77777777" w:rsidR="00800C22" w:rsidRPr="00800C22" w:rsidRDefault="00800C22" w:rsidP="00800C22">
            <w:pPr>
              <w:spacing w:line="240" w:lineRule="auto"/>
              <w:rPr>
                <w:rFonts w:ascii="Times New Roman" w:hAnsi="Times New Roman" w:cs="Times New Roman"/>
                <w:sz w:val="24"/>
                <w:szCs w:val="24"/>
              </w:rPr>
            </w:pPr>
            <w:r w:rsidRPr="00800C22">
              <w:rPr>
                <w:rFonts w:ascii="Times New Roman" w:hAnsi="Times New Roman" w:cs="Times New Roman"/>
                <w:sz w:val="24"/>
                <w:szCs w:val="24"/>
              </w:rPr>
              <w:t>Недостаточно просто наращивать выручку; необходимо улучшать конвертацию роста в прибыль.</w:t>
            </w:r>
          </w:p>
        </w:tc>
      </w:tr>
      <w:tr w:rsidR="00800C22" w:rsidRPr="00800C22" w14:paraId="3A44C32C" w14:textId="77777777" w:rsidTr="00590777">
        <w:trPr>
          <w:trHeight w:val="695"/>
          <w:jc w:val="center"/>
        </w:trPr>
        <w:tc>
          <w:tcPr>
            <w:tcW w:w="3005" w:type="dxa"/>
            <w:tcBorders>
              <w:top w:val="single" w:sz="4" w:space="0" w:color="auto"/>
              <w:left w:val="single" w:sz="4" w:space="0" w:color="auto"/>
              <w:bottom w:val="single" w:sz="4" w:space="0" w:color="auto"/>
              <w:right w:val="single" w:sz="4" w:space="0" w:color="auto"/>
            </w:tcBorders>
            <w:hideMark/>
          </w:tcPr>
          <w:p w14:paraId="226BBEF8" w14:textId="0AADD116" w:rsidR="00800C22" w:rsidRPr="00800C22" w:rsidRDefault="00590777" w:rsidP="00800C22">
            <w:pPr>
              <w:spacing w:line="240" w:lineRule="auto"/>
              <w:rPr>
                <w:rFonts w:ascii="Times New Roman" w:hAnsi="Times New Roman" w:cs="Times New Roman"/>
                <w:sz w:val="24"/>
                <w:szCs w:val="24"/>
              </w:rPr>
            </w:pPr>
            <w:r w:rsidRPr="00B941AC">
              <w:rPr>
                <w:rFonts w:ascii="Times New Roman" w:hAnsi="Times New Roman" w:cs="Times New Roman"/>
                <w:sz w:val="24"/>
                <w:szCs w:val="24"/>
              </w:rPr>
              <w:t>Жесткая дисциплина на затраты</w:t>
            </w:r>
          </w:p>
        </w:tc>
        <w:tc>
          <w:tcPr>
            <w:tcW w:w="7030" w:type="dxa"/>
            <w:tcBorders>
              <w:top w:val="single" w:sz="4" w:space="0" w:color="auto"/>
              <w:left w:val="single" w:sz="4" w:space="0" w:color="auto"/>
              <w:bottom w:val="single" w:sz="4" w:space="0" w:color="auto"/>
              <w:right w:val="single" w:sz="4" w:space="0" w:color="auto"/>
            </w:tcBorders>
            <w:hideMark/>
          </w:tcPr>
          <w:p w14:paraId="1A89F9E7" w14:textId="77777777" w:rsidR="00800C22" w:rsidRPr="00800C22" w:rsidRDefault="00800C22" w:rsidP="00800C22">
            <w:pPr>
              <w:spacing w:line="240" w:lineRule="auto"/>
              <w:rPr>
                <w:rFonts w:ascii="Times New Roman" w:hAnsi="Times New Roman" w:cs="Times New Roman"/>
                <w:sz w:val="24"/>
                <w:szCs w:val="24"/>
              </w:rPr>
            </w:pPr>
            <w:r w:rsidRPr="00800C22">
              <w:rPr>
                <w:rFonts w:ascii="Times New Roman" w:hAnsi="Times New Roman" w:cs="Times New Roman"/>
                <w:sz w:val="24"/>
                <w:szCs w:val="24"/>
              </w:rPr>
              <w:t>Нужна прозрачность стоимости продуктов, процессов, инфраструктуры и внешних поставщиков.</w:t>
            </w:r>
          </w:p>
        </w:tc>
      </w:tr>
      <w:tr w:rsidR="00800C22" w:rsidRPr="00800C22" w14:paraId="67F18B00" w14:textId="77777777" w:rsidTr="00590777">
        <w:trPr>
          <w:trHeight w:val="689"/>
          <w:jc w:val="center"/>
        </w:trPr>
        <w:tc>
          <w:tcPr>
            <w:tcW w:w="3005" w:type="dxa"/>
            <w:tcBorders>
              <w:top w:val="single" w:sz="4" w:space="0" w:color="auto"/>
              <w:left w:val="single" w:sz="4" w:space="0" w:color="auto"/>
              <w:bottom w:val="single" w:sz="4" w:space="0" w:color="auto"/>
              <w:right w:val="single" w:sz="4" w:space="0" w:color="auto"/>
            </w:tcBorders>
            <w:hideMark/>
          </w:tcPr>
          <w:p w14:paraId="7B0047EC" w14:textId="511BE8EB" w:rsidR="00800C22" w:rsidRPr="00800C22" w:rsidRDefault="00590777" w:rsidP="00800C22">
            <w:pPr>
              <w:spacing w:line="240" w:lineRule="auto"/>
              <w:rPr>
                <w:rFonts w:ascii="Times New Roman" w:hAnsi="Times New Roman" w:cs="Times New Roman"/>
                <w:sz w:val="24"/>
                <w:szCs w:val="24"/>
              </w:rPr>
            </w:pPr>
            <w:r w:rsidRPr="00B941AC">
              <w:rPr>
                <w:rFonts w:ascii="Times New Roman" w:hAnsi="Times New Roman" w:cs="Times New Roman"/>
                <w:sz w:val="24"/>
                <w:szCs w:val="24"/>
              </w:rPr>
              <w:t>Цифровая история</w:t>
            </w:r>
          </w:p>
        </w:tc>
        <w:tc>
          <w:tcPr>
            <w:tcW w:w="7030" w:type="dxa"/>
            <w:tcBorders>
              <w:top w:val="single" w:sz="4" w:space="0" w:color="auto"/>
              <w:left w:val="single" w:sz="4" w:space="0" w:color="auto"/>
              <w:bottom w:val="single" w:sz="4" w:space="0" w:color="auto"/>
              <w:right w:val="single" w:sz="4" w:space="0" w:color="auto"/>
            </w:tcBorders>
            <w:hideMark/>
          </w:tcPr>
          <w:p w14:paraId="54D419E0" w14:textId="77777777" w:rsidR="00800C22" w:rsidRPr="00800C22" w:rsidRDefault="00800C22" w:rsidP="00800C22">
            <w:pPr>
              <w:spacing w:line="240" w:lineRule="auto"/>
              <w:rPr>
                <w:rFonts w:ascii="Times New Roman" w:hAnsi="Times New Roman" w:cs="Times New Roman"/>
                <w:sz w:val="24"/>
                <w:szCs w:val="24"/>
              </w:rPr>
            </w:pPr>
            <w:r w:rsidRPr="00800C22">
              <w:rPr>
                <w:rFonts w:ascii="Times New Roman" w:hAnsi="Times New Roman" w:cs="Times New Roman"/>
                <w:sz w:val="24"/>
                <w:szCs w:val="24"/>
              </w:rPr>
              <w:t>За четыре года необходимо показать измеримый рост цифровой платформы и бизнес-эффекта от ИТ.</w:t>
            </w:r>
          </w:p>
        </w:tc>
      </w:tr>
      <w:tr w:rsidR="00800C22" w:rsidRPr="00800C22" w14:paraId="2651D1E0" w14:textId="77777777" w:rsidTr="00590777">
        <w:trPr>
          <w:trHeight w:val="597"/>
          <w:jc w:val="center"/>
        </w:trPr>
        <w:tc>
          <w:tcPr>
            <w:tcW w:w="3005" w:type="dxa"/>
            <w:tcBorders>
              <w:top w:val="single" w:sz="4" w:space="0" w:color="auto"/>
              <w:left w:val="single" w:sz="4" w:space="0" w:color="auto"/>
              <w:bottom w:val="single" w:sz="4" w:space="0" w:color="auto"/>
              <w:right w:val="single" w:sz="4" w:space="0" w:color="auto"/>
            </w:tcBorders>
            <w:hideMark/>
          </w:tcPr>
          <w:p w14:paraId="386E7D08" w14:textId="1A845AD9" w:rsidR="00800C22" w:rsidRPr="00800C22" w:rsidRDefault="00590777" w:rsidP="00800C22">
            <w:pPr>
              <w:spacing w:line="240" w:lineRule="auto"/>
              <w:rPr>
                <w:rFonts w:ascii="Times New Roman" w:hAnsi="Times New Roman" w:cs="Times New Roman"/>
                <w:sz w:val="24"/>
                <w:szCs w:val="24"/>
              </w:rPr>
            </w:pPr>
            <w:r w:rsidRPr="00B941AC">
              <w:rPr>
                <w:rFonts w:ascii="Times New Roman" w:hAnsi="Times New Roman" w:cs="Times New Roman"/>
                <w:sz w:val="24"/>
                <w:szCs w:val="24"/>
              </w:rPr>
              <w:t>Окупаемость меньше</w:t>
            </w:r>
            <w:r w:rsidR="00800C22" w:rsidRPr="00800C22">
              <w:rPr>
                <w:rFonts w:ascii="Times New Roman" w:hAnsi="Times New Roman" w:cs="Times New Roman"/>
                <w:sz w:val="24"/>
                <w:szCs w:val="24"/>
                <w:lang w:val="en-US"/>
              </w:rPr>
              <w:t xml:space="preserve"> 4 </w:t>
            </w:r>
            <w:r w:rsidRPr="00B941AC">
              <w:rPr>
                <w:rFonts w:ascii="Times New Roman" w:hAnsi="Times New Roman" w:cs="Times New Roman"/>
                <w:sz w:val="24"/>
                <w:szCs w:val="24"/>
              </w:rPr>
              <w:t>лет</w:t>
            </w:r>
          </w:p>
        </w:tc>
        <w:tc>
          <w:tcPr>
            <w:tcW w:w="7030" w:type="dxa"/>
            <w:tcBorders>
              <w:top w:val="single" w:sz="4" w:space="0" w:color="auto"/>
              <w:left w:val="single" w:sz="4" w:space="0" w:color="auto"/>
              <w:bottom w:val="single" w:sz="4" w:space="0" w:color="auto"/>
              <w:right w:val="single" w:sz="4" w:space="0" w:color="auto"/>
            </w:tcBorders>
            <w:hideMark/>
          </w:tcPr>
          <w:p w14:paraId="01BF6351" w14:textId="77777777" w:rsidR="00800C22" w:rsidRPr="00800C22" w:rsidRDefault="00800C22" w:rsidP="00800C22">
            <w:pPr>
              <w:spacing w:line="240" w:lineRule="auto"/>
              <w:rPr>
                <w:rFonts w:ascii="Times New Roman" w:hAnsi="Times New Roman" w:cs="Times New Roman"/>
                <w:sz w:val="24"/>
                <w:szCs w:val="24"/>
              </w:rPr>
            </w:pPr>
            <w:r w:rsidRPr="00800C22">
              <w:rPr>
                <w:rFonts w:ascii="Times New Roman" w:hAnsi="Times New Roman" w:cs="Times New Roman"/>
                <w:sz w:val="24"/>
                <w:szCs w:val="24"/>
              </w:rPr>
              <w:t>Крупные инвестиции должны иметь понятный денежный эффект до выхода фонда.</w:t>
            </w:r>
          </w:p>
        </w:tc>
      </w:tr>
      <w:tr w:rsidR="00800C22" w:rsidRPr="00800C22" w14:paraId="3A46CC28" w14:textId="77777777" w:rsidTr="00590777">
        <w:trPr>
          <w:trHeight w:val="647"/>
          <w:jc w:val="center"/>
        </w:trPr>
        <w:tc>
          <w:tcPr>
            <w:tcW w:w="3005" w:type="dxa"/>
            <w:tcBorders>
              <w:top w:val="single" w:sz="4" w:space="0" w:color="auto"/>
              <w:left w:val="single" w:sz="4" w:space="0" w:color="auto"/>
              <w:bottom w:val="single" w:sz="4" w:space="0" w:color="auto"/>
              <w:right w:val="single" w:sz="4" w:space="0" w:color="auto"/>
            </w:tcBorders>
            <w:hideMark/>
          </w:tcPr>
          <w:p w14:paraId="2BED41BD" w14:textId="77777777" w:rsidR="00800C22" w:rsidRPr="00800C22" w:rsidRDefault="00800C22" w:rsidP="00800C22">
            <w:pPr>
              <w:spacing w:line="240" w:lineRule="auto"/>
              <w:rPr>
                <w:rFonts w:ascii="Times New Roman" w:hAnsi="Times New Roman" w:cs="Times New Roman"/>
                <w:sz w:val="24"/>
                <w:szCs w:val="24"/>
              </w:rPr>
            </w:pPr>
            <w:r w:rsidRPr="00800C22">
              <w:rPr>
                <w:rFonts w:ascii="Times New Roman" w:hAnsi="Times New Roman" w:cs="Times New Roman"/>
                <w:sz w:val="24"/>
                <w:szCs w:val="24"/>
              </w:rPr>
              <w:t>Эффект после продажи не учитывается</w:t>
            </w:r>
          </w:p>
        </w:tc>
        <w:tc>
          <w:tcPr>
            <w:tcW w:w="7030" w:type="dxa"/>
            <w:tcBorders>
              <w:top w:val="single" w:sz="4" w:space="0" w:color="auto"/>
              <w:left w:val="single" w:sz="4" w:space="0" w:color="auto"/>
              <w:bottom w:val="single" w:sz="4" w:space="0" w:color="auto"/>
              <w:right w:val="single" w:sz="4" w:space="0" w:color="auto"/>
            </w:tcBorders>
            <w:hideMark/>
          </w:tcPr>
          <w:p w14:paraId="47FFC574" w14:textId="77777777" w:rsidR="00800C22" w:rsidRPr="00800C22" w:rsidRDefault="00800C22" w:rsidP="00800C22">
            <w:pPr>
              <w:spacing w:line="240" w:lineRule="auto"/>
              <w:rPr>
                <w:rFonts w:ascii="Times New Roman" w:hAnsi="Times New Roman" w:cs="Times New Roman"/>
                <w:sz w:val="24"/>
                <w:szCs w:val="24"/>
              </w:rPr>
            </w:pPr>
            <w:r w:rsidRPr="00800C22">
              <w:rPr>
                <w:rFonts w:ascii="Times New Roman" w:hAnsi="Times New Roman" w:cs="Times New Roman"/>
                <w:sz w:val="24"/>
                <w:szCs w:val="24"/>
              </w:rPr>
              <w:t>Долгосрочные технологические преобразования без раннего бизнес-эффекта теряют приоритет.</w:t>
            </w:r>
          </w:p>
        </w:tc>
      </w:tr>
    </w:tbl>
    <w:p w14:paraId="705F5004" w14:textId="77777777" w:rsidR="00800C22" w:rsidRDefault="00800C22" w:rsidP="00800C22">
      <w:pPr>
        <w:spacing w:line="360" w:lineRule="auto"/>
        <w:jc w:val="both"/>
        <w:rPr>
          <w:rFonts w:ascii="Times New Roman" w:hAnsi="Times New Roman" w:cs="Times New Roman"/>
          <w:b/>
          <w:bCs/>
          <w:sz w:val="28"/>
          <w:szCs w:val="28"/>
        </w:rPr>
      </w:pPr>
    </w:p>
    <w:p w14:paraId="17947C38" w14:textId="77777777" w:rsidR="0084353B" w:rsidRPr="00671B8F" w:rsidRDefault="003D352F" w:rsidP="00800C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r w:rsidRPr="00671B8F">
        <w:rPr>
          <w:rFonts w:ascii="Times New Roman" w:hAnsi="Times New Roman" w:cs="Times New Roman"/>
          <w:b/>
          <w:bCs/>
          <w:sz w:val="28"/>
          <w:szCs w:val="28"/>
        </w:rPr>
        <w:t>Требования фонда, которые уже в</w:t>
      </w:r>
      <w:r w:rsidR="0084353B" w:rsidRPr="00671B8F">
        <w:rPr>
          <w:rFonts w:ascii="Times New Roman" w:hAnsi="Times New Roman" w:cs="Times New Roman"/>
          <w:b/>
          <w:bCs/>
          <w:sz w:val="28"/>
          <w:szCs w:val="28"/>
        </w:rPr>
        <w:t xml:space="preserve">ыполняются на сегодняшний день: </w:t>
      </w:r>
    </w:p>
    <w:p w14:paraId="7BA59F0F" w14:textId="5C361345" w:rsidR="0084353B" w:rsidRDefault="0084353B" w:rsidP="0084353B">
      <w:pPr>
        <w:pStyle w:val="a8"/>
        <w:numPr>
          <w:ilvl w:val="0"/>
          <w:numId w:val="13"/>
        </w:numPr>
        <w:spacing w:line="360" w:lineRule="auto"/>
        <w:jc w:val="both"/>
        <w:rPr>
          <w:rFonts w:ascii="Times New Roman" w:hAnsi="Times New Roman" w:cs="Times New Roman"/>
          <w:sz w:val="28"/>
          <w:szCs w:val="28"/>
        </w:rPr>
      </w:pPr>
      <w:r w:rsidRPr="0084353B">
        <w:rPr>
          <w:rFonts w:ascii="Times New Roman" w:hAnsi="Times New Roman" w:cs="Times New Roman"/>
          <w:sz w:val="28"/>
          <w:szCs w:val="28"/>
        </w:rPr>
        <w:t>Выручка группы СКБ Контур в 2025 году составила 48,3 млрд ₽, что на 19,6% больше 2024 года. Число клиентов превысило 3,1 млн. [3</w:t>
      </w:r>
      <w:r w:rsidR="00487060">
        <w:rPr>
          <w:rFonts w:ascii="Times New Roman" w:hAnsi="Times New Roman" w:cs="Times New Roman"/>
          <w:sz w:val="28"/>
          <w:szCs w:val="28"/>
        </w:rPr>
        <w:t>,</w:t>
      </w:r>
      <w:r w:rsidR="007B78CF">
        <w:rPr>
          <w:rFonts w:ascii="Times New Roman" w:hAnsi="Times New Roman" w:cs="Times New Roman"/>
          <w:sz w:val="28"/>
          <w:szCs w:val="28"/>
        </w:rPr>
        <w:t>13</w:t>
      </w:r>
      <w:r w:rsidRPr="0084353B">
        <w:rPr>
          <w:rFonts w:ascii="Times New Roman" w:hAnsi="Times New Roman" w:cs="Times New Roman"/>
          <w:sz w:val="28"/>
          <w:szCs w:val="28"/>
        </w:rPr>
        <w:t>]</w:t>
      </w:r>
      <w:r>
        <w:rPr>
          <w:rFonts w:ascii="Times New Roman" w:hAnsi="Times New Roman" w:cs="Times New Roman"/>
          <w:sz w:val="28"/>
          <w:szCs w:val="28"/>
        </w:rPr>
        <w:t>.</w:t>
      </w:r>
    </w:p>
    <w:p w14:paraId="4E69727A" w14:textId="70B4EC09" w:rsidR="0084353B" w:rsidRDefault="0084353B" w:rsidP="0084353B">
      <w:pPr>
        <w:pStyle w:val="a8"/>
        <w:numPr>
          <w:ilvl w:val="0"/>
          <w:numId w:val="13"/>
        </w:numPr>
        <w:spacing w:line="360" w:lineRule="auto"/>
        <w:jc w:val="both"/>
        <w:rPr>
          <w:rFonts w:ascii="Times New Roman" w:hAnsi="Times New Roman" w:cs="Times New Roman"/>
          <w:sz w:val="28"/>
          <w:szCs w:val="28"/>
        </w:rPr>
      </w:pPr>
      <w:r w:rsidRPr="0084353B">
        <w:rPr>
          <w:rFonts w:ascii="Times New Roman" w:hAnsi="Times New Roman" w:cs="Times New Roman"/>
          <w:sz w:val="28"/>
          <w:szCs w:val="28"/>
        </w:rPr>
        <w:t>Портфель группы насчитывает 70+ продуктов и охватывает ЭДО, отчётность, бухгалтерию, ЭП, ИБ, коммуникации и другие цифровые сервисы. [</w:t>
      </w:r>
      <w:r w:rsidR="008F5B18">
        <w:rPr>
          <w:rFonts w:ascii="Times New Roman" w:hAnsi="Times New Roman" w:cs="Times New Roman"/>
          <w:sz w:val="28"/>
          <w:szCs w:val="28"/>
        </w:rPr>
        <w:t>4</w:t>
      </w:r>
      <w:r w:rsidRPr="0084353B">
        <w:rPr>
          <w:rFonts w:ascii="Times New Roman" w:hAnsi="Times New Roman" w:cs="Times New Roman"/>
          <w:sz w:val="28"/>
          <w:szCs w:val="28"/>
        </w:rPr>
        <w:t>]</w:t>
      </w:r>
      <w:r>
        <w:rPr>
          <w:rFonts w:ascii="Times New Roman" w:hAnsi="Times New Roman" w:cs="Times New Roman"/>
          <w:sz w:val="28"/>
          <w:szCs w:val="28"/>
        </w:rPr>
        <w:t>.</w:t>
      </w:r>
    </w:p>
    <w:p w14:paraId="17DA3C43" w14:textId="3A0A2FF7" w:rsidR="0084353B" w:rsidRDefault="0084353B" w:rsidP="0084353B">
      <w:pPr>
        <w:pStyle w:val="a8"/>
        <w:numPr>
          <w:ilvl w:val="0"/>
          <w:numId w:val="13"/>
        </w:numPr>
        <w:spacing w:line="360" w:lineRule="auto"/>
        <w:jc w:val="both"/>
        <w:rPr>
          <w:rFonts w:ascii="Times New Roman" w:hAnsi="Times New Roman" w:cs="Times New Roman"/>
          <w:sz w:val="28"/>
          <w:szCs w:val="28"/>
        </w:rPr>
      </w:pPr>
      <w:r w:rsidRPr="0084353B">
        <w:rPr>
          <w:rFonts w:ascii="Times New Roman" w:hAnsi="Times New Roman" w:cs="Times New Roman"/>
          <w:sz w:val="28"/>
          <w:szCs w:val="28"/>
        </w:rPr>
        <w:t xml:space="preserve">Контур развивает </w:t>
      </w:r>
      <w:r w:rsidRPr="0084353B">
        <w:rPr>
          <w:rFonts w:ascii="Times New Roman" w:hAnsi="Times New Roman" w:cs="Times New Roman"/>
          <w:sz w:val="28"/>
          <w:szCs w:val="28"/>
          <w:lang w:val="en-US"/>
        </w:rPr>
        <w:t>AI</w:t>
      </w:r>
      <w:r w:rsidR="008F5B18">
        <w:rPr>
          <w:rFonts w:ascii="Times New Roman" w:hAnsi="Times New Roman" w:cs="Times New Roman"/>
          <w:sz w:val="28"/>
          <w:szCs w:val="28"/>
        </w:rPr>
        <w:t>.</w:t>
      </w:r>
      <w:r w:rsidRPr="0084353B">
        <w:rPr>
          <w:rFonts w:ascii="Times New Roman" w:hAnsi="Times New Roman" w:cs="Times New Roman"/>
          <w:sz w:val="28"/>
          <w:szCs w:val="28"/>
        </w:rPr>
        <w:t xml:space="preserve"> </w:t>
      </w:r>
      <w:r w:rsidR="008F5B18">
        <w:rPr>
          <w:rFonts w:ascii="Times New Roman" w:hAnsi="Times New Roman" w:cs="Times New Roman"/>
          <w:sz w:val="28"/>
          <w:szCs w:val="28"/>
        </w:rPr>
        <w:t>В</w:t>
      </w:r>
      <w:r w:rsidRPr="0084353B">
        <w:rPr>
          <w:rFonts w:ascii="Times New Roman" w:hAnsi="Times New Roman" w:cs="Times New Roman"/>
          <w:sz w:val="28"/>
          <w:szCs w:val="28"/>
        </w:rPr>
        <w:t xml:space="preserve"> 2026 году компания публично описывает собственный Центр ИИ со 120 специалистами и действующие </w:t>
      </w:r>
      <w:r w:rsidRPr="0084353B">
        <w:rPr>
          <w:rFonts w:ascii="Times New Roman" w:hAnsi="Times New Roman" w:cs="Times New Roman"/>
          <w:sz w:val="28"/>
          <w:szCs w:val="28"/>
          <w:lang w:val="en-US"/>
        </w:rPr>
        <w:t>AI</w:t>
      </w:r>
      <w:r w:rsidRPr="0084353B">
        <w:rPr>
          <w:rFonts w:ascii="Times New Roman" w:hAnsi="Times New Roman" w:cs="Times New Roman"/>
          <w:sz w:val="28"/>
          <w:szCs w:val="28"/>
        </w:rPr>
        <w:t>-сценарии в Фокусе, Толке и других продуктах. [</w:t>
      </w:r>
      <w:r w:rsidR="008F5B18">
        <w:rPr>
          <w:rFonts w:ascii="Times New Roman" w:hAnsi="Times New Roman" w:cs="Times New Roman"/>
          <w:sz w:val="28"/>
          <w:szCs w:val="28"/>
        </w:rPr>
        <w:t>4</w:t>
      </w:r>
      <w:r w:rsidRPr="0084353B">
        <w:rPr>
          <w:rFonts w:ascii="Times New Roman" w:hAnsi="Times New Roman" w:cs="Times New Roman"/>
          <w:sz w:val="28"/>
          <w:szCs w:val="28"/>
        </w:rPr>
        <w:t>]</w:t>
      </w:r>
      <w:r>
        <w:rPr>
          <w:rFonts w:ascii="Times New Roman" w:hAnsi="Times New Roman" w:cs="Times New Roman"/>
          <w:sz w:val="28"/>
          <w:szCs w:val="28"/>
        </w:rPr>
        <w:t>.</w:t>
      </w:r>
    </w:p>
    <w:p w14:paraId="560EDA78" w14:textId="0AF1E4A6" w:rsidR="0084353B" w:rsidRDefault="0084353B" w:rsidP="0084353B">
      <w:pPr>
        <w:pStyle w:val="a8"/>
        <w:numPr>
          <w:ilvl w:val="0"/>
          <w:numId w:val="13"/>
        </w:numPr>
        <w:spacing w:line="360" w:lineRule="auto"/>
        <w:jc w:val="both"/>
        <w:rPr>
          <w:rFonts w:ascii="Times New Roman" w:hAnsi="Times New Roman" w:cs="Times New Roman"/>
          <w:sz w:val="28"/>
          <w:szCs w:val="28"/>
        </w:rPr>
      </w:pPr>
      <w:r w:rsidRPr="0084353B">
        <w:rPr>
          <w:rFonts w:ascii="Times New Roman" w:hAnsi="Times New Roman" w:cs="Times New Roman"/>
          <w:sz w:val="28"/>
          <w:szCs w:val="28"/>
        </w:rPr>
        <w:t xml:space="preserve">В марте 2025 года группа довела долю в </w:t>
      </w:r>
      <w:proofErr w:type="spellStart"/>
      <w:r w:rsidRPr="0084353B">
        <w:rPr>
          <w:rFonts w:ascii="Times New Roman" w:hAnsi="Times New Roman" w:cs="Times New Roman"/>
          <w:sz w:val="28"/>
          <w:szCs w:val="28"/>
          <w:lang w:val="en-US"/>
        </w:rPr>
        <w:t>Moneyplace</w:t>
      </w:r>
      <w:proofErr w:type="spellEnd"/>
      <w:r w:rsidRPr="0084353B">
        <w:rPr>
          <w:rFonts w:ascii="Times New Roman" w:hAnsi="Times New Roman" w:cs="Times New Roman"/>
          <w:sz w:val="28"/>
          <w:szCs w:val="28"/>
        </w:rPr>
        <w:t xml:space="preserve"> до 100%, что показывает использование </w:t>
      </w:r>
      <w:r w:rsidRPr="0084353B">
        <w:rPr>
          <w:rFonts w:ascii="Times New Roman" w:hAnsi="Times New Roman" w:cs="Times New Roman"/>
          <w:sz w:val="28"/>
          <w:szCs w:val="28"/>
          <w:lang w:val="en-US"/>
        </w:rPr>
        <w:t>M</w:t>
      </w:r>
      <w:r w:rsidRPr="0084353B">
        <w:rPr>
          <w:rFonts w:ascii="Times New Roman" w:hAnsi="Times New Roman" w:cs="Times New Roman"/>
          <w:sz w:val="28"/>
          <w:szCs w:val="28"/>
        </w:rPr>
        <w:t>&amp;</w:t>
      </w:r>
      <w:r w:rsidRPr="0084353B">
        <w:rPr>
          <w:rFonts w:ascii="Times New Roman" w:hAnsi="Times New Roman" w:cs="Times New Roman"/>
          <w:sz w:val="28"/>
          <w:szCs w:val="28"/>
          <w:lang w:val="en-US"/>
        </w:rPr>
        <w:t>A</w:t>
      </w:r>
      <w:r w:rsidRPr="0084353B">
        <w:rPr>
          <w:rFonts w:ascii="Times New Roman" w:hAnsi="Times New Roman" w:cs="Times New Roman"/>
          <w:sz w:val="28"/>
          <w:szCs w:val="28"/>
        </w:rPr>
        <w:t xml:space="preserve"> для расширения экосистемы. Сумма сделки публично не раскрыта. [</w:t>
      </w:r>
      <w:r w:rsidR="008F5B18">
        <w:rPr>
          <w:rFonts w:ascii="Times New Roman" w:hAnsi="Times New Roman" w:cs="Times New Roman"/>
          <w:sz w:val="28"/>
          <w:szCs w:val="28"/>
        </w:rPr>
        <w:t>14</w:t>
      </w:r>
      <w:r w:rsidRPr="0084353B">
        <w:rPr>
          <w:rFonts w:ascii="Times New Roman" w:hAnsi="Times New Roman" w:cs="Times New Roman"/>
          <w:sz w:val="28"/>
          <w:szCs w:val="28"/>
        </w:rPr>
        <w:t>]</w:t>
      </w:r>
      <w:r>
        <w:rPr>
          <w:rFonts w:ascii="Times New Roman" w:hAnsi="Times New Roman" w:cs="Times New Roman"/>
          <w:sz w:val="28"/>
          <w:szCs w:val="28"/>
        </w:rPr>
        <w:t>.</w:t>
      </w:r>
    </w:p>
    <w:p w14:paraId="4056DCB4" w14:textId="31566025" w:rsidR="0084353B" w:rsidRDefault="0084353B" w:rsidP="0084353B">
      <w:pPr>
        <w:pStyle w:val="a8"/>
        <w:numPr>
          <w:ilvl w:val="0"/>
          <w:numId w:val="13"/>
        </w:numPr>
        <w:spacing w:line="360" w:lineRule="auto"/>
        <w:jc w:val="both"/>
        <w:rPr>
          <w:rFonts w:ascii="Times New Roman" w:hAnsi="Times New Roman" w:cs="Times New Roman"/>
          <w:sz w:val="28"/>
          <w:szCs w:val="28"/>
        </w:rPr>
      </w:pPr>
      <w:r w:rsidRPr="0084353B">
        <w:rPr>
          <w:rFonts w:ascii="Times New Roman" w:hAnsi="Times New Roman" w:cs="Times New Roman"/>
          <w:sz w:val="28"/>
          <w:szCs w:val="28"/>
        </w:rPr>
        <w:t>Контур уже использует экономическую логику окупаемости продуктов: в публичном интервью 2024 года представитель компании говорил, что у продуктов возможна инвестиционная стадия длительностью один, два или четыре года, а убыточные и бесперспективные направления закрываются. [1</w:t>
      </w:r>
      <w:r w:rsidR="00227AC5">
        <w:rPr>
          <w:rFonts w:ascii="Times New Roman" w:hAnsi="Times New Roman" w:cs="Times New Roman"/>
          <w:sz w:val="28"/>
          <w:szCs w:val="28"/>
        </w:rPr>
        <w:t>5</w:t>
      </w:r>
      <w:r w:rsidRPr="0084353B">
        <w:rPr>
          <w:rFonts w:ascii="Times New Roman" w:hAnsi="Times New Roman" w:cs="Times New Roman"/>
          <w:sz w:val="28"/>
          <w:szCs w:val="28"/>
        </w:rPr>
        <w:t>]</w:t>
      </w:r>
      <w:r>
        <w:rPr>
          <w:rFonts w:ascii="Times New Roman" w:hAnsi="Times New Roman" w:cs="Times New Roman"/>
          <w:sz w:val="28"/>
          <w:szCs w:val="28"/>
        </w:rPr>
        <w:t>.</w:t>
      </w:r>
    </w:p>
    <w:p w14:paraId="2FF29999" w14:textId="5672CDD3" w:rsidR="00671B8F" w:rsidRDefault="00671B8F" w:rsidP="00671B8F">
      <w:pPr>
        <w:spacing w:line="360" w:lineRule="auto"/>
        <w:ind w:left="360"/>
        <w:jc w:val="both"/>
        <w:rPr>
          <w:rFonts w:ascii="Times New Roman" w:hAnsi="Times New Roman" w:cs="Times New Roman"/>
          <w:b/>
          <w:bCs/>
          <w:sz w:val="28"/>
          <w:szCs w:val="28"/>
        </w:rPr>
      </w:pPr>
      <w:r w:rsidRPr="00671B8F">
        <w:rPr>
          <w:rFonts w:ascii="Times New Roman" w:hAnsi="Times New Roman" w:cs="Times New Roman"/>
          <w:b/>
          <w:bCs/>
          <w:sz w:val="28"/>
          <w:szCs w:val="28"/>
        </w:rPr>
        <w:t xml:space="preserve">Требования фонда, которые </w:t>
      </w:r>
      <w:r>
        <w:rPr>
          <w:rFonts w:ascii="Times New Roman" w:hAnsi="Times New Roman" w:cs="Times New Roman"/>
          <w:b/>
          <w:bCs/>
          <w:sz w:val="28"/>
          <w:szCs w:val="28"/>
        </w:rPr>
        <w:t>НЕ</w:t>
      </w:r>
      <w:r w:rsidRPr="00671B8F">
        <w:rPr>
          <w:rFonts w:ascii="Times New Roman" w:hAnsi="Times New Roman" w:cs="Times New Roman"/>
          <w:b/>
          <w:bCs/>
          <w:sz w:val="28"/>
          <w:szCs w:val="28"/>
        </w:rPr>
        <w:t xml:space="preserve"> выполняются на сегодняшний день:</w:t>
      </w:r>
    </w:p>
    <w:p w14:paraId="60353FB0" w14:textId="7EE6ADAF" w:rsidR="00227AC5" w:rsidRDefault="00671B8F" w:rsidP="00671B8F">
      <w:pPr>
        <w:spacing w:line="360" w:lineRule="auto"/>
        <w:ind w:firstLine="360"/>
        <w:jc w:val="both"/>
        <w:rPr>
          <w:rFonts w:ascii="Times New Roman" w:hAnsi="Times New Roman" w:cs="Times New Roman"/>
          <w:sz w:val="28"/>
          <w:szCs w:val="28"/>
        </w:rPr>
      </w:pPr>
      <w:r w:rsidRPr="00671B8F">
        <w:rPr>
          <w:rFonts w:ascii="Times New Roman" w:hAnsi="Times New Roman" w:cs="Times New Roman"/>
          <w:sz w:val="28"/>
          <w:szCs w:val="28"/>
        </w:rPr>
        <w:lastRenderedPageBreak/>
        <w:t>По бухгалтерской отчётности АО «ПФ «СКБ Контур» выручка в 2025 году выросла на 23,98%, до 40,285 млрд ₽, однако себестоимость продаж выросла на 38,75%, а прибыль от продаж снизилась на 28,62% с 3,522 млрд ₽ до 2,514 млрд ₽. Чистая прибыль снизилась на 41,55%, до 2,877 млрд ₽</w:t>
      </w:r>
      <w:r>
        <w:rPr>
          <w:rFonts w:ascii="Times New Roman" w:hAnsi="Times New Roman" w:cs="Times New Roman"/>
          <w:sz w:val="28"/>
          <w:szCs w:val="28"/>
        </w:rPr>
        <w:t xml:space="preserve"> </w:t>
      </w:r>
      <w:r w:rsidRPr="00227AC5">
        <w:rPr>
          <w:rFonts w:ascii="Times New Roman" w:hAnsi="Times New Roman" w:cs="Times New Roman"/>
          <w:sz w:val="28"/>
          <w:szCs w:val="28"/>
        </w:rPr>
        <w:t>[1,2,3,16]</w:t>
      </w:r>
      <w:r w:rsidRPr="00671B8F">
        <w:rPr>
          <w:rFonts w:ascii="Times New Roman" w:hAnsi="Times New Roman" w:cs="Times New Roman"/>
          <w:sz w:val="28"/>
          <w:szCs w:val="28"/>
        </w:rPr>
        <w:t>.</w:t>
      </w:r>
      <w:r w:rsidR="00227AC5">
        <w:rPr>
          <w:rFonts w:ascii="Times New Roman" w:hAnsi="Times New Roman" w:cs="Times New Roman"/>
          <w:sz w:val="28"/>
          <w:szCs w:val="28"/>
        </w:rPr>
        <w:t xml:space="preserve"> Рассмотрим рост показателей с 2024 года по 2025 год (Таблица 4)</w:t>
      </w:r>
    </w:p>
    <w:p w14:paraId="679FC948" w14:textId="452F125B" w:rsidR="00227AC5" w:rsidRPr="00227AC5" w:rsidRDefault="00227AC5" w:rsidP="00227AC5">
      <w:pPr>
        <w:pStyle w:val="a8"/>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Pr>
          <w:rFonts w:ascii="Times New Roman" w:hAnsi="Times New Roman" w:cs="Times New Roman"/>
          <w:bCs/>
          <w:sz w:val="28"/>
          <w:szCs w:val="28"/>
        </w:rPr>
        <w:t>4</w:t>
      </w:r>
      <w:r>
        <w:rPr>
          <w:rFonts w:ascii="Times New Roman" w:hAnsi="Times New Roman" w:cs="Times New Roman"/>
          <w:bCs/>
          <w:sz w:val="28"/>
          <w:szCs w:val="28"/>
        </w:rPr>
        <w:t xml:space="preserve"> </w:t>
      </w:r>
      <w:r w:rsidRPr="004C748C">
        <w:rPr>
          <w:rFonts w:ascii="Times New Roman" w:hAnsi="Times New Roman" w:cs="Times New Roman"/>
          <w:sz w:val="24"/>
          <w:szCs w:val="24"/>
        </w:rPr>
        <w:t xml:space="preserve">– </w:t>
      </w:r>
      <w:r>
        <w:rPr>
          <w:rFonts w:ascii="Times New Roman" w:hAnsi="Times New Roman" w:cs="Times New Roman"/>
          <w:sz w:val="28"/>
          <w:szCs w:val="28"/>
        </w:rPr>
        <w:t>Изменение показателей</w:t>
      </w:r>
    </w:p>
    <w:tbl>
      <w:tblPr>
        <w:tblStyle w:val="a6"/>
        <w:tblW w:w="0" w:type="auto"/>
        <w:jc w:val="center"/>
        <w:tblLook w:val="04A0" w:firstRow="1" w:lastRow="0" w:firstColumn="1" w:lastColumn="0" w:noHBand="0" w:noVBand="1"/>
      </w:tblPr>
      <w:tblGrid>
        <w:gridCol w:w="3681"/>
        <w:gridCol w:w="1984"/>
        <w:gridCol w:w="2228"/>
        <w:gridCol w:w="1452"/>
      </w:tblGrid>
      <w:tr w:rsidR="00B941AC" w:rsidRPr="00227AC5" w14:paraId="624E781E" w14:textId="77777777" w:rsidTr="00B941AC">
        <w:trPr>
          <w:trHeight w:val="406"/>
          <w:tblHeader/>
          <w:jc w:val="center"/>
        </w:trPr>
        <w:tc>
          <w:tcPr>
            <w:tcW w:w="368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F9C889" w14:textId="3D9DEE7F" w:rsidR="00227AC5" w:rsidRPr="00227AC5" w:rsidRDefault="00227AC5" w:rsidP="00227AC5">
            <w:pPr>
              <w:spacing w:line="240" w:lineRule="auto"/>
              <w:ind w:firstLine="360"/>
              <w:jc w:val="both"/>
              <w:rPr>
                <w:rFonts w:ascii="Times New Roman" w:hAnsi="Times New Roman" w:cs="Times New Roman"/>
                <w:sz w:val="24"/>
                <w:szCs w:val="24"/>
              </w:rPr>
            </w:pPr>
            <w:r w:rsidRPr="00B941AC">
              <w:rPr>
                <w:rFonts w:ascii="Times New Roman" w:hAnsi="Times New Roman" w:cs="Times New Roman"/>
                <w:b/>
                <w:sz w:val="24"/>
                <w:szCs w:val="24"/>
              </w:rPr>
              <w:t>Показатель</w:t>
            </w:r>
            <w:r w:rsidRPr="00227AC5">
              <w:rPr>
                <w:rFonts w:ascii="Times New Roman" w:hAnsi="Times New Roman" w:cs="Times New Roman"/>
                <w:b/>
                <w:sz w:val="24"/>
                <w:szCs w:val="24"/>
                <w:lang w:val="en-US"/>
              </w:rPr>
              <w:t xml:space="preserve"> </w:t>
            </w:r>
            <w:r w:rsidRPr="00B941AC">
              <w:rPr>
                <w:rFonts w:ascii="Times New Roman" w:hAnsi="Times New Roman" w:cs="Times New Roman"/>
                <w:b/>
                <w:sz w:val="24"/>
                <w:szCs w:val="24"/>
              </w:rPr>
              <w:t>С</w:t>
            </w:r>
            <w:r w:rsidR="00B941AC">
              <w:rPr>
                <w:rFonts w:ascii="Times New Roman" w:hAnsi="Times New Roman" w:cs="Times New Roman"/>
                <w:b/>
                <w:sz w:val="24"/>
                <w:szCs w:val="24"/>
              </w:rPr>
              <w:t>К</w:t>
            </w:r>
            <w:r w:rsidRPr="00B941AC">
              <w:rPr>
                <w:rFonts w:ascii="Times New Roman" w:hAnsi="Times New Roman" w:cs="Times New Roman"/>
                <w:b/>
                <w:sz w:val="24"/>
                <w:szCs w:val="24"/>
              </w:rPr>
              <w:t>Б «Контур»</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8F39DD" w14:textId="77777777" w:rsidR="00227AC5" w:rsidRPr="00227AC5" w:rsidRDefault="00227AC5" w:rsidP="00227AC5">
            <w:pPr>
              <w:spacing w:line="240" w:lineRule="auto"/>
              <w:ind w:firstLine="360"/>
              <w:jc w:val="both"/>
              <w:rPr>
                <w:rFonts w:ascii="Times New Roman" w:hAnsi="Times New Roman" w:cs="Times New Roman"/>
                <w:sz w:val="24"/>
                <w:szCs w:val="24"/>
                <w:lang w:val="en-US"/>
              </w:rPr>
            </w:pPr>
            <w:r w:rsidRPr="00227AC5">
              <w:rPr>
                <w:rFonts w:ascii="Times New Roman" w:hAnsi="Times New Roman" w:cs="Times New Roman"/>
                <w:b/>
                <w:sz w:val="24"/>
                <w:szCs w:val="24"/>
                <w:lang w:val="en-US"/>
              </w:rPr>
              <w:t>2024</w:t>
            </w:r>
          </w:p>
        </w:tc>
        <w:tc>
          <w:tcPr>
            <w:tcW w:w="222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ABA422" w14:textId="77777777" w:rsidR="00227AC5" w:rsidRPr="00227AC5" w:rsidRDefault="00227AC5" w:rsidP="00227AC5">
            <w:pPr>
              <w:spacing w:line="240" w:lineRule="auto"/>
              <w:ind w:firstLine="360"/>
              <w:jc w:val="both"/>
              <w:rPr>
                <w:rFonts w:ascii="Times New Roman" w:hAnsi="Times New Roman" w:cs="Times New Roman"/>
                <w:sz w:val="24"/>
                <w:szCs w:val="24"/>
                <w:lang w:val="en-US"/>
              </w:rPr>
            </w:pPr>
            <w:r w:rsidRPr="00227AC5">
              <w:rPr>
                <w:rFonts w:ascii="Times New Roman" w:hAnsi="Times New Roman" w:cs="Times New Roman"/>
                <w:b/>
                <w:sz w:val="24"/>
                <w:szCs w:val="24"/>
                <w:lang w:val="en-US"/>
              </w:rPr>
              <w:t>2025</w:t>
            </w:r>
          </w:p>
        </w:tc>
        <w:tc>
          <w:tcPr>
            <w:tcW w:w="145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C485D0" w14:textId="1E456CF9" w:rsidR="00227AC5" w:rsidRPr="00227AC5" w:rsidRDefault="00227AC5" w:rsidP="00B941AC">
            <w:pPr>
              <w:spacing w:line="240" w:lineRule="auto"/>
              <w:jc w:val="both"/>
              <w:rPr>
                <w:rFonts w:ascii="Times New Roman" w:hAnsi="Times New Roman" w:cs="Times New Roman"/>
                <w:sz w:val="24"/>
                <w:szCs w:val="24"/>
              </w:rPr>
            </w:pPr>
            <w:r w:rsidRPr="00B941AC">
              <w:rPr>
                <w:rFonts w:ascii="Times New Roman" w:hAnsi="Times New Roman" w:cs="Times New Roman"/>
                <w:b/>
                <w:sz w:val="24"/>
                <w:szCs w:val="24"/>
              </w:rPr>
              <w:t>Изменение</w:t>
            </w:r>
          </w:p>
        </w:tc>
      </w:tr>
      <w:tr w:rsidR="00B941AC" w:rsidRPr="00227AC5" w14:paraId="7A5F9C25" w14:textId="77777777" w:rsidTr="00B941AC">
        <w:trPr>
          <w:trHeight w:val="411"/>
          <w:jc w:val="center"/>
        </w:trPr>
        <w:tc>
          <w:tcPr>
            <w:tcW w:w="3681" w:type="dxa"/>
            <w:tcBorders>
              <w:top w:val="single" w:sz="4" w:space="0" w:color="auto"/>
              <w:left w:val="single" w:sz="4" w:space="0" w:color="auto"/>
              <w:bottom w:val="single" w:sz="4" w:space="0" w:color="auto"/>
              <w:right w:val="single" w:sz="4" w:space="0" w:color="auto"/>
            </w:tcBorders>
            <w:hideMark/>
          </w:tcPr>
          <w:p w14:paraId="776304E4" w14:textId="6A953567" w:rsidR="00227AC5" w:rsidRPr="00227AC5" w:rsidRDefault="00227AC5" w:rsidP="00227AC5">
            <w:pPr>
              <w:spacing w:line="240" w:lineRule="auto"/>
              <w:ind w:firstLine="360"/>
              <w:jc w:val="both"/>
              <w:rPr>
                <w:rFonts w:ascii="Times New Roman" w:hAnsi="Times New Roman" w:cs="Times New Roman"/>
                <w:sz w:val="24"/>
                <w:szCs w:val="24"/>
              </w:rPr>
            </w:pPr>
            <w:r w:rsidRPr="00B941AC">
              <w:rPr>
                <w:rFonts w:ascii="Times New Roman" w:hAnsi="Times New Roman" w:cs="Times New Roman"/>
                <w:sz w:val="24"/>
                <w:szCs w:val="24"/>
              </w:rPr>
              <w:t>Выручка</w:t>
            </w:r>
          </w:p>
        </w:tc>
        <w:tc>
          <w:tcPr>
            <w:tcW w:w="1984" w:type="dxa"/>
            <w:tcBorders>
              <w:top w:val="single" w:sz="4" w:space="0" w:color="auto"/>
              <w:left w:val="single" w:sz="4" w:space="0" w:color="auto"/>
              <w:bottom w:val="single" w:sz="4" w:space="0" w:color="auto"/>
              <w:right w:val="single" w:sz="4" w:space="0" w:color="auto"/>
            </w:tcBorders>
            <w:hideMark/>
          </w:tcPr>
          <w:p w14:paraId="2CBF918B" w14:textId="77777777" w:rsidR="00227AC5" w:rsidRPr="00227AC5" w:rsidRDefault="00227AC5" w:rsidP="00227AC5">
            <w:pPr>
              <w:spacing w:line="240" w:lineRule="auto"/>
              <w:ind w:firstLine="360"/>
              <w:jc w:val="both"/>
              <w:rPr>
                <w:rFonts w:ascii="Times New Roman" w:hAnsi="Times New Roman" w:cs="Times New Roman"/>
                <w:sz w:val="24"/>
                <w:szCs w:val="24"/>
                <w:lang w:val="en-US"/>
              </w:rPr>
            </w:pPr>
            <w:r w:rsidRPr="00227AC5">
              <w:rPr>
                <w:rFonts w:ascii="Times New Roman" w:hAnsi="Times New Roman" w:cs="Times New Roman"/>
                <w:sz w:val="24"/>
                <w:szCs w:val="24"/>
                <w:lang w:val="en-US"/>
              </w:rPr>
              <w:t xml:space="preserve">32,494 </w:t>
            </w:r>
            <w:proofErr w:type="spellStart"/>
            <w:r w:rsidRPr="00227AC5">
              <w:rPr>
                <w:rFonts w:ascii="Times New Roman" w:hAnsi="Times New Roman" w:cs="Times New Roman"/>
                <w:sz w:val="24"/>
                <w:szCs w:val="24"/>
                <w:lang w:val="en-US"/>
              </w:rPr>
              <w:t>млрд</w:t>
            </w:r>
            <w:proofErr w:type="spellEnd"/>
            <w:r w:rsidRPr="00227AC5">
              <w:rPr>
                <w:rFonts w:ascii="Times New Roman" w:hAnsi="Times New Roman" w:cs="Times New Roman"/>
                <w:sz w:val="24"/>
                <w:szCs w:val="24"/>
                <w:lang w:val="en-US"/>
              </w:rPr>
              <w:t xml:space="preserve"> ₽</w:t>
            </w:r>
          </w:p>
        </w:tc>
        <w:tc>
          <w:tcPr>
            <w:tcW w:w="2228" w:type="dxa"/>
            <w:tcBorders>
              <w:top w:val="single" w:sz="4" w:space="0" w:color="auto"/>
              <w:left w:val="single" w:sz="4" w:space="0" w:color="auto"/>
              <w:bottom w:val="single" w:sz="4" w:space="0" w:color="auto"/>
              <w:right w:val="single" w:sz="4" w:space="0" w:color="auto"/>
            </w:tcBorders>
            <w:hideMark/>
          </w:tcPr>
          <w:p w14:paraId="4C3F5EEE" w14:textId="77777777" w:rsidR="00227AC5" w:rsidRPr="00227AC5" w:rsidRDefault="00227AC5" w:rsidP="00227AC5">
            <w:pPr>
              <w:spacing w:line="240" w:lineRule="auto"/>
              <w:ind w:firstLine="360"/>
              <w:jc w:val="both"/>
              <w:rPr>
                <w:rFonts w:ascii="Times New Roman" w:hAnsi="Times New Roman" w:cs="Times New Roman"/>
                <w:sz w:val="24"/>
                <w:szCs w:val="24"/>
              </w:rPr>
            </w:pPr>
            <w:r w:rsidRPr="00227AC5">
              <w:rPr>
                <w:rFonts w:ascii="Times New Roman" w:hAnsi="Times New Roman" w:cs="Times New Roman"/>
                <w:sz w:val="24"/>
                <w:szCs w:val="24"/>
                <w:lang w:val="en-US"/>
              </w:rPr>
              <w:t xml:space="preserve">40,285 </w:t>
            </w:r>
            <w:proofErr w:type="spellStart"/>
            <w:r w:rsidRPr="00227AC5">
              <w:rPr>
                <w:rFonts w:ascii="Times New Roman" w:hAnsi="Times New Roman" w:cs="Times New Roman"/>
                <w:sz w:val="24"/>
                <w:szCs w:val="24"/>
                <w:lang w:val="en-US"/>
              </w:rPr>
              <w:t>млрд</w:t>
            </w:r>
            <w:proofErr w:type="spellEnd"/>
            <w:r w:rsidRPr="00227AC5">
              <w:rPr>
                <w:rFonts w:ascii="Times New Roman" w:hAnsi="Times New Roman" w:cs="Times New Roman"/>
                <w:sz w:val="24"/>
                <w:szCs w:val="24"/>
                <w:lang w:val="en-US"/>
              </w:rPr>
              <w:t xml:space="preserve"> ₽</w:t>
            </w:r>
          </w:p>
        </w:tc>
        <w:tc>
          <w:tcPr>
            <w:tcW w:w="1452" w:type="dxa"/>
            <w:tcBorders>
              <w:top w:val="single" w:sz="4" w:space="0" w:color="auto"/>
              <w:left w:val="single" w:sz="4" w:space="0" w:color="auto"/>
              <w:bottom w:val="single" w:sz="4" w:space="0" w:color="auto"/>
              <w:right w:val="single" w:sz="4" w:space="0" w:color="auto"/>
            </w:tcBorders>
            <w:hideMark/>
          </w:tcPr>
          <w:p w14:paraId="3629BDB5" w14:textId="77777777" w:rsidR="00227AC5" w:rsidRPr="00227AC5" w:rsidRDefault="00227AC5" w:rsidP="00B941AC">
            <w:pPr>
              <w:spacing w:line="240" w:lineRule="auto"/>
              <w:ind w:firstLine="360"/>
              <w:rPr>
                <w:rFonts w:ascii="Times New Roman" w:hAnsi="Times New Roman" w:cs="Times New Roman"/>
                <w:sz w:val="24"/>
                <w:szCs w:val="24"/>
                <w:lang w:val="en-US"/>
              </w:rPr>
            </w:pPr>
            <w:r w:rsidRPr="00227AC5">
              <w:rPr>
                <w:rFonts w:ascii="Times New Roman" w:hAnsi="Times New Roman" w:cs="Times New Roman"/>
                <w:sz w:val="24"/>
                <w:szCs w:val="24"/>
                <w:lang w:val="en-US"/>
              </w:rPr>
              <w:t>+23,98%</w:t>
            </w:r>
          </w:p>
        </w:tc>
      </w:tr>
      <w:tr w:rsidR="00B941AC" w:rsidRPr="00227AC5" w14:paraId="2C42A1D9" w14:textId="77777777" w:rsidTr="00B941AC">
        <w:trPr>
          <w:trHeight w:val="415"/>
          <w:jc w:val="center"/>
        </w:trPr>
        <w:tc>
          <w:tcPr>
            <w:tcW w:w="3681" w:type="dxa"/>
            <w:tcBorders>
              <w:top w:val="single" w:sz="4" w:space="0" w:color="auto"/>
              <w:left w:val="single" w:sz="4" w:space="0" w:color="auto"/>
              <w:bottom w:val="single" w:sz="4" w:space="0" w:color="auto"/>
              <w:right w:val="single" w:sz="4" w:space="0" w:color="auto"/>
            </w:tcBorders>
            <w:hideMark/>
          </w:tcPr>
          <w:p w14:paraId="40F63E03" w14:textId="13202823" w:rsidR="00227AC5" w:rsidRPr="00227AC5" w:rsidRDefault="00227AC5" w:rsidP="00227AC5">
            <w:pPr>
              <w:spacing w:line="240" w:lineRule="auto"/>
              <w:ind w:firstLine="360"/>
              <w:jc w:val="both"/>
              <w:rPr>
                <w:rFonts w:ascii="Times New Roman" w:hAnsi="Times New Roman" w:cs="Times New Roman"/>
                <w:sz w:val="24"/>
                <w:szCs w:val="24"/>
              </w:rPr>
            </w:pPr>
            <w:r w:rsidRPr="00B941AC">
              <w:rPr>
                <w:rFonts w:ascii="Times New Roman" w:hAnsi="Times New Roman" w:cs="Times New Roman"/>
                <w:sz w:val="24"/>
                <w:szCs w:val="24"/>
              </w:rPr>
              <w:t>Себестоимость продаж</w:t>
            </w:r>
          </w:p>
        </w:tc>
        <w:tc>
          <w:tcPr>
            <w:tcW w:w="1984" w:type="dxa"/>
            <w:tcBorders>
              <w:top w:val="single" w:sz="4" w:space="0" w:color="auto"/>
              <w:left w:val="single" w:sz="4" w:space="0" w:color="auto"/>
              <w:bottom w:val="single" w:sz="4" w:space="0" w:color="auto"/>
              <w:right w:val="single" w:sz="4" w:space="0" w:color="auto"/>
            </w:tcBorders>
            <w:hideMark/>
          </w:tcPr>
          <w:p w14:paraId="41B5DB9F" w14:textId="77777777" w:rsidR="00227AC5" w:rsidRPr="00227AC5" w:rsidRDefault="00227AC5" w:rsidP="00227AC5">
            <w:pPr>
              <w:spacing w:line="240" w:lineRule="auto"/>
              <w:ind w:firstLine="360"/>
              <w:jc w:val="both"/>
              <w:rPr>
                <w:rFonts w:ascii="Times New Roman" w:hAnsi="Times New Roman" w:cs="Times New Roman"/>
                <w:sz w:val="24"/>
                <w:szCs w:val="24"/>
                <w:lang w:val="en-US"/>
              </w:rPr>
            </w:pPr>
            <w:r w:rsidRPr="00227AC5">
              <w:rPr>
                <w:rFonts w:ascii="Times New Roman" w:hAnsi="Times New Roman" w:cs="Times New Roman"/>
                <w:sz w:val="24"/>
                <w:szCs w:val="24"/>
                <w:lang w:val="en-US"/>
              </w:rPr>
              <w:t xml:space="preserve">10,738 </w:t>
            </w:r>
            <w:proofErr w:type="spellStart"/>
            <w:r w:rsidRPr="00227AC5">
              <w:rPr>
                <w:rFonts w:ascii="Times New Roman" w:hAnsi="Times New Roman" w:cs="Times New Roman"/>
                <w:sz w:val="24"/>
                <w:szCs w:val="24"/>
                <w:lang w:val="en-US"/>
              </w:rPr>
              <w:t>млрд</w:t>
            </w:r>
            <w:proofErr w:type="spellEnd"/>
            <w:r w:rsidRPr="00227AC5">
              <w:rPr>
                <w:rFonts w:ascii="Times New Roman" w:hAnsi="Times New Roman" w:cs="Times New Roman"/>
                <w:sz w:val="24"/>
                <w:szCs w:val="24"/>
                <w:lang w:val="en-US"/>
              </w:rPr>
              <w:t xml:space="preserve"> ₽</w:t>
            </w:r>
          </w:p>
        </w:tc>
        <w:tc>
          <w:tcPr>
            <w:tcW w:w="2228" w:type="dxa"/>
            <w:tcBorders>
              <w:top w:val="single" w:sz="4" w:space="0" w:color="auto"/>
              <w:left w:val="single" w:sz="4" w:space="0" w:color="auto"/>
              <w:bottom w:val="single" w:sz="4" w:space="0" w:color="auto"/>
              <w:right w:val="single" w:sz="4" w:space="0" w:color="auto"/>
            </w:tcBorders>
            <w:hideMark/>
          </w:tcPr>
          <w:p w14:paraId="78B73721" w14:textId="77777777" w:rsidR="00227AC5" w:rsidRPr="00227AC5" w:rsidRDefault="00227AC5" w:rsidP="00227AC5">
            <w:pPr>
              <w:spacing w:line="240" w:lineRule="auto"/>
              <w:ind w:firstLine="360"/>
              <w:jc w:val="both"/>
              <w:rPr>
                <w:rFonts w:ascii="Times New Roman" w:hAnsi="Times New Roman" w:cs="Times New Roman"/>
                <w:sz w:val="24"/>
                <w:szCs w:val="24"/>
                <w:lang w:val="en-US"/>
              </w:rPr>
            </w:pPr>
            <w:r w:rsidRPr="00227AC5">
              <w:rPr>
                <w:rFonts w:ascii="Times New Roman" w:hAnsi="Times New Roman" w:cs="Times New Roman"/>
                <w:sz w:val="24"/>
                <w:szCs w:val="24"/>
                <w:lang w:val="en-US"/>
              </w:rPr>
              <w:t xml:space="preserve">14,899 </w:t>
            </w:r>
            <w:proofErr w:type="spellStart"/>
            <w:r w:rsidRPr="00227AC5">
              <w:rPr>
                <w:rFonts w:ascii="Times New Roman" w:hAnsi="Times New Roman" w:cs="Times New Roman"/>
                <w:sz w:val="24"/>
                <w:szCs w:val="24"/>
                <w:lang w:val="en-US"/>
              </w:rPr>
              <w:t>млрд</w:t>
            </w:r>
            <w:proofErr w:type="spellEnd"/>
            <w:r w:rsidRPr="00227AC5">
              <w:rPr>
                <w:rFonts w:ascii="Times New Roman" w:hAnsi="Times New Roman" w:cs="Times New Roman"/>
                <w:sz w:val="24"/>
                <w:szCs w:val="24"/>
                <w:lang w:val="en-US"/>
              </w:rPr>
              <w:t xml:space="preserve"> ₽</w:t>
            </w:r>
          </w:p>
        </w:tc>
        <w:tc>
          <w:tcPr>
            <w:tcW w:w="1452" w:type="dxa"/>
            <w:tcBorders>
              <w:top w:val="single" w:sz="4" w:space="0" w:color="auto"/>
              <w:left w:val="single" w:sz="4" w:space="0" w:color="auto"/>
              <w:bottom w:val="single" w:sz="4" w:space="0" w:color="auto"/>
              <w:right w:val="single" w:sz="4" w:space="0" w:color="auto"/>
            </w:tcBorders>
            <w:hideMark/>
          </w:tcPr>
          <w:p w14:paraId="27CADB0F" w14:textId="77777777" w:rsidR="00227AC5" w:rsidRPr="00227AC5" w:rsidRDefault="00227AC5" w:rsidP="00B941AC">
            <w:pPr>
              <w:spacing w:line="240" w:lineRule="auto"/>
              <w:ind w:firstLine="360"/>
              <w:rPr>
                <w:rFonts w:ascii="Times New Roman" w:hAnsi="Times New Roman" w:cs="Times New Roman"/>
                <w:sz w:val="24"/>
                <w:szCs w:val="24"/>
                <w:lang w:val="en-US"/>
              </w:rPr>
            </w:pPr>
            <w:r w:rsidRPr="00227AC5">
              <w:rPr>
                <w:rFonts w:ascii="Times New Roman" w:hAnsi="Times New Roman" w:cs="Times New Roman"/>
                <w:sz w:val="24"/>
                <w:szCs w:val="24"/>
                <w:lang w:val="en-US"/>
              </w:rPr>
              <w:t>+38,75%</w:t>
            </w:r>
          </w:p>
        </w:tc>
      </w:tr>
      <w:tr w:rsidR="00B941AC" w:rsidRPr="00227AC5" w14:paraId="24999F8F" w14:textId="77777777" w:rsidTr="00B941AC">
        <w:trPr>
          <w:trHeight w:val="373"/>
          <w:jc w:val="center"/>
        </w:trPr>
        <w:tc>
          <w:tcPr>
            <w:tcW w:w="3681" w:type="dxa"/>
            <w:tcBorders>
              <w:top w:val="single" w:sz="4" w:space="0" w:color="auto"/>
              <w:left w:val="single" w:sz="4" w:space="0" w:color="auto"/>
              <w:bottom w:val="single" w:sz="4" w:space="0" w:color="auto"/>
              <w:right w:val="single" w:sz="4" w:space="0" w:color="auto"/>
            </w:tcBorders>
            <w:hideMark/>
          </w:tcPr>
          <w:p w14:paraId="1347BBAE" w14:textId="10EB359C" w:rsidR="00227AC5" w:rsidRPr="00227AC5" w:rsidRDefault="00227AC5" w:rsidP="00227AC5">
            <w:pPr>
              <w:spacing w:line="240" w:lineRule="auto"/>
              <w:ind w:firstLine="360"/>
              <w:jc w:val="both"/>
              <w:rPr>
                <w:rFonts w:ascii="Times New Roman" w:hAnsi="Times New Roman" w:cs="Times New Roman"/>
                <w:sz w:val="24"/>
                <w:szCs w:val="24"/>
              </w:rPr>
            </w:pPr>
            <w:r w:rsidRPr="00B941AC">
              <w:rPr>
                <w:rFonts w:ascii="Times New Roman" w:hAnsi="Times New Roman" w:cs="Times New Roman"/>
                <w:sz w:val="24"/>
                <w:szCs w:val="24"/>
              </w:rPr>
              <w:t>Прибыль от продаж</w:t>
            </w:r>
          </w:p>
        </w:tc>
        <w:tc>
          <w:tcPr>
            <w:tcW w:w="1984" w:type="dxa"/>
            <w:tcBorders>
              <w:top w:val="single" w:sz="4" w:space="0" w:color="auto"/>
              <w:left w:val="single" w:sz="4" w:space="0" w:color="auto"/>
              <w:bottom w:val="single" w:sz="4" w:space="0" w:color="auto"/>
              <w:right w:val="single" w:sz="4" w:space="0" w:color="auto"/>
            </w:tcBorders>
            <w:hideMark/>
          </w:tcPr>
          <w:p w14:paraId="41F7BE61" w14:textId="77777777" w:rsidR="00227AC5" w:rsidRPr="00227AC5" w:rsidRDefault="00227AC5" w:rsidP="00227AC5">
            <w:pPr>
              <w:spacing w:line="240" w:lineRule="auto"/>
              <w:ind w:firstLine="360"/>
              <w:jc w:val="both"/>
              <w:rPr>
                <w:rFonts w:ascii="Times New Roman" w:hAnsi="Times New Roman" w:cs="Times New Roman"/>
                <w:sz w:val="24"/>
                <w:szCs w:val="24"/>
                <w:lang w:val="en-US"/>
              </w:rPr>
            </w:pPr>
            <w:r w:rsidRPr="00227AC5">
              <w:rPr>
                <w:rFonts w:ascii="Times New Roman" w:hAnsi="Times New Roman" w:cs="Times New Roman"/>
                <w:sz w:val="24"/>
                <w:szCs w:val="24"/>
                <w:lang w:val="en-US"/>
              </w:rPr>
              <w:t xml:space="preserve">3,522 </w:t>
            </w:r>
            <w:proofErr w:type="spellStart"/>
            <w:r w:rsidRPr="00227AC5">
              <w:rPr>
                <w:rFonts w:ascii="Times New Roman" w:hAnsi="Times New Roman" w:cs="Times New Roman"/>
                <w:sz w:val="24"/>
                <w:szCs w:val="24"/>
                <w:lang w:val="en-US"/>
              </w:rPr>
              <w:t>млрд</w:t>
            </w:r>
            <w:proofErr w:type="spellEnd"/>
            <w:r w:rsidRPr="00227AC5">
              <w:rPr>
                <w:rFonts w:ascii="Times New Roman" w:hAnsi="Times New Roman" w:cs="Times New Roman"/>
                <w:sz w:val="24"/>
                <w:szCs w:val="24"/>
                <w:lang w:val="en-US"/>
              </w:rPr>
              <w:t xml:space="preserve"> ₽</w:t>
            </w:r>
          </w:p>
        </w:tc>
        <w:tc>
          <w:tcPr>
            <w:tcW w:w="2228" w:type="dxa"/>
            <w:tcBorders>
              <w:top w:val="single" w:sz="4" w:space="0" w:color="auto"/>
              <w:left w:val="single" w:sz="4" w:space="0" w:color="auto"/>
              <w:bottom w:val="single" w:sz="4" w:space="0" w:color="auto"/>
              <w:right w:val="single" w:sz="4" w:space="0" w:color="auto"/>
            </w:tcBorders>
            <w:hideMark/>
          </w:tcPr>
          <w:p w14:paraId="584F639B" w14:textId="77777777" w:rsidR="00227AC5" w:rsidRPr="00227AC5" w:rsidRDefault="00227AC5" w:rsidP="00227AC5">
            <w:pPr>
              <w:spacing w:line="240" w:lineRule="auto"/>
              <w:ind w:firstLine="360"/>
              <w:jc w:val="both"/>
              <w:rPr>
                <w:rFonts w:ascii="Times New Roman" w:hAnsi="Times New Roman" w:cs="Times New Roman"/>
                <w:sz w:val="24"/>
                <w:szCs w:val="24"/>
                <w:lang w:val="en-US"/>
              </w:rPr>
            </w:pPr>
            <w:r w:rsidRPr="00227AC5">
              <w:rPr>
                <w:rFonts w:ascii="Times New Roman" w:hAnsi="Times New Roman" w:cs="Times New Roman"/>
                <w:sz w:val="24"/>
                <w:szCs w:val="24"/>
                <w:lang w:val="en-US"/>
              </w:rPr>
              <w:t xml:space="preserve">2,514 </w:t>
            </w:r>
            <w:proofErr w:type="spellStart"/>
            <w:r w:rsidRPr="00227AC5">
              <w:rPr>
                <w:rFonts w:ascii="Times New Roman" w:hAnsi="Times New Roman" w:cs="Times New Roman"/>
                <w:sz w:val="24"/>
                <w:szCs w:val="24"/>
                <w:lang w:val="en-US"/>
              </w:rPr>
              <w:t>млрд</w:t>
            </w:r>
            <w:proofErr w:type="spellEnd"/>
            <w:r w:rsidRPr="00227AC5">
              <w:rPr>
                <w:rFonts w:ascii="Times New Roman" w:hAnsi="Times New Roman" w:cs="Times New Roman"/>
                <w:sz w:val="24"/>
                <w:szCs w:val="24"/>
                <w:lang w:val="en-US"/>
              </w:rPr>
              <w:t xml:space="preserve"> ₽</w:t>
            </w:r>
          </w:p>
        </w:tc>
        <w:tc>
          <w:tcPr>
            <w:tcW w:w="1452" w:type="dxa"/>
            <w:tcBorders>
              <w:top w:val="single" w:sz="4" w:space="0" w:color="auto"/>
              <w:left w:val="single" w:sz="4" w:space="0" w:color="auto"/>
              <w:bottom w:val="single" w:sz="4" w:space="0" w:color="auto"/>
              <w:right w:val="single" w:sz="4" w:space="0" w:color="auto"/>
            </w:tcBorders>
            <w:hideMark/>
          </w:tcPr>
          <w:p w14:paraId="78AD1F60" w14:textId="77777777" w:rsidR="00227AC5" w:rsidRPr="00227AC5" w:rsidRDefault="00227AC5" w:rsidP="00B941AC">
            <w:pPr>
              <w:spacing w:line="240" w:lineRule="auto"/>
              <w:ind w:firstLine="360"/>
              <w:rPr>
                <w:rFonts w:ascii="Times New Roman" w:hAnsi="Times New Roman" w:cs="Times New Roman"/>
                <w:sz w:val="24"/>
                <w:szCs w:val="24"/>
                <w:lang w:val="en-US"/>
              </w:rPr>
            </w:pPr>
            <w:r w:rsidRPr="00227AC5">
              <w:rPr>
                <w:rFonts w:ascii="Times New Roman" w:hAnsi="Times New Roman" w:cs="Times New Roman"/>
                <w:sz w:val="24"/>
                <w:szCs w:val="24"/>
                <w:lang w:val="en-US"/>
              </w:rPr>
              <w:t>−28,62%</w:t>
            </w:r>
          </w:p>
        </w:tc>
      </w:tr>
      <w:tr w:rsidR="00B941AC" w:rsidRPr="00227AC5" w14:paraId="7068A8A8" w14:textId="77777777" w:rsidTr="00B941AC">
        <w:trPr>
          <w:trHeight w:val="414"/>
          <w:jc w:val="center"/>
        </w:trPr>
        <w:tc>
          <w:tcPr>
            <w:tcW w:w="3681" w:type="dxa"/>
            <w:tcBorders>
              <w:top w:val="single" w:sz="4" w:space="0" w:color="auto"/>
              <w:left w:val="single" w:sz="4" w:space="0" w:color="auto"/>
              <w:bottom w:val="single" w:sz="4" w:space="0" w:color="auto"/>
              <w:right w:val="single" w:sz="4" w:space="0" w:color="auto"/>
            </w:tcBorders>
            <w:hideMark/>
          </w:tcPr>
          <w:p w14:paraId="348B0A31" w14:textId="40228981" w:rsidR="00227AC5" w:rsidRPr="00227AC5" w:rsidRDefault="00227AC5" w:rsidP="00227AC5">
            <w:pPr>
              <w:spacing w:line="240" w:lineRule="auto"/>
              <w:ind w:firstLine="360"/>
              <w:jc w:val="both"/>
              <w:rPr>
                <w:rFonts w:ascii="Times New Roman" w:hAnsi="Times New Roman" w:cs="Times New Roman"/>
                <w:sz w:val="24"/>
                <w:szCs w:val="24"/>
              </w:rPr>
            </w:pPr>
            <w:r w:rsidRPr="00B941AC">
              <w:rPr>
                <w:rFonts w:ascii="Times New Roman" w:hAnsi="Times New Roman" w:cs="Times New Roman"/>
                <w:sz w:val="24"/>
                <w:szCs w:val="24"/>
              </w:rPr>
              <w:t>Чистая прибыль</w:t>
            </w:r>
          </w:p>
        </w:tc>
        <w:tc>
          <w:tcPr>
            <w:tcW w:w="1984" w:type="dxa"/>
            <w:tcBorders>
              <w:top w:val="single" w:sz="4" w:space="0" w:color="auto"/>
              <w:left w:val="single" w:sz="4" w:space="0" w:color="auto"/>
              <w:bottom w:val="single" w:sz="4" w:space="0" w:color="auto"/>
              <w:right w:val="single" w:sz="4" w:space="0" w:color="auto"/>
            </w:tcBorders>
            <w:hideMark/>
          </w:tcPr>
          <w:p w14:paraId="5512BA17" w14:textId="77777777" w:rsidR="00227AC5" w:rsidRPr="00227AC5" w:rsidRDefault="00227AC5" w:rsidP="00227AC5">
            <w:pPr>
              <w:spacing w:line="240" w:lineRule="auto"/>
              <w:ind w:firstLine="360"/>
              <w:jc w:val="both"/>
              <w:rPr>
                <w:rFonts w:ascii="Times New Roman" w:hAnsi="Times New Roman" w:cs="Times New Roman"/>
                <w:sz w:val="24"/>
                <w:szCs w:val="24"/>
                <w:lang w:val="en-US"/>
              </w:rPr>
            </w:pPr>
            <w:r w:rsidRPr="00227AC5">
              <w:rPr>
                <w:rFonts w:ascii="Times New Roman" w:hAnsi="Times New Roman" w:cs="Times New Roman"/>
                <w:sz w:val="24"/>
                <w:szCs w:val="24"/>
                <w:lang w:val="en-US"/>
              </w:rPr>
              <w:t xml:space="preserve">4,920 </w:t>
            </w:r>
            <w:proofErr w:type="spellStart"/>
            <w:r w:rsidRPr="00227AC5">
              <w:rPr>
                <w:rFonts w:ascii="Times New Roman" w:hAnsi="Times New Roman" w:cs="Times New Roman"/>
                <w:sz w:val="24"/>
                <w:szCs w:val="24"/>
                <w:lang w:val="en-US"/>
              </w:rPr>
              <w:t>млрд</w:t>
            </w:r>
            <w:proofErr w:type="spellEnd"/>
            <w:r w:rsidRPr="00227AC5">
              <w:rPr>
                <w:rFonts w:ascii="Times New Roman" w:hAnsi="Times New Roman" w:cs="Times New Roman"/>
                <w:sz w:val="24"/>
                <w:szCs w:val="24"/>
                <w:lang w:val="en-US"/>
              </w:rPr>
              <w:t xml:space="preserve"> ₽</w:t>
            </w:r>
          </w:p>
        </w:tc>
        <w:tc>
          <w:tcPr>
            <w:tcW w:w="2228" w:type="dxa"/>
            <w:tcBorders>
              <w:top w:val="single" w:sz="4" w:space="0" w:color="auto"/>
              <w:left w:val="single" w:sz="4" w:space="0" w:color="auto"/>
              <w:bottom w:val="single" w:sz="4" w:space="0" w:color="auto"/>
              <w:right w:val="single" w:sz="4" w:space="0" w:color="auto"/>
            </w:tcBorders>
            <w:hideMark/>
          </w:tcPr>
          <w:p w14:paraId="4A79D85A" w14:textId="77777777" w:rsidR="00227AC5" w:rsidRPr="00227AC5" w:rsidRDefault="00227AC5" w:rsidP="00227AC5">
            <w:pPr>
              <w:spacing w:line="240" w:lineRule="auto"/>
              <w:ind w:firstLine="360"/>
              <w:jc w:val="both"/>
              <w:rPr>
                <w:rFonts w:ascii="Times New Roman" w:hAnsi="Times New Roman" w:cs="Times New Roman"/>
                <w:sz w:val="24"/>
                <w:szCs w:val="24"/>
                <w:lang w:val="en-US"/>
              </w:rPr>
            </w:pPr>
            <w:r w:rsidRPr="00227AC5">
              <w:rPr>
                <w:rFonts w:ascii="Times New Roman" w:hAnsi="Times New Roman" w:cs="Times New Roman"/>
                <w:sz w:val="24"/>
                <w:szCs w:val="24"/>
                <w:lang w:val="en-US"/>
              </w:rPr>
              <w:t xml:space="preserve">2,877 </w:t>
            </w:r>
            <w:proofErr w:type="spellStart"/>
            <w:r w:rsidRPr="00227AC5">
              <w:rPr>
                <w:rFonts w:ascii="Times New Roman" w:hAnsi="Times New Roman" w:cs="Times New Roman"/>
                <w:sz w:val="24"/>
                <w:szCs w:val="24"/>
                <w:lang w:val="en-US"/>
              </w:rPr>
              <w:t>млрд</w:t>
            </w:r>
            <w:proofErr w:type="spellEnd"/>
            <w:r w:rsidRPr="00227AC5">
              <w:rPr>
                <w:rFonts w:ascii="Times New Roman" w:hAnsi="Times New Roman" w:cs="Times New Roman"/>
                <w:sz w:val="24"/>
                <w:szCs w:val="24"/>
                <w:lang w:val="en-US"/>
              </w:rPr>
              <w:t xml:space="preserve"> ₽</w:t>
            </w:r>
          </w:p>
        </w:tc>
        <w:tc>
          <w:tcPr>
            <w:tcW w:w="1452" w:type="dxa"/>
            <w:tcBorders>
              <w:top w:val="single" w:sz="4" w:space="0" w:color="auto"/>
              <w:left w:val="single" w:sz="4" w:space="0" w:color="auto"/>
              <w:bottom w:val="single" w:sz="4" w:space="0" w:color="auto"/>
              <w:right w:val="single" w:sz="4" w:space="0" w:color="auto"/>
            </w:tcBorders>
            <w:hideMark/>
          </w:tcPr>
          <w:p w14:paraId="3F6DBFEC" w14:textId="77777777" w:rsidR="00227AC5" w:rsidRPr="00227AC5" w:rsidRDefault="00227AC5" w:rsidP="00B941AC">
            <w:pPr>
              <w:spacing w:line="240" w:lineRule="auto"/>
              <w:ind w:firstLine="360"/>
              <w:rPr>
                <w:rFonts w:ascii="Times New Roman" w:hAnsi="Times New Roman" w:cs="Times New Roman"/>
                <w:sz w:val="24"/>
                <w:szCs w:val="24"/>
                <w:lang w:val="en-US"/>
              </w:rPr>
            </w:pPr>
            <w:r w:rsidRPr="00227AC5">
              <w:rPr>
                <w:rFonts w:ascii="Times New Roman" w:hAnsi="Times New Roman" w:cs="Times New Roman"/>
                <w:sz w:val="24"/>
                <w:szCs w:val="24"/>
                <w:lang w:val="en-US"/>
              </w:rPr>
              <w:t>−41,55%</w:t>
            </w:r>
          </w:p>
        </w:tc>
      </w:tr>
    </w:tbl>
    <w:p w14:paraId="2C7B9371" w14:textId="037982E9" w:rsidR="00671B8F" w:rsidRDefault="00671B8F" w:rsidP="00671B8F">
      <w:pPr>
        <w:spacing w:line="360" w:lineRule="auto"/>
        <w:ind w:firstLine="360"/>
        <w:jc w:val="both"/>
        <w:rPr>
          <w:rFonts w:ascii="Times New Roman" w:hAnsi="Times New Roman" w:cs="Times New Roman"/>
          <w:sz w:val="28"/>
          <w:szCs w:val="28"/>
        </w:rPr>
      </w:pPr>
    </w:p>
    <w:p w14:paraId="255FDD94" w14:textId="77777777" w:rsidR="00227AC5" w:rsidRDefault="00227AC5" w:rsidP="00227AC5">
      <w:pPr>
        <w:spacing w:line="360" w:lineRule="auto"/>
        <w:ind w:firstLine="360"/>
        <w:jc w:val="both"/>
        <w:rPr>
          <w:rFonts w:ascii="Times New Roman" w:hAnsi="Times New Roman" w:cs="Times New Roman"/>
          <w:sz w:val="28"/>
          <w:szCs w:val="28"/>
        </w:rPr>
      </w:pPr>
      <w:r w:rsidRPr="00227AC5">
        <w:rPr>
          <w:rFonts w:ascii="Times New Roman" w:hAnsi="Times New Roman" w:cs="Times New Roman"/>
          <w:b/>
          <w:sz w:val="28"/>
          <w:szCs w:val="28"/>
        </w:rPr>
        <w:t>Вывод</w:t>
      </w:r>
      <w:r w:rsidRPr="00227AC5">
        <w:rPr>
          <w:rFonts w:ascii="Times New Roman" w:hAnsi="Times New Roman" w:cs="Times New Roman"/>
          <w:bCs/>
          <w:sz w:val="28"/>
          <w:szCs w:val="28"/>
        </w:rPr>
        <w:t xml:space="preserve"> по сценарию </w:t>
      </w:r>
      <w:r w:rsidRPr="00227AC5">
        <w:rPr>
          <w:rFonts w:ascii="Times New Roman" w:hAnsi="Times New Roman" w:cs="Times New Roman"/>
          <w:bCs/>
          <w:sz w:val="28"/>
          <w:szCs w:val="28"/>
        </w:rPr>
        <w:t>52</w:t>
      </w:r>
      <w:r w:rsidRPr="00227AC5">
        <w:rPr>
          <w:rFonts w:ascii="Times New Roman" w:hAnsi="Times New Roman" w:cs="Times New Roman"/>
          <w:b/>
          <w:sz w:val="28"/>
          <w:szCs w:val="28"/>
        </w:rPr>
        <w:t xml:space="preserve">. </w:t>
      </w:r>
      <w:r w:rsidRPr="00227AC5">
        <w:rPr>
          <w:rFonts w:ascii="Times New Roman" w:hAnsi="Times New Roman" w:cs="Times New Roman"/>
          <w:sz w:val="28"/>
          <w:szCs w:val="28"/>
        </w:rPr>
        <w:t xml:space="preserve">У СКБ </w:t>
      </w:r>
      <w:r>
        <w:rPr>
          <w:rFonts w:ascii="Times New Roman" w:hAnsi="Times New Roman" w:cs="Times New Roman"/>
          <w:sz w:val="28"/>
          <w:szCs w:val="28"/>
        </w:rPr>
        <w:t>«</w:t>
      </w:r>
      <w:r w:rsidRPr="00227AC5">
        <w:rPr>
          <w:rFonts w:ascii="Times New Roman" w:hAnsi="Times New Roman" w:cs="Times New Roman"/>
          <w:sz w:val="28"/>
          <w:szCs w:val="28"/>
        </w:rPr>
        <w:t>Контур</w:t>
      </w:r>
      <w:r>
        <w:rPr>
          <w:rFonts w:ascii="Times New Roman" w:hAnsi="Times New Roman" w:cs="Times New Roman"/>
          <w:sz w:val="28"/>
          <w:szCs w:val="28"/>
        </w:rPr>
        <w:t>»</w:t>
      </w:r>
      <w:r w:rsidRPr="00227AC5">
        <w:rPr>
          <w:rFonts w:ascii="Times New Roman" w:hAnsi="Times New Roman" w:cs="Times New Roman"/>
          <w:sz w:val="28"/>
          <w:szCs w:val="28"/>
        </w:rPr>
        <w:t xml:space="preserve"> уже есть сильная цифровая история и высокий рост выручки, но на уровне АО «ПФ «СКБ Контур» рост выручки в 2025 году сопровождался снижением прибыли от продаж. Для инвестфонда это означает, что задача будет состоять не в создании цифрового роста с нуля, а в повышении экономической эффективности уже растущего бизнеса.</w:t>
      </w:r>
      <w:r>
        <w:rPr>
          <w:rFonts w:ascii="Times New Roman" w:hAnsi="Times New Roman" w:cs="Times New Roman"/>
          <w:sz w:val="28"/>
          <w:szCs w:val="28"/>
        </w:rPr>
        <w:t xml:space="preserve"> </w:t>
      </w:r>
      <w:r w:rsidRPr="00227AC5">
        <w:rPr>
          <w:rFonts w:ascii="Times New Roman" w:hAnsi="Times New Roman" w:cs="Times New Roman"/>
          <w:sz w:val="28"/>
          <w:szCs w:val="28"/>
        </w:rPr>
        <w:t xml:space="preserve">Отсутствие достаточных публичных данных не позволяет сделать вывод о том, что все крупные инвестиции СКБ </w:t>
      </w:r>
      <w:r>
        <w:rPr>
          <w:rFonts w:ascii="Times New Roman" w:hAnsi="Times New Roman" w:cs="Times New Roman"/>
          <w:sz w:val="28"/>
          <w:szCs w:val="28"/>
        </w:rPr>
        <w:t>«</w:t>
      </w:r>
      <w:r w:rsidRPr="00227AC5">
        <w:rPr>
          <w:rFonts w:ascii="Times New Roman" w:hAnsi="Times New Roman" w:cs="Times New Roman"/>
          <w:sz w:val="28"/>
          <w:szCs w:val="28"/>
        </w:rPr>
        <w:t>Контур</w:t>
      </w:r>
      <w:r>
        <w:rPr>
          <w:rFonts w:ascii="Times New Roman" w:hAnsi="Times New Roman" w:cs="Times New Roman"/>
          <w:sz w:val="28"/>
          <w:szCs w:val="28"/>
        </w:rPr>
        <w:t>»</w:t>
      </w:r>
      <w:r w:rsidRPr="00227AC5">
        <w:rPr>
          <w:rFonts w:ascii="Times New Roman" w:hAnsi="Times New Roman" w:cs="Times New Roman"/>
          <w:sz w:val="28"/>
          <w:szCs w:val="28"/>
        </w:rPr>
        <w:t xml:space="preserve"> в настоящее время обладают сроком окупаемости менее четырех лет. Тем не менее, имеются два индикатора, свидетельствующих о потенциальном соответствии этому критерию:</w:t>
      </w:r>
    </w:p>
    <w:p w14:paraId="03BDD601" w14:textId="385D1DBD" w:rsidR="00227AC5" w:rsidRPr="00227AC5" w:rsidRDefault="00227AC5" w:rsidP="00227AC5">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1. </w:t>
      </w:r>
      <w:r w:rsidRPr="00227AC5">
        <w:rPr>
          <w:rFonts w:ascii="Times New Roman" w:hAnsi="Times New Roman" w:cs="Times New Roman"/>
          <w:sz w:val="28"/>
          <w:szCs w:val="28"/>
        </w:rPr>
        <w:t>Публично заявленная инвестиционная политика СКБ Контур ориентирована на инвестирование в стабильные бизнес-модели и действующие предприятия, которые характеризуются определенной окупаемостью и потенциалом для масштабирования. При этом отмечается важность достижения синергетического эффекта с уже существующим бизнесом компании</w:t>
      </w:r>
      <w:r>
        <w:rPr>
          <w:rFonts w:ascii="Times New Roman" w:hAnsi="Times New Roman" w:cs="Times New Roman"/>
          <w:sz w:val="28"/>
          <w:szCs w:val="28"/>
        </w:rPr>
        <w:t>.</w:t>
      </w:r>
    </w:p>
    <w:p w14:paraId="24C78D93" w14:textId="606B8360" w:rsidR="00227AC5" w:rsidRPr="00227AC5" w:rsidRDefault="00227AC5" w:rsidP="00227AC5">
      <w:pPr>
        <w:spacing w:line="360" w:lineRule="auto"/>
        <w:ind w:firstLine="360"/>
        <w:jc w:val="both"/>
        <w:rPr>
          <w:rFonts w:ascii="Times New Roman" w:hAnsi="Times New Roman" w:cs="Times New Roman"/>
          <w:sz w:val="28"/>
          <w:szCs w:val="28"/>
        </w:rPr>
      </w:pPr>
      <w:r w:rsidRPr="00227AC5">
        <w:rPr>
          <w:rFonts w:ascii="Times New Roman" w:hAnsi="Times New Roman" w:cs="Times New Roman"/>
          <w:sz w:val="28"/>
          <w:szCs w:val="28"/>
        </w:rPr>
        <w:t>2.  В 2024 году компания публично упоминала, что инвестиционные стадии для отдельных продуктов могут укладываться в периоды от одного до четырех лет. [1</w:t>
      </w:r>
      <w:r>
        <w:rPr>
          <w:rFonts w:ascii="Times New Roman" w:hAnsi="Times New Roman" w:cs="Times New Roman"/>
          <w:sz w:val="28"/>
          <w:szCs w:val="28"/>
        </w:rPr>
        <w:t>5</w:t>
      </w:r>
      <w:r w:rsidRPr="00227AC5">
        <w:rPr>
          <w:rFonts w:ascii="Times New Roman" w:hAnsi="Times New Roman" w:cs="Times New Roman"/>
          <w:sz w:val="28"/>
          <w:szCs w:val="28"/>
        </w:rPr>
        <w:t>]</w:t>
      </w:r>
      <w:r w:rsidR="00B5624F">
        <w:rPr>
          <w:rFonts w:ascii="Times New Roman" w:hAnsi="Times New Roman" w:cs="Times New Roman"/>
          <w:sz w:val="28"/>
          <w:szCs w:val="28"/>
        </w:rPr>
        <w:t>.</w:t>
      </w:r>
    </w:p>
    <w:p w14:paraId="107D8070" w14:textId="3F9FE730" w:rsidR="003D352F" w:rsidRDefault="00227AC5" w:rsidP="00B5624F">
      <w:pPr>
        <w:spacing w:line="360" w:lineRule="auto"/>
        <w:ind w:firstLine="360"/>
        <w:jc w:val="both"/>
        <w:rPr>
          <w:rFonts w:ascii="Times New Roman" w:hAnsi="Times New Roman" w:cs="Times New Roman"/>
          <w:sz w:val="28"/>
          <w:szCs w:val="28"/>
        </w:rPr>
      </w:pPr>
      <w:r w:rsidRPr="00227AC5">
        <w:rPr>
          <w:rFonts w:ascii="Times New Roman" w:hAnsi="Times New Roman" w:cs="Times New Roman"/>
          <w:sz w:val="28"/>
          <w:szCs w:val="28"/>
        </w:rPr>
        <w:lastRenderedPageBreak/>
        <w:t>Данные сведения не предоставляют окончательного подтверждения выполнения именно инвестиционных условий фонда для всех крупных сделок. Для полного анализа требуется доступ к внутренней документации, отражающей взаимосвязь между инвестициями, их стоимостью, генерируемым денежным потоком и фактическим сроком окупаемости.</w:t>
      </w:r>
    </w:p>
    <w:p w14:paraId="4472467A" w14:textId="77777777" w:rsidR="00B5624F" w:rsidRPr="00B5624F" w:rsidRDefault="00B5624F" w:rsidP="00B5624F">
      <w:pPr>
        <w:spacing w:line="360" w:lineRule="auto"/>
        <w:ind w:firstLine="360"/>
        <w:jc w:val="both"/>
        <w:rPr>
          <w:rFonts w:ascii="Times New Roman" w:hAnsi="Times New Roman" w:cs="Times New Roman"/>
          <w:sz w:val="28"/>
          <w:szCs w:val="28"/>
        </w:rPr>
      </w:pPr>
    </w:p>
    <w:p w14:paraId="7732AE75" w14:textId="368B8F58" w:rsidR="00B5624F" w:rsidRDefault="00B5624F" w:rsidP="00B5624F">
      <w:pPr>
        <w:pStyle w:val="a8"/>
        <w:numPr>
          <w:ilvl w:val="0"/>
          <w:numId w:val="8"/>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Сценарий </w:t>
      </w:r>
      <w:r>
        <w:rPr>
          <w:rFonts w:ascii="Times New Roman" w:hAnsi="Times New Roman" w:cs="Times New Roman"/>
          <w:b/>
          <w:bCs/>
          <w:sz w:val="28"/>
          <w:szCs w:val="28"/>
        </w:rPr>
        <w:t>3</w:t>
      </w:r>
      <w:r>
        <w:rPr>
          <w:rFonts w:ascii="Times New Roman" w:hAnsi="Times New Roman" w:cs="Times New Roman"/>
          <w:b/>
          <w:bCs/>
          <w:sz w:val="28"/>
          <w:szCs w:val="28"/>
        </w:rPr>
        <w:t xml:space="preserve">2. </w:t>
      </w:r>
      <w:r>
        <w:rPr>
          <w:rFonts w:ascii="Times New Roman" w:hAnsi="Times New Roman" w:cs="Times New Roman"/>
          <w:b/>
          <w:bCs/>
          <w:sz w:val="28"/>
          <w:szCs w:val="28"/>
        </w:rPr>
        <w:t>С</w:t>
      </w:r>
      <w:r w:rsidRPr="00FD7765">
        <w:rPr>
          <w:rFonts w:ascii="Times New Roman" w:hAnsi="Times New Roman" w:cs="Times New Roman"/>
          <w:b/>
          <w:bCs/>
          <w:sz w:val="28"/>
          <w:szCs w:val="28"/>
        </w:rPr>
        <w:t>окра</w:t>
      </w:r>
      <w:r>
        <w:rPr>
          <w:rFonts w:ascii="Times New Roman" w:hAnsi="Times New Roman" w:cs="Times New Roman"/>
          <w:b/>
          <w:bCs/>
          <w:sz w:val="28"/>
          <w:szCs w:val="28"/>
        </w:rPr>
        <w:t>щение</w:t>
      </w:r>
      <w:r w:rsidRPr="00FD7765">
        <w:rPr>
          <w:rFonts w:ascii="Times New Roman" w:hAnsi="Times New Roman" w:cs="Times New Roman"/>
          <w:b/>
          <w:bCs/>
          <w:sz w:val="28"/>
          <w:szCs w:val="28"/>
        </w:rPr>
        <w:t xml:space="preserve"> совокупны</w:t>
      </w:r>
      <w:r>
        <w:rPr>
          <w:rFonts w:ascii="Times New Roman" w:hAnsi="Times New Roman" w:cs="Times New Roman"/>
          <w:b/>
          <w:bCs/>
          <w:sz w:val="28"/>
          <w:szCs w:val="28"/>
        </w:rPr>
        <w:t>х</w:t>
      </w:r>
      <w:r w:rsidRPr="00FD7765">
        <w:rPr>
          <w:rFonts w:ascii="Times New Roman" w:hAnsi="Times New Roman" w:cs="Times New Roman"/>
          <w:b/>
          <w:bCs/>
          <w:sz w:val="28"/>
          <w:szCs w:val="28"/>
        </w:rPr>
        <w:t xml:space="preserve"> расход</w:t>
      </w:r>
      <w:r>
        <w:rPr>
          <w:rFonts w:ascii="Times New Roman" w:hAnsi="Times New Roman" w:cs="Times New Roman"/>
          <w:b/>
          <w:bCs/>
          <w:sz w:val="28"/>
          <w:szCs w:val="28"/>
        </w:rPr>
        <w:t>ов</w:t>
      </w:r>
      <w:r w:rsidRPr="00FD7765">
        <w:rPr>
          <w:rFonts w:ascii="Times New Roman" w:hAnsi="Times New Roman" w:cs="Times New Roman"/>
          <w:b/>
          <w:bCs/>
          <w:sz w:val="28"/>
          <w:szCs w:val="28"/>
        </w:rPr>
        <w:t xml:space="preserve"> на ИТ на 20% за два года и вдвое </w:t>
      </w:r>
      <w:r>
        <w:rPr>
          <w:rFonts w:ascii="Times New Roman" w:hAnsi="Times New Roman" w:cs="Times New Roman"/>
          <w:b/>
          <w:bCs/>
          <w:sz w:val="28"/>
          <w:szCs w:val="28"/>
        </w:rPr>
        <w:t>уменьшение</w:t>
      </w:r>
      <w:r w:rsidRPr="00FD7765">
        <w:rPr>
          <w:rFonts w:ascii="Times New Roman" w:hAnsi="Times New Roman" w:cs="Times New Roman"/>
          <w:b/>
          <w:bCs/>
          <w:sz w:val="28"/>
          <w:szCs w:val="28"/>
        </w:rPr>
        <w:t xml:space="preserve"> врем</w:t>
      </w:r>
      <w:r>
        <w:rPr>
          <w:rFonts w:ascii="Times New Roman" w:hAnsi="Times New Roman" w:cs="Times New Roman"/>
          <w:b/>
          <w:bCs/>
          <w:sz w:val="28"/>
          <w:szCs w:val="28"/>
        </w:rPr>
        <w:t>ени</w:t>
      </w:r>
      <w:r w:rsidRPr="00FD7765">
        <w:rPr>
          <w:rFonts w:ascii="Times New Roman" w:hAnsi="Times New Roman" w:cs="Times New Roman"/>
          <w:b/>
          <w:bCs/>
          <w:sz w:val="28"/>
          <w:szCs w:val="28"/>
        </w:rPr>
        <w:t xml:space="preserve"> вывода изменений в продуктах и клиентских процессах</w:t>
      </w:r>
    </w:p>
    <w:p w14:paraId="5AFB66F4" w14:textId="54DDBE37" w:rsidR="00B5624F" w:rsidRPr="00B941AC" w:rsidRDefault="00B941AC" w:rsidP="00B941AC">
      <w:pPr>
        <w:spacing w:line="360" w:lineRule="auto"/>
        <w:ind w:firstLine="360"/>
        <w:jc w:val="both"/>
        <w:rPr>
          <w:rFonts w:ascii="Times New Roman" w:hAnsi="Times New Roman" w:cs="Times New Roman"/>
          <w:sz w:val="28"/>
          <w:szCs w:val="28"/>
        </w:rPr>
      </w:pPr>
      <w:r w:rsidRPr="00B941AC">
        <w:rPr>
          <w:rFonts w:ascii="Times New Roman" w:hAnsi="Times New Roman" w:cs="Times New Roman"/>
          <w:sz w:val="28"/>
          <w:szCs w:val="28"/>
        </w:rPr>
        <w:t>Сокращение персонала, привлечение подрядчиков и оптимизация систем могут привести к снижению издержек, однако потенциально могут вызвать увеличение времени ожидания и замедление процессов внесения изменений. В то же время, ускорение внесения изменений за счет дополнительных инвестиций может увеличить операционные расходы. Таким образом, достижение обеих целей</w:t>
      </w:r>
      <w:r>
        <w:rPr>
          <w:rFonts w:ascii="Times New Roman" w:hAnsi="Times New Roman" w:cs="Times New Roman"/>
          <w:sz w:val="28"/>
          <w:szCs w:val="28"/>
        </w:rPr>
        <w:t>,</w:t>
      </w:r>
      <w:r w:rsidRPr="00B941AC">
        <w:rPr>
          <w:rFonts w:ascii="Times New Roman" w:hAnsi="Times New Roman" w:cs="Times New Roman"/>
          <w:sz w:val="28"/>
          <w:szCs w:val="28"/>
        </w:rPr>
        <w:t xml:space="preserve"> снижение затрат и ускорение изменений</w:t>
      </w:r>
      <w:r>
        <w:rPr>
          <w:rFonts w:ascii="Times New Roman" w:hAnsi="Times New Roman" w:cs="Times New Roman"/>
          <w:sz w:val="28"/>
          <w:szCs w:val="28"/>
        </w:rPr>
        <w:t>,</w:t>
      </w:r>
      <w:r w:rsidRPr="00B941AC">
        <w:rPr>
          <w:rFonts w:ascii="Times New Roman" w:hAnsi="Times New Roman" w:cs="Times New Roman"/>
          <w:sz w:val="28"/>
          <w:szCs w:val="28"/>
        </w:rPr>
        <w:t xml:space="preserve"> не является само собой разумеющимся и требует пересмотра производственных и эксплуатационных моделей в сфере ИТ.</w:t>
      </w:r>
    </w:p>
    <w:p w14:paraId="44905B7C" w14:textId="25405063" w:rsidR="00FD2D14" w:rsidRDefault="00B941AC" w:rsidP="00B941AC">
      <w:pPr>
        <w:pStyle w:val="a8"/>
        <w:numPr>
          <w:ilvl w:val="0"/>
          <w:numId w:val="8"/>
        </w:numPr>
        <w:spacing w:line="360" w:lineRule="auto"/>
        <w:jc w:val="both"/>
        <w:rPr>
          <w:rFonts w:ascii="Times New Roman" w:hAnsi="Times New Roman" w:cs="Times New Roman"/>
          <w:b/>
          <w:bCs/>
          <w:sz w:val="28"/>
          <w:szCs w:val="28"/>
        </w:rPr>
      </w:pPr>
      <w:r w:rsidRPr="00B941AC">
        <w:rPr>
          <w:rFonts w:ascii="Times New Roman" w:hAnsi="Times New Roman" w:cs="Times New Roman"/>
          <w:b/>
          <w:bCs/>
          <w:sz w:val="28"/>
          <w:szCs w:val="28"/>
        </w:rPr>
        <w:t>Пересмотр диагноза ИТ-функции</w:t>
      </w:r>
    </w:p>
    <w:p w14:paraId="59886969" w14:textId="3FE2313F" w:rsidR="00B941AC" w:rsidRPr="00B941AC" w:rsidRDefault="00B941AC" w:rsidP="00B941AC">
      <w:pPr>
        <w:spacing w:line="360" w:lineRule="auto"/>
        <w:ind w:firstLine="360"/>
        <w:jc w:val="both"/>
        <w:rPr>
          <w:rFonts w:ascii="Times New Roman" w:hAnsi="Times New Roman" w:cs="Times New Roman"/>
          <w:sz w:val="28"/>
          <w:szCs w:val="28"/>
        </w:rPr>
      </w:pPr>
      <w:r w:rsidRPr="00B941AC">
        <w:rPr>
          <w:rFonts w:ascii="Times New Roman" w:hAnsi="Times New Roman" w:cs="Times New Roman"/>
          <w:sz w:val="28"/>
          <w:szCs w:val="28"/>
        </w:rPr>
        <w:t xml:space="preserve">После ПР №1 было определено, что </w:t>
      </w:r>
      <w:r w:rsidRPr="00B941AC">
        <w:rPr>
          <w:rFonts w:ascii="Times New Roman" w:hAnsi="Times New Roman" w:cs="Times New Roman"/>
          <w:sz w:val="28"/>
          <w:szCs w:val="28"/>
        </w:rPr>
        <w:t>ИТ – «Партнёр».</w:t>
      </w:r>
      <w:r w:rsidRPr="00B941AC">
        <w:rPr>
          <w:rFonts w:ascii="Times New Roman" w:hAnsi="Times New Roman" w:cs="Times New Roman"/>
          <w:sz w:val="28"/>
          <w:szCs w:val="28"/>
        </w:rPr>
        <w:t xml:space="preserve">  </w:t>
      </w:r>
    </w:p>
    <w:p w14:paraId="761D090C" w14:textId="06F23D40" w:rsidR="00B941AC" w:rsidRDefault="00B941AC" w:rsidP="00B941AC">
      <w:pPr>
        <w:spacing w:line="360" w:lineRule="auto"/>
        <w:ind w:firstLine="360"/>
        <w:jc w:val="both"/>
        <w:rPr>
          <w:rFonts w:ascii="Times New Roman" w:hAnsi="Times New Roman" w:cs="Times New Roman"/>
          <w:sz w:val="28"/>
          <w:szCs w:val="28"/>
        </w:rPr>
      </w:pPr>
      <w:r w:rsidRPr="00B941AC">
        <w:rPr>
          <w:rFonts w:ascii="Times New Roman" w:hAnsi="Times New Roman" w:cs="Times New Roman"/>
          <w:sz w:val="28"/>
          <w:szCs w:val="28"/>
        </w:rPr>
        <w:t>После сценария 52 ИТ – «</w:t>
      </w:r>
      <w:r w:rsidRPr="00B941AC">
        <w:rPr>
          <w:rFonts w:ascii="Times New Roman" w:hAnsi="Times New Roman" w:cs="Times New Roman"/>
          <w:b/>
          <w:bCs/>
          <w:sz w:val="28"/>
          <w:szCs w:val="28"/>
        </w:rPr>
        <w:t>Партнёр</w:t>
      </w:r>
      <w:r w:rsidRPr="00B941AC">
        <w:rPr>
          <w:rFonts w:ascii="Times New Roman" w:hAnsi="Times New Roman" w:cs="Times New Roman"/>
          <w:b/>
          <w:bCs/>
          <w:sz w:val="28"/>
          <w:szCs w:val="28"/>
        </w:rPr>
        <w:t xml:space="preserve"> </w:t>
      </w:r>
      <w:r w:rsidRPr="00B941AC">
        <w:rPr>
          <w:rFonts w:ascii="Times New Roman" w:hAnsi="Times New Roman" w:cs="Times New Roman"/>
          <w:b/>
          <w:bCs/>
          <w:sz w:val="28"/>
          <w:szCs w:val="28"/>
        </w:rPr>
        <w:t>с обязательной финансовой ответственностью за экономику инициатив</w:t>
      </w:r>
      <w:r w:rsidRPr="00B941AC">
        <w:rPr>
          <w:rFonts w:ascii="Times New Roman" w:hAnsi="Times New Roman" w:cs="Times New Roman"/>
          <w:sz w:val="28"/>
          <w:szCs w:val="28"/>
        </w:rPr>
        <w:t>»</w:t>
      </w:r>
      <w:r>
        <w:rPr>
          <w:rFonts w:ascii="Times New Roman" w:hAnsi="Times New Roman" w:cs="Times New Roman"/>
          <w:sz w:val="28"/>
          <w:szCs w:val="28"/>
        </w:rPr>
        <w:t>.</w:t>
      </w:r>
    </w:p>
    <w:p w14:paraId="61364E37" w14:textId="16247FB8" w:rsidR="00B941AC" w:rsidRPr="00B941AC" w:rsidRDefault="00B941AC" w:rsidP="00B941AC">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После сценария 32 ИТ </w:t>
      </w:r>
      <w:r w:rsidRPr="00B941AC">
        <w:rPr>
          <w:rFonts w:ascii="Times New Roman" w:hAnsi="Times New Roman" w:cs="Times New Roman"/>
          <w:sz w:val="28"/>
          <w:szCs w:val="28"/>
        </w:rPr>
        <w:t>– «</w:t>
      </w:r>
      <w:r w:rsidRPr="00B941AC">
        <w:rPr>
          <w:rFonts w:ascii="Times New Roman" w:hAnsi="Times New Roman" w:cs="Times New Roman"/>
          <w:b/>
          <w:bCs/>
          <w:sz w:val="28"/>
          <w:szCs w:val="28"/>
        </w:rPr>
        <w:t>Партнёр, который управляет одновременно стоимостью, скоростью, риском и бизнес-эффектом</w:t>
      </w:r>
      <w:r w:rsidRPr="00B941AC">
        <w:rPr>
          <w:rFonts w:ascii="Times New Roman" w:hAnsi="Times New Roman" w:cs="Times New Roman"/>
          <w:sz w:val="28"/>
          <w:szCs w:val="28"/>
        </w:rPr>
        <w:t>»</w:t>
      </w:r>
      <w:r>
        <w:rPr>
          <w:rFonts w:ascii="Times New Roman" w:hAnsi="Times New Roman" w:cs="Times New Roman"/>
          <w:sz w:val="28"/>
          <w:szCs w:val="28"/>
        </w:rPr>
        <w:t>.</w:t>
      </w:r>
    </w:p>
    <w:p w14:paraId="071D21F9" w14:textId="77777777" w:rsidR="00B941AC" w:rsidRDefault="00B941AC" w:rsidP="00B941AC">
      <w:pPr>
        <w:pStyle w:val="a8"/>
        <w:numPr>
          <w:ilvl w:val="0"/>
          <w:numId w:val="8"/>
        </w:numPr>
        <w:rPr>
          <w:rFonts w:ascii="Times New Roman" w:hAnsi="Times New Roman" w:cs="Times New Roman"/>
          <w:b/>
          <w:bCs/>
          <w:sz w:val="28"/>
          <w:szCs w:val="28"/>
        </w:rPr>
      </w:pPr>
      <w:r>
        <w:rPr>
          <w:rFonts w:ascii="Times New Roman" w:hAnsi="Times New Roman" w:cs="Times New Roman"/>
          <w:b/>
          <w:bCs/>
          <w:sz w:val="28"/>
          <w:szCs w:val="28"/>
        </w:rPr>
        <w:t>Пересмотр зон по блокам</w:t>
      </w:r>
    </w:p>
    <w:p w14:paraId="4FAEF2DE" w14:textId="42F2335D" w:rsidR="00B941AC" w:rsidRPr="00B941AC" w:rsidRDefault="00B941AC" w:rsidP="00B941AC">
      <w:pPr>
        <w:pStyle w:val="a8"/>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Pr>
          <w:rFonts w:ascii="Times New Roman" w:hAnsi="Times New Roman" w:cs="Times New Roman"/>
          <w:bCs/>
          <w:sz w:val="28"/>
          <w:szCs w:val="28"/>
        </w:rPr>
        <w:t>5</w:t>
      </w:r>
      <w:r>
        <w:rPr>
          <w:rFonts w:ascii="Times New Roman" w:hAnsi="Times New Roman" w:cs="Times New Roman"/>
          <w:bCs/>
          <w:sz w:val="28"/>
          <w:szCs w:val="28"/>
        </w:rPr>
        <w:t xml:space="preserve"> </w:t>
      </w:r>
      <w:r w:rsidRPr="004C748C">
        <w:rPr>
          <w:rFonts w:ascii="Times New Roman" w:hAnsi="Times New Roman" w:cs="Times New Roman"/>
          <w:sz w:val="24"/>
          <w:szCs w:val="24"/>
        </w:rPr>
        <w:t xml:space="preserve">– </w:t>
      </w:r>
      <w:r>
        <w:rPr>
          <w:rFonts w:ascii="Times New Roman" w:hAnsi="Times New Roman" w:cs="Times New Roman"/>
          <w:sz w:val="28"/>
          <w:szCs w:val="28"/>
        </w:rPr>
        <w:t>Пересмотр зон по блокам</w:t>
      </w:r>
    </w:p>
    <w:tbl>
      <w:tblPr>
        <w:tblStyle w:val="a6"/>
        <w:tblW w:w="0" w:type="auto"/>
        <w:jc w:val="center"/>
        <w:tblLook w:val="04A0" w:firstRow="1" w:lastRow="0" w:firstColumn="1" w:lastColumn="0" w:noHBand="0" w:noVBand="1"/>
      </w:tblPr>
      <w:tblGrid>
        <w:gridCol w:w="2148"/>
        <w:gridCol w:w="1019"/>
        <w:gridCol w:w="1543"/>
        <w:gridCol w:w="4635"/>
      </w:tblGrid>
      <w:tr w:rsidR="00B941AC" w:rsidRPr="00B941AC" w14:paraId="624E4073" w14:textId="77777777" w:rsidTr="00B941AC">
        <w:trPr>
          <w:tblHeader/>
          <w:jc w:val="center"/>
        </w:trPr>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E632BE" w14:textId="77777777" w:rsidR="00B941AC" w:rsidRPr="00B941AC" w:rsidRDefault="00B941AC" w:rsidP="00B941AC">
            <w:pPr>
              <w:spacing w:line="240" w:lineRule="auto"/>
              <w:rPr>
                <w:rFonts w:ascii="Times New Roman" w:hAnsi="Times New Roman" w:cs="Times New Roman"/>
                <w:b/>
                <w:bCs/>
                <w:sz w:val="24"/>
                <w:szCs w:val="24"/>
                <w:lang w:val="en-US"/>
              </w:rPr>
            </w:pPr>
            <w:proofErr w:type="spellStart"/>
            <w:r w:rsidRPr="00B941AC">
              <w:rPr>
                <w:rFonts w:ascii="Times New Roman" w:hAnsi="Times New Roman" w:cs="Times New Roman"/>
                <w:b/>
                <w:bCs/>
                <w:sz w:val="24"/>
                <w:szCs w:val="24"/>
                <w:lang w:val="en-US"/>
              </w:rPr>
              <w:t>Блок</w:t>
            </w:r>
            <w:proofErr w:type="spellEnd"/>
          </w:p>
        </w:tc>
        <w:tc>
          <w:tcPr>
            <w:tcW w:w="10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3575AB" w14:textId="77777777" w:rsidR="00B941AC" w:rsidRPr="00B941AC" w:rsidRDefault="00B941AC" w:rsidP="00B941AC">
            <w:pPr>
              <w:spacing w:line="240" w:lineRule="auto"/>
              <w:rPr>
                <w:rFonts w:ascii="Times New Roman" w:hAnsi="Times New Roman" w:cs="Times New Roman"/>
                <w:b/>
                <w:bCs/>
                <w:sz w:val="24"/>
                <w:szCs w:val="24"/>
                <w:lang w:val="en-US"/>
              </w:rPr>
            </w:pPr>
            <w:r w:rsidRPr="00B941AC">
              <w:rPr>
                <w:rFonts w:ascii="Times New Roman" w:hAnsi="Times New Roman" w:cs="Times New Roman"/>
                <w:b/>
                <w:bCs/>
                <w:sz w:val="24"/>
                <w:szCs w:val="24"/>
                <w:lang w:val="en-US"/>
              </w:rPr>
              <w:t>ПР1</w:t>
            </w:r>
          </w:p>
        </w:tc>
        <w:tc>
          <w:tcPr>
            <w:tcW w:w="158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F00860" w14:textId="77777777" w:rsidR="00B941AC" w:rsidRPr="00B941AC" w:rsidRDefault="00B941AC" w:rsidP="00B941AC">
            <w:pPr>
              <w:spacing w:line="240" w:lineRule="auto"/>
              <w:rPr>
                <w:rFonts w:ascii="Times New Roman" w:hAnsi="Times New Roman" w:cs="Times New Roman"/>
                <w:b/>
                <w:bCs/>
                <w:sz w:val="24"/>
                <w:szCs w:val="24"/>
                <w:lang w:val="en-US"/>
              </w:rPr>
            </w:pPr>
            <w:proofErr w:type="spellStart"/>
            <w:r w:rsidRPr="00B941AC">
              <w:rPr>
                <w:rFonts w:ascii="Times New Roman" w:hAnsi="Times New Roman" w:cs="Times New Roman"/>
                <w:b/>
                <w:bCs/>
                <w:sz w:val="24"/>
                <w:szCs w:val="24"/>
                <w:lang w:val="en-US"/>
              </w:rPr>
              <w:t>После</w:t>
            </w:r>
            <w:proofErr w:type="spellEnd"/>
            <w:r w:rsidRPr="00B941AC">
              <w:rPr>
                <w:rFonts w:ascii="Times New Roman" w:hAnsi="Times New Roman" w:cs="Times New Roman"/>
                <w:b/>
                <w:bCs/>
                <w:sz w:val="24"/>
                <w:szCs w:val="24"/>
                <w:lang w:val="en-US"/>
              </w:rPr>
              <w:t xml:space="preserve"> </w:t>
            </w:r>
            <w:proofErr w:type="spellStart"/>
            <w:r w:rsidRPr="00B941AC">
              <w:rPr>
                <w:rFonts w:ascii="Times New Roman" w:hAnsi="Times New Roman" w:cs="Times New Roman"/>
                <w:b/>
                <w:bCs/>
                <w:sz w:val="24"/>
                <w:szCs w:val="24"/>
                <w:lang w:val="en-US"/>
              </w:rPr>
              <w:t>сценариев</w:t>
            </w:r>
            <w:proofErr w:type="spellEnd"/>
          </w:p>
        </w:tc>
        <w:tc>
          <w:tcPr>
            <w:tcW w:w="51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7E09E4" w14:textId="77777777" w:rsidR="00B941AC" w:rsidRPr="00B941AC" w:rsidRDefault="00B941AC" w:rsidP="00B941AC">
            <w:pPr>
              <w:spacing w:line="240" w:lineRule="auto"/>
              <w:rPr>
                <w:rFonts w:ascii="Times New Roman" w:hAnsi="Times New Roman" w:cs="Times New Roman"/>
                <w:b/>
                <w:bCs/>
                <w:sz w:val="24"/>
                <w:szCs w:val="24"/>
                <w:lang w:val="en-US"/>
              </w:rPr>
            </w:pPr>
            <w:proofErr w:type="spellStart"/>
            <w:r w:rsidRPr="00B941AC">
              <w:rPr>
                <w:rFonts w:ascii="Times New Roman" w:hAnsi="Times New Roman" w:cs="Times New Roman"/>
                <w:b/>
                <w:bCs/>
                <w:sz w:val="24"/>
                <w:szCs w:val="24"/>
                <w:lang w:val="en-US"/>
              </w:rPr>
              <w:t>Обоснование</w:t>
            </w:r>
            <w:proofErr w:type="spellEnd"/>
            <w:r w:rsidRPr="00B941AC">
              <w:rPr>
                <w:rFonts w:ascii="Times New Roman" w:hAnsi="Times New Roman" w:cs="Times New Roman"/>
                <w:b/>
                <w:bCs/>
                <w:sz w:val="24"/>
                <w:szCs w:val="24"/>
                <w:lang w:val="en-US"/>
              </w:rPr>
              <w:t xml:space="preserve"> </w:t>
            </w:r>
            <w:proofErr w:type="spellStart"/>
            <w:r w:rsidRPr="00B941AC">
              <w:rPr>
                <w:rFonts w:ascii="Times New Roman" w:hAnsi="Times New Roman" w:cs="Times New Roman"/>
                <w:b/>
                <w:bCs/>
                <w:sz w:val="24"/>
                <w:szCs w:val="24"/>
                <w:lang w:val="en-US"/>
              </w:rPr>
              <w:t>изменения</w:t>
            </w:r>
            <w:proofErr w:type="spellEnd"/>
          </w:p>
        </w:tc>
      </w:tr>
      <w:tr w:rsidR="00B941AC" w:rsidRPr="00B941AC" w14:paraId="6E946A9A" w14:textId="77777777" w:rsidTr="00207534">
        <w:trPr>
          <w:jc w:val="center"/>
        </w:trPr>
        <w:tc>
          <w:tcPr>
            <w:tcW w:w="2268" w:type="dxa"/>
            <w:tcBorders>
              <w:top w:val="single" w:sz="4" w:space="0" w:color="auto"/>
              <w:left w:val="single" w:sz="4" w:space="0" w:color="auto"/>
              <w:bottom w:val="single" w:sz="4" w:space="0" w:color="auto"/>
              <w:right w:val="single" w:sz="4" w:space="0" w:color="auto"/>
            </w:tcBorders>
            <w:hideMark/>
          </w:tcPr>
          <w:p w14:paraId="6F0B66B3" w14:textId="77777777" w:rsidR="00B941AC" w:rsidRPr="00B941AC" w:rsidRDefault="00B941AC" w:rsidP="00B941AC">
            <w:pPr>
              <w:spacing w:line="240" w:lineRule="auto"/>
              <w:rPr>
                <w:rFonts w:ascii="Times New Roman" w:hAnsi="Times New Roman" w:cs="Times New Roman"/>
                <w:sz w:val="24"/>
                <w:szCs w:val="24"/>
                <w:lang w:val="en-US"/>
              </w:rPr>
            </w:pPr>
            <w:r w:rsidRPr="00B941AC">
              <w:rPr>
                <w:rFonts w:ascii="Times New Roman" w:hAnsi="Times New Roman" w:cs="Times New Roman"/>
                <w:sz w:val="24"/>
                <w:szCs w:val="24"/>
                <w:lang w:val="en-US"/>
              </w:rPr>
              <w:t xml:space="preserve">2. </w:t>
            </w:r>
            <w:proofErr w:type="spellStart"/>
            <w:r w:rsidRPr="00B941AC">
              <w:rPr>
                <w:rFonts w:ascii="Times New Roman" w:hAnsi="Times New Roman" w:cs="Times New Roman"/>
                <w:sz w:val="24"/>
                <w:szCs w:val="24"/>
                <w:lang w:val="en-US"/>
              </w:rPr>
              <w:t>Направления</w:t>
            </w:r>
            <w:proofErr w:type="spellEnd"/>
          </w:p>
        </w:tc>
        <w:tc>
          <w:tcPr>
            <w:tcW w:w="1020"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236FC296" w14:textId="6B1A76D4" w:rsidR="00B941AC" w:rsidRPr="00B941AC" w:rsidRDefault="00207534" w:rsidP="00B941AC">
            <w:pPr>
              <w:spacing w:line="240" w:lineRule="auto"/>
              <w:rPr>
                <w:rFonts w:ascii="Times New Roman" w:hAnsi="Times New Roman" w:cs="Times New Roman"/>
                <w:sz w:val="24"/>
                <w:szCs w:val="24"/>
                <w:lang w:val="en-US"/>
              </w:rPr>
            </w:pPr>
            <w:r w:rsidRPr="00DD40EE">
              <w:rPr>
                <w:rFonts w:ascii="Times New Roman" w:hAnsi="Times New Roman" w:cs="Times New Roman"/>
                <w:sz w:val="24"/>
                <w:szCs w:val="24"/>
              </w:rPr>
              <w:t>Зелёная</w:t>
            </w:r>
          </w:p>
        </w:tc>
        <w:tc>
          <w:tcPr>
            <w:tcW w:w="1587"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1188BB27" w14:textId="43EACFB4" w:rsidR="00B941AC" w:rsidRPr="00B941AC" w:rsidRDefault="00207534" w:rsidP="00B941AC">
            <w:pPr>
              <w:spacing w:line="240" w:lineRule="auto"/>
              <w:rPr>
                <w:rFonts w:ascii="Times New Roman" w:hAnsi="Times New Roman" w:cs="Times New Roman"/>
                <w:sz w:val="24"/>
                <w:szCs w:val="24"/>
                <w:lang w:val="en-US"/>
              </w:rPr>
            </w:pPr>
            <w:r w:rsidRPr="00DD40EE">
              <w:rPr>
                <w:rFonts w:ascii="Times New Roman" w:hAnsi="Times New Roman" w:cs="Times New Roman"/>
                <w:sz w:val="24"/>
                <w:szCs w:val="24"/>
              </w:rPr>
              <w:t>Жёлтая</w:t>
            </w:r>
          </w:p>
        </w:tc>
        <w:tc>
          <w:tcPr>
            <w:tcW w:w="5159" w:type="dxa"/>
            <w:tcBorders>
              <w:top w:val="single" w:sz="4" w:space="0" w:color="auto"/>
              <w:left w:val="single" w:sz="4" w:space="0" w:color="auto"/>
              <w:bottom w:val="single" w:sz="4" w:space="0" w:color="auto"/>
              <w:right w:val="single" w:sz="4" w:space="0" w:color="auto"/>
            </w:tcBorders>
            <w:hideMark/>
          </w:tcPr>
          <w:p w14:paraId="458085A8" w14:textId="77777777" w:rsidR="00B941AC" w:rsidRPr="00B941AC" w:rsidRDefault="00B941AC" w:rsidP="00B941AC">
            <w:pPr>
              <w:spacing w:line="240" w:lineRule="auto"/>
              <w:rPr>
                <w:rFonts w:ascii="Times New Roman" w:hAnsi="Times New Roman" w:cs="Times New Roman"/>
                <w:sz w:val="24"/>
                <w:szCs w:val="24"/>
              </w:rPr>
            </w:pPr>
            <w:r w:rsidRPr="00B941AC">
              <w:rPr>
                <w:rFonts w:ascii="Times New Roman" w:hAnsi="Times New Roman" w:cs="Times New Roman"/>
                <w:sz w:val="24"/>
                <w:szCs w:val="24"/>
              </w:rPr>
              <w:t>Теперь недостаточно знать продуктовый портфель; нужно понимать экономическую роль направлений и их вклад в будущую оценку.</w:t>
            </w:r>
          </w:p>
        </w:tc>
      </w:tr>
      <w:tr w:rsidR="00B941AC" w:rsidRPr="00B941AC" w14:paraId="39A86924" w14:textId="77777777" w:rsidTr="00207534">
        <w:trPr>
          <w:jc w:val="center"/>
        </w:trPr>
        <w:tc>
          <w:tcPr>
            <w:tcW w:w="2268" w:type="dxa"/>
            <w:tcBorders>
              <w:top w:val="single" w:sz="4" w:space="0" w:color="auto"/>
              <w:left w:val="single" w:sz="4" w:space="0" w:color="auto"/>
              <w:bottom w:val="single" w:sz="4" w:space="0" w:color="auto"/>
              <w:right w:val="single" w:sz="4" w:space="0" w:color="auto"/>
            </w:tcBorders>
            <w:hideMark/>
          </w:tcPr>
          <w:p w14:paraId="4ECA775A" w14:textId="77777777" w:rsidR="00B941AC" w:rsidRPr="00B941AC" w:rsidRDefault="00B941AC" w:rsidP="00B941AC">
            <w:pPr>
              <w:spacing w:line="240" w:lineRule="auto"/>
              <w:rPr>
                <w:rFonts w:ascii="Times New Roman" w:hAnsi="Times New Roman" w:cs="Times New Roman"/>
                <w:sz w:val="24"/>
                <w:szCs w:val="24"/>
                <w:lang w:val="en-US"/>
              </w:rPr>
            </w:pPr>
            <w:r w:rsidRPr="00B941AC">
              <w:rPr>
                <w:rFonts w:ascii="Times New Roman" w:hAnsi="Times New Roman" w:cs="Times New Roman"/>
                <w:sz w:val="24"/>
                <w:szCs w:val="24"/>
                <w:lang w:val="en-US"/>
              </w:rPr>
              <w:t xml:space="preserve">3. </w:t>
            </w:r>
            <w:proofErr w:type="spellStart"/>
            <w:r w:rsidRPr="00B941AC">
              <w:rPr>
                <w:rFonts w:ascii="Times New Roman" w:hAnsi="Times New Roman" w:cs="Times New Roman"/>
                <w:sz w:val="24"/>
                <w:szCs w:val="24"/>
                <w:lang w:val="en-US"/>
              </w:rPr>
              <w:t>Клиенты</w:t>
            </w:r>
            <w:proofErr w:type="spellEnd"/>
            <w:r w:rsidRPr="00B941AC">
              <w:rPr>
                <w:rFonts w:ascii="Times New Roman" w:hAnsi="Times New Roman" w:cs="Times New Roman"/>
                <w:sz w:val="24"/>
                <w:szCs w:val="24"/>
                <w:lang w:val="en-US"/>
              </w:rPr>
              <w:t xml:space="preserve"> и </w:t>
            </w:r>
            <w:proofErr w:type="spellStart"/>
            <w:r w:rsidRPr="00B941AC">
              <w:rPr>
                <w:rFonts w:ascii="Times New Roman" w:hAnsi="Times New Roman" w:cs="Times New Roman"/>
                <w:sz w:val="24"/>
                <w:szCs w:val="24"/>
                <w:lang w:val="en-US"/>
              </w:rPr>
              <w:t>каналы</w:t>
            </w:r>
            <w:proofErr w:type="spellEnd"/>
          </w:p>
        </w:tc>
        <w:tc>
          <w:tcPr>
            <w:tcW w:w="1020"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485196A1" w14:textId="459065BC" w:rsidR="00B941AC" w:rsidRPr="00B941AC" w:rsidRDefault="00207534" w:rsidP="00B941AC">
            <w:pPr>
              <w:spacing w:line="240" w:lineRule="auto"/>
              <w:rPr>
                <w:rFonts w:ascii="Times New Roman" w:hAnsi="Times New Roman" w:cs="Times New Roman"/>
                <w:sz w:val="24"/>
                <w:szCs w:val="24"/>
                <w:lang w:val="en-US"/>
              </w:rPr>
            </w:pPr>
            <w:r w:rsidRPr="00DD40EE">
              <w:rPr>
                <w:rFonts w:ascii="Times New Roman" w:hAnsi="Times New Roman" w:cs="Times New Roman"/>
                <w:sz w:val="24"/>
                <w:szCs w:val="24"/>
              </w:rPr>
              <w:t>Зелёная</w:t>
            </w:r>
          </w:p>
        </w:tc>
        <w:tc>
          <w:tcPr>
            <w:tcW w:w="1587"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7D0C7DA5" w14:textId="25153CA5" w:rsidR="00B941AC" w:rsidRPr="00B941AC" w:rsidRDefault="00207534" w:rsidP="00B941AC">
            <w:pPr>
              <w:spacing w:line="240" w:lineRule="auto"/>
              <w:rPr>
                <w:rFonts w:ascii="Times New Roman" w:hAnsi="Times New Roman" w:cs="Times New Roman"/>
                <w:sz w:val="24"/>
                <w:szCs w:val="24"/>
                <w:lang w:val="en-US"/>
              </w:rPr>
            </w:pPr>
            <w:r w:rsidRPr="00DD40EE">
              <w:rPr>
                <w:rFonts w:ascii="Times New Roman" w:hAnsi="Times New Roman" w:cs="Times New Roman"/>
                <w:sz w:val="24"/>
                <w:szCs w:val="24"/>
              </w:rPr>
              <w:t>Зелёная</w:t>
            </w:r>
          </w:p>
        </w:tc>
        <w:tc>
          <w:tcPr>
            <w:tcW w:w="5159" w:type="dxa"/>
            <w:tcBorders>
              <w:top w:val="single" w:sz="4" w:space="0" w:color="auto"/>
              <w:left w:val="single" w:sz="4" w:space="0" w:color="auto"/>
              <w:bottom w:val="single" w:sz="4" w:space="0" w:color="auto"/>
              <w:right w:val="single" w:sz="4" w:space="0" w:color="auto"/>
            </w:tcBorders>
            <w:hideMark/>
          </w:tcPr>
          <w:p w14:paraId="633D1701" w14:textId="77777777" w:rsidR="00B941AC" w:rsidRPr="00B941AC" w:rsidRDefault="00B941AC" w:rsidP="00B941AC">
            <w:pPr>
              <w:spacing w:line="240" w:lineRule="auto"/>
              <w:rPr>
                <w:rFonts w:ascii="Times New Roman" w:hAnsi="Times New Roman" w:cs="Times New Roman"/>
                <w:sz w:val="24"/>
                <w:szCs w:val="24"/>
                <w:lang w:val="en-US"/>
              </w:rPr>
            </w:pPr>
            <w:r w:rsidRPr="00B941AC">
              <w:rPr>
                <w:rFonts w:ascii="Times New Roman" w:hAnsi="Times New Roman" w:cs="Times New Roman"/>
                <w:sz w:val="24"/>
                <w:szCs w:val="24"/>
              </w:rPr>
              <w:t xml:space="preserve">Масштаб клиентской базы и цифровых каналов остаётся сильным активом; </w:t>
            </w:r>
            <w:r w:rsidRPr="00B941AC">
              <w:rPr>
                <w:rFonts w:ascii="Times New Roman" w:hAnsi="Times New Roman" w:cs="Times New Roman"/>
                <w:sz w:val="24"/>
                <w:szCs w:val="24"/>
              </w:rPr>
              <w:lastRenderedPageBreak/>
              <w:t xml:space="preserve">скорость изменений особенно важна для 3,1 млн клиентов группы. </w:t>
            </w:r>
            <w:r w:rsidRPr="00B941AC">
              <w:rPr>
                <w:rFonts w:ascii="Times New Roman" w:hAnsi="Times New Roman" w:cs="Times New Roman"/>
                <w:sz w:val="24"/>
                <w:szCs w:val="24"/>
                <w:lang w:val="en-US"/>
              </w:rPr>
              <w:t>[3][4]</w:t>
            </w:r>
          </w:p>
        </w:tc>
      </w:tr>
      <w:tr w:rsidR="00B941AC" w:rsidRPr="00B941AC" w14:paraId="2CD730D2" w14:textId="77777777" w:rsidTr="00207534">
        <w:trPr>
          <w:jc w:val="center"/>
        </w:trPr>
        <w:tc>
          <w:tcPr>
            <w:tcW w:w="2268" w:type="dxa"/>
            <w:tcBorders>
              <w:top w:val="single" w:sz="4" w:space="0" w:color="auto"/>
              <w:left w:val="single" w:sz="4" w:space="0" w:color="auto"/>
              <w:bottom w:val="single" w:sz="4" w:space="0" w:color="auto"/>
              <w:right w:val="single" w:sz="4" w:space="0" w:color="auto"/>
            </w:tcBorders>
            <w:hideMark/>
          </w:tcPr>
          <w:p w14:paraId="0CD65383" w14:textId="77777777" w:rsidR="00B941AC" w:rsidRPr="00B941AC" w:rsidRDefault="00B941AC" w:rsidP="00B941AC">
            <w:pPr>
              <w:spacing w:line="240" w:lineRule="auto"/>
              <w:rPr>
                <w:rFonts w:ascii="Times New Roman" w:hAnsi="Times New Roman" w:cs="Times New Roman"/>
                <w:sz w:val="24"/>
                <w:szCs w:val="24"/>
                <w:lang w:val="en-US"/>
              </w:rPr>
            </w:pPr>
            <w:r w:rsidRPr="00B941AC">
              <w:rPr>
                <w:rFonts w:ascii="Times New Roman" w:hAnsi="Times New Roman" w:cs="Times New Roman"/>
                <w:sz w:val="24"/>
                <w:szCs w:val="24"/>
                <w:lang w:val="en-US"/>
              </w:rPr>
              <w:lastRenderedPageBreak/>
              <w:t xml:space="preserve">4. </w:t>
            </w:r>
            <w:proofErr w:type="spellStart"/>
            <w:r w:rsidRPr="00B941AC">
              <w:rPr>
                <w:rFonts w:ascii="Times New Roman" w:hAnsi="Times New Roman" w:cs="Times New Roman"/>
                <w:sz w:val="24"/>
                <w:szCs w:val="24"/>
                <w:lang w:val="en-US"/>
              </w:rPr>
              <w:t>Ключевые</w:t>
            </w:r>
            <w:proofErr w:type="spellEnd"/>
            <w:r w:rsidRPr="00B941AC">
              <w:rPr>
                <w:rFonts w:ascii="Times New Roman" w:hAnsi="Times New Roman" w:cs="Times New Roman"/>
                <w:sz w:val="24"/>
                <w:szCs w:val="24"/>
                <w:lang w:val="en-US"/>
              </w:rPr>
              <w:t xml:space="preserve"> </w:t>
            </w:r>
            <w:proofErr w:type="spellStart"/>
            <w:r w:rsidRPr="00B941AC">
              <w:rPr>
                <w:rFonts w:ascii="Times New Roman" w:hAnsi="Times New Roman" w:cs="Times New Roman"/>
                <w:sz w:val="24"/>
                <w:szCs w:val="24"/>
                <w:lang w:val="en-US"/>
              </w:rPr>
              <w:t>процессы</w:t>
            </w:r>
            <w:proofErr w:type="spellEnd"/>
          </w:p>
        </w:tc>
        <w:tc>
          <w:tcPr>
            <w:tcW w:w="1020"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154E7C5E" w14:textId="21693099" w:rsidR="00B941AC" w:rsidRPr="00B941AC" w:rsidRDefault="00207534" w:rsidP="00B941AC">
            <w:pPr>
              <w:spacing w:line="240" w:lineRule="auto"/>
              <w:rPr>
                <w:rFonts w:ascii="Times New Roman" w:hAnsi="Times New Roman" w:cs="Times New Roman"/>
                <w:sz w:val="24"/>
                <w:szCs w:val="24"/>
                <w:lang w:val="en-US"/>
              </w:rPr>
            </w:pPr>
            <w:r w:rsidRPr="00DD40EE">
              <w:rPr>
                <w:rFonts w:ascii="Times New Roman" w:hAnsi="Times New Roman" w:cs="Times New Roman"/>
                <w:sz w:val="24"/>
                <w:szCs w:val="24"/>
              </w:rPr>
              <w:t>Жёлтая</w:t>
            </w:r>
          </w:p>
        </w:tc>
        <w:tc>
          <w:tcPr>
            <w:tcW w:w="1587"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7F05E954" w14:textId="20137F6C" w:rsidR="00B941AC" w:rsidRPr="00B941AC" w:rsidRDefault="00207534" w:rsidP="00B941AC">
            <w:pPr>
              <w:spacing w:line="240" w:lineRule="auto"/>
              <w:rPr>
                <w:rFonts w:ascii="Times New Roman" w:hAnsi="Times New Roman" w:cs="Times New Roman"/>
                <w:sz w:val="24"/>
                <w:szCs w:val="24"/>
              </w:rPr>
            </w:pPr>
            <w:r w:rsidRPr="00207534">
              <w:rPr>
                <w:rFonts w:ascii="Times New Roman" w:hAnsi="Times New Roman" w:cs="Times New Roman"/>
                <w:sz w:val="24"/>
                <w:szCs w:val="24"/>
              </w:rPr>
              <w:t>Красная</w:t>
            </w:r>
          </w:p>
        </w:tc>
        <w:tc>
          <w:tcPr>
            <w:tcW w:w="5159" w:type="dxa"/>
            <w:tcBorders>
              <w:top w:val="single" w:sz="4" w:space="0" w:color="auto"/>
              <w:left w:val="single" w:sz="4" w:space="0" w:color="auto"/>
              <w:bottom w:val="single" w:sz="4" w:space="0" w:color="auto"/>
              <w:right w:val="single" w:sz="4" w:space="0" w:color="auto"/>
            </w:tcBorders>
            <w:hideMark/>
          </w:tcPr>
          <w:p w14:paraId="20D52AC9" w14:textId="77777777" w:rsidR="00B941AC" w:rsidRPr="00B941AC" w:rsidRDefault="00B941AC" w:rsidP="00B941AC">
            <w:pPr>
              <w:spacing w:line="240" w:lineRule="auto"/>
              <w:rPr>
                <w:rFonts w:ascii="Times New Roman" w:hAnsi="Times New Roman" w:cs="Times New Roman"/>
                <w:sz w:val="24"/>
                <w:szCs w:val="24"/>
              </w:rPr>
            </w:pPr>
            <w:r w:rsidRPr="00B941AC">
              <w:rPr>
                <w:rFonts w:ascii="Times New Roman" w:hAnsi="Times New Roman" w:cs="Times New Roman"/>
                <w:sz w:val="24"/>
                <w:szCs w:val="24"/>
              </w:rPr>
              <w:t xml:space="preserve">Сразу два </w:t>
            </w:r>
            <w:r w:rsidRPr="00B941AC">
              <w:rPr>
                <w:rFonts w:ascii="Times New Roman" w:hAnsi="Times New Roman" w:cs="Times New Roman"/>
                <w:sz w:val="24"/>
                <w:szCs w:val="24"/>
                <w:lang w:val="en-US"/>
              </w:rPr>
              <w:t>KPI</w:t>
            </w:r>
            <w:r w:rsidRPr="00B941AC">
              <w:rPr>
                <w:rFonts w:ascii="Times New Roman" w:hAnsi="Times New Roman" w:cs="Times New Roman"/>
                <w:sz w:val="24"/>
                <w:szCs w:val="24"/>
              </w:rPr>
              <w:t xml:space="preserve"> совета завязаны на стоимость и скорость процесса изменений; базовые значения </w:t>
            </w:r>
            <w:r w:rsidRPr="00B941AC">
              <w:rPr>
                <w:rFonts w:ascii="Times New Roman" w:hAnsi="Times New Roman" w:cs="Times New Roman"/>
                <w:sz w:val="24"/>
                <w:szCs w:val="24"/>
                <w:lang w:val="en-US"/>
              </w:rPr>
              <w:t>Time</w:t>
            </w:r>
            <w:r w:rsidRPr="00B941AC">
              <w:rPr>
                <w:rFonts w:ascii="Times New Roman" w:hAnsi="Times New Roman" w:cs="Times New Roman"/>
                <w:sz w:val="24"/>
                <w:szCs w:val="24"/>
              </w:rPr>
              <w:t>-</w:t>
            </w:r>
            <w:r w:rsidRPr="00B941AC">
              <w:rPr>
                <w:rFonts w:ascii="Times New Roman" w:hAnsi="Times New Roman" w:cs="Times New Roman"/>
                <w:sz w:val="24"/>
                <w:szCs w:val="24"/>
                <w:lang w:val="en-US"/>
              </w:rPr>
              <w:t>to</w:t>
            </w:r>
            <w:r w:rsidRPr="00B941AC">
              <w:rPr>
                <w:rFonts w:ascii="Times New Roman" w:hAnsi="Times New Roman" w:cs="Times New Roman"/>
                <w:sz w:val="24"/>
                <w:szCs w:val="24"/>
              </w:rPr>
              <w:t>-</w:t>
            </w:r>
            <w:r w:rsidRPr="00B941AC">
              <w:rPr>
                <w:rFonts w:ascii="Times New Roman" w:hAnsi="Times New Roman" w:cs="Times New Roman"/>
                <w:sz w:val="24"/>
                <w:szCs w:val="24"/>
                <w:lang w:val="en-US"/>
              </w:rPr>
              <w:t>Change</w:t>
            </w:r>
            <w:r w:rsidRPr="00B941AC">
              <w:rPr>
                <w:rFonts w:ascii="Times New Roman" w:hAnsi="Times New Roman" w:cs="Times New Roman"/>
                <w:sz w:val="24"/>
                <w:szCs w:val="24"/>
              </w:rPr>
              <w:t xml:space="preserve"> и </w:t>
            </w:r>
            <w:r w:rsidRPr="00B941AC">
              <w:rPr>
                <w:rFonts w:ascii="Times New Roman" w:hAnsi="Times New Roman" w:cs="Times New Roman"/>
                <w:sz w:val="24"/>
                <w:szCs w:val="24"/>
                <w:lang w:val="en-US"/>
              </w:rPr>
              <w:t>Cost</w:t>
            </w:r>
            <w:r w:rsidRPr="00B941AC">
              <w:rPr>
                <w:rFonts w:ascii="Times New Roman" w:hAnsi="Times New Roman" w:cs="Times New Roman"/>
                <w:sz w:val="24"/>
                <w:szCs w:val="24"/>
              </w:rPr>
              <w:t xml:space="preserve"> </w:t>
            </w:r>
            <w:r w:rsidRPr="00B941AC">
              <w:rPr>
                <w:rFonts w:ascii="Times New Roman" w:hAnsi="Times New Roman" w:cs="Times New Roman"/>
                <w:sz w:val="24"/>
                <w:szCs w:val="24"/>
                <w:lang w:val="en-US"/>
              </w:rPr>
              <w:t>per</w:t>
            </w:r>
            <w:r w:rsidRPr="00B941AC">
              <w:rPr>
                <w:rFonts w:ascii="Times New Roman" w:hAnsi="Times New Roman" w:cs="Times New Roman"/>
                <w:sz w:val="24"/>
                <w:szCs w:val="24"/>
              </w:rPr>
              <w:t xml:space="preserve"> </w:t>
            </w:r>
            <w:r w:rsidRPr="00B941AC">
              <w:rPr>
                <w:rFonts w:ascii="Times New Roman" w:hAnsi="Times New Roman" w:cs="Times New Roman"/>
                <w:sz w:val="24"/>
                <w:szCs w:val="24"/>
                <w:lang w:val="en-US"/>
              </w:rPr>
              <w:t>Change</w:t>
            </w:r>
            <w:r w:rsidRPr="00B941AC">
              <w:rPr>
                <w:rFonts w:ascii="Times New Roman" w:hAnsi="Times New Roman" w:cs="Times New Roman"/>
                <w:sz w:val="24"/>
                <w:szCs w:val="24"/>
              </w:rPr>
              <w:t xml:space="preserve"> отсутствуют.</w:t>
            </w:r>
          </w:p>
        </w:tc>
      </w:tr>
      <w:tr w:rsidR="00B941AC" w:rsidRPr="00B941AC" w14:paraId="67DDBD07" w14:textId="77777777" w:rsidTr="00207534">
        <w:trPr>
          <w:jc w:val="center"/>
        </w:trPr>
        <w:tc>
          <w:tcPr>
            <w:tcW w:w="2268" w:type="dxa"/>
            <w:tcBorders>
              <w:top w:val="single" w:sz="4" w:space="0" w:color="auto"/>
              <w:left w:val="single" w:sz="4" w:space="0" w:color="auto"/>
              <w:bottom w:val="single" w:sz="4" w:space="0" w:color="auto"/>
              <w:right w:val="single" w:sz="4" w:space="0" w:color="auto"/>
            </w:tcBorders>
            <w:hideMark/>
          </w:tcPr>
          <w:p w14:paraId="5678ACEC" w14:textId="77777777" w:rsidR="00B941AC" w:rsidRPr="00B941AC" w:rsidRDefault="00B941AC" w:rsidP="00B941AC">
            <w:pPr>
              <w:spacing w:line="240" w:lineRule="auto"/>
              <w:rPr>
                <w:rFonts w:ascii="Times New Roman" w:hAnsi="Times New Roman" w:cs="Times New Roman"/>
                <w:sz w:val="24"/>
                <w:szCs w:val="24"/>
                <w:lang w:val="en-US"/>
              </w:rPr>
            </w:pPr>
            <w:r w:rsidRPr="00B941AC">
              <w:rPr>
                <w:rFonts w:ascii="Times New Roman" w:hAnsi="Times New Roman" w:cs="Times New Roman"/>
                <w:sz w:val="24"/>
                <w:szCs w:val="24"/>
                <w:lang w:val="en-US"/>
              </w:rPr>
              <w:t>5. ИТ-</w:t>
            </w:r>
            <w:proofErr w:type="spellStart"/>
            <w:r w:rsidRPr="00B941AC">
              <w:rPr>
                <w:rFonts w:ascii="Times New Roman" w:hAnsi="Times New Roman" w:cs="Times New Roman"/>
                <w:sz w:val="24"/>
                <w:szCs w:val="24"/>
                <w:lang w:val="en-US"/>
              </w:rPr>
              <w:t>функция</w:t>
            </w:r>
            <w:proofErr w:type="spellEnd"/>
          </w:p>
        </w:tc>
        <w:tc>
          <w:tcPr>
            <w:tcW w:w="1020"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6E8EC242" w14:textId="191FDE67" w:rsidR="00B941AC" w:rsidRPr="00B941AC" w:rsidRDefault="00207534" w:rsidP="00B941AC">
            <w:pPr>
              <w:spacing w:line="240" w:lineRule="auto"/>
              <w:rPr>
                <w:rFonts w:ascii="Times New Roman" w:hAnsi="Times New Roman" w:cs="Times New Roman"/>
                <w:sz w:val="24"/>
                <w:szCs w:val="24"/>
                <w:lang w:val="en-US"/>
              </w:rPr>
            </w:pPr>
            <w:r w:rsidRPr="00DD40EE">
              <w:rPr>
                <w:rFonts w:ascii="Times New Roman" w:hAnsi="Times New Roman" w:cs="Times New Roman"/>
                <w:sz w:val="24"/>
                <w:szCs w:val="24"/>
              </w:rPr>
              <w:t>Зелёная</w:t>
            </w:r>
          </w:p>
        </w:tc>
        <w:tc>
          <w:tcPr>
            <w:tcW w:w="1587"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75BF46B9" w14:textId="77995F57" w:rsidR="00B941AC" w:rsidRPr="00B941AC" w:rsidRDefault="00207534" w:rsidP="00B941AC">
            <w:pPr>
              <w:spacing w:line="240" w:lineRule="auto"/>
              <w:rPr>
                <w:rFonts w:ascii="Times New Roman" w:hAnsi="Times New Roman" w:cs="Times New Roman"/>
                <w:sz w:val="24"/>
                <w:szCs w:val="24"/>
                <w:lang w:val="en-US"/>
              </w:rPr>
            </w:pPr>
            <w:r w:rsidRPr="00DD40EE">
              <w:rPr>
                <w:rFonts w:ascii="Times New Roman" w:hAnsi="Times New Roman" w:cs="Times New Roman"/>
                <w:sz w:val="24"/>
                <w:szCs w:val="24"/>
              </w:rPr>
              <w:t>Жёлтая</w:t>
            </w:r>
          </w:p>
        </w:tc>
        <w:tc>
          <w:tcPr>
            <w:tcW w:w="5159" w:type="dxa"/>
            <w:tcBorders>
              <w:top w:val="single" w:sz="4" w:space="0" w:color="auto"/>
              <w:left w:val="single" w:sz="4" w:space="0" w:color="auto"/>
              <w:bottom w:val="single" w:sz="4" w:space="0" w:color="auto"/>
              <w:right w:val="single" w:sz="4" w:space="0" w:color="auto"/>
            </w:tcBorders>
            <w:hideMark/>
          </w:tcPr>
          <w:p w14:paraId="46092503" w14:textId="77777777" w:rsidR="00B941AC" w:rsidRPr="00B941AC" w:rsidRDefault="00B941AC" w:rsidP="00B941AC">
            <w:pPr>
              <w:spacing w:line="240" w:lineRule="auto"/>
              <w:rPr>
                <w:rFonts w:ascii="Times New Roman" w:hAnsi="Times New Roman" w:cs="Times New Roman"/>
                <w:sz w:val="24"/>
                <w:szCs w:val="24"/>
              </w:rPr>
            </w:pPr>
            <w:r w:rsidRPr="00B941AC">
              <w:rPr>
                <w:rFonts w:ascii="Times New Roman" w:hAnsi="Times New Roman" w:cs="Times New Roman"/>
                <w:sz w:val="24"/>
                <w:szCs w:val="24"/>
              </w:rPr>
              <w:t>Функция развита, но прозрачность ИТ-стоимости, подрядчиков и портфеля не подтверждена открытыми данными.</w:t>
            </w:r>
          </w:p>
        </w:tc>
      </w:tr>
      <w:tr w:rsidR="00B941AC" w:rsidRPr="00B941AC" w14:paraId="7E186F76" w14:textId="77777777" w:rsidTr="00207534">
        <w:trPr>
          <w:jc w:val="center"/>
        </w:trPr>
        <w:tc>
          <w:tcPr>
            <w:tcW w:w="2268" w:type="dxa"/>
            <w:tcBorders>
              <w:top w:val="single" w:sz="4" w:space="0" w:color="auto"/>
              <w:left w:val="single" w:sz="4" w:space="0" w:color="auto"/>
              <w:bottom w:val="single" w:sz="4" w:space="0" w:color="auto"/>
              <w:right w:val="single" w:sz="4" w:space="0" w:color="auto"/>
            </w:tcBorders>
            <w:hideMark/>
          </w:tcPr>
          <w:p w14:paraId="40A9A6AF" w14:textId="77777777" w:rsidR="00B941AC" w:rsidRPr="00B941AC" w:rsidRDefault="00B941AC" w:rsidP="00B941AC">
            <w:pPr>
              <w:spacing w:line="240" w:lineRule="auto"/>
              <w:rPr>
                <w:rFonts w:ascii="Times New Roman" w:hAnsi="Times New Roman" w:cs="Times New Roman"/>
                <w:sz w:val="24"/>
                <w:szCs w:val="24"/>
                <w:lang w:val="en-US"/>
              </w:rPr>
            </w:pPr>
            <w:r w:rsidRPr="00B941AC">
              <w:rPr>
                <w:rFonts w:ascii="Times New Roman" w:hAnsi="Times New Roman" w:cs="Times New Roman"/>
                <w:sz w:val="24"/>
                <w:szCs w:val="24"/>
                <w:lang w:val="en-US"/>
              </w:rPr>
              <w:t xml:space="preserve">6. </w:t>
            </w:r>
            <w:proofErr w:type="spellStart"/>
            <w:r w:rsidRPr="00B941AC">
              <w:rPr>
                <w:rFonts w:ascii="Times New Roman" w:hAnsi="Times New Roman" w:cs="Times New Roman"/>
                <w:sz w:val="24"/>
                <w:szCs w:val="24"/>
                <w:lang w:val="en-US"/>
              </w:rPr>
              <w:t>Связь</w:t>
            </w:r>
            <w:proofErr w:type="spellEnd"/>
            <w:r w:rsidRPr="00B941AC">
              <w:rPr>
                <w:rFonts w:ascii="Times New Roman" w:hAnsi="Times New Roman" w:cs="Times New Roman"/>
                <w:sz w:val="24"/>
                <w:szCs w:val="24"/>
                <w:lang w:val="en-US"/>
              </w:rPr>
              <w:t xml:space="preserve"> и </w:t>
            </w:r>
            <w:proofErr w:type="spellStart"/>
            <w:r w:rsidRPr="00B941AC">
              <w:rPr>
                <w:rFonts w:ascii="Times New Roman" w:hAnsi="Times New Roman" w:cs="Times New Roman"/>
                <w:sz w:val="24"/>
                <w:szCs w:val="24"/>
                <w:lang w:val="en-US"/>
              </w:rPr>
              <w:t>безопасность</w:t>
            </w:r>
            <w:proofErr w:type="spellEnd"/>
          </w:p>
        </w:tc>
        <w:tc>
          <w:tcPr>
            <w:tcW w:w="1020"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476C6C0E" w14:textId="566F6184" w:rsidR="00B941AC" w:rsidRPr="00B941AC" w:rsidRDefault="00207534" w:rsidP="00B941AC">
            <w:pPr>
              <w:spacing w:line="240" w:lineRule="auto"/>
              <w:rPr>
                <w:rFonts w:ascii="Times New Roman" w:hAnsi="Times New Roman" w:cs="Times New Roman"/>
                <w:sz w:val="24"/>
                <w:szCs w:val="24"/>
                <w:lang w:val="en-US"/>
              </w:rPr>
            </w:pPr>
            <w:r w:rsidRPr="00DD40EE">
              <w:rPr>
                <w:rFonts w:ascii="Times New Roman" w:hAnsi="Times New Roman" w:cs="Times New Roman"/>
                <w:sz w:val="24"/>
                <w:szCs w:val="24"/>
              </w:rPr>
              <w:t>Жёлтая</w:t>
            </w:r>
          </w:p>
        </w:tc>
        <w:tc>
          <w:tcPr>
            <w:tcW w:w="1587"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257A1ED1" w14:textId="5132D93A" w:rsidR="00B941AC" w:rsidRPr="00B941AC" w:rsidRDefault="00207534" w:rsidP="00B941AC">
            <w:pPr>
              <w:spacing w:line="240" w:lineRule="auto"/>
              <w:rPr>
                <w:rFonts w:ascii="Times New Roman" w:hAnsi="Times New Roman" w:cs="Times New Roman"/>
                <w:sz w:val="24"/>
                <w:szCs w:val="24"/>
                <w:lang w:val="en-US"/>
              </w:rPr>
            </w:pPr>
            <w:r w:rsidRPr="00DD40EE">
              <w:rPr>
                <w:rFonts w:ascii="Times New Roman" w:hAnsi="Times New Roman" w:cs="Times New Roman"/>
                <w:sz w:val="24"/>
                <w:szCs w:val="24"/>
              </w:rPr>
              <w:t>Жёлтая</w:t>
            </w:r>
          </w:p>
        </w:tc>
        <w:tc>
          <w:tcPr>
            <w:tcW w:w="5159" w:type="dxa"/>
            <w:tcBorders>
              <w:top w:val="single" w:sz="4" w:space="0" w:color="auto"/>
              <w:left w:val="single" w:sz="4" w:space="0" w:color="auto"/>
              <w:bottom w:val="single" w:sz="4" w:space="0" w:color="auto"/>
              <w:right w:val="single" w:sz="4" w:space="0" w:color="auto"/>
            </w:tcBorders>
            <w:hideMark/>
          </w:tcPr>
          <w:p w14:paraId="58FD0793" w14:textId="77777777" w:rsidR="00B941AC" w:rsidRPr="00B941AC" w:rsidRDefault="00B941AC" w:rsidP="00B941AC">
            <w:pPr>
              <w:spacing w:line="240" w:lineRule="auto"/>
              <w:rPr>
                <w:rFonts w:ascii="Times New Roman" w:hAnsi="Times New Roman" w:cs="Times New Roman"/>
                <w:sz w:val="24"/>
                <w:szCs w:val="24"/>
              </w:rPr>
            </w:pPr>
            <w:r w:rsidRPr="00B941AC">
              <w:rPr>
                <w:rFonts w:ascii="Times New Roman" w:hAnsi="Times New Roman" w:cs="Times New Roman"/>
                <w:sz w:val="24"/>
                <w:szCs w:val="24"/>
              </w:rPr>
              <w:t>Экономия возможна только при сохранении необходимого уровня надёжности и ИБ; публичные данные о внутренних каналах неполны.</w:t>
            </w:r>
          </w:p>
        </w:tc>
      </w:tr>
      <w:tr w:rsidR="00B941AC" w:rsidRPr="00B941AC" w14:paraId="06133F96" w14:textId="77777777" w:rsidTr="00207534">
        <w:trPr>
          <w:trHeight w:val="715"/>
          <w:jc w:val="center"/>
        </w:trPr>
        <w:tc>
          <w:tcPr>
            <w:tcW w:w="2268" w:type="dxa"/>
            <w:tcBorders>
              <w:top w:val="single" w:sz="4" w:space="0" w:color="auto"/>
              <w:left w:val="single" w:sz="4" w:space="0" w:color="auto"/>
              <w:bottom w:val="single" w:sz="4" w:space="0" w:color="auto"/>
              <w:right w:val="single" w:sz="4" w:space="0" w:color="auto"/>
            </w:tcBorders>
            <w:hideMark/>
          </w:tcPr>
          <w:p w14:paraId="0A78F2A3" w14:textId="4DFA8736" w:rsidR="00B941AC" w:rsidRPr="00B941AC" w:rsidRDefault="00B941AC" w:rsidP="00B941AC">
            <w:pPr>
              <w:spacing w:line="240" w:lineRule="auto"/>
              <w:rPr>
                <w:rFonts w:ascii="Times New Roman" w:hAnsi="Times New Roman" w:cs="Times New Roman"/>
                <w:sz w:val="24"/>
                <w:szCs w:val="24"/>
                <w:lang w:val="en-US"/>
              </w:rPr>
            </w:pPr>
            <w:r w:rsidRPr="00B941AC">
              <w:rPr>
                <w:rFonts w:ascii="Times New Roman" w:hAnsi="Times New Roman" w:cs="Times New Roman"/>
                <w:sz w:val="24"/>
                <w:szCs w:val="24"/>
                <w:lang w:val="en-US"/>
              </w:rPr>
              <w:t xml:space="preserve">7. </w:t>
            </w:r>
            <w:proofErr w:type="spellStart"/>
            <w:r w:rsidRPr="00B941AC">
              <w:rPr>
                <w:rFonts w:ascii="Times New Roman" w:hAnsi="Times New Roman" w:cs="Times New Roman"/>
                <w:sz w:val="24"/>
                <w:szCs w:val="24"/>
                <w:lang w:val="en-US"/>
              </w:rPr>
              <w:t>Состояние</w:t>
            </w:r>
            <w:proofErr w:type="spellEnd"/>
            <w:r w:rsidRPr="00B941AC">
              <w:rPr>
                <w:rFonts w:ascii="Times New Roman" w:hAnsi="Times New Roman" w:cs="Times New Roman"/>
                <w:sz w:val="24"/>
                <w:szCs w:val="24"/>
                <w:lang w:val="en-US"/>
              </w:rPr>
              <w:t xml:space="preserve"> ИТ</w:t>
            </w:r>
          </w:p>
        </w:tc>
        <w:tc>
          <w:tcPr>
            <w:tcW w:w="1020"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5D0118ED" w14:textId="0555FFBF" w:rsidR="00B941AC" w:rsidRPr="00B941AC" w:rsidRDefault="00207534" w:rsidP="00B941AC">
            <w:pPr>
              <w:spacing w:line="240" w:lineRule="auto"/>
              <w:rPr>
                <w:rFonts w:ascii="Times New Roman" w:hAnsi="Times New Roman" w:cs="Times New Roman"/>
                <w:sz w:val="24"/>
                <w:szCs w:val="24"/>
                <w:lang w:val="en-US"/>
              </w:rPr>
            </w:pPr>
            <w:r w:rsidRPr="00DD40EE">
              <w:rPr>
                <w:rFonts w:ascii="Times New Roman" w:hAnsi="Times New Roman" w:cs="Times New Roman"/>
                <w:sz w:val="24"/>
                <w:szCs w:val="24"/>
              </w:rPr>
              <w:t>Зелёная</w:t>
            </w:r>
          </w:p>
        </w:tc>
        <w:tc>
          <w:tcPr>
            <w:tcW w:w="1587"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E262167" w14:textId="2DEB99C4" w:rsidR="00B941AC" w:rsidRPr="00B941AC" w:rsidRDefault="00207534" w:rsidP="00B941AC">
            <w:pPr>
              <w:spacing w:line="240" w:lineRule="auto"/>
              <w:rPr>
                <w:rFonts w:asciiTheme="minorHAnsi" w:hAnsiTheme="minorHAnsi" w:cs="Times New Roman"/>
                <w:sz w:val="24"/>
                <w:szCs w:val="24"/>
              </w:rPr>
            </w:pPr>
            <w:proofErr w:type="spellStart"/>
            <w:r>
              <w:rPr>
                <w:rFonts w:ascii="Times New Roman" w:hAnsi="Times New Roman" w:cs="Times New Roman"/>
                <w:sz w:val="24"/>
                <w:szCs w:val="24"/>
              </w:rPr>
              <w:t>Желотая</w:t>
            </w:r>
            <w:proofErr w:type="spellEnd"/>
            <w:r w:rsidR="00B941AC" w:rsidRPr="00B941AC">
              <w:rPr>
                <w:rFonts w:ascii="Times New Roman" w:hAnsi="Times New Roman" w:cs="Times New Roman"/>
                <w:sz w:val="24"/>
                <w:szCs w:val="24"/>
                <w:lang w:val="en-US"/>
              </w:rPr>
              <w:t xml:space="preserve"> → </w:t>
            </w:r>
            <w:proofErr w:type="spellStart"/>
            <w:r w:rsidR="00B941AC" w:rsidRPr="00B941AC">
              <w:rPr>
                <w:rFonts w:ascii="Times New Roman" w:hAnsi="Times New Roman" w:cs="Times New Roman"/>
                <w:sz w:val="24"/>
                <w:szCs w:val="24"/>
                <w:lang w:val="en-US"/>
              </w:rPr>
              <w:t>целевое</w:t>
            </w:r>
            <w:proofErr w:type="spellEnd"/>
            <w:r w:rsidR="00B941AC" w:rsidRPr="00B941AC">
              <w:rPr>
                <w:rFonts w:ascii="Times New Roman" w:hAnsi="Times New Roman" w:cs="Times New Roman"/>
                <w:sz w:val="24"/>
                <w:szCs w:val="24"/>
                <w:lang w:val="en-US"/>
              </w:rPr>
              <w:t xml:space="preserve"> </w:t>
            </w:r>
            <w:r>
              <w:rPr>
                <w:rFonts w:ascii="Times New Roman" w:hAnsi="Times New Roman" w:cs="Times New Roman"/>
                <w:sz w:val="24"/>
                <w:szCs w:val="24"/>
              </w:rPr>
              <w:t>зеленая</w:t>
            </w:r>
          </w:p>
        </w:tc>
        <w:tc>
          <w:tcPr>
            <w:tcW w:w="5159" w:type="dxa"/>
            <w:tcBorders>
              <w:top w:val="single" w:sz="4" w:space="0" w:color="auto"/>
              <w:left w:val="single" w:sz="4" w:space="0" w:color="auto"/>
              <w:bottom w:val="single" w:sz="4" w:space="0" w:color="auto"/>
              <w:right w:val="single" w:sz="4" w:space="0" w:color="auto"/>
            </w:tcBorders>
            <w:hideMark/>
          </w:tcPr>
          <w:p w14:paraId="67DC3612" w14:textId="77777777" w:rsidR="00B941AC" w:rsidRPr="00B941AC" w:rsidRDefault="00B941AC" w:rsidP="00B941AC">
            <w:pPr>
              <w:spacing w:line="240" w:lineRule="auto"/>
              <w:rPr>
                <w:rFonts w:ascii="Times New Roman" w:hAnsi="Times New Roman" w:cs="Times New Roman"/>
                <w:sz w:val="24"/>
                <w:szCs w:val="24"/>
              </w:rPr>
            </w:pPr>
            <w:r w:rsidRPr="00B941AC">
              <w:rPr>
                <w:rFonts w:ascii="Times New Roman" w:hAnsi="Times New Roman" w:cs="Times New Roman"/>
                <w:sz w:val="24"/>
                <w:szCs w:val="24"/>
              </w:rPr>
              <w:t>Партнёрская модель сохраняется, но должна быть дополнена финансовой и портфельной ответственностью.</w:t>
            </w:r>
          </w:p>
        </w:tc>
      </w:tr>
    </w:tbl>
    <w:p w14:paraId="0E4092A6" w14:textId="1498341D" w:rsidR="00B941AC" w:rsidRPr="00B941AC" w:rsidRDefault="00B941AC" w:rsidP="00207534">
      <w:pPr>
        <w:spacing w:before="240" w:line="360" w:lineRule="auto"/>
        <w:jc w:val="both"/>
        <w:rPr>
          <w:rFonts w:ascii="Times New Roman" w:hAnsi="Times New Roman" w:cs="Times New Roman"/>
          <w:sz w:val="28"/>
          <w:szCs w:val="28"/>
        </w:rPr>
      </w:pPr>
      <w:r w:rsidRPr="00B941AC">
        <w:rPr>
          <w:rFonts w:ascii="Times New Roman" w:hAnsi="Times New Roman" w:cs="Times New Roman"/>
          <w:b/>
          <w:bCs/>
          <w:sz w:val="28"/>
          <w:szCs w:val="28"/>
        </w:rPr>
        <w:t xml:space="preserve"> </w:t>
      </w:r>
      <w:r>
        <w:rPr>
          <w:rFonts w:ascii="Times New Roman" w:hAnsi="Times New Roman" w:cs="Times New Roman"/>
          <w:b/>
          <w:bCs/>
          <w:sz w:val="28"/>
          <w:szCs w:val="28"/>
        </w:rPr>
        <w:tab/>
      </w:r>
      <w:r w:rsidRPr="00B941AC">
        <w:rPr>
          <w:rFonts w:ascii="Times New Roman" w:hAnsi="Times New Roman" w:cs="Times New Roman"/>
          <w:sz w:val="28"/>
          <w:szCs w:val="28"/>
        </w:rPr>
        <w:t xml:space="preserve">Получается, </w:t>
      </w:r>
      <w:r w:rsidRPr="00B941AC">
        <w:rPr>
          <w:rFonts w:ascii="Times New Roman" w:hAnsi="Times New Roman" w:cs="Times New Roman"/>
          <w:sz w:val="28"/>
          <w:szCs w:val="28"/>
        </w:rPr>
        <w:t xml:space="preserve">СКБ Контур продолжает быстро увеличивать выручку и цифровой масштаб, однако в 2025 году у АО «ПФ «СКБ Контур» себестоимость продаж выросла быстрее выручки, а прибыль от продаж снизилась. При этом новый собственник требует роста операционной прибыли, а совет директоров </w:t>
      </w:r>
      <w:r>
        <w:rPr>
          <w:rFonts w:ascii="Times New Roman" w:hAnsi="Times New Roman" w:cs="Times New Roman"/>
          <w:sz w:val="28"/>
          <w:szCs w:val="28"/>
        </w:rPr>
        <w:t xml:space="preserve">– </w:t>
      </w:r>
      <w:r w:rsidRPr="00B941AC">
        <w:rPr>
          <w:rFonts w:ascii="Times New Roman" w:hAnsi="Times New Roman" w:cs="Times New Roman"/>
          <w:sz w:val="28"/>
          <w:szCs w:val="28"/>
        </w:rPr>
        <w:t>одновременно снизить ИТ-расходы на 20% и вдвое ускорить изменения. Следовательно, необходимо снизить стоимость производства и эксплуатации цифровых изменений без снижения коммерческой скорости.</w:t>
      </w:r>
    </w:p>
    <w:p w14:paraId="7E7A2BE2" w14:textId="1390D106" w:rsidR="00B941AC" w:rsidRDefault="00207534" w:rsidP="00207534">
      <w:pPr>
        <w:pStyle w:val="a8"/>
        <w:numPr>
          <w:ilvl w:val="0"/>
          <w:numId w:val="8"/>
        </w:numPr>
        <w:spacing w:line="360" w:lineRule="auto"/>
        <w:rPr>
          <w:rFonts w:ascii="Times New Roman" w:hAnsi="Times New Roman" w:cs="Times New Roman"/>
          <w:b/>
          <w:bCs/>
          <w:sz w:val="28"/>
          <w:szCs w:val="28"/>
        </w:rPr>
      </w:pPr>
      <w:r>
        <w:rPr>
          <w:rFonts w:ascii="Times New Roman" w:hAnsi="Times New Roman" w:cs="Times New Roman"/>
          <w:b/>
          <w:bCs/>
          <w:sz w:val="28"/>
          <w:szCs w:val="28"/>
        </w:rPr>
        <w:t>Целевое состояние</w:t>
      </w:r>
    </w:p>
    <w:p w14:paraId="31CEB87F" w14:textId="77777777" w:rsidR="00207534" w:rsidRDefault="00207534" w:rsidP="00207534">
      <w:pPr>
        <w:spacing w:line="360" w:lineRule="auto"/>
        <w:rPr>
          <w:rFonts w:ascii="Times New Roman" w:hAnsi="Times New Roman" w:cs="Times New Roman"/>
          <w:b/>
          <w:bCs/>
          <w:sz w:val="28"/>
          <w:szCs w:val="28"/>
        </w:rPr>
      </w:pPr>
    </w:p>
    <w:p w14:paraId="33C5CCBF" w14:textId="514E5B7F" w:rsidR="00CA216B" w:rsidRDefault="00207534" w:rsidP="00207534">
      <w:pPr>
        <w:spacing w:line="360" w:lineRule="auto"/>
        <w:rPr>
          <w:rFonts w:ascii="Times New Roman" w:hAnsi="Times New Roman" w:cs="Times New Roman"/>
          <w:b/>
          <w:bCs/>
          <w:sz w:val="28"/>
          <w:szCs w:val="28"/>
        </w:rPr>
      </w:pPr>
      <w:r w:rsidRPr="00207534">
        <w:rPr>
          <w:rFonts w:ascii="Times New Roman" w:hAnsi="Times New Roman" w:cs="Times New Roman"/>
          <w:b/>
          <w:bCs/>
          <w:sz w:val="28"/>
          <w:szCs w:val="28"/>
        </w:rPr>
        <w:t xml:space="preserve"> </w:t>
      </w:r>
    </w:p>
    <w:p w14:paraId="4618E882" w14:textId="77777777" w:rsidR="00CA216B" w:rsidRDefault="00CA216B">
      <w:pPr>
        <w:rPr>
          <w:rFonts w:ascii="Times New Roman" w:hAnsi="Times New Roman" w:cs="Times New Roman"/>
          <w:b/>
          <w:bCs/>
          <w:sz w:val="28"/>
          <w:szCs w:val="28"/>
        </w:rPr>
      </w:pPr>
      <w:r>
        <w:rPr>
          <w:rFonts w:ascii="Times New Roman" w:hAnsi="Times New Roman" w:cs="Times New Roman"/>
          <w:b/>
          <w:bCs/>
          <w:sz w:val="28"/>
          <w:szCs w:val="28"/>
        </w:rPr>
        <w:br w:type="page"/>
      </w:r>
    </w:p>
    <w:p w14:paraId="599F5A0C" w14:textId="6A0FBA58" w:rsidR="00207534" w:rsidRPr="00CA216B" w:rsidRDefault="00CA216B" w:rsidP="00CA216B">
      <w:pPr>
        <w:pStyle w:val="a8"/>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lastRenderedPageBreak/>
        <w:t xml:space="preserve">Таблица </w:t>
      </w:r>
      <w:r>
        <w:rPr>
          <w:rFonts w:ascii="Times New Roman" w:hAnsi="Times New Roman" w:cs="Times New Roman"/>
          <w:bCs/>
          <w:sz w:val="28"/>
          <w:szCs w:val="28"/>
        </w:rPr>
        <w:t>6</w:t>
      </w:r>
      <w:r>
        <w:rPr>
          <w:rFonts w:ascii="Times New Roman" w:hAnsi="Times New Roman" w:cs="Times New Roman"/>
          <w:bCs/>
          <w:sz w:val="28"/>
          <w:szCs w:val="28"/>
        </w:rPr>
        <w:t xml:space="preserve"> </w:t>
      </w:r>
      <w:r w:rsidRPr="004C748C">
        <w:rPr>
          <w:rFonts w:ascii="Times New Roman" w:hAnsi="Times New Roman" w:cs="Times New Roman"/>
          <w:sz w:val="24"/>
          <w:szCs w:val="24"/>
        </w:rPr>
        <w:t xml:space="preserve">– </w:t>
      </w:r>
      <w:r>
        <w:rPr>
          <w:rFonts w:ascii="Times New Roman" w:hAnsi="Times New Roman" w:cs="Times New Roman"/>
          <w:sz w:val="28"/>
          <w:szCs w:val="28"/>
        </w:rPr>
        <w:t>Целевое состояние</w:t>
      </w:r>
    </w:p>
    <w:tbl>
      <w:tblPr>
        <w:tblW w:w="9351" w:type="dxa"/>
        <w:tblLook w:val="04A0" w:firstRow="1" w:lastRow="0" w:firstColumn="1" w:lastColumn="0" w:noHBand="0" w:noVBand="1"/>
      </w:tblPr>
      <w:tblGrid>
        <w:gridCol w:w="1636"/>
        <w:gridCol w:w="2377"/>
        <w:gridCol w:w="5338"/>
      </w:tblGrid>
      <w:tr w:rsidR="00207534" w:rsidRPr="00207534" w14:paraId="2EDC75BC" w14:textId="77777777" w:rsidTr="00CA216B">
        <w:trPr>
          <w:trHeight w:val="465"/>
        </w:trPr>
        <w:tc>
          <w:tcPr>
            <w:tcW w:w="1636" w:type="dxa"/>
            <w:tcBorders>
              <w:top w:val="single" w:sz="4" w:space="0" w:color="auto"/>
              <w:left w:val="single" w:sz="4" w:space="0" w:color="auto"/>
              <w:bottom w:val="single" w:sz="4" w:space="0" w:color="auto"/>
              <w:right w:val="single" w:sz="4" w:space="0" w:color="auto"/>
            </w:tcBorders>
            <w:vAlign w:val="center"/>
            <w:hideMark/>
          </w:tcPr>
          <w:p w14:paraId="464C7D8C"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Область</w:t>
            </w:r>
          </w:p>
        </w:tc>
        <w:tc>
          <w:tcPr>
            <w:tcW w:w="2377" w:type="dxa"/>
            <w:tcBorders>
              <w:top w:val="single" w:sz="4" w:space="0" w:color="auto"/>
              <w:left w:val="nil"/>
              <w:bottom w:val="single" w:sz="4" w:space="0" w:color="auto"/>
              <w:right w:val="single" w:sz="4" w:space="0" w:color="auto"/>
            </w:tcBorders>
            <w:vAlign w:val="center"/>
            <w:hideMark/>
          </w:tcPr>
          <w:p w14:paraId="7F794C9B"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Было в ПР1</w:t>
            </w:r>
          </w:p>
        </w:tc>
        <w:tc>
          <w:tcPr>
            <w:tcW w:w="5338" w:type="dxa"/>
            <w:tcBorders>
              <w:top w:val="single" w:sz="4" w:space="0" w:color="auto"/>
              <w:left w:val="nil"/>
              <w:bottom w:val="single" w:sz="4" w:space="0" w:color="auto"/>
              <w:right w:val="single" w:sz="4" w:space="0" w:color="auto"/>
            </w:tcBorders>
            <w:vAlign w:val="center"/>
            <w:hideMark/>
          </w:tcPr>
          <w:p w14:paraId="6B7CD3F6"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Целевое состояние</w:t>
            </w:r>
          </w:p>
        </w:tc>
      </w:tr>
      <w:tr w:rsidR="00207534" w:rsidRPr="00207534" w14:paraId="09D9050A" w14:textId="77777777" w:rsidTr="00CA216B">
        <w:trPr>
          <w:trHeight w:val="881"/>
        </w:trPr>
        <w:tc>
          <w:tcPr>
            <w:tcW w:w="1636" w:type="dxa"/>
            <w:tcBorders>
              <w:top w:val="nil"/>
              <w:left w:val="single" w:sz="4" w:space="0" w:color="auto"/>
              <w:bottom w:val="single" w:sz="4" w:space="0" w:color="auto"/>
              <w:right w:val="single" w:sz="4" w:space="0" w:color="auto"/>
            </w:tcBorders>
            <w:vAlign w:val="center"/>
            <w:hideMark/>
          </w:tcPr>
          <w:p w14:paraId="5A9D8064"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Роль ИТ</w:t>
            </w:r>
          </w:p>
        </w:tc>
        <w:tc>
          <w:tcPr>
            <w:tcW w:w="2377" w:type="dxa"/>
            <w:tcBorders>
              <w:top w:val="nil"/>
              <w:left w:val="nil"/>
              <w:bottom w:val="single" w:sz="4" w:space="0" w:color="auto"/>
              <w:right w:val="single" w:sz="4" w:space="0" w:color="auto"/>
            </w:tcBorders>
            <w:vAlign w:val="center"/>
            <w:hideMark/>
          </w:tcPr>
          <w:p w14:paraId="67536706"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Партнёр бизнеса</w:t>
            </w:r>
          </w:p>
        </w:tc>
        <w:tc>
          <w:tcPr>
            <w:tcW w:w="5338" w:type="dxa"/>
            <w:tcBorders>
              <w:top w:val="nil"/>
              <w:left w:val="nil"/>
              <w:bottom w:val="single" w:sz="4" w:space="0" w:color="auto"/>
              <w:right w:val="single" w:sz="4" w:space="0" w:color="auto"/>
            </w:tcBorders>
            <w:vAlign w:val="center"/>
            <w:hideMark/>
          </w:tcPr>
          <w:p w14:paraId="05A44433"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Партнёр по бизнес-ценности, стоимости и скорости</w:t>
            </w:r>
          </w:p>
        </w:tc>
      </w:tr>
      <w:tr w:rsidR="00207534" w:rsidRPr="00207534" w14:paraId="2E8D4533" w14:textId="77777777" w:rsidTr="00CA216B">
        <w:trPr>
          <w:trHeight w:val="983"/>
        </w:trPr>
        <w:tc>
          <w:tcPr>
            <w:tcW w:w="1636" w:type="dxa"/>
            <w:tcBorders>
              <w:top w:val="nil"/>
              <w:left w:val="single" w:sz="4" w:space="0" w:color="auto"/>
              <w:bottom w:val="single" w:sz="4" w:space="0" w:color="auto"/>
              <w:right w:val="single" w:sz="4" w:space="0" w:color="auto"/>
            </w:tcBorders>
            <w:vAlign w:val="center"/>
            <w:hideMark/>
          </w:tcPr>
          <w:p w14:paraId="65A3000F"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Основной критерий решений</w:t>
            </w:r>
          </w:p>
        </w:tc>
        <w:tc>
          <w:tcPr>
            <w:tcW w:w="2377" w:type="dxa"/>
            <w:tcBorders>
              <w:top w:val="nil"/>
              <w:left w:val="nil"/>
              <w:bottom w:val="single" w:sz="4" w:space="0" w:color="auto"/>
              <w:right w:val="single" w:sz="4" w:space="0" w:color="auto"/>
            </w:tcBorders>
            <w:vAlign w:val="center"/>
            <w:hideMark/>
          </w:tcPr>
          <w:p w14:paraId="39463ED4"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Пользовательская и продуктовая ценность</w:t>
            </w:r>
          </w:p>
        </w:tc>
        <w:tc>
          <w:tcPr>
            <w:tcW w:w="5338" w:type="dxa"/>
            <w:tcBorders>
              <w:top w:val="nil"/>
              <w:left w:val="nil"/>
              <w:bottom w:val="single" w:sz="4" w:space="0" w:color="auto"/>
              <w:right w:val="single" w:sz="4" w:space="0" w:color="auto"/>
            </w:tcBorders>
            <w:vAlign w:val="center"/>
            <w:hideMark/>
          </w:tcPr>
          <w:p w14:paraId="56E51CC3"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 xml:space="preserve">Пользовательская ценность </w:t>
            </w:r>
            <w:r w:rsidRPr="00207534">
              <w:rPr>
                <w:rFonts w:ascii="Times New Roman" w:hAnsi="Times New Roman" w:cs="Times New Roman"/>
                <w:b/>
                <w:bCs/>
                <w:color w:val="000000"/>
                <w:sz w:val="24"/>
                <w:szCs w:val="24"/>
                <w14:ligatures w14:val="none"/>
              </w:rPr>
              <w:t>+ экономический эффект + срок окупаемости + влияние на скорость</w:t>
            </w:r>
          </w:p>
        </w:tc>
      </w:tr>
      <w:tr w:rsidR="00207534" w:rsidRPr="00207534" w14:paraId="3345ADDB" w14:textId="77777777" w:rsidTr="00CA216B">
        <w:trPr>
          <w:trHeight w:val="965"/>
        </w:trPr>
        <w:tc>
          <w:tcPr>
            <w:tcW w:w="1636" w:type="dxa"/>
            <w:tcBorders>
              <w:top w:val="nil"/>
              <w:left w:val="single" w:sz="4" w:space="0" w:color="auto"/>
              <w:bottom w:val="single" w:sz="4" w:space="0" w:color="auto"/>
              <w:right w:val="single" w:sz="4" w:space="0" w:color="auto"/>
            </w:tcBorders>
            <w:vAlign w:val="center"/>
            <w:hideMark/>
          </w:tcPr>
          <w:p w14:paraId="7CA47FA1"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ИТ-затраты</w:t>
            </w:r>
          </w:p>
        </w:tc>
        <w:tc>
          <w:tcPr>
            <w:tcW w:w="2377" w:type="dxa"/>
            <w:tcBorders>
              <w:top w:val="nil"/>
              <w:left w:val="nil"/>
              <w:bottom w:val="single" w:sz="4" w:space="0" w:color="auto"/>
              <w:right w:val="single" w:sz="4" w:space="0" w:color="auto"/>
            </w:tcBorders>
            <w:vAlign w:val="center"/>
            <w:hideMark/>
          </w:tcPr>
          <w:p w14:paraId="4DC135FA"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Нет публичной прозрачности полной стоимости ИТ</w:t>
            </w:r>
          </w:p>
        </w:tc>
        <w:tc>
          <w:tcPr>
            <w:tcW w:w="5338" w:type="dxa"/>
            <w:tcBorders>
              <w:top w:val="nil"/>
              <w:left w:val="nil"/>
              <w:bottom w:val="single" w:sz="4" w:space="0" w:color="auto"/>
              <w:right w:val="single" w:sz="4" w:space="0" w:color="auto"/>
            </w:tcBorders>
            <w:vAlign w:val="center"/>
            <w:hideMark/>
          </w:tcPr>
          <w:p w14:paraId="0840A6A5"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 xml:space="preserve">Стоимость ИТ контролируется по продуктам, платформам, инфраструктуре и поставщикам; цель — </w:t>
            </w:r>
            <w:r w:rsidRPr="00207534">
              <w:rPr>
                <w:rFonts w:ascii="Times New Roman" w:hAnsi="Times New Roman" w:cs="Times New Roman"/>
                <w:b/>
                <w:bCs/>
                <w:color w:val="000000"/>
                <w:sz w:val="24"/>
                <w:szCs w:val="24"/>
                <w14:ligatures w14:val="none"/>
              </w:rPr>
              <w:t>−20% за 2 года</w:t>
            </w:r>
          </w:p>
        </w:tc>
      </w:tr>
      <w:tr w:rsidR="00207534" w:rsidRPr="00207534" w14:paraId="05D21845" w14:textId="77777777" w:rsidTr="00CA216B">
        <w:trPr>
          <w:trHeight w:val="1011"/>
        </w:trPr>
        <w:tc>
          <w:tcPr>
            <w:tcW w:w="1636" w:type="dxa"/>
            <w:tcBorders>
              <w:top w:val="nil"/>
              <w:left w:val="single" w:sz="4" w:space="0" w:color="auto"/>
              <w:bottom w:val="single" w:sz="4" w:space="0" w:color="auto"/>
              <w:right w:val="single" w:sz="4" w:space="0" w:color="auto"/>
            </w:tcBorders>
            <w:vAlign w:val="center"/>
            <w:hideMark/>
          </w:tcPr>
          <w:p w14:paraId="132B80F4"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Скорость изменений</w:t>
            </w:r>
          </w:p>
        </w:tc>
        <w:tc>
          <w:tcPr>
            <w:tcW w:w="2377" w:type="dxa"/>
            <w:tcBorders>
              <w:top w:val="nil"/>
              <w:left w:val="nil"/>
              <w:bottom w:val="single" w:sz="4" w:space="0" w:color="auto"/>
              <w:right w:val="single" w:sz="4" w:space="0" w:color="auto"/>
            </w:tcBorders>
            <w:vAlign w:val="center"/>
            <w:hideMark/>
          </w:tcPr>
          <w:p w14:paraId="06FED4AE"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Используются процессные метрики</w:t>
            </w:r>
          </w:p>
        </w:tc>
        <w:tc>
          <w:tcPr>
            <w:tcW w:w="5338" w:type="dxa"/>
            <w:tcBorders>
              <w:top w:val="nil"/>
              <w:left w:val="nil"/>
              <w:bottom w:val="single" w:sz="4" w:space="0" w:color="auto"/>
              <w:right w:val="single" w:sz="4" w:space="0" w:color="auto"/>
            </w:tcBorders>
            <w:vAlign w:val="center"/>
            <w:hideMark/>
          </w:tcPr>
          <w:p w14:paraId="7931C7FC" w14:textId="29E23100"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Time-</w:t>
            </w:r>
            <w:proofErr w:type="spellStart"/>
            <w:r w:rsidRPr="00207534">
              <w:rPr>
                <w:rFonts w:ascii="Times New Roman" w:hAnsi="Times New Roman" w:cs="Times New Roman"/>
                <w:color w:val="000000"/>
                <w:sz w:val="24"/>
                <w:szCs w:val="24"/>
                <w14:ligatures w14:val="none"/>
              </w:rPr>
              <w:t>to</w:t>
            </w:r>
            <w:proofErr w:type="spellEnd"/>
            <w:r w:rsidRPr="00207534">
              <w:rPr>
                <w:rFonts w:ascii="Times New Roman" w:hAnsi="Times New Roman" w:cs="Times New Roman"/>
                <w:color w:val="000000"/>
                <w:sz w:val="24"/>
                <w:szCs w:val="24"/>
                <w14:ligatures w14:val="none"/>
              </w:rPr>
              <w:t xml:space="preserve">-Change становится одним из ключевых бизнес-KPI; цель </w:t>
            </w:r>
            <w:r w:rsidR="00CA216B">
              <w:rPr>
                <w:rFonts w:ascii="Times New Roman" w:hAnsi="Times New Roman" w:cs="Times New Roman"/>
                <w:color w:val="000000"/>
                <w:sz w:val="24"/>
                <w:szCs w:val="24"/>
                <w14:ligatures w14:val="none"/>
              </w:rPr>
              <w:t xml:space="preserve">- </w:t>
            </w:r>
            <w:r w:rsidRPr="00207534">
              <w:rPr>
                <w:rFonts w:ascii="Times New Roman" w:hAnsi="Times New Roman" w:cs="Times New Roman"/>
                <w:b/>
                <w:bCs/>
                <w:color w:val="000000"/>
                <w:sz w:val="24"/>
                <w:szCs w:val="24"/>
                <w14:ligatures w14:val="none"/>
              </w:rPr>
              <w:t>сокращение в 2 раза</w:t>
            </w:r>
          </w:p>
        </w:tc>
      </w:tr>
      <w:tr w:rsidR="00207534" w:rsidRPr="00207534" w14:paraId="6D2511CA" w14:textId="77777777" w:rsidTr="00CA216B">
        <w:trPr>
          <w:trHeight w:val="840"/>
        </w:trPr>
        <w:tc>
          <w:tcPr>
            <w:tcW w:w="1636" w:type="dxa"/>
            <w:tcBorders>
              <w:top w:val="nil"/>
              <w:left w:val="single" w:sz="4" w:space="0" w:color="auto"/>
              <w:bottom w:val="single" w:sz="4" w:space="0" w:color="auto"/>
              <w:right w:val="single" w:sz="4" w:space="0" w:color="auto"/>
            </w:tcBorders>
            <w:vAlign w:val="center"/>
            <w:hideMark/>
          </w:tcPr>
          <w:p w14:paraId="67F9BD25"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Инвестиции</w:t>
            </w:r>
          </w:p>
        </w:tc>
        <w:tc>
          <w:tcPr>
            <w:tcW w:w="2377" w:type="dxa"/>
            <w:tcBorders>
              <w:top w:val="nil"/>
              <w:left w:val="nil"/>
              <w:bottom w:val="single" w:sz="4" w:space="0" w:color="auto"/>
              <w:right w:val="single" w:sz="4" w:space="0" w:color="auto"/>
            </w:tcBorders>
            <w:vAlign w:val="center"/>
            <w:hideMark/>
          </w:tcPr>
          <w:p w14:paraId="72DA297A"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Развитие цифровых продуктов и инфраструктуры</w:t>
            </w:r>
          </w:p>
        </w:tc>
        <w:tc>
          <w:tcPr>
            <w:tcW w:w="5338" w:type="dxa"/>
            <w:tcBorders>
              <w:top w:val="nil"/>
              <w:left w:val="nil"/>
              <w:bottom w:val="single" w:sz="4" w:space="0" w:color="auto"/>
              <w:right w:val="single" w:sz="4" w:space="0" w:color="auto"/>
            </w:tcBorders>
            <w:vAlign w:val="center"/>
            <w:hideMark/>
          </w:tcPr>
          <w:p w14:paraId="367622E2"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 xml:space="preserve">Крупные инициативы проходят инвестиционный фильтр; ожидаемый эффект должен проявиться </w:t>
            </w:r>
            <w:r w:rsidRPr="00207534">
              <w:rPr>
                <w:rFonts w:ascii="Times New Roman" w:hAnsi="Times New Roman" w:cs="Times New Roman"/>
                <w:b/>
                <w:bCs/>
                <w:color w:val="000000"/>
                <w:sz w:val="24"/>
                <w:szCs w:val="24"/>
                <w14:ligatures w14:val="none"/>
              </w:rPr>
              <w:t>до 4 лет</w:t>
            </w:r>
          </w:p>
        </w:tc>
      </w:tr>
      <w:tr w:rsidR="00207534" w:rsidRPr="00207534" w14:paraId="672E3CB6" w14:textId="77777777" w:rsidTr="00CA216B">
        <w:trPr>
          <w:trHeight w:val="1264"/>
        </w:trPr>
        <w:tc>
          <w:tcPr>
            <w:tcW w:w="1636" w:type="dxa"/>
            <w:tcBorders>
              <w:top w:val="nil"/>
              <w:left w:val="single" w:sz="4" w:space="0" w:color="auto"/>
              <w:bottom w:val="single" w:sz="4" w:space="0" w:color="auto"/>
              <w:right w:val="single" w:sz="4" w:space="0" w:color="auto"/>
            </w:tcBorders>
            <w:vAlign w:val="center"/>
            <w:hideMark/>
          </w:tcPr>
          <w:p w14:paraId="42285C7B"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Архитектура</w:t>
            </w:r>
          </w:p>
        </w:tc>
        <w:tc>
          <w:tcPr>
            <w:tcW w:w="2377" w:type="dxa"/>
            <w:tcBorders>
              <w:top w:val="nil"/>
              <w:left w:val="nil"/>
              <w:bottom w:val="single" w:sz="4" w:space="0" w:color="auto"/>
              <w:right w:val="single" w:sz="4" w:space="0" w:color="auto"/>
            </w:tcBorders>
            <w:vAlign w:val="center"/>
            <w:hideMark/>
          </w:tcPr>
          <w:p w14:paraId="2170BC51"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Развитая продуктовая и инфраструктурная среда</w:t>
            </w:r>
          </w:p>
        </w:tc>
        <w:tc>
          <w:tcPr>
            <w:tcW w:w="5338" w:type="dxa"/>
            <w:tcBorders>
              <w:top w:val="nil"/>
              <w:left w:val="nil"/>
              <w:bottom w:val="single" w:sz="4" w:space="0" w:color="auto"/>
              <w:right w:val="single" w:sz="4" w:space="0" w:color="auto"/>
            </w:tcBorders>
            <w:vAlign w:val="center"/>
            <w:hideMark/>
          </w:tcPr>
          <w:p w14:paraId="7CF53CE6"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Больше общих платформ и повторно используемых компонентов, меньше дублирования и индивидуальных решений</w:t>
            </w:r>
          </w:p>
        </w:tc>
      </w:tr>
      <w:tr w:rsidR="00207534" w:rsidRPr="00207534" w14:paraId="17D9E99A" w14:textId="77777777" w:rsidTr="00CA216B">
        <w:trPr>
          <w:trHeight w:val="1110"/>
        </w:trPr>
        <w:tc>
          <w:tcPr>
            <w:tcW w:w="1636" w:type="dxa"/>
            <w:tcBorders>
              <w:top w:val="nil"/>
              <w:left w:val="single" w:sz="4" w:space="0" w:color="auto"/>
              <w:bottom w:val="single" w:sz="4" w:space="0" w:color="auto"/>
              <w:right w:val="single" w:sz="4" w:space="0" w:color="auto"/>
            </w:tcBorders>
            <w:vAlign w:val="center"/>
            <w:hideMark/>
          </w:tcPr>
          <w:p w14:paraId="73DC0761"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Разработка</w:t>
            </w:r>
          </w:p>
        </w:tc>
        <w:tc>
          <w:tcPr>
            <w:tcW w:w="2377" w:type="dxa"/>
            <w:tcBorders>
              <w:top w:val="nil"/>
              <w:left w:val="nil"/>
              <w:bottom w:val="single" w:sz="4" w:space="0" w:color="auto"/>
              <w:right w:val="single" w:sz="4" w:space="0" w:color="auto"/>
            </w:tcBorders>
            <w:vAlign w:val="center"/>
            <w:hideMark/>
          </w:tcPr>
          <w:p w14:paraId="5B13F857"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Продуктовые команды и специализированные ИТ-команды</w:t>
            </w:r>
          </w:p>
        </w:tc>
        <w:tc>
          <w:tcPr>
            <w:tcW w:w="5338" w:type="dxa"/>
            <w:tcBorders>
              <w:top w:val="nil"/>
              <w:left w:val="nil"/>
              <w:bottom w:val="single" w:sz="4" w:space="0" w:color="auto"/>
              <w:right w:val="single" w:sz="4" w:space="0" w:color="auto"/>
            </w:tcBorders>
            <w:vAlign w:val="center"/>
            <w:hideMark/>
          </w:tcPr>
          <w:p w14:paraId="282B1539"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Стандартизированный жизненный цикл изменений, автоматизация тестирования, CI/CD и сокращение ручных этапов</w:t>
            </w:r>
          </w:p>
        </w:tc>
      </w:tr>
      <w:tr w:rsidR="00207534" w:rsidRPr="00207534" w14:paraId="40B45D5C" w14:textId="77777777" w:rsidTr="00CA216B">
        <w:trPr>
          <w:trHeight w:val="984"/>
        </w:trPr>
        <w:tc>
          <w:tcPr>
            <w:tcW w:w="1636" w:type="dxa"/>
            <w:tcBorders>
              <w:top w:val="nil"/>
              <w:left w:val="single" w:sz="4" w:space="0" w:color="auto"/>
              <w:bottom w:val="single" w:sz="4" w:space="0" w:color="auto"/>
              <w:right w:val="single" w:sz="4" w:space="0" w:color="auto"/>
            </w:tcBorders>
            <w:vAlign w:val="center"/>
            <w:hideMark/>
          </w:tcPr>
          <w:p w14:paraId="1DE36DC6"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Подрядчики</w:t>
            </w:r>
          </w:p>
        </w:tc>
        <w:tc>
          <w:tcPr>
            <w:tcW w:w="2377" w:type="dxa"/>
            <w:tcBorders>
              <w:top w:val="nil"/>
              <w:left w:val="nil"/>
              <w:bottom w:val="single" w:sz="4" w:space="0" w:color="auto"/>
              <w:right w:val="single" w:sz="4" w:space="0" w:color="auto"/>
            </w:tcBorders>
            <w:vAlign w:val="center"/>
            <w:hideMark/>
          </w:tcPr>
          <w:p w14:paraId="38F6FA94"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Используются внешние поставщики</w:t>
            </w:r>
          </w:p>
        </w:tc>
        <w:tc>
          <w:tcPr>
            <w:tcW w:w="5338" w:type="dxa"/>
            <w:tcBorders>
              <w:top w:val="nil"/>
              <w:left w:val="nil"/>
              <w:bottom w:val="single" w:sz="4" w:space="0" w:color="auto"/>
              <w:right w:val="single" w:sz="4" w:space="0" w:color="auto"/>
            </w:tcBorders>
            <w:vAlign w:val="center"/>
            <w:hideMark/>
          </w:tcPr>
          <w:p w14:paraId="75F7DBB3"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Поставщики оцениваются по стоимости и результату; типовые функции консолидируются или автоматизируются</w:t>
            </w:r>
          </w:p>
        </w:tc>
      </w:tr>
      <w:tr w:rsidR="00207534" w:rsidRPr="00207534" w14:paraId="4BC02F49" w14:textId="77777777" w:rsidTr="00CA216B">
        <w:trPr>
          <w:trHeight w:val="843"/>
        </w:trPr>
        <w:tc>
          <w:tcPr>
            <w:tcW w:w="1636" w:type="dxa"/>
            <w:tcBorders>
              <w:top w:val="nil"/>
              <w:left w:val="single" w:sz="4" w:space="0" w:color="auto"/>
              <w:bottom w:val="single" w:sz="4" w:space="0" w:color="auto"/>
              <w:right w:val="single" w:sz="4" w:space="0" w:color="auto"/>
            </w:tcBorders>
            <w:vAlign w:val="center"/>
            <w:hideMark/>
          </w:tcPr>
          <w:p w14:paraId="626E6BA9"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ИТ-финансы</w:t>
            </w:r>
          </w:p>
        </w:tc>
        <w:tc>
          <w:tcPr>
            <w:tcW w:w="2377" w:type="dxa"/>
            <w:tcBorders>
              <w:top w:val="nil"/>
              <w:left w:val="nil"/>
              <w:bottom w:val="single" w:sz="4" w:space="0" w:color="auto"/>
              <w:right w:val="single" w:sz="4" w:space="0" w:color="auto"/>
            </w:tcBorders>
            <w:vAlign w:val="center"/>
            <w:hideMark/>
          </w:tcPr>
          <w:p w14:paraId="4125190C"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Полный ИТ-бюджет публично не виден</w:t>
            </w:r>
          </w:p>
        </w:tc>
        <w:tc>
          <w:tcPr>
            <w:tcW w:w="5338" w:type="dxa"/>
            <w:tcBorders>
              <w:top w:val="nil"/>
              <w:left w:val="nil"/>
              <w:bottom w:val="single" w:sz="4" w:space="0" w:color="auto"/>
              <w:right w:val="single" w:sz="4" w:space="0" w:color="auto"/>
            </w:tcBorders>
            <w:vAlign w:val="center"/>
            <w:hideMark/>
          </w:tcPr>
          <w:p w14:paraId="473EB55B"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 xml:space="preserve">Вводится управление </w:t>
            </w:r>
            <w:r w:rsidRPr="00207534">
              <w:rPr>
                <w:rFonts w:ascii="Times New Roman" w:hAnsi="Times New Roman" w:cs="Times New Roman"/>
                <w:b/>
                <w:bCs/>
                <w:color w:val="000000"/>
                <w:sz w:val="24"/>
                <w:szCs w:val="24"/>
                <w14:ligatures w14:val="none"/>
              </w:rPr>
              <w:t>стоимостью продукта, инфраструктуры и одного изменения</w:t>
            </w:r>
          </w:p>
        </w:tc>
      </w:tr>
      <w:tr w:rsidR="00207534" w:rsidRPr="00207534" w14:paraId="046A5485" w14:textId="77777777" w:rsidTr="00CA216B">
        <w:trPr>
          <w:trHeight w:val="840"/>
        </w:trPr>
        <w:tc>
          <w:tcPr>
            <w:tcW w:w="1636" w:type="dxa"/>
            <w:tcBorders>
              <w:top w:val="nil"/>
              <w:left w:val="single" w:sz="4" w:space="0" w:color="auto"/>
              <w:bottom w:val="single" w:sz="4" w:space="0" w:color="auto"/>
              <w:right w:val="single" w:sz="4" w:space="0" w:color="auto"/>
            </w:tcBorders>
            <w:vAlign w:val="center"/>
            <w:hideMark/>
          </w:tcPr>
          <w:p w14:paraId="26E2EB72"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Данные</w:t>
            </w:r>
          </w:p>
        </w:tc>
        <w:tc>
          <w:tcPr>
            <w:tcW w:w="2377" w:type="dxa"/>
            <w:tcBorders>
              <w:top w:val="nil"/>
              <w:left w:val="nil"/>
              <w:bottom w:val="single" w:sz="4" w:space="0" w:color="auto"/>
              <w:right w:val="single" w:sz="4" w:space="0" w:color="auto"/>
            </w:tcBorders>
            <w:vAlign w:val="center"/>
            <w:hideMark/>
          </w:tcPr>
          <w:p w14:paraId="6A6F4BC7"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Клиентские и продуктовые метрики</w:t>
            </w:r>
          </w:p>
        </w:tc>
        <w:tc>
          <w:tcPr>
            <w:tcW w:w="5338" w:type="dxa"/>
            <w:tcBorders>
              <w:top w:val="nil"/>
              <w:left w:val="nil"/>
              <w:bottom w:val="single" w:sz="4" w:space="0" w:color="auto"/>
              <w:right w:val="single" w:sz="4" w:space="0" w:color="auto"/>
            </w:tcBorders>
            <w:vAlign w:val="center"/>
            <w:hideMark/>
          </w:tcPr>
          <w:p w14:paraId="4ABB098D"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 xml:space="preserve">Единый контур </w:t>
            </w:r>
            <w:r w:rsidRPr="00207534">
              <w:rPr>
                <w:rFonts w:ascii="Times New Roman" w:hAnsi="Times New Roman" w:cs="Times New Roman"/>
                <w:b/>
                <w:bCs/>
                <w:color w:val="000000"/>
                <w:sz w:val="24"/>
                <w:szCs w:val="24"/>
                <w14:ligatures w14:val="none"/>
              </w:rPr>
              <w:t>финансовых, продуктовых, технических и эксплуатационных данных</w:t>
            </w:r>
          </w:p>
        </w:tc>
      </w:tr>
      <w:tr w:rsidR="00207534" w:rsidRPr="00207534" w14:paraId="16647751" w14:textId="77777777" w:rsidTr="00CA216B">
        <w:trPr>
          <w:trHeight w:val="1111"/>
        </w:trPr>
        <w:tc>
          <w:tcPr>
            <w:tcW w:w="1636" w:type="dxa"/>
            <w:tcBorders>
              <w:top w:val="nil"/>
              <w:left w:val="single" w:sz="4" w:space="0" w:color="auto"/>
              <w:bottom w:val="single" w:sz="4" w:space="0" w:color="auto"/>
              <w:right w:val="single" w:sz="4" w:space="0" w:color="auto"/>
            </w:tcBorders>
            <w:vAlign w:val="center"/>
            <w:hideMark/>
          </w:tcPr>
          <w:p w14:paraId="7E39342D"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Надёжность и ИБ</w:t>
            </w:r>
          </w:p>
        </w:tc>
        <w:tc>
          <w:tcPr>
            <w:tcW w:w="2377" w:type="dxa"/>
            <w:tcBorders>
              <w:top w:val="nil"/>
              <w:left w:val="nil"/>
              <w:bottom w:val="single" w:sz="4" w:space="0" w:color="auto"/>
              <w:right w:val="single" w:sz="4" w:space="0" w:color="auto"/>
            </w:tcBorders>
            <w:vAlign w:val="center"/>
            <w:hideMark/>
          </w:tcPr>
          <w:p w14:paraId="73939596"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Отдельная ИБ-компетенция, инфраструктурные практики</w:t>
            </w:r>
          </w:p>
        </w:tc>
        <w:tc>
          <w:tcPr>
            <w:tcW w:w="5338" w:type="dxa"/>
            <w:tcBorders>
              <w:top w:val="nil"/>
              <w:left w:val="nil"/>
              <w:bottom w:val="single" w:sz="4" w:space="0" w:color="auto"/>
              <w:right w:val="single" w:sz="4" w:space="0" w:color="auto"/>
            </w:tcBorders>
            <w:vAlign w:val="center"/>
            <w:hideMark/>
          </w:tcPr>
          <w:p w14:paraId="7FDE836A"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Экономия допускается только при сохранении заданных SLO/SLA, безопасности и устойчивости</w:t>
            </w:r>
          </w:p>
        </w:tc>
      </w:tr>
      <w:tr w:rsidR="00207534" w:rsidRPr="00207534" w14:paraId="26454AAE" w14:textId="77777777" w:rsidTr="00CA216B">
        <w:trPr>
          <w:trHeight w:val="983"/>
        </w:trPr>
        <w:tc>
          <w:tcPr>
            <w:tcW w:w="1636" w:type="dxa"/>
            <w:tcBorders>
              <w:top w:val="nil"/>
              <w:left w:val="single" w:sz="4" w:space="0" w:color="auto"/>
              <w:bottom w:val="single" w:sz="4" w:space="0" w:color="auto"/>
              <w:right w:val="single" w:sz="4" w:space="0" w:color="auto"/>
            </w:tcBorders>
            <w:vAlign w:val="center"/>
            <w:hideMark/>
          </w:tcPr>
          <w:p w14:paraId="27421101"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Приоритеты</w:t>
            </w:r>
          </w:p>
        </w:tc>
        <w:tc>
          <w:tcPr>
            <w:tcW w:w="2377" w:type="dxa"/>
            <w:tcBorders>
              <w:top w:val="nil"/>
              <w:left w:val="nil"/>
              <w:bottom w:val="single" w:sz="4" w:space="0" w:color="auto"/>
              <w:right w:val="single" w:sz="4" w:space="0" w:color="auto"/>
            </w:tcBorders>
            <w:vAlign w:val="center"/>
            <w:hideMark/>
          </w:tcPr>
          <w:p w14:paraId="2C931E25"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Продуктовое развитие</w:t>
            </w:r>
          </w:p>
        </w:tc>
        <w:tc>
          <w:tcPr>
            <w:tcW w:w="5338" w:type="dxa"/>
            <w:tcBorders>
              <w:top w:val="nil"/>
              <w:left w:val="nil"/>
              <w:bottom w:val="single" w:sz="4" w:space="0" w:color="auto"/>
              <w:right w:val="single" w:sz="4" w:space="0" w:color="auto"/>
            </w:tcBorders>
            <w:vAlign w:val="center"/>
            <w:hideMark/>
          </w:tcPr>
          <w:p w14:paraId="22F82F8F"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Приоритет получают инициативы, которые дают измеримый эффект в горизонте владения фондом</w:t>
            </w:r>
          </w:p>
        </w:tc>
      </w:tr>
      <w:tr w:rsidR="00207534" w:rsidRPr="00207534" w14:paraId="147E0EAD" w14:textId="77777777" w:rsidTr="00CA216B">
        <w:trPr>
          <w:trHeight w:val="841"/>
        </w:trPr>
        <w:tc>
          <w:tcPr>
            <w:tcW w:w="1636" w:type="dxa"/>
            <w:tcBorders>
              <w:top w:val="nil"/>
              <w:left w:val="single" w:sz="4" w:space="0" w:color="auto"/>
              <w:bottom w:val="single" w:sz="4" w:space="0" w:color="auto"/>
              <w:right w:val="single" w:sz="4" w:space="0" w:color="auto"/>
            </w:tcBorders>
            <w:vAlign w:val="center"/>
            <w:hideMark/>
          </w:tcPr>
          <w:p w14:paraId="6BA72920" w14:textId="77777777" w:rsidR="00207534" w:rsidRPr="00207534" w:rsidRDefault="00207534" w:rsidP="00CA216B">
            <w:pPr>
              <w:spacing w:line="240" w:lineRule="auto"/>
              <w:rPr>
                <w:rFonts w:ascii="Times New Roman" w:hAnsi="Times New Roman" w:cs="Times New Roman"/>
                <w:b/>
                <w:bCs/>
                <w:color w:val="000000"/>
                <w:sz w:val="24"/>
                <w:szCs w:val="24"/>
                <w14:ligatures w14:val="none"/>
              </w:rPr>
            </w:pPr>
            <w:r w:rsidRPr="00207534">
              <w:rPr>
                <w:rFonts w:ascii="Times New Roman" w:hAnsi="Times New Roman" w:cs="Times New Roman"/>
                <w:b/>
                <w:bCs/>
                <w:color w:val="000000"/>
                <w:sz w:val="24"/>
                <w:szCs w:val="24"/>
                <w14:ligatures w14:val="none"/>
              </w:rPr>
              <w:t>Оценка ИТ</w:t>
            </w:r>
          </w:p>
        </w:tc>
        <w:tc>
          <w:tcPr>
            <w:tcW w:w="2377" w:type="dxa"/>
            <w:tcBorders>
              <w:top w:val="nil"/>
              <w:left w:val="nil"/>
              <w:bottom w:val="single" w:sz="4" w:space="0" w:color="auto"/>
              <w:right w:val="single" w:sz="4" w:space="0" w:color="auto"/>
            </w:tcBorders>
            <w:vAlign w:val="center"/>
            <w:hideMark/>
          </w:tcPr>
          <w:p w14:paraId="06E1A4C5"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«Что сделали?»</w:t>
            </w:r>
          </w:p>
        </w:tc>
        <w:tc>
          <w:tcPr>
            <w:tcW w:w="5338" w:type="dxa"/>
            <w:tcBorders>
              <w:top w:val="nil"/>
              <w:left w:val="nil"/>
              <w:bottom w:val="single" w:sz="4" w:space="0" w:color="auto"/>
              <w:right w:val="single" w:sz="4" w:space="0" w:color="auto"/>
            </w:tcBorders>
            <w:vAlign w:val="center"/>
            <w:hideMark/>
          </w:tcPr>
          <w:p w14:paraId="197ABBA9" w14:textId="77777777" w:rsidR="00207534" w:rsidRPr="00207534" w:rsidRDefault="00207534" w:rsidP="00CA216B">
            <w:pPr>
              <w:spacing w:line="240" w:lineRule="auto"/>
              <w:rPr>
                <w:rFonts w:ascii="Times New Roman" w:hAnsi="Times New Roman" w:cs="Times New Roman"/>
                <w:color w:val="000000"/>
                <w:sz w:val="24"/>
                <w:szCs w:val="24"/>
                <w14:ligatures w14:val="none"/>
              </w:rPr>
            </w:pPr>
            <w:r w:rsidRPr="00207534">
              <w:rPr>
                <w:rFonts w:ascii="Times New Roman" w:hAnsi="Times New Roman" w:cs="Times New Roman"/>
                <w:color w:val="000000"/>
                <w:sz w:val="24"/>
                <w:szCs w:val="24"/>
                <w14:ligatures w14:val="none"/>
              </w:rPr>
              <w:t>«Сколько стоило? Насколько быстро сделали? Какой эффект получили?»</w:t>
            </w:r>
          </w:p>
        </w:tc>
      </w:tr>
    </w:tbl>
    <w:p w14:paraId="2A7C5E29" w14:textId="77777777" w:rsidR="00FD2D14" w:rsidRDefault="00FD2D14">
      <w:pPr>
        <w:rPr>
          <w:rFonts w:ascii="Times New Roman" w:hAnsi="Times New Roman" w:cs="Times New Roman"/>
          <w:sz w:val="28"/>
          <w:szCs w:val="28"/>
        </w:rPr>
      </w:pPr>
      <w:r>
        <w:rPr>
          <w:rFonts w:ascii="Times New Roman" w:hAnsi="Times New Roman" w:cs="Times New Roman"/>
          <w:sz w:val="28"/>
          <w:szCs w:val="28"/>
        </w:rPr>
        <w:br w:type="page"/>
      </w:r>
    </w:p>
    <w:p w14:paraId="094EE8A6" w14:textId="77777777" w:rsidR="00FD2D14" w:rsidRDefault="00FD2D14" w:rsidP="00CA216B">
      <w:pPr>
        <w:spacing w:after="240"/>
        <w:jc w:val="center"/>
        <w:rPr>
          <w:rFonts w:ascii="Times New Roman" w:hAnsi="Times New Roman" w:cs="Times New Roman"/>
          <w:b/>
          <w:bCs/>
          <w:sz w:val="28"/>
          <w:szCs w:val="28"/>
        </w:rPr>
      </w:pPr>
      <w:r w:rsidRPr="00FD2D14">
        <w:rPr>
          <w:rFonts w:ascii="Times New Roman" w:hAnsi="Times New Roman" w:cs="Times New Roman"/>
          <w:b/>
          <w:bCs/>
          <w:sz w:val="28"/>
          <w:szCs w:val="28"/>
        </w:rPr>
        <w:lastRenderedPageBreak/>
        <w:t>Вывод</w:t>
      </w:r>
      <w:r>
        <w:rPr>
          <w:rFonts w:ascii="Times New Roman" w:hAnsi="Times New Roman" w:cs="Times New Roman"/>
          <w:b/>
          <w:bCs/>
          <w:sz w:val="28"/>
          <w:szCs w:val="28"/>
        </w:rPr>
        <w:t xml:space="preserve"> </w:t>
      </w:r>
    </w:p>
    <w:p w14:paraId="0EEC83C9" w14:textId="3816CE49" w:rsidR="00CA216B" w:rsidRPr="00CA216B" w:rsidRDefault="00CA216B" w:rsidP="00CA216B">
      <w:pPr>
        <w:spacing w:line="360" w:lineRule="auto"/>
        <w:ind w:firstLine="720"/>
        <w:jc w:val="both"/>
        <w:rPr>
          <w:rFonts w:ascii="Times New Roman" w:hAnsi="Times New Roman" w:cs="Times New Roman"/>
          <w:sz w:val="28"/>
          <w:szCs w:val="28"/>
        </w:rPr>
      </w:pPr>
      <w:r w:rsidRPr="00CA216B">
        <w:rPr>
          <w:rFonts w:ascii="Times New Roman" w:hAnsi="Times New Roman" w:cs="Times New Roman"/>
          <w:sz w:val="28"/>
          <w:szCs w:val="28"/>
        </w:rPr>
        <w:t>Сценарии показали, что СКБ Контур уже имеет сильную цифровую основу и развитую ИТ-функцию, но роста бизнеса недостаточно</w:t>
      </w:r>
      <w:r>
        <w:rPr>
          <w:rFonts w:ascii="Times New Roman" w:hAnsi="Times New Roman" w:cs="Times New Roman"/>
          <w:sz w:val="28"/>
          <w:szCs w:val="28"/>
        </w:rPr>
        <w:t>, так как</w:t>
      </w:r>
      <w:r w:rsidRPr="00CA216B">
        <w:rPr>
          <w:rFonts w:ascii="Times New Roman" w:hAnsi="Times New Roman" w:cs="Times New Roman"/>
          <w:sz w:val="28"/>
          <w:szCs w:val="28"/>
        </w:rPr>
        <w:t xml:space="preserve"> необходимо повышать его экономическую эффективность.</w:t>
      </w:r>
      <w:r w:rsidRPr="00CA216B">
        <w:rPr>
          <w:rFonts w:ascii="Times New Roman" w:hAnsi="Times New Roman" w:cs="Times New Roman"/>
          <w:sz w:val="28"/>
          <w:szCs w:val="28"/>
        </w:rPr>
        <w:t xml:space="preserve"> </w:t>
      </w:r>
      <w:r w:rsidRPr="00CA216B">
        <w:rPr>
          <w:rFonts w:ascii="Times New Roman" w:hAnsi="Times New Roman" w:cs="Times New Roman"/>
          <w:sz w:val="28"/>
          <w:szCs w:val="28"/>
        </w:rPr>
        <w:t xml:space="preserve">Первоначальный диагноз «ИТ </w:t>
      </w:r>
      <w:r w:rsidRPr="00CA216B">
        <w:rPr>
          <w:rFonts w:ascii="Times New Roman" w:hAnsi="Times New Roman" w:cs="Times New Roman"/>
          <w:sz w:val="28"/>
          <w:szCs w:val="28"/>
        </w:rPr>
        <w:t xml:space="preserve">- </w:t>
      </w:r>
      <w:r w:rsidRPr="00CA216B">
        <w:rPr>
          <w:rFonts w:ascii="Times New Roman" w:hAnsi="Times New Roman" w:cs="Times New Roman"/>
          <w:sz w:val="28"/>
          <w:szCs w:val="28"/>
        </w:rPr>
        <w:t xml:space="preserve">Партнёр» сохраняется, но требует расширения: ИТ должна отвечать не только за развитие продуктов, но и за стоимость, скорость и окупаемость </w:t>
      </w:r>
      <w:r w:rsidRPr="00CA216B">
        <w:rPr>
          <w:rFonts w:ascii="Times New Roman" w:hAnsi="Times New Roman" w:cs="Times New Roman"/>
          <w:sz w:val="28"/>
          <w:szCs w:val="28"/>
        </w:rPr>
        <w:t>изменений</w:t>
      </w:r>
      <w:r w:rsidRPr="00CA216B">
        <w:rPr>
          <w:rFonts w:ascii="Times New Roman" w:hAnsi="Times New Roman" w:cs="Times New Roman"/>
          <w:sz w:val="28"/>
          <w:szCs w:val="28"/>
        </w:rPr>
        <w:t>.</w:t>
      </w:r>
      <w:r w:rsidRPr="00CA216B">
        <w:rPr>
          <w:rFonts w:ascii="Times New Roman" w:hAnsi="Times New Roman" w:cs="Times New Roman"/>
          <w:sz w:val="28"/>
          <w:szCs w:val="28"/>
        </w:rPr>
        <w:t xml:space="preserve"> </w:t>
      </w:r>
      <w:r w:rsidRPr="00CA216B">
        <w:rPr>
          <w:rFonts w:ascii="Times New Roman" w:hAnsi="Times New Roman" w:cs="Times New Roman"/>
          <w:sz w:val="28"/>
          <w:szCs w:val="28"/>
        </w:rPr>
        <w:t>Целевое состояни</w:t>
      </w:r>
      <w:r>
        <w:rPr>
          <w:rFonts w:ascii="Times New Roman" w:hAnsi="Times New Roman" w:cs="Times New Roman"/>
          <w:sz w:val="28"/>
          <w:szCs w:val="28"/>
        </w:rPr>
        <w:t>е</w:t>
      </w:r>
      <w:r w:rsidRPr="00CA216B">
        <w:rPr>
          <w:rFonts w:ascii="Times New Roman" w:hAnsi="Times New Roman" w:cs="Times New Roman"/>
          <w:sz w:val="28"/>
          <w:szCs w:val="28"/>
        </w:rPr>
        <w:t xml:space="preserve"> - </w:t>
      </w:r>
      <w:r w:rsidRPr="00CA216B">
        <w:rPr>
          <w:rFonts w:ascii="Times New Roman" w:hAnsi="Times New Roman" w:cs="Times New Roman"/>
          <w:sz w:val="28"/>
          <w:szCs w:val="28"/>
        </w:rPr>
        <w:t>ИТ-партнёр, который помогает одновременно снижать затраты, ускорять изменения и обеспечивать измеримый экономический эффект для бизнеса.</w:t>
      </w:r>
    </w:p>
    <w:p w14:paraId="4F64B9F9" w14:textId="2323D138" w:rsidR="00A61565" w:rsidRPr="00FD2D14" w:rsidRDefault="00FD2D14" w:rsidP="00A136E8">
      <w:pPr>
        <w:spacing w:line="360" w:lineRule="auto"/>
        <w:ind w:firstLine="720"/>
        <w:jc w:val="both"/>
        <w:rPr>
          <w:rFonts w:ascii="Times New Roman" w:hAnsi="Times New Roman" w:cs="Times New Roman"/>
          <w:sz w:val="28"/>
          <w:szCs w:val="28"/>
        </w:rPr>
      </w:pPr>
      <w:r w:rsidRPr="00FD2D14">
        <w:rPr>
          <w:rFonts w:ascii="Times New Roman" w:hAnsi="Times New Roman" w:cs="Times New Roman"/>
          <w:sz w:val="28"/>
          <w:szCs w:val="28"/>
        </w:rPr>
        <w:br w:type="page"/>
      </w:r>
    </w:p>
    <w:p w14:paraId="3C5ED872" w14:textId="77777777" w:rsidR="00A61565" w:rsidRPr="00A61565" w:rsidRDefault="00A61565" w:rsidP="00A61565">
      <w:pPr>
        <w:spacing w:after="160"/>
        <w:jc w:val="center"/>
        <w:rPr>
          <w:rFonts w:ascii="Times New Roman" w:hAnsi="Times New Roman" w:cs="Times New Roman"/>
          <w:b/>
          <w:sz w:val="28"/>
          <w:szCs w:val="28"/>
        </w:rPr>
      </w:pPr>
      <w:r w:rsidRPr="00A61565">
        <w:rPr>
          <w:rFonts w:ascii="Times New Roman" w:hAnsi="Times New Roman" w:cs="Times New Roman"/>
          <w:b/>
          <w:sz w:val="28"/>
          <w:szCs w:val="28"/>
        </w:rPr>
        <w:lastRenderedPageBreak/>
        <w:t>Список источников</w:t>
      </w:r>
    </w:p>
    <w:p w14:paraId="1DA26276" w14:textId="47C0EA28" w:rsidR="00A61565" w:rsidRPr="00A61565" w:rsidRDefault="00A61565" w:rsidP="00A61565">
      <w:pPr>
        <w:numPr>
          <w:ilvl w:val="0"/>
          <w:numId w:val="7"/>
        </w:numPr>
        <w:rPr>
          <w:rFonts w:ascii="Times New Roman" w:eastAsia="Scada" w:hAnsi="Times New Roman" w:cs="Times New Roman"/>
          <w:sz w:val="28"/>
          <w:szCs w:val="28"/>
        </w:rPr>
      </w:pPr>
      <w:hyperlink r:id="rId6">
        <w:r w:rsidRPr="00A61565">
          <w:rPr>
            <w:rFonts w:ascii="Times New Roman" w:hAnsi="Times New Roman" w:cs="Times New Roman"/>
            <w:sz w:val="28"/>
            <w:szCs w:val="28"/>
          </w:rPr>
          <w:t>Карточка АО «ПФ «СКБ Контур» в РБК Компании</w:t>
        </w:r>
      </w:hyperlink>
      <w:r>
        <w:t xml:space="preserve"> </w:t>
      </w:r>
      <w:r w:rsidRPr="00A61565">
        <w:rPr>
          <w:rFonts w:ascii="Times New Roman" w:eastAsia="Scada" w:hAnsi="Times New Roman" w:cs="Times New Roman"/>
          <w:sz w:val="28"/>
          <w:szCs w:val="28"/>
        </w:rPr>
        <w:t>URL: https://companies.rbc.ru/id/1026605606620-ao-aktsionernoe-obschestvo-proizvodstvennaya-firma-skb-kontur/ (дата обращения: 22.09.2026).</w:t>
      </w:r>
    </w:p>
    <w:p w14:paraId="79A8028F" w14:textId="604867EF" w:rsidR="00A61565" w:rsidRPr="00A61565" w:rsidRDefault="008F7E68" w:rsidP="00A61565">
      <w:pPr>
        <w:numPr>
          <w:ilvl w:val="0"/>
          <w:numId w:val="7"/>
        </w:numPr>
        <w:rPr>
          <w:rFonts w:ascii="Times New Roman" w:eastAsia="Scada" w:hAnsi="Times New Roman" w:cs="Times New Roman"/>
          <w:sz w:val="28"/>
          <w:szCs w:val="28"/>
        </w:rPr>
      </w:pPr>
      <w:r w:rsidRPr="008F7E68">
        <w:rPr>
          <w:rFonts w:ascii="Times New Roman" w:eastAsia="Scada" w:hAnsi="Times New Roman" w:cs="Times New Roman"/>
          <w:sz w:val="28"/>
          <w:szCs w:val="28"/>
        </w:rPr>
        <w:t xml:space="preserve">Т-Банк. </w:t>
      </w:r>
      <w:r>
        <w:rPr>
          <w:rFonts w:ascii="Times New Roman" w:eastAsia="Scada" w:hAnsi="Times New Roman" w:cs="Times New Roman"/>
          <w:sz w:val="28"/>
          <w:szCs w:val="28"/>
        </w:rPr>
        <w:t>Р</w:t>
      </w:r>
      <w:r w:rsidRPr="008F7E68">
        <w:rPr>
          <w:rFonts w:ascii="Times New Roman" w:eastAsia="Scada" w:hAnsi="Times New Roman" w:cs="Times New Roman"/>
          <w:sz w:val="28"/>
          <w:szCs w:val="28"/>
        </w:rPr>
        <w:t>еквизиты и бухгалтерская отчётность АО «ПФ «СКБ Контур» за 2025 год</w:t>
      </w:r>
      <w:r w:rsidR="00A61565" w:rsidRPr="00A61565">
        <w:rPr>
          <w:rFonts w:ascii="Times New Roman" w:eastAsia="Scada" w:hAnsi="Times New Roman" w:cs="Times New Roman"/>
          <w:sz w:val="28"/>
          <w:szCs w:val="28"/>
        </w:rPr>
        <w:t xml:space="preserve"> URL: </w:t>
      </w:r>
      <w:r w:rsidRPr="008F7E68">
        <w:rPr>
          <w:rFonts w:ascii="Times New Roman" w:eastAsia="Scada" w:hAnsi="Times New Roman" w:cs="Times New Roman"/>
          <w:sz w:val="28"/>
          <w:szCs w:val="28"/>
        </w:rPr>
        <w:t>https://www.tbank.ru/business/contractor/legal/1026605606620</w:t>
      </w:r>
      <w:r>
        <w:rPr>
          <w:rFonts w:ascii="Times New Roman" w:eastAsia="Scada" w:hAnsi="Times New Roman" w:cs="Times New Roman"/>
          <w:sz w:val="28"/>
          <w:szCs w:val="28"/>
        </w:rPr>
        <w:t xml:space="preserve"> </w:t>
      </w:r>
      <w:r w:rsidR="00A61565" w:rsidRPr="00A61565">
        <w:rPr>
          <w:rFonts w:ascii="Times New Roman" w:eastAsia="Scada" w:hAnsi="Times New Roman" w:cs="Times New Roman"/>
          <w:sz w:val="28"/>
          <w:szCs w:val="28"/>
        </w:rPr>
        <w:t>(дата обращения: 22.09.2026).</w:t>
      </w:r>
    </w:p>
    <w:p w14:paraId="3D7722E8" w14:textId="556545A8" w:rsidR="00A61565" w:rsidRPr="00A61565" w:rsidRDefault="008F7E68" w:rsidP="00A61565">
      <w:pPr>
        <w:numPr>
          <w:ilvl w:val="0"/>
          <w:numId w:val="7"/>
        </w:numPr>
        <w:rPr>
          <w:rFonts w:ascii="Times New Roman" w:eastAsia="Scada" w:hAnsi="Times New Roman" w:cs="Times New Roman"/>
          <w:sz w:val="28"/>
          <w:szCs w:val="28"/>
        </w:rPr>
      </w:pPr>
      <w:r w:rsidRPr="008F7E68">
        <w:rPr>
          <w:rFonts w:ascii="Times New Roman" w:eastAsia="Scada" w:hAnsi="Times New Roman" w:cs="Times New Roman"/>
          <w:sz w:val="28"/>
          <w:szCs w:val="28"/>
        </w:rPr>
        <w:t>Группа компаний СКБ Контур</w:t>
      </w:r>
      <w:r>
        <w:rPr>
          <w:rFonts w:ascii="Times New Roman" w:eastAsia="Scada" w:hAnsi="Times New Roman" w:cs="Times New Roman"/>
          <w:sz w:val="28"/>
          <w:szCs w:val="28"/>
        </w:rPr>
        <w:t>. Описание</w:t>
      </w:r>
      <w:r w:rsidR="00A61565" w:rsidRPr="00A61565">
        <w:rPr>
          <w:rFonts w:ascii="Times New Roman" w:eastAsia="Scada" w:hAnsi="Times New Roman" w:cs="Times New Roman"/>
          <w:sz w:val="28"/>
          <w:szCs w:val="28"/>
        </w:rPr>
        <w:t xml:space="preserve"> URL: </w:t>
      </w:r>
      <w:r w:rsidRPr="008F7E68">
        <w:rPr>
          <w:rFonts w:ascii="Times New Roman" w:eastAsia="Scada" w:hAnsi="Times New Roman" w:cs="Times New Roman"/>
          <w:sz w:val="28"/>
          <w:szCs w:val="28"/>
        </w:rPr>
        <w:t xml:space="preserve">https://kontur.ru/about </w:t>
      </w:r>
      <w:r w:rsidR="00A61565" w:rsidRPr="00A61565">
        <w:rPr>
          <w:rFonts w:ascii="Times New Roman" w:eastAsia="Scada" w:hAnsi="Times New Roman" w:cs="Times New Roman"/>
          <w:sz w:val="28"/>
          <w:szCs w:val="28"/>
        </w:rPr>
        <w:t>(дата обращения: 22.09.2026).</w:t>
      </w:r>
    </w:p>
    <w:p w14:paraId="1E82FAF8" w14:textId="23EC4667" w:rsidR="00A61565" w:rsidRPr="00A61565" w:rsidRDefault="008F7E68" w:rsidP="00A61565">
      <w:pPr>
        <w:numPr>
          <w:ilvl w:val="0"/>
          <w:numId w:val="7"/>
        </w:numPr>
        <w:rPr>
          <w:rFonts w:ascii="Times New Roman" w:eastAsia="Scada" w:hAnsi="Times New Roman" w:cs="Times New Roman"/>
          <w:sz w:val="28"/>
          <w:szCs w:val="28"/>
        </w:rPr>
      </w:pPr>
      <w:r w:rsidRPr="008F7E68">
        <w:rPr>
          <w:rFonts w:ascii="Times New Roman" w:eastAsia="Scada" w:hAnsi="Times New Roman" w:cs="Times New Roman"/>
          <w:sz w:val="28"/>
          <w:szCs w:val="28"/>
        </w:rPr>
        <w:t>Группа компаний СКБ Контур</w:t>
      </w:r>
      <w:r>
        <w:rPr>
          <w:rFonts w:ascii="Times New Roman" w:eastAsia="Scada" w:hAnsi="Times New Roman" w:cs="Times New Roman"/>
          <w:sz w:val="28"/>
          <w:szCs w:val="28"/>
        </w:rPr>
        <w:t>. Продукты</w:t>
      </w:r>
      <w:r w:rsidRPr="008F7E68">
        <w:rPr>
          <w:rFonts w:ascii="Times New Roman" w:eastAsia="Scada" w:hAnsi="Times New Roman" w:cs="Times New Roman"/>
          <w:sz w:val="28"/>
          <w:szCs w:val="28"/>
        </w:rPr>
        <w:t xml:space="preserve"> </w:t>
      </w:r>
      <w:r w:rsidR="00A61565" w:rsidRPr="00A61565">
        <w:rPr>
          <w:rFonts w:ascii="Times New Roman" w:eastAsia="Scada" w:hAnsi="Times New Roman" w:cs="Times New Roman"/>
          <w:sz w:val="28"/>
          <w:szCs w:val="28"/>
        </w:rPr>
        <w:t xml:space="preserve">URL: </w:t>
      </w:r>
      <w:r w:rsidRPr="008F7E68">
        <w:rPr>
          <w:rFonts w:ascii="Times New Roman" w:eastAsia="Scada" w:hAnsi="Times New Roman" w:cs="Times New Roman"/>
          <w:sz w:val="28"/>
          <w:szCs w:val="28"/>
        </w:rPr>
        <w:t xml:space="preserve">https://kontur.ru/products </w:t>
      </w:r>
      <w:r w:rsidR="00A61565" w:rsidRPr="00A61565">
        <w:rPr>
          <w:rFonts w:ascii="Times New Roman" w:eastAsia="Scada" w:hAnsi="Times New Roman" w:cs="Times New Roman"/>
          <w:sz w:val="28"/>
          <w:szCs w:val="28"/>
        </w:rPr>
        <w:t>(дата обращения: 22.09.2026).</w:t>
      </w:r>
    </w:p>
    <w:p w14:paraId="21E2CA05" w14:textId="1E2FBAE6" w:rsidR="00A61565" w:rsidRPr="00A61565" w:rsidRDefault="008F7E68" w:rsidP="00A61565">
      <w:pPr>
        <w:numPr>
          <w:ilvl w:val="0"/>
          <w:numId w:val="7"/>
        </w:numPr>
        <w:rPr>
          <w:rFonts w:ascii="Times New Roman" w:eastAsia="Scada" w:hAnsi="Times New Roman" w:cs="Times New Roman"/>
          <w:sz w:val="28"/>
          <w:szCs w:val="28"/>
        </w:rPr>
      </w:pPr>
      <w:r w:rsidRPr="008F7E68">
        <w:rPr>
          <w:rFonts w:ascii="Times New Roman" w:eastAsia="Scada" w:hAnsi="Times New Roman" w:cs="Times New Roman"/>
          <w:sz w:val="28"/>
          <w:szCs w:val="28"/>
        </w:rPr>
        <w:t xml:space="preserve">API </w:t>
      </w:r>
      <w:proofErr w:type="spellStart"/>
      <w:r w:rsidRPr="008F7E68">
        <w:rPr>
          <w:rFonts w:ascii="Times New Roman" w:eastAsia="Scada" w:hAnsi="Times New Roman" w:cs="Times New Roman"/>
          <w:sz w:val="28"/>
          <w:szCs w:val="28"/>
        </w:rPr>
        <w:t>Диадока</w:t>
      </w:r>
      <w:proofErr w:type="spellEnd"/>
      <w:r w:rsidRPr="008F7E68">
        <w:rPr>
          <w:rFonts w:ascii="Times New Roman" w:eastAsia="Scada" w:hAnsi="Times New Roman" w:cs="Times New Roman"/>
          <w:sz w:val="28"/>
          <w:szCs w:val="28"/>
        </w:rPr>
        <w:t xml:space="preserve"> </w:t>
      </w:r>
      <w:r w:rsidR="00A61565" w:rsidRPr="00A61565">
        <w:rPr>
          <w:rFonts w:ascii="Times New Roman" w:eastAsia="Scada" w:hAnsi="Times New Roman" w:cs="Times New Roman"/>
          <w:sz w:val="28"/>
          <w:szCs w:val="28"/>
        </w:rPr>
        <w:t xml:space="preserve">URL: </w:t>
      </w:r>
      <w:r w:rsidRPr="008F7E68">
        <w:rPr>
          <w:rFonts w:ascii="Times New Roman" w:eastAsia="Scada" w:hAnsi="Times New Roman" w:cs="Times New Roman"/>
          <w:sz w:val="28"/>
          <w:szCs w:val="28"/>
        </w:rPr>
        <w:t xml:space="preserve">https://www.diadoc.ru/integrations/api?utm_source=chatgpt.com&amp;utm_medium=referral&amp;hashtoken=8fc6568ff3fa7f87553342838d34d2e0 </w:t>
      </w:r>
      <w:r w:rsidR="00A61565" w:rsidRPr="00A61565">
        <w:rPr>
          <w:rFonts w:ascii="Times New Roman" w:eastAsia="Scada" w:hAnsi="Times New Roman" w:cs="Times New Roman"/>
          <w:sz w:val="28"/>
          <w:szCs w:val="28"/>
        </w:rPr>
        <w:t>(дата обращения: 22.09.2026).</w:t>
      </w:r>
    </w:p>
    <w:p w14:paraId="146CF810" w14:textId="3CE25B48" w:rsidR="00A61565" w:rsidRPr="00A61565" w:rsidRDefault="00726933" w:rsidP="00A61565">
      <w:pPr>
        <w:numPr>
          <w:ilvl w:val="0"/>
          <w:numId w:val="7"/>
        </w:numPr>
        <w:rPr>
          <w:rFonts w:ascii="Times New Roman" w:eastAsia="Scada" w:hAnsi="Times New Roman" w:cs="Times New Roman"/>
          <w:sz w:val="28"/>
          <w:szCs w:val="28"/>
        </w:rPr>
      </w:pPr>
      <w:r>
        <w:rPr>
          <w:rFonts w:ascii="Times New Roman" w:eastAsia="Scada" w:hAnsi="Times New Roman" w:cs="Times New Roman"/>
          <w:sz w:val="28"/>
          <w:szCs w:val="28"/>
        </w:rPr>
        <w:t>Инфраструктура в Контуре</w:t>
      </w:r>
      <w:r w:rsidR="00A61565" w:rsidRPr="00A61565">
        <w:rPr>
          <w:rFonts w:ascii="Times New Roman" w:eastAsia="Scada" w:hAnsi="Times New Roman" w:cs="Times New Roman"/>
          <w:sz w:val="28"/>
          <w:szCs w:val="28"/>
        </w:rPr>
        <w:t xml:space="preserve"> URL: </w:t>
      </w:r>
      <w:r w:rsidRPr="00726933">
        <w:rPr>
          <w:rFonts w:ascii="Times New Roman" w:eastAsia="Scada" w:hAnsi="Times New Roman" w:cs="Times New Roman"/>
          <w:sz w:val="28"/>
          <w:szCs w:val="28"/>
        </w:rPr>
        <w:t>https://tech.kontur.ru/infra</w:t>
      </w:r>
      <w:r w:rsidR="00A61565" w:rsidRPr="00A61565">
        <w:rPr>
          <w:rFonts w:ascii="Times New Roman" w:eastAsia="Scada" w:hAnsi="Times New Roman" w:cs="Times New Roman"/>
          <w:sz w:val="28"/>
          <w:szCs w:val="28"/>
        </w:rPr>
        <w:t xml:space="preserve"> (дата обращения: 22.09.2026).</w:t>
      </w:r>
    </w:p>
    <w:p w14:paraId="337533E9" w14:textId="46D5D980" w:rsidR="00A61565" w:rsidRPr="00A61565" w:rsidRDefault="00726933" w:rsidP="00A61565">
      <w:pPr>
        <w:numPr>
          <w:ilvl w:val="0"/>
          <w:numId w:val="7"/>
        </w:numPr>
        <w:rPr>
          <w:rFonts w:ascii="Times New Roman" w:eastAsia="Scada" w:hAnsi="Times New Roman" w:cs="Times New Roman"/>
          <w:sz w:val="28"/>
          <w:szCs w:val="28"/>
        </w:rPr>
      </w:pPr>
      <w:proofErr w:type="spellStart"/>
      <w:r>
        <w:rPr>
          <w:rFonts w:ascii="Times New Roman" w:eastAsia="Scada" w:hAnsi="Times New Roman" w:cs="Times New Roman"/>
          <w:sz w:val="28"/>
          <w:szCs w:val="28"/>
        </w:rPr>
        <w:t>Хабр</w:t>
      </w:r>
      <w:proofErr w:type="spellEnd"/>
      <w:r>
        <w:rPr>
          <w:rFonts w:ascii="Times New Roman" w:eastAsia="Scada" w:hAnsi="Times New Roman" w:cs="Times New Roman"/>
          <w:sz w:val="28"/>
          <w:szCs w:val="28"/>
        </w:rPr>
        <w:t xml:space="preserve">. Страница </w:t>
      </w:r>
      <w:r w:rsidRPr="00726933">
        <w:rPr>
          <w:rFonts w:ascii="Times New Roman" w:eastAsia="Scada" w:hAnsi="Times New Roman" w:cs="Times New Roman"/>
          <w:sz w:val="28"/>
          <w:szCs w:val="28"/>
        </w:rPr>
        <w:t>«СКБ Контур»</w:t>
      </w:r>
      <w:r w:rsidR="00A61565" w:rsidRPr="00A61565">
        <w:rPr>
          <w:rFonts w:ascii="Times New Roman" w:eastAsia="Scada" w:hAnsi="Times New Roman" w:cs="Times New Roman"/>
          <w:sz w:val="28"/>
          <w:szCs w:val="28"/>
        </w:rPr>
        <w:t xml:space="preserve">: </w:t>
      </w:r>
      <w:r w:rsidRPr="00726933">
        <w:rPr>
          <w:rFonts w:ascii="Times New Roman" w:eastAsia="Scada" w:hAnsi="Times New Roman" w:cs="Times New Roman"/>
          <w:sz w:val="28"/>
          <w:szCs w:val="28"/>
        </w:rPr>
        <w:t>https://habr.com/ru/companies/skbkontur/profile/</w:t>
      </w:r>
      <w:r w:rsidR="00A61565" w:rsidRPr="00A61565">
        <w:rPr>
          <w:rFonts w:ascii="Times New Roman" w:eastAsia="Scada" w:hAnsi="Times New Roman" w:cs="Times New Roman"/>
          <w:sz w:val="28"/>
          <w:szCs w:val="28"/>
        </w:rPr>
        <w:t xml:space="preserve"> (дата обращения: 22.09.2026).</w:t>
      </w:r>
    </w:p>
    <w:p w14:paraId="32555108" w14:textId="58457DC7" w:rsidR="00A61565" w:rsidRPr="00A61565" w:rsidRDefault="00726933" w:rsidP="00A61565">
      <w:pPr>
        <w:numPr>
          <w:ilvl w:val="0"/>
          <w:numId w:val="7"/>
        </w:numPr>
        <w:rPr>
          <w:rFonts w:ascii="Times New Roman" w:eastAsia="Scada" w:hAnsi="Times New Roman" w:cs="Times New Roman"/>
          <w:sz w:val="28"/>
          <w:szCs w:val="28"/>
        </w:rPr>
      </w:pPr>
      <w:r w:rsidRPr="00726933">
        <w:rPr>
          <w:rFonts w:ascii="Times New Roman" w:eastAsia="Scada" w:hAnsi="Times New Roman" w:cs="Times New Roman"/>
          <w:sz w:val="28"/>
          <w:szCs w:val="28"/>
        </w:rPr>
        <w:t xml:space="preserve">Автоматическая </w:t>
      </w:r>
      <w:proofErr w:type="spellStart"/>
      <w:r w:rsidRPr="00726933">
        <w:rPr>
          <w:rFonts w:ascii="Times New Roman" w:eastAsia="Scada" w:hAnsi="Times New Roman" w:cs="Times New Roman"/>
          <w:sz w:val="28"/>
          <w:szCs w:val="28"/>
        </w:rPr>
        <w:t>суммаризация</w:t>
      </w:r>
      <w:proofErr w:type="spellEnd"/>
      <w:r w:rsidRPr="00726933">
        <w:rPr>
          <w:rFonts w:ascii="Times New Roman" w:eastAsia="Scada" w:hAnsi="Times New Roman" w:cs="Times New Roman"/>
          <w:sz w:val="28"/>
          <w:szCs w:val="28"/>
        </w:rPr>
        <w:t xml:space="preserve"> 10K встреч в день: от требований к продакшн-решению</w:t>
      </w:r>
      <w:r w:rsidR="00A61565" w:rsidRPr="00A61565">
        <w:rPr>
          <w:rFonts w:ascii="Times New Roman" w:eastAsia="Scada" w:hAnsi="Times New Roman" w:cs="Times New Roman"/>
          <w:sz w:val="28"/>
          <w:szCs w:val="28"/>
        </w:rPr>
        <w:t xml:space="preserve"> URL: </w:t>
      </w:r>
      <w:r w:rsidRPr="00726933">
        <w:rPr>
          <w:rFonts w:ascii="Times New Roman" w:eastAsia="Scada" w:hAnsi="Times New Roman" w:cs="Times New Roman"/>
          <w:sz w:val="28"/>
          <w:szCs w:val="28"/>
        </w:rPr>
        <w:t xml:space="preserve">https://habr.com/ru/companies/skbkontur/articles/928404/ </w:t>
      </w:r>
      <w:r w:rsidR="00A61565" w:rsidRPr="00A61565">
        <w:rPr>
          <w:rFonts w:ascii="Times New Roman" w:eastAsia="Scada" w:hAnsi="Times New Roman" w:cs="Times New Roman"/>
          <w:sz w:val="28"/>
          <w:szCs w:val="28"/>
        </w:rPr>
        <w:t>(дата обращения: 22.09.2026).</w:t>
      </w:r>
    </w:p>
    <w:p w14:paraId="0E125C27" w14:textId="6DB82EC0" w:rsidR="00A61565" w:rsidRPr="00726933" w:rsidRDefault="00726933" w:rsidP="00A61565">
      <w:pPr>
        <w:numPr>
          <w:ilvl w:val="0"/>
          <w:numId w:val="7"/>
        </w:numPr>
        <w:rPr>
          <w:rFonts w:ascii="Times New Roman" w:eastAsia="Scada" w:hAnsi="Times New Roman" w:cs="Times New Roman"/>
          <w:sz w:val="28"/>
          <w:szCs w:val="28"/>
        </w:rPr>
      </w:pPr>
      <w:r w:rsidRPr="00726933">
        <w:rPr>
          <w:rFonts w:ascii="Times New Roman" w:eastAsia="Scada" w:hAnsi="Times New Roman" w:cs="Times New Roman"/>
          <w:sz w:val="28"/>
          <w:szCs w:val="28"/>
        </w:rPr>
        <w:t xml:space="preserve">Инфраструктура доверия: как </w:t>
      </w:r>
      <w:proofErr w:type="spellStart"/>
      <w:r w:rsidRPr="00726933">
        <w:rPr>
          <w:rFonts w:ascii="Times New Roman" w:eastAsia="Scada" w:hAnsi="Times New Roman" w:cs="Times New Roman"/>
          <w:sz w:val="28"/>
          <w:szCs w:val="28"/>
        </w:rPr>
        <w:t>Контур.Диадок</w:t>
      </w:r>
      <w:proofErr w:type="spellEnd"/>
      <w:r w:rsidRPr="00726933">
        <w:rPr>
          <w:rFonts w:ascii="Times New Roman" w:eastAsia="Scada" w:hAnsi="Times New Roman" w:cs="Times New Roman"/>
          <w:sz w:val="28"/>
          <w:szCs w:val="28"/>
        </w:rPr>
        <w:t xml:space="preserve"> реагирует на новые вызовы информационной безопасности </w:t>
      </w:r>
      <w:r w:rsidR="00A61565" w:rsidRPr="00A61565">
        <w:rPr>
          <w:rFonts w:ascii="Times New Roman" w:eastAsia="Scada" w:hAnsi="Times New Roman" w:cs="Times New Roman"/>
          <w:sz w:val="28"/>
          <w:szCs w:val="28"/>
          <w:lang w:val="en-US"/>
        </w:rPr>
        <w:t>URL</w:t>
      </w:r>
      <w:r w:rsidR="00A61565" w:rsidRPr="00726933">
        <w:rPr>
          <w:rFonts w:ascii="Times New Roman" w:eastAsia="Scada" w:hAnsi="Times New Roman" w:cs="Times New Roman"/>
          <w:sz w:val="28"/>
          <w:szCs w:val="28"/>
        </w:rPr>
        <w:t xml:space="preserve">: </w:t>
      </w:r>
      <w:r w:rsidRPr="00726933">
        <w:rPr>
          <w:rFonts w:ascii="Times New Roman" w:eastAsia="Scada" w:hAnsi="Times New Roman" w:cs="Times New Roman"/>
          <w:sz w:val="28"/>
          <w:szCs w:val="28"/>
          <w:lang w:val="en-US"/>
        </w:rPr>
        <w:t>https</w:t>
      </w:r>
      <w:r w:rsidRPr="00726933">
        <w:rPr>
          <w:rFonts w:ascii="Times New Roman" w:eastAsia="Scada" w:hAnsi="Times New Roman" w:cs="Times New Roman"/>
          <w:sz w:val="28"/>
          <w:szCs w:val="28"/>
        </w:rPr>
        <w:t>://</w:t>
      </w:r>
      <w:proofErr w:type="spellStart"/>
      <w:r w:rsidRPr="00726933">
        <w:rPr>
          <w:rFonts w:ascii="Times New Roman" w:eastAsia="Scada" w:hAnsi="Times New Roman" w:cs="Times New Roman"/>
          <w:sz w:val="28"/>
          <w:szCs w:val="28"/>
          <w:lang w:val="en-US"/>
        </w:rPr>
        <w:t>kontur</w:t>
      </w:r>
      <w:proofErr w:type="spellEnd"/>
      <w:r w:rsidRPr="00726933">
        <w:rPr>
          <w:rFonts w:ascii="Times New Roman" w:eastAsia="Scada" w:hAnsi="Times New Roman" w:cs="Times New Roman"/>
          <w:sz w:val="28"/>
          <w:szCs w:val="28"/>
        </w:rPr>
        <w:t>.</w:t>
      </w:r>
      <w:proofErr w:type="spellStart"/>
      <w:r w:rsidRPr="00726933">
        <w:rPr>
          <w:rFonts w:ascii="Times New Roman" w:eastAsia="Scada" w:hAnsi="Times New Roman" w:cs="Times New Roman"/>
          <w:sz w:val="28"/>
          <w:szCs w:val="28"/>
          <w:lang w:val="en-US"/>
        </w:rPr>
        <w:t>ru</w:t>
      </w:r>
      <w:proofErr w:type="spellEnd"/>
      <w:r w:rsidRPr="00726933">
        <w:rPr>
          <w:rFonts w:ascii="Times New Roman" w:eastAsia="Scada" w:hAnsi="Times New Roman" w:cs="Times New Roman"/>
          <w:sz w:val="28"/>
          <w:szCs w:val="28"/>
        </w:rPr>
        <w:t>/</w:t>
      </w:r>
      <w:r w:rsidRPr="00726933">
        <w:rPr>
          <w:rFonts w:ascii="Times New Roman" w:eastAsia="Scada" w:hAnsi="Times New Roman" w:cs="Times New Roman"/>
          <w:sz w:val="28"/>
          <w:szCs w:val="28"/>
          <w:lang w:val="en-US"/>
        </w:rPr>
        <w:t>press</w:t>
      </w:r>
      <w:r w:rsidRPr="00726933">
        <w:rPr>
          <w:rFonts w:ascii="Times New Roman" w:eastAsia="Scada" w:hAnsi="Times New Roman" w:cs="Times New Roman"/>
          <w:sz w:val="28"/>
          <w:szCs w:val="28"/>
        </w:rPr>
        <w:t>/</w:t>
      </w:r>
      <w:r w:rsidRPr="00726933">
        <w:rPr>
          <w:rFonts w:ascii="Times New Roman" w:eastAsia="Scada" w:hAnsi="Times New Roman" w:cs="Times New Roman"/>
          <w:sz w:val="28"/>
          <w:szCs w:val="28"/>
          <w:lang w:val="en-US"/>
        </w:rPr>
        <w:t>news</w:t>
      </w:r>
      <w:r w:rsidRPr="00726933">
        <w:rPr>
          <w:rFonts w:ascii="Times New Roman" w:eastAsia="Scada" w:hAnsi="Times New Roman" w:cs="Times New Roman"/>
          <w:sz w:val="28"/>
          <w:szCs w:val="28"/>
        </w:rPr>
        <w:t>/82204-</w:t>
      </w:r>
      <w:proofErr w:type="spellStart"/>
      <w:r w:rsidRPr="00726933">
        <w:rPr>
          <w:rFonts w:ascii="Times New Roman" w:eastAsia="Scada" w:hAnsi="Times New Roman" w:cs="Times New Roman"/>
          <w:sz w:val="28"/>
          <w:szCs w:val="28"/>
          <w:lang w:val="en-US"/>
        </w:rPr>
        <w:t>infrastruktura</w:t>
      </w:r>
      <w:proofErr w:type="spellEnd"/>
      <w:r w:rsidRPr="00726933">
        <w:rPr>
          <w:rFonts w:ascii="Times New Roman" w:eastAsia="Scada" w:hAnsi="Times New Roman" w:cs="Times New Roman"/>
          <w:sz w:val="28"/>
          <w:szCs w:val="28"/>
        </w:rPr>
        <w:t>_</w:t>
      </w:r>
      <w:proofErr w:type="spellStart"/>
      <w:r w:rsidRPr="00726933">
        <w:rPr>
          <w:rFonts w:ascii="Times New Roman" w:eastAsia="Scada" w:hAnsi="Times New Roman" w:cs="Times New Roman"/>
          <w:sz w:val="28"/>
          <w:szCs w:val="28"/>
          <w:lang w:val="en-US"/>
        </w:rPr>
        <w:t>doveriya</w:t>
      </w:r>
      <w:proofErr w:type="spellEnd"/>
      <w:r w:rsidRPr="00726933">
        <w:rPr>
          <w:rFonts w:ascii="Times New Roman" w:eastAsia="Scada" w:hAnsi="Times New Roman" w:cs="Times New Roman"/>
          <w:sz w:val="28"/>
          <w:szCs w:val="28"/>
        </w:rPr>
        <w:t xml:space="preserve"> </w:t>
      </w:r>
      <w:r w:rsidR="00A61565" w:rsidRPr="00726933">
        <w:rPr>
          <w:rFonts w:ascii="Times New Roman" w:eastAsia="Scada" w:hAnsi="Times New Roman" w:cs="Times New Roman"/>
          <w:sz w:val="28"/>
          <w:szCs w:val="28"/>
        </w:rPr>
        <w:t>(</w:t>
      </w:r>
      <w:r w:rsidR="00A61565" w:rsidRPr="00A61565">
        <w:rPr>
          <w:rFonts w:ascii="Times New Roman" w:eastAsia="Scada" w:hAnsi="Times New Roman" w:cs="Times New Roman"/>
          <w:sz w:val="28"/>
          <w:szCs w:val="28"/>
        </w:rPr>
        <w:t>дата</w:t>
      </w:r>
      <w:r w:rsidR="00A61565" w:rsidRPr="00726933">
        <w:rPr>
          <w:rFonts w:ascii="Times New Roman" w:eastAsia="Scada" w:hAnsi="Times New Roman" w:cs="Times New Roman"/>
          <w:sz w:val="28"/>
          <w:szCs w:val="28"/>
        </w:rPr>
        <w:t xml:space="preserve"> </w:t>
      </w:r>
      <w:r w:rsidR="00A61565" w:rsidRPr="00A61565">
        <w:rPr>
          <w:rFonts w:ascii="Times New Roman" w:eastAsia="Scada" w:hAnsi="Times New Roman" w:cs="Times New Roman"/>
          <w:sz w:val="28"/>
          <w:szCs w:val="28"/>
        </w:rPr>
        <w:t>обращения</w:t>
      </w:r>
      <w:r w:rsidR="00A61565" w:rsidRPr="00726933">
        <w:rPr>
          <w:rFonts w:ascii="Times New Roman" w:eastAsia="Scada" w:hAnsi="Times New Roman" w:cs="Times New Roman"/>
          <w:sz w:val="28"/>
          <w:szCs w:val="28"/>
        </w:rPr>
        <w:t>: 22.09.2026).</w:t>
      </w:r>
    </w:p>
    <w:p w14:paraId="7165F924" w14:textId="33A6043C" w:rsidR="00A61565" w:rsidRPr="00A61565" w:rsidRDefault="00726933" w:rsidP="00A61565">
      <w:pPr>
        <w:numPr>
          <w:ilvl w:val="0"/>
          <w:numId w:val="7"/>
        </w:numPr>
        <w:rPr>
          <w:rFonts w:ascii="Times New Roman" w:eastAsia="Scada" w:hAnsi="Times New Roman" w:cs="Times New Roman"/>
          <w:sz w:val="28"/>
          <w:szCs w:val="28"/>
        </w:rPr>
      </w:pPr>
      <w:r w:rsidRPr="00726933">
        <w:rPr>
          <w:rFonts w:ascii="Times New Roman" w:eastAsia="Scada" w:hAnsi="Times New Roman" w:cs="Times New Roman"/>
          <w:sz w:val="28"/>
          <w:szCs w:val="28"/>
        </w:rPr>
        <w:t xml:space="preserve">Как внедрить SLO в продукт и получить от этого пользу </w:t>
      </w:r>
      <w:r w:rsidR="00A61565" w:rsidRPr="00A61565">
        <w:rPr>
          <w:rFonts w:ascii="Times New Roman" w:eastAsia="Scada" w:hAnsi="Times New Roman" w:cs="Times New Roman"/>
          <w:sz w:val="28"/>
          <w:szCs w:val="28"/>
        </w:rPr>
        <w:t xml:space="preserve">URL: </w:t>
      </w:r>
      <w:r w:rsidRPr="00726933">
        <w:rPr>
          <w:rFonts w:ascii="Times New Roman" w:eastAsia="Scada" w:hAnsi="Times New Roman" w:cs="Times New Roman"/>
          <w:sz w:val="28"/>
          <w:szCs w:val="28"/>
        </w:rPr>
        <w:t xml:space="preserve">https://habr.com/ru/companies/skbkontur/articles/739774/ </w:t>
      </w:r>
      <w:r w:rsidR="00A61565" w:rsidRPr="00A61565">
        <w:rPr>
          <w:rFonts w:ascii="Times New Roman" w:eastAsia="Scada" w:hAnsi="Times New Roman" w:cs="Times New Roman"/>
          <w:sz w:val="28"/>
          <w:szCs w:val="28"/>
        </w:rPr>
        <w:t>(дата обращения: 22.09.2026).</w:t>
      </w:r>
    </w:p>
    <w:p w14:paraId="7013C406" w14:textId="711CCFFB" w:rsidR="00A61565" w:rsidRPr="00A61565" w:rsidRDefault="003C3670" w:rsidP="00A61565">
      <w:pPr>
        <w:numPr>
          <w:ilvl w:val="0"/>
          <w:numId w:val="7"/>
        </w:numPr>
        <w:rPr>
          <w:rFonts w:ascii="Times New Roman" w:eastAsia="Scada" w:hAnsi="Times New Roman" w:cs="Times New Roman"/>
          <w:sz w:val="28"/>
          <w:szCs w:val="28"/>
        </w:rPr>
      </w:pPr>
      <w:r w:rsidRPr="008F7E68">
        <w:rPr>
          <w:rFonts w:ascii="Times New Roman" w:eastAsia="Scada" w:hAnsi="Times New Roman" w:cs="Times New Roman"/>
          <w:sz w:val="28"/>
          <w:szCs w:val="28"/>
        </w:rPr>
        <w:t>Группа компаний СКБ Контур</w:t>
      </w:r>
      <w:r>
        <w:rPr>
          <w:rFonts w:ascii="Times New Roman" w:eastAsia="Scada" w:hAnsi="Times New Roman" w:cs="Times New Roman"/>
          <w:sz w:val="28"/>
          <w:szCs w:val="28"/>
        </w:rPr>
        <w:t>. З</w:t>
      </w:r>
      <w:r w:rsidRPr="003C3670">
        <w:rPr>
          <w:rFonts w:ascii="Times New Roman" w:eastAsia="Scada" w:hAnsi="Times New Roman" w:cs="Times New Roman"/>
          <w:sz w:val="28"/>
          <w:szCs w:val="28"/>
        </w:rPr>
        <w:t>акупки товаров и услуг</w:t>
      </w:r>
      <w:r>
        <w:rPr>
          <w:rFonts w:ascii="Times New Roman" w:eastAsia="Scada" w:hAnsi="Times New Roman" w:cs="Times New Roman"/>
          <w:b/>
          <w:bCs/>
          <w:sz w:val="28"/>
          <w:szCs w:val="28"/>
        </w:rPr>
        <w:t xml:space="preserve"> </w:t>
      </w:r>
      <w:r w:rsidR="00A61565" w:rsidRPr="00A61565">
        <w:rPr>
          <w:rFonts w:ascii="Times New Roman" w:eastAsia="Scada" w:hAnsi="Times New Roman" w:cs="Times New Roman"/>
          <w:sz w:val="28"/>
          <w:szCs w:val="28"/>
        </w:rPr>
        <w:t xml:space="preserve">URL: </w:t>
      </w:r>
      <w:r w:rsidRPr="003C3670">
        <w:rPr>
          <w:rFonts w:ascii="Times New Roman" w:eastAsia="Scada" w:hAnsi="Times New Roman" w:cs="Times New Roman"/>
          <w:sz w:val="28"/>
          <w:szCs w:val="28"/>
        </w:rPr>
        <w:t xml:space="preserve">https://kontur.ru/about/zakupki </w:t>
      </w:r>
      <w:r w:rsidR="00A61565" w:rsidRPr="00A61565">
        <w:rPr>
          <w:rFonts w:ascii="Times New Roman" w:eastAsia="Scada" w:hAnsi="Times New Roman" w:cs="Times New Roman"/>
          <w:sz w:val="28"/>
          <w:szCs w:val="28"/>
        </w:rPr>
        <w:t>(дата обращения: 22.09.2026).</w:t>
      </w:r>
    </w:p>
    <w:p w14:paraId="43FFE6A1" w14:textId="6F5393F9" w:rsidR="00A61565" w:rsidRDefault="00DD40EE" w:rsidP="00136D6C">
      <w:pPr>
        <w:numPr>
          <w:ilvl w:val="0"/>
          <w:numId w:val="7"/>
        </w:numPr>
        <w:rPr>
          <w:rFonts w:ascii="Times New Roman" w:eastAsia="Scada" w:hAnsi="Times New Roman" w:cs="Times New Roman"/>
          <w:sz w:val="28"/>
          <w:szCs w:val="28"/>
        </w:rPr>
      </w:pPr>
      <w:proofErr w:type="spellStart"/>
      <w:r w:rsidRPr="00DD40EE">
        <w:rPr>
          <w:rFonts w:ascii="Times New Roman" w:eastAsia="Scada" w:hAnsi="Times New Roman" w:cs="Times New Roman"/>
          <w:sz w:val="28"/>
          <w:szCs w:val="28"/>
        </w:rPr>
        <w:t>Хабр</w:t>
      </w:r>
      <w:proofErr w:type="spellEnd"/>
      <w:r w:rsidRPr="00DD40EE">
        <w:rPr>
          <w:rFonts w:ascii="Times New Roman" w:eastAsia="Scada" w:hAnsi="Times New Roman" w:cs="Times New Roman"/>
          <w:sz w:val="28"/>
          <w:szCs w:val="28"/>
        </w:rPr>
        <w:t>. «Вышел мини-</w:t>
      </w:r>
      <w:proofErr w:type="spellStart"/>
      <w:r w:rsidRPr="00DD40EE">
        <w:rPr>
          <w:rFonts w:ascii="Times New Roman" w:eastAsia="Scada" w:hAnsi="Times New Roman" w:cs="Times New Roman"/>
          <w:sz w:val="28"/>
          <w:szCs w:val="28"/>
        </w:rPr>
        <w:t>аудиосериал</w:t>
      </w:r>
      <w:proofErr w:type="spellEnd"/>
      <w:r w:rsidRPr="00DD40EE">
        <w:rPr>
          <w:rFonts w:ascii="Times New Roman" w:eastAsia="Scada" w:hAnsi="Times New Roman" w:cs="Times New Roman"/>
          <w:sz w:val="28"/>
          <w:szCs w:val="28"/>
        </w:rPr>
        <w:t xml:space="preserve"> про череду инцидентов в базовой инфраструктуре Контура» </w:t>
      </w:r>
      <w:r w:rsidR="00A61565" w:rsidRPr="00A61565">
        <w:rPr>
          <w:rFonts w:ascii="Times New Roman" w:eastAsia="Scada" w:hAnsi="Times New Roman" w:cs="Times New Roman"/>
          <w:sz w:val="28"/>
          <w:szCs w:val="28"/>
        </w:rPr>
        <w:t xml:space="preserve">URL: </w:t>
      </w:r>
      <w:r w:rsidRPr="00DD40EE">
        <w:rPr>
          <w:rFonts w:ascii="Times New Roman" w:eastAsia="Scada" w:hAnsi="Times New Roman" w:cs="Times New Roman"/>
          <w:sz w:val="28"/>
          <w:szCs w:val="28"/>
        </w:rPr>
        <w:t xml:space="preserve">https://habr.com/ru/companies/skbkontur/news/882414/ </w:t>
      </w:r>
      <w:r w:rsidR="00A61565" w:rsidRPr="00A61565">
        <w:rPr>
          <w:rFonts w:ascii="Times New Roman" w:eastAsia="Scada" w:hAnsi="Times New Roman" w:cs="Times New Roman"/>
          <w:sz w:val="28"/>
          <w:szCs w:val="28"/>
        </w:rPr>
        <w:t>(дата обращения: 22.09.2026).</w:t>
      </w:r>
    </w:p>
    <w:p w14:paraId="4022B1EE" w14:textId="2CDBF919" w:rsidR="00487060" w:rsidRPr="00487060" w:rsidRDefault="00487060" w:rsidP="00487060">
      <w:pPr>
        <w:numPr>
          <w:ilvl w:val="0"/>
          <w:numId w:val="7"/>
        </w:numPr>
        <w:rPr>
          <w:rFonts w:ascii="Times New Roman" w:eastAsia="Scada" w:hAnsi="Times New Roman" w:cs="Times New Roman"/>
          <w:sz w:val="28"/>
          <w:szCs w:val="28"/>
        </w:rPr>
      </w:pPr>
      <w:r>
        <w:rPr>
          <w:rFonts w:ascii="Times New Roman" w:eastAsia="Scada" w:hAnsi="Times New Roman" w:cs="Times New Roman"/>
          <w:sz w:val="28"/>
          <w:szCs w:val="28"/>
        </w:rPr>
        <w:lastRenderedPageBreak/>
        <w:t xml:space="preserve"> </w:t>
      </w:r>
      <w:r w:rsidRPr="00487060">
        <w:rPr>
          <w:rFonts w:ascii="Times New Roman" w:eastAsia="Scada" w:hAnsi="Times New Roman" w:cs="Times New Roman"/>
          <w:sz w:val="28"/>
          <w:szCs w:val="28"/>
        </w:rPr>
        <w:t>Выручка СКБ Контур в 2025 году выросла на 19,6%</w:t>
      </w:r>
      <w:r>
        <w:rPr>
          <w:rFonts w:ascii="Times New Roman" w:eastAsia="Scada" w:hAnsi="Times New Roman" w:cs="Times New Roman"/>
          <w:sz w:val="28"/>
          <w:szCs w:val="28"/>
        </w:rPr>
        <w:t xml:space="preserve"> </w:t>
      </w:r>
      <w:r w:rsidRPr="00A61565">
        <w:rPr>
          <w:rFonts w:ascii="Times New Roman" w:eastAsia="Scada" w:hAnsi="Times New Roman" w:cs="Times New Roman"/>
          <w:sz w:val="28"/>
          <w:szCs w:val="28"/>
        </w:rPr>
        <w:t>URL:</w:t>
      </w:r>
      <w:r>
        <w:rPr>
          <w:rFonts w:ascii="Times New Roman" w:eastAsia="Scada" w:hAnsi="Times New Roman" w:cs="Times New Roman"/>
          <w:sz w:val="28"/>
          <w:szCs w:val="28"/>
        </w:rPr>
        <w:t xml:space="preserve"> </w:t>
      </w:r>
      <w:r w:rsidRPr="00487060">
        <w:rPr>
          <w:rFonts w:ascii="Times New Roman" w:eastAsia="Scada" w:hAnsi="Times New Roman" w:cs="Times New Roman"/>
          <w:sz w:val="28"/>
          <w:szCs w:val="28"/>
        </w:rPr>
        <w:t>https://kontur.ru/press/news/83898-vyruchka_skb_kontur_vyrosla</w:t>
      </w:r>
      <w:r>
        <w:rPr>
          <w:rFonts w:ascii="Times New Roman" w:eastAsia="Scada" w:hAnsi="Times New Roman" w:cs="Times New Roman"/>
          <w:sz w:val="28"/>
          <w:szCs w:val="28"/>
        </w:rPr>
        <w:t xml:space="preserve"> (дата обращения 29.09.2026)</w:t>
      </w:r>
    </w:p>
    <w:p w14:paraId="542706BE" w14:textId="430761AB" w:rsidR="008F5B18" w:rsidRPr="00487060" w:rsidRDefault="008F5B18" w:rsidP="008F5B18">
      <w:pPr>
        <w:numPr>
          <w:ilvl w:val="0"/>
          <w:numId w:val="7"/>
        </w:numPr>
        <w:rPr>
          <w:rFonts w:ascii="Times New Roman" w:eastAsia="Scada" w:hAnsi="Times New Roman" w:cs="Times New Roman"/>
          <w:sz w:val="28"/>
          <w:szCs w:val="28"/>
        </w:rPr>
      </w:pPr>
      <w:r w:rsidRPr="008F5B18">
        <w:rPr>
          <w:rFonts w:ascii="Times New Roman" w:eastAsia="Scada" w:hAnsi="Times New Roman" w:cs="Times New Roman"/>
          <w:sz w:val="28"/>
          <w:szCs w:val="28"/>
        </w:rPr>
        <w:t xml:space="preserve">СКБ Контур увеличил долю в </w:t>
      </w:r>
      <w:proofErr w:type="spellStart"/>
      <w:r w:rsidRPr="008F5B18">
        <w:rPr>
          <w:rFonts w:ascii="Times New Roman" w:eastAsia="Scada" w:hAnsi="Times New Roman" w:cs="Times New Roman"/>
          <w:sz w:val="28"/>
          <w:szCs w:val="28"/>
        </w:rPr>
        <w:t>Moneyplace</w:t>
      </w:r>
      <w:proofErr w:type="spellEnd"/>
      <w:r w:rsidRPr="008F5B18">
        <w:rPr>
          <w:rFonts w:ascii="Times New Roman" w:eastAsia="Scada" w:hAnsi="Times New Roman" w:cs="Times New Roman"/>
          <w:sz w:val="28"/>
          <w:szCs w:val="28"/>
        </w:rPr>
        <w:t xml:space="preserve"> до 100%</w:t>
      </w:r>
      <w:r>
        <w:rPr>
          <w:rFonts w:ascii="Times New Roman" w:eastAsia="Scada" w:hAnsi="Times New Roman" w:cs="Times New Roman"/>
          <w:sz w:val="28"/>
          <w:szCs w:val="28"/>
        </w:rPr>
        <w:t xml:space="preserve"> </w:t>
      </w:r>
      <w:r w:rsidRPr="00A61565">
        <w:rPr>
          <w:rFonts w:ascii="Times New Roman" w:eastAsia="Scada" w:hAnsi="Times New Roman" w:cs="Times New Roman"/>
          <w:sz w:val="28"/>
          <w:szCs w:val="28"/>
        </w:rPr>
        <w:t>URL:</w:t>
      </w:r>
      <w:r>
        <w:rPr>
          <w:rFonts w:ascii="Times New Roman" w:eastAsia="Scada" w:hAnsi="Times New Roman" w:cs="Times New Roman"/>
          <w:sz w:val="28"/>
          <w:szCs w:val="28"/>
        </w:rPr>
        <w:t xml:space="preserve"> </w:t>
      </w:r>
      <w:r w:rsidRPr="008F5B18">
        <w:rPr>
          <w:rFonts w:ascii="Times New Roman" w:eastAsia="Scada" w:hAnsi="Times New Roman" w:cs="Times New Roman"/>
          <w:sz w:val="28"/>
          <w:szCs w:val="28"/>
        </w:rPr>
        <w:t>https://kontur.ru/press/news/55356-skb_kontur_uvelichil_dolyu_v_moneyplace</w:t>
      </w:r>
      <w:r w:rsidRPr="008F5B18">
        <w:rPr>
          <w:rFonts w:ascii="Times New Roman" w:eastAsia="Scada" w:hAnsi="Times New Roman" w:cs="Times New Roman"/>
          <w:sz w:val="28"/>
          <w:szCs w:val="28"/>
        </w:rPr>
        <w:t xml:space="preserve"> </w:t>
      </w:r>
      <w:r>
        <w:rPr>
          <w:rFonts w:ascii="Times New Roman" w:eastAsia="Scada" w:hAnsi="Times New Roman" w:cs="Times New Roman"/>
          <w:sz w:val="28"/>
          <w:szCs w:val="28"/>
        </w:rPr>
        <w:t>(дата обращения 29.09.2026)</w:t>
      </w:r>
    </w:p>
    <w:p w14:paraId="65E62F1F" w14:textId="00E05517" w:rsidR="00170C39" w:rsidRPr="00487060" w:rsidRDefault="00170C39" w:rsidP="00170C39">
      <w:pPr>
        <w:numPr>
          <w:ilvl w:val="0"/>
          <w:numId w:val="7"/>
        </w:numPr>
        <w:rPr>
          <w:rFonts w:ascii="Times New Roman" w:eastAsia="Scada" w:hAnsi="Times New Roman" w:cs="Times New Roman"/>
          <w:sz w:val="28"/>
          <w:szCs w:val="28"/>
        </w:rPr>
      </w:pPr>
      <w:r w:rsidRPr="00170C39">
        <w:rPr>
          <w:rFonts w:ascii="Times New Roman" w:eastAsia="Scada" w:hAnsi="Times New Roman" w:cs="Times New Roman"/>
          <w:sz w:val="28"/>
          <w:szCs w:val="28"/>
        </w:rPr>
        <w:t>Выручка «СКБ Контур» выросла на четверть за счет основных продуктов и безжалостного закрытия убыточных направлений</w:t>
      </w:r>
      <w:r>
        <w:rPr>
          <w:rFonts w:ascii="Times New Roman" w:eastAsia="Scada" w:hAnsi="Times New Roman" w:cs="Times New Roman"/>
          <w:sz w:val="28"/>
          <w:szCs w:val="28"/>
        </w:rPr>
        <w:t xml:space="preserve"> </w:t>
      </w:r>
      <w:r w:rsidRPr="008F5B18">
        <w:rPr>
          <w:rFonts w:ascii="Times New Roman" w:eastAsia="Scada" w:hAnsi="Times New Roman" w:cs="Times New Roman"/>
          <w:sz w:val="28"/>
          <w:szCs w:val="28"/>
        </w:rPr>
        <w:t>%</w:t>
      </w:r>
      <w:r>
        <w:rPr>
          <w:rFonts w:ascii="Times New Roman" w:eastAsia="Scada" w:hAnsi="Times New Roman" w:cs="Times New Roman"/>
          <w:sz w:val="28"/>
          <w:szCs w:val="28"/>
        </w:rPr>
        <w:t xml:space="preserve"> </w:t>
      </w:r>
      <w:r w:rsidRPr="00A61565">
        <w:rPr>
          <w:rFonts w:ascii="Times New Roman" w:eastAsia="Scada" w:hAnsi="Times New Roman" w:cs="Times New Roman"/>
          <w:sz w:val="28"/>
          <w:szCs w:val="28"/>
        </w:rPr>
        <w:t>URL:</w:t>
      </w:r>
      <w:r>
        <w:rPr>
          <w:rFonts w:ascii="Times New Roman" w:eastAsia="Scada" w:hAnsi="Times New Roman" w:cs="Times New Roman"/>
          <w:sz w:val="28"/>
          <w:szCs w:val="28"/>
        </w:rPr>
        <w:t xml:space="preserve"> </w:t>
      </w:r>
      <w:r w:rsidRPr="00170C39">
        <w:rPr>
          <w:rFonts w:ascii="Times New Roman" w:eastAsia="Scada" w:hAnsi="Times New Roman" w:cs="Times New Roman"/>
          <w:sz w:val="28"/>
          <w:szCs w:val="28"/>
        </w:rPr>
        <w:t>https://www.cnews.ru/news/top/2024-02-16_chetvert_v_godkontur_otchitalsya</w:t>
      </w:r>
      <w:r w:rsidRPr="008F5B18">
        <w:rPr>
          <w:rFonts w:ascii="Times New Roman" w:eastAsia="Scada" w:hAnsi="Times New Roman" w:cs="Times New Roman"/>
          <w:sz w:val="28"/>
          <w:szCs w:val="28"/>
        </w:rPr>
        <w:t xml:space="preserve"> </w:t>
      </w:r>
      <w:r>
        <w:rPr>
          <w:rFonts w:ascii="Times New Roman" w:eastAsia="Scada" w:hAnsi="Times New Roman" w:cs="Times New Roman"/>
          <w:sz w:val="28"/>
          <w:szCs w:val="28"/>
        </w:rPr>
        <w:t>(дата обращения 29.09.2026)</w:t>
      </w:r>
    </w:p>
    <w:p w14:paraId="5C6A6A9C" w14:textId="5FE7DBDC" w:rsidR="00487060" w:rsidRPr="00FD2D14" w:rsidRDefault="00671B8F" w:rsidP="00136D6C">
      <w:pPr>
        <w:numPr>
          <w:ilvl w:val="0"/>
          <w:numId w:val="7"/>
        </w:numPr>
        <w:rPr>
          <w:rFonts w:ascii="Times New Roman" w:eastAsia="Scada" w:hAnsi="Times New Roman" w:cs="Times New Roman"/>
          <w:sz w:val="28"/>
          <w:szCs w:val="28"/>
        </w:rPr>
      </w:pPr>
      <w:r w:rsidRPr="00671B8F">
        <w:rPr>
          <w:rFonts w:ascii="Times New Roman" w:eastAsia="Scada" w:hAnsi="Times New Roman" w:cs="Times New Roman"/>
          <w:sz w:val="28"/>
          <w:szCs w:val="28"/>
        </w:rPr>
        <w:t>Бухгалтерская отчетность ФИЛИАЛ АО "ПФ "СКБ КОНТУР"</w:t>
      </w:r>
      <w:r>
        <w:rPr>
          <w:rFonts w:ascii="Times New Roman" w:eastAsia="Scada" w:hAnsi="Times New Roman" w:cs="Times New Roman"/>
          <w:sz w:val="28"/>
          <w:szCs w:val="28"/>
        </w:rPr>
        <w:t xml:space="preserve"> </w:t>
      </w:r>
      <w:r w:rsidRPr="00A61565">
        <w:rPr>
          <w:rFonts w:ascii="Times New Roman" w:eastAsia="Scada" w:hAnsi="Times New Roman" w:cs="Times New Roman"/>
          <w:sz w:val="28"/>
          <w:szCs w:val="28"/>
        </w:rPr>
        <w:t>URL:</w:t>
      </w:r>
      <w:r>
        <w:rPr>
          <w:rFonts w:ascii="Times New Roman" w:eastAsia="Scada" w:hAnsi="Times New Roman" w:cs="Times New Roman"/>
          <w:sz w:val="28"/>
          <w:szCs w:val="28"/>
        </w:rPr>
        <w:t xml:space="preserve"> </w:t>
      </w:r>
      <w:r w:rsidRPr="00671B8F">
        <w:rPr>
          <w:rFonts w:ascii="Times New Roman" w:eastAsia="Scada" w:hAnsi="Times New Roman" w:cs="Times New Roman"/>
          <w:sz w:val="28"/>
          <w:szCs w:val="28"/>
        </w:rPr>
        <w:t>https://b2b.house/company/FILIAL-AO-PF-SKB-KONTUR-g-CHELYABINSK_6478f68c-5742-49ee-8aa0-92ebc90e6322/financial-statements/</w:t>
      </w:r>
      <w:r w:rsidRPr="00671B8F">
        <w:rPr>
          <w:rFonts w:ascii="Times New Roman" w:eastAsia="Scada" w:hAnsi="Times New Roman" w:cs="Times New Roman"/>
          <w:sz w:val="28"/>
          <w:szCs w:val="28"/>
        </w:rPr>
        <w:t xml:space="preserve"> </w:t>
      </w:r>
      <w:r>
        <w:rPr>
          <w:rFonts w:ascii="Times New Roman" w:eastAsia="Scada" w:hAnsi="Times New Roman" w:cs="Times New Roman"/>
          <w:sz w:val="28"/>
          <w:szCs w:val="28"/>
        </w:rPr>
        <w:t>(дата обращения 29.09.2026)</w:t>
      </w:r>
    </w:p>
    <w:sectPr w:rsidR="00487060" w:rsidRPr="00FD2D14" w:rsidSect="007A3B62">
      <w:pgSz w:w="11907" w:h="16840"/>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mo">
    <w:altName w:val="Calibri"/>
    <w:charset w:val="00"/>
    <w:family w:val="swiss"/>
    <w:pitch w:val="variable"/>
    <w:sig w:usb0="E0002AFF" w:usb1="C0007843" w:usb2="00000000" w:usb3="00000000" w:csb0="000001FF" w:csb1="00000000"/>
  </w:font>
  <w:font w:name="system-ui">
    <w:altName w:val="Cambria"/>
    <w:panose1 w:val="00000000000000000000"/>
    <w:charset w:val="00"/>
    <w:family w:val="roman"/>
    <w:notTrueType/>
    <w:pitch w:val="default"/>
  </w:font>
  <w:font w:name="Scada">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010D01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640A7A"/>
    <w:multiLevelType w:val="hybridMultilevel"/>
    <w:tmpl w:val="ACE0B02E"/>
    <w:lvl w:ilvl="0" w:tplc="FFFFFFFF">
      <w:start w:val="1"/>
      <w:numFmt w:val="decimal"/>
      <w:lvlText w:val="%1."/>
      <w:lvlJc w:val="left"/>
      <w:pPr>
        <w:ind w:left="5463" w:hanging="360"/>
      </w:pPr>
      <w:rPr>
        <w:rFonts w:hint="default"/>
      </w:rPr>
    </w:lvl>
    <w:lvl w:ilvl="1" w:tplc="FFFFFFFF" w:tentative="1">
      <w:start w:val="1"/>
      <w:numFmt w:val="lowerLetter"/>
      <w:lvlText w:val="%2."/>
      <w:lvlJc w:val="left"/>
      <w:pPr>
        <w:ind w:left="6183" w:hanging="360"/>
      </w:pPr>
    </w:lvl>
    <w:lvl w:ilvl="2" w:tplc="FFFFFFFF" w:tentative="1">
      <w:start w:val="1"/>
      <w:numFmt w:val="lowerRoman"/>
      <w:lvlText w:val="%3."/>
      <w:lvlJc w:val="right"/>
      <w:pPr>
        <w:ind w:left="6903" w:hanging="180"/>
      </w:pPr>
    </w:lvl>
    <w:lvl w:ilvl="3" w:tplc="FFFFFFFF" w:tentative="1">
      <w:start w:val="1"/>
      <w:numFmt w:val="decimal"/>
      <w:lvlText w:val="%4."/>
      <w:lvlJc w:val="left"/>
      <w:pPr>
        <w:ind w:left="7623" w:hanging="360"/>
      </w:pPr>
    </w:lvl>
    <w:lvl w:ilvl="4" w:tplc="FFFFFFFF" w:tentative="1">
      <w:start w:val="1"/>
      <w:numFmt w:val="lowerLetter"/>
      <w:lvlText w:val="%5."/>
      <w:lvlJc w:val="left"/>
      <w:pPr>
        <w:ind w:left="8343" w:hanging="360"/>
      </w:pPr>
    </w:lvl>
    <w:lvl w:ilvl="5" w:tplc="FFFFFFFF" w:tentative="1">
      <w:start w:val="1"/>
      <w:numFmt w:val="lowerRoman"/>
      <w:lvlText w:val="%6."/>
      <w:lvlJc w:val="right"/>
      <w:pPr>
        <w:ind w:left="9063" w:hanging="180"/>
      </w:pPr>
    </w:lvl>
    <w:lvl w:ilvl="6" w:tplc="FFFFFFFF" w:tentative="1">
      <w:start w:val="1"/>
      <w:numFmt w:val="decimal"/>
      <w:lvlText w:val="%7."/>
      <w:lvlJc w:val="left"/>
      <w:pPr>
        <w:ind w:left="9783" w:hanging="360"/>
      </w:pPr>
    </w:lvl>
    <w:lvl w:ilvl="7" w:tplc="FFFFFFFF" w:tentative="1">
      <w:start w:val="1"/>
      <w:numFmt w:val="lowerLetter"/>
      <w:lvlText w:val="%8."/>
      <w:lvlJc w:val="left"/>
      <w:pPr>
        <w:ind w:left="10503" w:hanging="360"/>
      </w:pPr>
    </w:lvl>
    <w:lvl w:ilvl="8" w:tplc="FFFFFFFF" w:tentative="1">
      <w:start w:val="1"/>
      <w:numFmt w:val="lowerRoman"/>
      <w:lvlText w:val="%9."/>
      <w:lvlJc w:val="right"/>
      <w:pPr>
        <w:ind w:left="11223" w:hanging="180"/>
      </w:pPr>
    </w:lvl>
  </w:abstractNum>
  <w:abstractNum w:abstractNumId="2" w15:restartNumberingAfterBreak="0">
    <w:nsid w:val="0EC14646"/>
    <w:multiLevelType w:val="hybridMultilevel"/>
    <w:tmpl w:val="09AE9D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82728B4"/>
    <w:multiLevelType w:val="hybridMultilevel"/>
    <w:tmpl w:val="ACE0B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A0308B"/>
    <w:multiLevelType w:val="hybridMultilevel"/>
    <w:tmpl w:val="18527B0E"/>
    <w:lvl w:ilvl="0" w:tplc="F6EEA7C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42713D37"/>
    <w:multiLevelType w:val="hybridMultilevel"/>
    <w:tmpl w:val="ACE0B0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5CB38E9"/>
    <w:multiLevelType w:val="hybridMultilevel"/>
    <w:tmpl w:val="F53C9B6C"/>
    <w:lvl w:ilvl="0" w:tplc="0419000F">
      <w:start w:val="1"/>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583A7E29"/>
    <w:multiLevelType w:val="hybridMultilevel"/>
    <w:tmpl w:val="5D702CAA"/>
    <w:lvl w:ilvl="0" w:tplc="F1444084">
      <w:start w:val="1"/>
      <w:numFmt w:val="decimal"/>
      <w:lvlText w:val="%1."/>
      <w:lvlJc w:val="left"/>
      <w:pPr>
        <w:ind w:left="720" w:hanging="360"/>
      </w:pPr>
    </w:lvl>
    <w:lvl w:ilvl="1" w:tplc="791C829A">
      <w:start w:val="1"/>
      <w:numFmt w:val="lowerLetter"/>
      <w:lvlText w:val="%2."/>
      <w:lvlJc w:val="left"/>
      <w:pPr>
        <w:ind w:left="1440" w:hanging="360"/>
      </w:pPr>
    </w:lvl>
    <w:lvl w:ilvl="2" w:tplc="E1FAE24C">
      <w:start w:val="1"/>
      <w:numFmt w:val="lowerRoman"/>
      <w:lvlText w:val="%3."/>
      <w:lvlJc w:val="right"/>
      <w:pPr>
        <w:ind w:left="2160" w:hanging="180"/>
      </w:pPr>
    </w:lvl>
    <w:lvl w:ilvl="3" w:tplc="149E6E46">
      <w:start w:val="1"/>
      <w:numFmt w:val="decimal"/>
      <w:lvlText w:val="%4."/>
      <w:lvlJc w:val="left"/>
      <w:pPr>
        <w:ind w:left="2880" w:hanging="360"/>
      </w:pPr>
    </w:lvl>
    <w:lvl w:ilvl="4" w:tplc="0B5AE16A">
      <w:start w:val="1"/>
      <w:numFmt w:val="lowerLetter"/>
      <w:lvlText w:val="%5."/>
      <w:lvlJc w:val="left"/>
      <w:pPr>
        <w:ind w:left="3600" w:hanging="360"/>
      </w:pPr>
    </w:lvl>
    <w:lvl w:ilvl="5" w:tplc="20BC3A82">
      <w:start w:val="1"/>
      <w:numFmt w:val="lowerRoman"/>
      <w:lvlText w:val="%6."/>
      <w:lvlJc w:val="right"/>
      <w:pPr>
        <w:ind w:left="4320" w:hanging="180"/>
      </w:pPr>
    </w:lvl>
    <w:lvl w:ilvl="6" w:tplc="EDE03196">
      <w:start w:val="1"/>
      <w:numFmt w:val="decimal"/>
      <w:lvlText w:val="%7."/>
      <w:lvlJc w:val="left"/>
      <w:pPr>
        <w:ind w:left="5040" w:hanging="360"/>
      </w:pPr>
    </w:lvl>
    <w:lvl w:ilvl="7" w:tplc="D540A9B2">
      <w:start w:val="1"/>
      <w:numFmt w:val="lowerLetter"/>
      <w:lvlText w:val="%8."/>
      <w:lvlJc w:val="left"/>
      <w:pPr>
        <w:ind w:left="5760" w:hanging="360"/>
      </w:pPr>
    </w:lvl>
    <w:lvl w:ilvl="8" w:tplc="8E6432AE">
      <w:start w:val="1"/>
      <w:numFmt w:val="lowerRoman"/>
      <w:lvlText w:val="%9."/>
      <w:lvlJc w:val="right"/>
      <w:pPr>
        <w:ind w:left="6480" w:hanging="180"/>
      </w:pPr>
    </w:lvl>
  </w:abstractNum>
  <w:abstractNum w:abstractNumId="8" w15:restartNumberingAfterBreak="0">
    <w:nsid w:val="5F661C71"/>
    <w:multiLevelType w:val="hybridMultilevel"/>
    <w:tmpl w:val="9C1C5144"/>
    <w:lvl w:ilvl="0" w:tplc="2550D89E">
      <w:start w:val="1"/>
      <w:numFmt w:val="decimal"/>
      <w:lvlText w:val="%1."/>
      <w:lvlJc w:val="left"/>
      <w:pPr>
        <w:ind w:left="720" w:hanging="360"/>
      </w:pPr>
    </w:lvl>
    <w:lvl w:ilvl="1" w:tplc="CE78634A">
      <w:start w:val="1"/>
      <w:numFmt w:val="lowerLetter"/>
      <w:lvlText w:val="%2."/>
      <w:lvlJc w:val="left"/>
      <w:pPr>
        <w:ind w:left="1440" w:hanging="360"/>
      </w:pPr>
    </w:lvl>
    <w:lvl w:ilvl="2" w:tplc="8B641FB4">
      <w:start w:val="1"/>
      <w:numFmt w:val="lowerRoman"/>
      <w:lvlText w:val="%3."/>
      <w:lvlJc w:val="right"/>
      <w:pPr>
        <w:ind w:left="2160" w:hanging="180"/>
      </w:pPr>
    </w:lvl>
    <w:lvl w:ilvl="3" w:tplc="7EC48E26">
      <w:start w:val="1"/>
      <w:numFmt w:val="decimal"/>
      <w:lvlText w:val="%4."/>
      <w:lvlJc w:val="left"/>
      <w:pPr>
        <w:ind w:left="2880" w:hanging="360"/>
      </w:pPr>
    </w:lvl>
    <w:lvl w:ilvl="4" w:tplc="E20C6F82">
      <w:start w:val="1"/>
      <w:numFmt w:val="lowerLetter"/>
      <w:lvlText w:val="%5."/>
      <w:lvlJc w:val="left"/>
      <w:pPr>
        <w:ind w:left="3600" w:hanging="360"/>
      </w:pPr>
    </w:lvl>
    <w:lvl w:ilvl="5" w:tplc="55C6F8C8">
      <w:start w:val="1"/>
      <w:numFmt w:val="lowerRoman"/>
      <w:lvlText w:val="%6."/>
      <w:lvlJc w:val="right"/>
      <w:pPr>
        <w:ind w:left="4320" w:hanging="180"/>
      </w:pPr>
    </w:lvl>
    <w:lvl w:ilvl="6" w:tplc="C5863E9E">
      <w:start w:val="1"/>
      <w:numFmt w:val="decimal"/>
      <w:lvlText w:val="%7."/>
      <w:lvlJc w:val="left"/>
      <w:pPr>
        <w:ind w:left="5040" w:hanging="360"/>
      </w:pPr>
    </w:lvl>
    <w:lvl w:ilvl="7" w:tplc="ADC048C0">
      <w:start w:val="1"/>
      <w:numFmt w:val="lowerLetter"/>
      <w:lvlText w:val="%8."/>
      <w:lvlJc w:val="left"/>
      <w:pPr>
        <w:ind w:left="5760" w:hanging="360"/>
      </w:pPr>
    </w:lvl>
    <w:lvl w:ilvl="8" w:tplc="3D9857AA">
      <w:start w:val="1"/>
      <w:numFmt w:val="lowerRoman"/>
      <w:lvlText w:val="%9."/>
      <w:lvlJc w:val="right"/>
      <w:pPr>
        <w:ind w:left="6480" w:hanging="180"/>
      </w:pPr>
    </w:lvl>
  </w:abstractNum>
  <w:abstractNum w:abstractNumId="9" w15:restartNumberingAfterBreak="0">
    <w:nsid w:val="60586A71"/>
    <w:multiLevelType w:val="hybridMultilevel"/>
    <w:tmpl w:val="72D8336A"/>
    <w:lvl w:ilvl="0" w:tplc="E6ACFE2E">
      <w:start w:val="1"/>
      <w:numFmt w:val="bullet"/>
      <w:lvlText w:val="●"/>
      <w:lvlJc w:val="left"/>
      <w:pPr>
        <w:ind w:left="720" w:hanging="360"/>
      </w:pPr>
    </w:lvl>
    <w:lvl w:ilvl="1" w:tplc="DC40FD30">
      <w:start w:val="1"/>
      <w:numFmt w:val="bullet"/>
      <w:lvlText w:val="○"/>
      <w:lvlJc w:val="left"/>
      <w:pPr>
        <w:ind w:left="1440" w:hanging="360"/>
      </w:pPr>
    </w:lvl>
    <w:lvl w:ilvl="2" w:tplc="B8F4E762">
      <w:start w:val="1"/>
      <w:numFmt w:val="bullet"/>
      <w:lvlText w:val="■"/>
      <w:lvlJc w:val="left"/>
      <w:pPr>
        <w:ind w:left="2160" w:hanging="360"/>
      </w:pPr>
    </w:lvl>
    <w:lvl w:ilvl="3" w:tplc="2160E232">
      <w:start w:val="1"/>
      <w:numFmt w:val="bullet"/>
      <w:lvlText w:val="●"/>
      <w:lvlJc w:val="left"/>
      <w:pPr>
        <w:ind w:left="2880" w:hanging="360"/>
      </w:pPr>
    </w:lvl>
    <w:lvl w:ilvl="4" w:tplc="39606C20">
      <w:start w:val="1"/>
      <w:numFmt w:val="bullet"/>
      <w:lvlText w:val="○"/>
      <w:lvlJc w:val="left"/>
      <w:pPr>
        <w:ind w:left="3600" w:hanging="360"/>
      </w:pPr>
    </w:lvl>
    <w:lvl w:ilvl="5" w:tplc="970C4F94">
      <w:start w:val="1"/>
      <w:numFmt w:val="bullet"/>
      <w:lvlText w:val="■"/>
      <w:lvlJc w:val="left"/>
      <w:pPr>
        <w:ind w:left="4320" w:hanging="360"/>
      </w:pPr>
    </w:lvl>
    <w:lvl w:ilvl="6" w:tplc="59520EC2">
      <w:start w:val="1"/>
      <w:numFmt w:val="bullet"/>
      <w:lvlText w:val="●"/>
      <w:lvlJc w:val="left"/>
      <w:pPr>
        <w:ind w:left="5040" w:hanging="360"/>
      </w:pPr>
    </w:lvl>
    <w:lvl w:ilvl="7" w:tplc="A150E31E">
      <w:start w:val="1"/>
      <w:numFmt w:val="bullet"/>
      <w:lvlText w:val="○"/>
      <w:lvlJc w:val="left"/>
      <w:pPr>
        <w:ind w:left="5760" w:hanging="360"/>
      </w:pPr>
    </w:lvl>
    <w:lvl w:ilvl="8" w:tplc="A9C6C128">
      <w:start w:val="1"/>
      <w:numFmt w:val="bullet"/>
      <w:lvlText w:val="■"/>
      <w:lvlJc w:val="left"/>
      <w:pPr>
        <w:ind w:left="6480" w:hanging="360"/>
      </w:pPr>
    </w:lvl>
  </w:abstractNum>
  <w:abstractNum w:abstractNumId="10" w15:restartNumberingAfterBreak="0">
    <w:nsid w:val="615A1518"/>
    <w:multiLevelType w:val="hybridMultilevel"/>
    <w:tmpl w:val="B9F80BE6"/>
    <w:lvl w:ilvl="0" w:tplc="F3908DAE">
      <w:start w:val="1"/>
      <w:numFmt w:val="bullet"/>
      <w:lvlText w:val="●"/>
      <w:lvlJc w:val="left"/>
      <w:pPr>
        <w:ind w:left="720" w:hanging="360"/>
      </w:pPr>
    </w:lvl>
    <w:lvl w:ilvl="1" w:tplc="DD22E53A">
      <w:start w:val="1"/>
      <w:numFmt w:val="bullet"/>
      <w:lvlText w:val="○"/>
      <w:lvlJc w:val="left"/>
      <w:pPr>
        <w:ind w:left="1440" w:hanging="360"/>
      </w:pPr>
    </w:lvl>
    <w:lvl w:ilvl="2" w:tplc="71C050F4">
      <w:start w:val="1"/>
      <w:numFmt w:val="bullet"/>
      <w:lvlText w:val="■"/>
      <w:lvlJc w:val="left"/>
      <w:pPr>
        <w:ind w:left="2160" w:hanging="360"/>
      </w:pPr>
    </w:lvl>
    <w:lvl w:ilvl="3" w:tplc="35042624">
      <w:start w:val="1"/>
      <w:numFmt w:val="bullet"/>
      <w:lvlText w:val="●"/>
      <w:lvlJc w:val="left"/>
      <w:pPr>
        <w:ind w:left="2880" w:hanging="360"/>
      </w:pPr>
    </w:lvl>
    <w:lvl w:ilvl="4" w:tplc="75F8396C">
      <w:start w:val="1"/>
      <w:numFmt w:val="bullet"/>
      <w:lvlText w:val="○"/>
      <w:lvlJc w:val="left"/>
      <w:pPr>
        <w:ind w:left="3600" w:hanging="360"/>
      </w:pPr>
    </w:lvl>
    <w:lvl w:ilvl="5" w:tplc="4470D930">
      <w:start w:val="1"/>
      <w:numFmt w:val="bullet"/>
      <w:lvlText w:val="■"/>
      <w:lvlJc w:val="left"/>
      <w:pPr>
        <w:ind w:left="4320" w:hanging="360"/>
      </w:pPr>
    </w:lvl>
    <w:lvl w:ilvl="6" w:tplc="AE7A03A6">
      <w:start w:val="1"/>
      <w:numFmt w:val="bullet"/>
      <w:lvlText w:val="●"/>
      <w:lvlJc w:val="left"/>
      <w:pPr>
        <w:ind w:left="5040" w:hanging="360"/>
      </w:pPr>
    </w:lvl>
    <w:lvl w:ilvl="7" w:tplc="6A00FF88">
      <w:start w:val="1"/>
      <w:numFmt w:val="bullet"/>
      <w:lvlText w:val="○"/>
      <w:lvlJc w:val="left"/>
      <w:pPr>
        <w:ind w:left="5760" w:hanging="360"/>
      </w:pPr>
    </w:lvl>
    <w:lvl w:ilvl="8" w:tplc="C574A04A">
      <w:start w:val="1"/>
      <w:numFmt w:val="bullet"/>
      <w:lvlText w:val="■"/>
      <w:lvlJc w:val="left"/>
      <w:pPr>
        <w:ind w:left="6480" w:hanging="360"/>
      </w:pPr>
    </w:lvl>
  </w:abstractNum>
  <w:abstractNum w:abstractNumId="11" w15:restartNumberingAfterBreak="0">
    <w:nsid w:val="650D6085"/>
    <w:multiLevelType w:val="hybridMultilevel"/>
    <w:tmpl w:val="4FEEEB2E"/>
    <w:lvl w:ilvl="0" w:tplc="0419000F">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66162F5"/>
    <w:multiLevelType w:val="hybridMultilevel"/>
    <w:tmpl w:val="23723B78"/>
    <w:lvl w:ilvl="0" w:tplc="FB801EC8">
      <w:start w:val="1"/>
      <w:numFmt w:val="bullet"/>
      <w:lvlText w:val="●"/>
      <w:lvlJc w:val="left"/>
      <w:pPr>
        <w:ind w:left="720" w:hanging="360"/>
      </w:pPr>
    </w:lvl>
    <w:lvl w:ilvl="1" w:tplc="43D0DB08">
      <w:start w:val="1"/>
      <w:numFmt w:val="bullet"/>
      <w:lvlText w:val="○"/>
      <w:lvlJc w:val="left"/>
      <w:pPr>
        <w:ind w:left="1440" w:hanging="360"/>
      </w:pPr>
    </w:lvl>
    <w:lvl w:ilvl="2" w:tplc="51C2E0F4">
      <w:start w:val="1"/>
      <w:numFmt w:val="bullet"/>
      <w:lvlText w:val="■"/>
      <w:lvlJc w:val="left"/>
      <w:pPr>
        <w:ind w:left="2160" w:hanging="360"/>
      </w:pPr>
    </w:lvl>
    <w:lvl w:ilvl="3" w:tplc="7F347BF8">
      <w:start w:val="1"/>
      <w:numFmt w:val="bullet"/>
      <w:lvlText w:val="●"/>
      <w:lvlJc w:val="left"/>
      <w:pPr>
        <w:ind w:left="2880" w:hanging="360"/>
      </w:pPr>
    </w:lvl>
    <w:lvl w:ilvl="4" w:tplc="60CC0F4E">
      <w:start w:val="1"/>
      <w:numFmt w:val="bullet"/>
      <w:lvlText w:val="○"/>
      <w:lvlJc w:val="left"/>
      <w:pPr>
        <w:ind w:left="3600" w:hanging="360"/>
      </w:pPr>
    </w:lvl>
    <w:lvl w:ilvl="5" w:tplc="9E4A2C2C">
      <w:start w:val="1"/>
      <w:numFmt w:val="bullet"/>
      <w:lvlText w:val="■"/>
      <w:lvlJc w:val="left"/>
      <w:pPr>
        <w:ind w:left="4320" w:hanging="360"/>
      </w:pPr>
    </w:lvl>
    <w:lvl w:ilvl="6" w:tplc="1BC82E86">
      <w:start w:val="1"/>
      <w:numFmt w:val="bullet"/>
      <w:lvlText w:val="●"/>
      <w:lvlJc w:val="left"/>
      <w:pPr>
        <w:ind w:left="5040" w:hanging="360"/>
      </w:pPr>
    </w:lvl>
    <w:lvl w:ilvl="7" w:tplc="466C03EE">
      <w:start w:val="1"/>
      <w:numFmt w:val="bullet"/>
      <w:lvlText w:val="○"/>
      <w:lvlJc w:val="left"/>
      <w:pPr>
        <w:ind w:left="5760" w:hanging="360"/>
      </w:pPr>
    </w:lvl>
    <w:lvl w:ilvl="8" w:tplc="3A7E49D0">
      <w:start w:val="1"/>
      <w:numFmt w:val="bullet"/>
      <w:lvlText w:val="■"/>
      <w:lvlJc w:val="left"/>
      <w:pPr>
        <w:ind w:left="6480" w:hanging="360"/>
      </w:pPr>
    </w:lvl>
  </w:abstractNum>
  <w:num w:numId="1" w16cid:durableId="1620182075">
    <w:abstractNumId w:val="10"/>
  </w:num>
  <w:num w:numId="2" w16cid:durableId="2021393713">
    <w:abstractNumId w:val="12"/>
  </w:num>
  <w:num w:numId="3" w16cid:durableId="1937900379">
    <w:abstractNumId w:val="9"/>
  </w:num>
  <w:num w:numId="4" w16cid:durableId="35617613">
    <w:abstractNumId w:val="8"/>
  </w:num>
  <w:num w:numId="5" w16cid:durableId="2087652426">
    <w:abstractNumId w:val="11"/>
  </w:num>
  <w:num w:numId="6" w16cid:durableId="792678778">
    <w:abstractNumId w:val="4"/>
  </w:num>
  <w:num w:numId="7" w16cid:durableId="647590810">
    <w:abstractNumId w:val="7"/>
  </w:num>
  <w:num w:numId="8" w16cid:durableId="666861098">
    <w:abstractNumId w:val="5"/>
  </w:num>
  <w:num w:numId="9" w16cid:durableId="682630550">
    <w:abstractNumId w:val="1"/>
  </w:num>
  <w:num w:numId="10" w16cid:durableId="885408781">
    <w:abstractNumId w:val="3"/>
  </w:num>
  <w:num w:numId="11" w16cid:durableId="1072460810">
    <w:abstractNumId w:val="6"/>
  </w:num>
  <w:num w:numId="12" w16cid:durableId="857738699">
    <w:abstractNumId w:val="0"/>
  </w:num>
  <w:num w:numId="13" w16cid:durableId="1365210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F8"/>
    <w:rsid w:val="000744F8"/>
    <w:rsid w:val="00136D6C"/>
    <w:rsid w:val="00170C39"/>
    <w:rsid w:val="00207534"/>
    <w:rsid w:val="00227AC5"/>
    <w:rsid w:val="00316068"/>
    <w:rsid w:val="003856F3"/>
    <w:rsid w:val="003C3670"/>
    <w:rsid w:val="003D352F"/>
    <w:rsid w:val="003E661C"/>
    <w:rsid w:val="00487060"/>
    <w:rsid w:val="004C748C"/>
    <w:rsid w:val="0055064F"/>
    <w:rsid w:val="00567FEE"/>
    <w:rsid w:val="00590777"/>
    <w:rsid w:val="006531B6"/>
    <w:rsid w:val="00671B8F"/>
    <w:rsid w:val="006E1B52"/>
    <w:rsid w:val="00726933"/>
    <w:rsid w:val="00741458"/>
    <w:rsid w:val="007A3B62"/>
    <w:rsid w:val="007B78CF"/>
    <w:rsid w:val="007C542A"/>
    <w:rsid w:val="007D14A1"/>
    <w:rsid w:val="00800C22"/>
    <w:rsid w:val="008316A1"/>
    <w:rsid w:val="0084353B"/>
    <w:rsid w:val="008F5B18"/>
    <w:rsid w:val="008F7E68"/>
    <w:rsid w:val="00A03274"/>
    <w:rsid w:val="00A136E8"/>
    <w:rsid w:val="00A350CE"/>
    <w:rsid w:val="00A41ED0"/>
    <w:rsid w:val="00A61565"/>
    <w:rsid w:val="00A65205"/>
    <w:rsid w:val="00B5624F"/>
    <w:rsid w:val="00B941AC"/>
    <w:rsid w:val="00CA216B"/>
    <w:rsid w:val="00CB5903"/>
    <w:rsid w:val="00CD7317"/>
    <w:rsid w:val="00DD40EE"/>
    <w:rsid w:val="00FD2D14"/>
    <w:rsid w:val="00FD77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EF7AE"/>
  <w15:chartTrackingRefBased/>
  <w15:docId w15:val="{9461E328-93DC-9D4C-AD02-F8EA4583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mo" w:eastAsia="Times New Roman" w:hAnsi="Arimo" w:cs="Arimo"/>
        <w:sz w:val="22"/>
        <w:szCs w:val="22"/>
        <w:lang w:val="ru-RU" w:eastAsia="ru-RU" w:bidi="ar-SA"/>
        <w14:ligatures w14:val="standardContextual"/>
      </w:rPr>
    </w:rPrDefault>
    <w:pPrDefault>
      <w:pPr>
        <w:spacing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qFormat/>
    <w:pPr>
      <w:spacing w:beforeAutospacing="1" w:afterAutospacing="1"/>
      <w:outlineLvl w:val="0"/>
    </w:pPr>
    <w:rPr>
      <w:sz w:val="40"/>
    </w:rPr>
  </w:style>
  <w:style w:type="paragraph" w:styleId="2">
    <w:name w:val="heading 2"/>
    <w:basedOn w:val="a0"/>
    <w:next w:val="a0"/>
    <w:qFormat/>
    <w:pPr>
      <w:spacing w:beforeAutospacing="1" w:afterAutospacing="1"/>
      <w:outlineLvl w:val="1"/>
    </w:pPr>
    <w:rPr>
      <w:sz w:val="32"/>
    </w:rPr>
  </w:style>
  <w:style w:type="paragraph" w:styleId="3">
    <w:name w:val="heading 3"/>
    <w:basedOn w:val="a0"/>
    <w:next w:val="a0"/>
    <w:qFormat/>
    <w:pPr>
      <w:spacing w:beforeAutospacing="1" w:afterAutospacing="1"/>
      <w:outlineLvl w:val="2"/>
    </w:pPr>
    <w:rPr>
      <w:sz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unhideWhenUsed/>
    <w:rPr>
      <w:color w:val="2F69C7"/>
      <w:u w:val="single"/>
    </w:rPr>
  </w:style>
  <w:style w:type="paragraph" w:styleId="a5">
    <w:name w:val="Subtitle"/>
    <w:basedOn w:val="a0"/>
    <w:next w:val="a0"/>
    <w:qFormat/>
    <w:pPr>
      <w:spacing w:afterAutospacing="1"/>
    </w:pPr>
    <w:rPr>
      <w:color w:val="808080"/>
      <w:sz w:val="30"/>
    </w:rPr>
  </w:style>
  <w:style w:type="table" w:styleId="a6">
    <w:name w:val="Table Grid"/>
    <w:basedOn w:val="a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styleId="a7">
    <w:name w:val="Title"/>
    <w:basedOn w:val="a0"/>
    <w:next w:val="a0"/>
    <w:qFormat/>
    <w:pPr>
      <w:spacing w:afterAutospacing="1"/>
    </w:pPr>
    <w:rPr>
      <w:sz w:val="52"/>
    </w:rPr>
  </w:style>
  <w:style w:type="paragraph" w:styleId="a8">
    <w:name w:val="List Paragraph"/>
    <w:basedOn w:val="a0"/>
    <w:uiPriority w:val="34"/>
    <w:qFormat/>
    <w:rsid w:val="00136D6C"/>
    <w:pPr>
      <w:ind w:left="720"/>
      <w:contextualSpacing/>
    </w:pPr>
  </w:style>
  <w:style w:type="character" w:styleId="a9">
    <w:name w:val="Unresolved Mention"/>
    <w:basedOn w:val="a1"/>
    <w:semiHidden/>
    <w:unhideWhenUsed/>
    <w:rsid w:val="008F7E68"/>
    <w:rPr>
      <w:color w:val="605E5C"/>
      <w:shd w:val="clear" w:color="auto" w:fill="E1DFDD"/>
    </w:rPr>
  </w:style>
  <w:style w:type="paragraph" w:styleId="aa">
    <w:name w:val="Normal (Web)"/>
    <w:basedOn w:val="a0"/>
    <w:uiPriority w:val="99"/>
    <w:unhideWhenUsed/>
    <w:rsid w:val="008F7E68"/>
    <w:pPr>
      <w:spacing w:before="100" w:beforeAutospacing="1" w:after="100" w:afterAutospacing="1" w:line="240" w:lineRule="auto"/>
    </w:pPr>
    <w:rPr>
      <w:rFonts w:ascii="Times New Roman" w:hAnsi="Times New Roman" w:cs="Times New Roman"/>
      <w:sz w:val="24"/>
      <w:szCs w:val="24"/>
      <w14:ligatures w14:val="none"/>
    </w:rPr>
  </w:style>
  <w:style w:type="paragraph" w:styleId="a">
    <w:name w:val="List Bullet"/>
    <w:basedOn w:val="a0"/>
    <w:semiHidden/>
    <w:unhideWhenUsed/>
    <w:rsid w:val="0084353B"/>
    <w:pPr>
      <w:numPr>
        <w:numId w:val="1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mpanies.rbc.ru/id/1026605606620-ao-aktsionernoe-obschestvo-proizvodstvennaya-firma-skb-kontu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Arimo" panose="020B0604020202020204"/>
        <a:ea typeface=""/>
        <a:cs typeface=""/>
        <a:font script="Jpan" typeface="ＭＳ Ｐゴシック"/>
        <a:font script="Hang" typeface="굴림"/>
        <a:font script="Hans" typeface="黑体"/>
        <a:font script="Hant" typeface="微軟正黑體"/>
        <a:font script="Arab" typeface="Arimo"/>
        <a:font script="Hebr" typeface="Arimo"/>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mo"/>
        <a:font script="Uigh" typeface="Microsoft Uighur"/>
        <a:font script="Geor" typeface="Sylfaen"/>
      </a:majorFont>
      <a:minorFont>
        <a:latin typeface="Arimo" panose="020B0604020202020204"/>
        <a:ea typeface=""/>
        <a:cs typeface=""/>
        <a:font script="Jpan" typeface="ＭＳ Ｐゴシック"/>
        <a:font script="Hang" typeface="굴림"/>
        <a:font script="Hans" typeface="黑体"/>
        <a:font script="Hant" typeface="微軟正黑體"/>
        <a:font script="Arab" typeface="Arimo"/>
        <a:font script="Hebr" typeface="Arimo"/>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mo"/>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ds:datastoreItem xmlns:ds="http://schemas.openxmlformats.org/officeDocument/2006/customXml" ds:itemID="{18266FF8-31FE-0E4B-8F97-0718C7B8F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2191</Words>
  <Characters>12491</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Korkunov</dc:creator>
  <cp:keywords/>
  <dc:description/>
  <cp:lastModifiedBy>Philipp Korkunov</cp:lastModifiedBy>
  <cp:revision>2</cp:revision>
  <dcterms:created xsi:type="dcterms:W3CDTF">2026-09-30T11:01:00Z</dcterms:created>
  <dcterms:modified xsi:type="dcterms:W3CDTF">2026-09-30T11:01:00Z</dcterms:modified>
</cp:coreProperties>
</file>