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9D94" w14:textId="77777777" w:rsidR="0047437B" w:rsidRPr="002B20B8" w:rsidRDefault="00842091" w:rsidP="0047437B">
      <w:pPr>
        <w:rPr>
          <w:b/>
          <w:szCs w:val="22"/>
          <w:lang w:val="en-GB"/>
        </w:rPr>
      </w:pPr>
      <w:r w:rsidRPr="002B20B8">
        <w:rPr>
          <w:b/>
          <w:szCs w:val="22"/>
          <w:lang w:val="en-GB"/>
        </w:rPr>
        <w:t>Curriculum Vitae</w:t>
      </w:r>
      <w:r w:rsidR="000E3BAF">
        <w:rPr>
          <w:b/>
          <w:szCs w:val="22"/>
          <w:lang w:val="en-GB"/>
        </w:rPr>
        <w:t xml:space="preserve"> of </w:t>
      </w:r>
      <w:proofErr w:type="spellStart"/>
      <w:r w:rsidR="000E3BAF">
        <w:rPr>
          <w:b/>
          <w:szCs w:val="22"/>
          <w:lang w:val="en-GB"/>
        </w:rPr>
        <w:t>Dr.</w:t>
      </w:r>
      <w:proofErr w:type="spellEnd"/>
      <w:r w:rsidR="000E3BAF">
        <w:rPr>
          <w:b/>
          <w:szCs w:val="22"/>
          <w:lang w:val="en-GB"/>
        </w:rPr>
        <w:t xml:space="preserve"> </w:t>
      </w:r>
      <w:r w:rsidR="0017643F" w:rsidRPr="00FA2AEE">
        <w:rPr>
          <w:b/>
          <w:szCs w:val="22"/>
          <w:u w:val="single"/>
          <w:lang w:val="en-GB"/>
        </w:rPr>
        <w:t>Philipp Mayr</w:t>
      </w:r>
    </w:p>
    <w:p w14:paraId="601118FF" w14:textId="77777777" w:rsidR="008B7C8B" w:rsidRPr="008F4978" w:rsidRDefault="008B7C8B" w:rsidP="00D91574">
      <w:pPr>
        <w:rPr>
          <w:szCs w:val="22"/>
          <w:lang w:val="en-GB"/>
        </w:rPr>
      </w:pPr>
    </w:p>
    <w:p w14:paraId="05F05955" w14:textId="77777777" w:rsidR="00842091" w:rsidRPr="001D70FF" w:rsidRDefault="00842091" w:rsidP="00842091">
      <w:pPr>
        <w:autoSpaceDE w:val="0"/>
        <w:autoSpaceDN w:val="0"/>
        <w:adjustRightInd w:val="0"/>
        <w:spacing w:line="288" w:lineRule="auto"/>
        <w:rPr>
          <w:rFonts w:cs="Arial"/>
          <w:b/>
          <w:i/>
          <w:iCs/>
          <w:sz w:val="18"/>
          <w:szCs w:val="18"/>
          <w:lang w:val="en-GB"/>
        </w:rPr>
      </w:pPr>
      <w:r w:rsidRPr="001D70FF">
        <w:rPr>
          <w:rFonts w:cs="Arial"/>
          <w:b/>
          <w:lang w:val="en-GB"/>
        </w:rPr>
        <w:t>Pers</w:t>
      </w:r>
      <w:r w:rsidR="001D70FF" w:rsidRPr="001D70FF">
        <w:rPr>
          <w:rFonts w:cs="Arial"/>
          <w:b/>
          <w:lang w:val="en-GB"/>
        </w:rPr>
        <w:t>onal</w:t>
      </w:r>
      <w:r w:rsidRPr="001D70FF">
        <w:rPr>
          <w:rFonts w:cs="Arial"/>
          <w:b/>
          <w:lang w:val="en-GB"/>
        </w:rPr>
        <w:t xml:space="preserve"> Dat</w:t>
      </w:r>
      <w:r w:rsidR="001D70FF" w:rsidRPr="001D70FF">
        <w:rPr>
          <w:rFonts w:cs="Arial"/>
          <w:b/>
          <w:lang w:val="en-GB"/>
        </w:rPr>
        <w:t>a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972"/>
        <w:gridCol w:w="6090"/>
      </w:tblGrid>
      <w:tr w:rsidR="00842091" w14:paraId="26716E19" w14:textId="77777777" w:rsidTr="00842091">
        <w:tc>
          <w:tcPr>
            <w:tcW w:w="2972" w:type="dxa"/>
          </w:tcPr>
          <w:p w14:paraId="709FBD56" w14:textId="77777777" w:rsidR="00842091" w:rsidRPr="00A145CB" w:rsidRDefault="00842091" w:rsidP="001D70FF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Cs w:val="22"/>
              </w:rPr>
            </w:pPr>
            <w:r w:rsidRPr="00A145CB">
              <w:rPr>
                <w:rFonts w:cs="Arial"/>
                <w:szCs w:val="22"/>
              </w:rPr>
              <w:t>Tit</w:t>
            </w:r>
            <w:r w:rsidR="001D70FF" w:rsidRPr="00A145CB">
              <w:rPr>
                <w:rFonts w:cs="Arial"/>
                <w:szCs w:val="22"/>
              </w:rPr>
              <w:t>le</w:t>
            </w:r>
          </w:p>
        </w:tc>
        <w:tc>
          <w:tcPr>
            <w:tcW w:w="6090" w:type="dxa"/>
          </w:tcPr>
          <w:p w14:paraId="3B2F7392" w14:textId="77777777" w:rsidR="00842091" w:rsidRPr="00A145CB" w:rsidRDefault="001B1EA4" w:rsidP="00842091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Cs w:val="22"/>
              </w:rPr>
            </w:pPr>
            <w:r w:rsidRPr="00A145CB">
              <w:rPr>
                <w:rFonts w:cs="Arial"/>
                <w:szCs w:val="22"/>
              </w:rPr>
              <w:t>Dr.</w:t>
            </w:r>
          </w:p>
        </w:tc>
      </w:tr>
      <w:tr w:rsidR="00842091" w14:paraId="759CD776" w14:textId="77777777" w:rsidTr="00842091">
        <w:tc>
          <w:tcPr>
            <w:tcW w:w="2972" w:type="dxa"/>
          </w:tcPr>
          <w:p w14:paraId="6899888D" w14:textId="77777777" w:rsidR="00842091" w:rsidRPr="00A145CB" w:rsidRDefault="001D70FF" w:rsidP="00842091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Cs w:val="22"/>
              </w:rPr>
            </w:pPr>
            <w:r w:rsidRPr="00A145CB">
              <w:rPr>
                <w:rFonts w:cs="Arial"/>
                <w:szCs w:val="22"/>
              </w:rPr>
              <w:t xml:space="preserve">First </w:t>
            </w:r>
            <w:proofErr w:type="spellStart"/>
            <w:r w:rsidRPr="00A145CB">
              <w:rPr>
                <w:rFonts w:cs="Arial"/>
                <w:szCs w:val="22"/>
              </w:rPr>
              <w:t>name</w:t>
            </w:r>
            <w:proofErr w:type="spellEnd"/>
          </w:p>
        </w:tc>
        <w:tc>
          <w:tcPr>
            <w:tcW w:w="6090" w:type="dxa"/>
          </w:tcPr>
          <w:p w14:paraId="65187066" w14:textId="77777777" w:rsidR="00842091" w:rsidRPr="00A145CB" w:rsidRDefault="00356E4C" w:rsidP="00842091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Cs w:val="22"/>
              </w:rPr>
            </w:pPr>
            <w:r w:rsidRPr="00A145CB">
              <w:rPr>
                <w:rFonts w:cs="Arial"/>
                <w:szCs w:val="22"/>
              </w:rPr>
              <w:t>Philipp</w:t>
            </w:r>
          </w:p>
        </w:tc>
      </w:tr>
      <w:tr w:rsidR="00842091" w14:paraId="7EF13E4F" w14:textId="77777777" w:rsidTr="00842091">
        <w:tc>
          <w:tcPr>
            <w:tcW w:w="2972" w:type="dxa"/>
          </w:tcPr>
          <w:p w14:paraId="1D02C4FA" w14:textId="77777777" w:rsidR="00842091" w:rsidRPr="00A145CB" w:rsidRDefault="00842091" w:rsidP="00842091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Cs w:val="22"/>
              </w:rPr>
            </w:pPr>
            <w:r w:rsidRPr="00A145CB">
              <w:rPr>
                <w:rFonts w:cs="Arial"/>
                <w:szCs w:val="22"/>
              </w:rPr>
              <w:t>Name</w:t>
            </w:r>
          </w:p>
        </w:tc>
        <w:tc>
          <w:tcPr>
            <w:tcW w:w="6090" w:type="dxa"/>
          </w:tcPr>
          <w:p w14:paraId="0E4B6F15" w14:textId="77777777" w:rsidR="00842091" w:rsidRPr="00A145CB" w:rsidRDefault="00356E4C" w:rsidP="00842091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Cs w:val="22"/>
              </w:rPr>
            </w:pPr>
            <w:r w:rsidRPr="00A145CB">
              <w:rPr>
                <w:rFonts w:cs="Arial"/>
                <w:szCs w:val="22"/>
              </w:rPr>
              <w:t>Mayr</w:t>
            </w:r>
          </w:p>
        </w:tc>
      </w:tr>
      <w:tr w:rsidR="00410FF9" w:rsidRPr="00D2232D" w14:paraId="7B0C3144" w14:textId="77777777" w:rsidTr="00842091">
        <w:tc>
          <w:tcPr>
            <w:tcW w:w="2972" w:type="dxa"/>
          </w:tcPr>
          <w:p w14:paraId="07F05A0F" w14:textId="77777777" w:rsidR="00410FF9" w:rsidRPr="00A145CB" w:rsidRDefault="00410FF9" w:rsidP="00410FF9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Cs w:val="22"/>
              </w:rPr>
            </w:pPr>
            <w:proofErr w:type="spellStart"/>
            <w:r w:rsidRPr="00A145CB">
              <w:rPr>
                <w:rFonts w:cs="Arial"/>
                <w:szCs w:val="22"/>
              </w:rPr>
              <w:t>Current</w:t>
            </w:r>
            <w:proofErr w:type="spellEnd"/>
            <w:r w:rsidRPr="00A145CB">
              <w:rPr>
                <w:rFonts w:cs="Arial"/>
                <w:szCs w:val="22"/>
              </w:rPr>
              <w:t xml:space="preserve"> </w:t>
            </w:r>
            <w:r w:rsidRPr="00A145CB">
              <w:rPr>
                <w:rFonts w:cs="Arial"/>
                <w:szCs w:val="22"/>
                <w:lang w:val="en-GB"/>
              </w:rPr>
              <w:t>position</w:t>
            </w:r>
          </w:p>
        </w:tc>
        <w:tc>
          <w:tcPr>
            <w:tcW w:w="6090" w:type="dxa"/>
          </w:tcPr>
          <w:p w14:paraId="2ABBA095" w14:textId="77777777" w:rsidR="00410FF9" w:rsidRPr="00A145CB" w:rsidRDefault="00356E4C" w:rsidP="00410FF9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Cs w:val="22"/>
                <w:lang w:val="en-US"/>
              </w:rPr>
            </w:pPr>
            <w:r w:rsidRPr="00A145CB">
              <w:rPr>
                <w:rFonts w:cs="Arial"/>
                <w:b/>
                <w:bCs/>
                <w:szCs w:val="22"/>
                <w:lang w:val="en-US"/>
              </w:rPr>
              <w:t>Team Leader</w:t>
            </w:r>
            <w:r w:rsidR="001B1EA4" w:rsidRPr="00A145CB">
              <w:rPr>
                <w:rFonts w:cs="Arial"/>
                <w:b/>
                <w:bCs/>
                <w:szCs w:val="22"/>
                <w:lang w:val="en-US"/>
              </w:rPr>
              <w:t xml:space="preserve"> </w:t>
            </w:r>
            <w:r w:rsidR="001B1EA4" w:rsidRPr="00A145CB">
              <w:rPr>
                <w:rFonts w:cs="Arial"/>
                <w:szCs w:val="22"/>
                <w:lang w:val="en-US"/>
              </w:rPr>
              <w:t>in the Department of Knowledge Technologies for Social Sciences (KTS), permanent contract</w:t>
            </w:r>
          </w:p>
        </w:tc>
      </w:tr>
      <w:tr w:rsidR="00410FF9" w:rsidRPr="00D2232D" w14:paraId="4E9363A8" w14:textId="77777777" w:rsidTr="00842091">
        <w:tc>
          <w:tcPr>
            <w:tcW w:w="2972" w:type="dxa"/>
          </w:tcPr>
          <w:p w14:paraId="1DCB064D" w14:textId="77777777" w:rsidR="00410FF9" w:rsidRPr="00A145CB" w:rsidRDefault="00410FF9" w:rsidP="00410FF9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Cs w:val="22"/>
                <w:lang w:val="en-GB"/>
              </w:rPr>
            </w:pPr>
            <w:r w:rsidRPr="00A145CB">
              <w:rPr>
                <w:rFonts w:cs="Arial"/>
                <w:szCs w:val="22"/>
                <w:lang w:val="en-GB"/>
              </w:rPr>
              <w:t>Current institution(s)/site(s), country</w:t>
            </w:r>
          </w:p>
        </w:tc>
        <w:tc>
          <w:tcPr>
            <w:tcW w:w="6090" w:type="dxa"/>
          </w:tcPr>
          <w:p w14:paraId="10BD708C" w14:textId="77777777" w:rsidR="00410FF9" w:rsidRPr="00A145CB" w:rsidRDefault="001B1EA4" w:rsidP="00410FF9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Cs w:val="22"/>
                <w:lang w:val="en-GB"/>
              </w:rPr>
            </w:pPr>
            <w:r w:rsidRPr="00A145CB">
              <w:rPr>
                <w:rFonts w:cs="Arial"/>
                <w:b/>
                <w:bCs/>
                <w:szCs w:val="22"/>
                <w:lang w:val="en-US"/>
              </w:rPr>
              <w:t>GESIS</w:t>
            </w:r>
            <w:r w:rsidRPr="00A145CB">
              <w:rPr>
                <w:rFonts w:cs="Arial"/>
                <w:szCs w:val="22"/>
                <w:lang w:val="en-US"/>
              </w:rPr>
              <w:t xml:space="preserve"> - Leibniz Institute for the Social Sciences in Cologne, Germany</w:t>
            </w:r>
          </w:p>
        </w:tc>
      </w:tr>
      <w:tr w:rsidR="00410FF9" w:rsidRPr="008F4978" w14:paraId="33CD81AD" w14:textId="77777777" w:rsidTr="008F4978">
        <w:trPr>
          <w:trHeight w:val="353"/>
        </w:trPr>
        <w:tc>
          <w:tcPr>
            <w:tcW w:w="2972" w:type="dxa"/>
          </w:tcPr>
          <w:p w14:paraId="0762F1BC" w14:textId="77777777" w:rsidR="00410FF9" w:rsidRPr="00A145CB" w:rsidRDefault="00410FF9" w:rsidP="00410FF9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Cs w:val="22"/>
              </w:rPr>
            </w:pPr>
            <w:r w:rsidRPr="00A145CB">
              <w:rPr>
                <w:rFonts w:cs="Arial"/>
                <w:szCs w:val="22"/>
                <w:lang w:val="en-GB"/>
              </w:rPr>
              <w:t>Identifiers</w:t>
            </w:r>
            <w:r w:rsidRPr="00A145CB">
              <w:rPr>
                <w:rFonts w:cs="Arial"/>
                <w:szCs w:val="22"/>
              </w:rPr>
              <w:t xml:space="preserve">/ORCID </w:t>
            </w:r>
          </w:p>
        </w:tc>
        <w:tc>
          <w:tcPr>
            <w:tcW w:w="6090" w:type="dxa"/>
          </w:tcPr>
          <w:p w14:paraId="79E07AA2" w14:textId="77777777" w:rsidR="00410FF9" w:rsidRPr="00A145CB" w:rsidRDefault="00000000" w:rsidP="00410FF9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iCs/>
                <w:szCs w:val="22"/>
                <w:lang w:val="en-GB"/>
              </w:rPr>
            </w:pPr>
            <w:hyperlink r:id="rId8" w:history="1">
              <w:r w:rsidR="00356E4C" w:rsidRPr="00A145CB">
                <w:rPr>
                  <w:rStyle w:val="Hyperlink"/>
                  <w:rFonts w:cs="Arial"/>
                  <w:iCs/>
                  <w:szCs w:val="22"/>
                  <w:lang w:val="en-GB"/>
                </w:rPr>
                <w:t>https://orcid.org/0000-0002-6656-1658</w:t>
              </w:r>
            </w:hyperlink>
            <w:r w:rsidR="00356E4C" w:rsidRPr="00A145CB">
              <w:rPr>
                <w:rFonts w:cs="Arial"/>
                <w:iCs/>
                <w:szCs w:val="22"/>
                <w:lang w:val="en-GB"/>
              </w:rPr>
              <w:t xml:space="preserve"> </w:t>
            </w:r>
          </w:p>
        </w:tc>
      </w:tr>
    </w:tbl>
    <w:p w14:paraId="5F4EF7C1" w14:textId="77777777" w:rsidR="00FA2AEE" w:rsidRPr="00FA2AEE" w:rsidRDefault="00FA2AEE" w:rsidP="00842091">
      <w:pPr>
        <w:autoSpaceDE w:val="0"/>
        <w:autoSpaceDN w:val="0"/>
        <w:adjustRightInd w:val="0"/>
        <w:spacing w:line="288" w:lineRule="auto"/>
        <w:rPr>
          <w:rFonts w:cs="Arial"/>
          <w:bCs/>
          <w:lang w:val="en-GB"/>
        </w:rPr>
      </w:pPr>
    </w:p>
    <w:p w14:paraId="3092D3A7" w14:textId="0E0B3723" w:rsidR="00842091" w:rsidRPr="007541C0" w:rsidRDefault="00842091" w:rsidP="00842091">
      <w:pPr>
        <w:autoSpaceDE w:val="0"/>
        <w:autoSpaceDN w:val="0"/>
        <w:adjustRightInd w:val="0"/>
        <w:spacing w:line="288" w:lineRule="auto"/>
        <w:rPr>
          <w:rFonts w:cs="Arial"/>
          <w:b/>
          <w:lang w:val="en-GB"/>
        </w:rPr>
      </w:pPr>
      <w:r w:rsidRPr="001D70FF">
        <w:rPr>
          <w:rFonts w:cs="Arial"/>
          <w:b/>
          <w:lang w:val="en-GB"/>
        </w:rPr>
        <w:t>Qualifi</w:t>
      </w:r>
      <w:r w:rsidR="001D70FF" w:rsidRPr="001D70FF">
        <w:rPr>
          <w:rFonts w:cs="Arial"/>
          <w:b/>
          <w:lang w:val="en-GB"/>
        </w:rPr>
        <w:t>cations and Career</w:t>
      </w:r>
      <w:r w:rsidRPr="001D70FF">
        <w:rPr>
          <w:i/>
          <w:color w:val="808080"/>
          <w:sz w:val="20"/>
          <w:szCs w:val="20"/>
          <w:lang w:val="en-GB"/>
        </w:rPr>
        <w:t xml:space="preserve"> 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361"/>
      </w:tblGrid>
      <w:tr w:rsidR="00842091" w14:paraId="413D0DBC" w14:textId="77777777" w:rsidTr="001B1EA4">
        <w:tc>
          <w:tcPr>
            <w:tcW w:w="1701" w:type="dxa"/>
          </w:tcPr>
          <w:p w14:paraId="0BCE79F3" w14:textId="77777777" w:rsidR="00842091" w:rsidRPr="00F1354A" w:rsidRDefault="00842091" w:rsidP="001D70FF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b/>
              </w:rPr>
            </w:pPr>
            <w:r w:rsidRPr="00F1354A">
              <w:rPr>
                <w:rFonts w:cs="Arial"/>
                <w:b/>
              </w:rPr>
              <w:t>Sta</w:t>
            </w:r>
            <w:r w:rsidR="001D70FF">
              <w:rPr>
                <w:rFonts w:cs="Arial"/>
                <w:b/>
              </w:rPr>
              <w:t>ges</w:t>
            </w:r>
          </w:p>
        </w:tc>
        <w:tc>
          <w:tcPr>
            <w:tcW w:w="7361" w:type="dxa"/>
          </w:tcPr>
          <w:p w14:paraId="0B290F4F" w14:textId="77777777" w:rsidR="00842091" w:rsidRPr="001D70FF" w:rsidRDefault="001D70FF" w:rsidP="001D70FF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b/>
                <w:lang w:val="en-GB"/>
              </w:rPr>
            </w:pPr>
            <w:r w:rsidRPr="001D70FF">
              <w:rPr>
                <w:rFonts w:cs="Arial"/>
                <w:b/>
                <w:lang w:val="en-GB"/>
              </w:rPr>
              <w:t>Periods and Details</w:t>
            </w:r>
          </w:p>
        </w:tc>
      </w:tr>
      <w:tr w:rsidR="001D70FF" w:rsidRPr="00D2232D" w14:paraId="6321924A" w14:textId="77777777" w:rsidTr="001B1EA4">
        <w:tc>
          <w:tcPr>
            <w:tcW w:w="1701" w:type="dxa"/>
          </w:tcPr>
          <w:p w14:paraId="5E44BC70" w14:textId="77777777" w:rsidR="001D70FF" w:rsidRPr="00341C34" w:rsidRDefault="00341C34" w:rsidP="001D70FF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  <w:szCs w:val="20"/>
                <w:lang w:val="en-GB"/>
              </w:rPr>
            </w:pPr>
            <w:r w:rsidRPr="00341C34">
              <w:rPr>
                <w:rFonts w:cs="Arial"/>
                <w:sz w:val="20"/>
                <w:szCs w:val="20"/>
                <w:lang w:val="en-GB"/>
              </w:rPr>
              <w:t>199</w:t>
            </w:r>
            <w:r>
              <w:rPr>
                <w:rFonts w:cs="Arial"/>
                <w:sz w:val="20"/>
                <w:szCs w:val="20"/>
                <w:lang w:val="en-GB"/>
              </w:rPr>
              <w:t>7</w:t>
            </w:r>
            <w:r w:rsidRPr="00341C34">
              <w:rPr>
                <w:rFonts w:cs="Arial"/>
                <w:sz w:val="20"/>
                <w:szCs w:val="20"/>
                <w:lang w:val="en-GB"/>
              </w:rPr>
              <w:t xml:space="preserve"> – 2004 </w:t>
            </w:r>
          </w:p>
        </w:tc>
        <w:tc>
          <w:tcPr>
            <w:tcW w:w="7361" w:type="dxa"/>
          </w:tcPr>
          <w:p w14:paraId="0DFDF80C" w14:textId="77777777" w:rsidR="001D70FF" w:rsidRPr="00341C34" w:rsidRDefault="00341C34" w:rsidP="001D70FF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iCs/>
                <w:sz w:val="20"/>
                <w:szCs w:val="20"/>
                <w:lang w:val="en-GB"/>
              </w:rPr>
            </w:pPr>
            <w:r>
              <w:rPr>
                <w:rFonts w:cs="Arial"/>
                <w:iCs/>
                <w:sz w:val="20"/>
                <w:szCs w:val="20"/>
                <w:lang w:val="en-GB"/>
              </w:rPr>
              <w:t xml:space="preserve">Magister Artium (M.A.) in Information Science, Sociology and Computer Science at the </w:t>
            </w:r>
            <w:r w:rsidRPr="00341C34">
              <w:rPr>
                <w:rFonts w:cs="Arial"/>
                <w:iCs/>
                <w:sz w:val="20"/>
                <w:szCs w:val="20"/>
                <w:lang w:val="en-GB"/>
              </w:rPr>
              <w:t>Berlin School of Library and Information Science</w:t>
            </w:r>
            <w:r>
              <w:rPr>
                <w:rFonts w:cs="Arial"/>
                <w:iCs/>
                <w:sz w:val="20"/>
                <w:szCs w:val="20"/>
                <w:lang w:val="en-GB"/>
              </w:rPr>
              <w:t xml:space="preserve">, </w:t>
            </w:r>
            <w:r w:rsidRPr="00341C34">
              <w:rPr>
                <w:rFonts w:cs="Arial"/>
                <w:iCs/>
                <w:sz w:val="20"/>
                <w:szCs w:val="20"/>
                <w:lang w:val="en-GB"/>
              </w:rPr>
              <w:t>Humboldt University Berlin</w:t>
            </w:r>
            <w:r>
              <w:rPr>
                <w:rFonts w:cs="Arial"/>
                <w:iCs/>
                <w:sz w:val="20"/>
                <w:szCs w:val="20"/>
                <w:lang w:val="en-GB"/>
              </w:rPr>
              <w:t>, M.A.</w:t>
            </w:r>
          </w:p>
        </w:tc>
      </w:tr>
      <w:tr w:rsidR="00341C34" w:rsidRPr="00D2232D" w14:paraId="3DC733C7" w14:textId="77777777" w:rsidTr="001B1EA4">
        <w:tc>
          <w:tcPr>
            <w:tcW w:w="1701" w:type="dxa"/>
          </w:tcPr>
          <w:p w14:paraId="19F607FD" w14:textId="77777777" w:rsidR="00341C34" w:rsidRPr="00341C34" w:rsidRDefault="00341C34" w:rsidP="00341C34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  <w:szCs w:val="20"/>
                <w:lang w:val="en-GB"/>
              </w:rPr>
            </w:pPr>
            <w:r w:rsidRPr="00341C34">
              <w:rPr>
                <w:rFonts w:cs="Arial"/>
                <w:sz w:val="20"/>
                <w:szCs w:val="20"/>
                <w:lang w:val="en-US"/>
              </w:rPr>
              <w:t>2004 – 2008</w:t>
            </w:r>
          </w:p>
        </w:tc>
        <w:tc>
          <w:tcPr>
            <w:tcW w:w="7361" w:type="dxa"/>
          </w:tcPr>
          <w:p w14:paraId="0E9D25FE" w14:textId="77777777" w:rsidR="00341C34" w:rsidRPr="00341C34" w:rsidRDefault="00341C34" w:rsidP="00341C34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iCs/>
                <w:sz w:val="20"/>
                <w:szCs w:val="20"/>
                <w:lang w:val="en-US"/>
              </w:rPr>
            </w:pPr>
            <w:r w:rsidRPr="00341C34">
              <w:rPr>
                <w:rFonts w:cs="Arial"/>
                <w:sz w:val="20"/>
                <w:szCs w:val="20"/>
                <w:lang w:val="en-US"/>
              </w:rPr>
              <w:t>Doctoral studies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Phd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student)</w:t>
            </w:r>
            <w:r w:rsidRPr="00341C34">
              <w:rPr>
                <w:rFonts w:cs="Arial"/>
                <w:sz w:val="20"/>
                <w:szCs w:val="20"/>
                <w:lang w:val="en-US"/>
              </w:rPr>
              <w:t xml:space="preserve"> in the research group of Jürgen Krause “Modeling and Treatment of Semantic Heterogeneity” at GESIS - Leibniz Institute for the Social Sciences, Germany</w:t>
            </w:r>
          </w:p>
        </w:tc>
      </w:tr>
      <w:tr w:rsidR="00341C34" w:rsidRPr="00341C34" w14:paraId="7BA730B6" w14:textId="77777777" w:rsidTr="001B1EA4">
        <w:tc>
          <w:tcPr>
            <w:tcW w:w="1701" w:type="dxa"/>
          </w:tcPr>
          <w:p w14:paraId="1E1A1D1B" w14:textId="77777777" w:rsidR="00341C34" w:rsidRPr="00341C34" w:rsidRDefault="00341C34" w:rsidP="00341C34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  <w:szCs w:val="20"/>
              </w:rPr>
            </w:pPr>
            <w:r w:rsidRPr="00341C34">
              <w:rPr>
                <w:rFonts w:cs="Arial"/>
                <w:sz w:val="20"/>
                <w:szCs w:val="20"/>
                <w:lang w:val="en-GB"/>
              </w:rPr>
              <w:t>2009</w:t>
            </w:r>
          </w:p>
        </w:tc>
        <w:tc>
          <w:tcPr>
            <w:tcW w:w="7361" w:type="dxa"/>
          </w:tcPr>
          <w:p w14:paraId="6ADB570B" w14:textId="77777777" w:rsidR="00341C34" w:rsidRPr="00341C34" w:rsidRDefault="00341C34" w:rsidP="00341C34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  <w:szCs w:val="20"/>
              </w:rPr>
            </w:pPr>
            <w:r w:rsidRPr="00341C34">
              <w:rPr>
                <w:rFonts w:cs="Arial"/>
                <w:iCs/>
                <w:sz w:val="20"/>
                <w:szCs w:val="20"/>
                <w:lang w:val="en-GB"/>
              </w:rPr>
              <w:t xml:space="preserve">Graduation: </w:t>
            </w:r>
            <w:proofErr w:type="spellStart"/>
            <w:r w:rsidRPr="00341C34">
              <w:rPr>
                <w:rFonts w:cs="Arial"/>
                <w:iCs/>
                <w:sz w:val="20"/>
                <w:szCs w:val="20"/>
                <w:lang w:val="en-GB"/>
              </w:rPr>
              <w:t>Dr.</w:t>
            </w:r>
            <w:proofErr w:type="spellEnd"/>
            <w:r w:rsidRPr="00341C34">
              <w:rPr>
                <w:rFonts w:cs="Arial"/>
                <w:iCs/>
                <w:sz w:val="20"/>
                <w:szCs w:val="20"/>
                <w:lang w:val="en-GB"/>
              </w:rPr>
              <w:t xml:space="preserve"> phil. from Humboldt-Universität </w:t>
            </w:r>
            <w:proofErr w:type="spellStart"/>
            <w:r w:rsidRPr="00341C34">
              <w:rPr>
                <w:rFonts w:cs="Arial"/>
                <w:iCs/>
                <w:sz w:val="20"/>
                <w:szCs w:val="20"/>
                <w:lang w:val="en-GB"/>
              </w:rPr>
              <w:t>zu</w:t>
            </w:r>
            <w:proofErr w:type="spellEnd"/>
            <w:r w:rsidRPr="00341C34">
              <w:rPr>
                <w:rFonts w:cs="Arial"/>
                <w:iCs/>
                <w:sz w:val="20"/>
                <w:szCs w:val="20"/>
                <w:lang w:val="en-GB"/>
              </w:rPr>
              <w:t xml:space="preserve"> Berlin, Berlin School of Library and Information Science. </w:t>
            </w:r>
            <w:r w:rsidRPr="00341C34">
              <w:rPr>
                <w:rFonts w:cs="Arial"/>
                <w:iCs/>
                <w:sz w:val="20"/>
                <w:szCs w:val="20"/>
              </w:rPr>
              <w:t xml:space="preserve">Supervisor: Prof. Dr. W. </w:t>
            </w:r>
            <w:proofErr w:type="spellStart"/>
            <w:r w:rsidRPr="00341C34">
              <w:rPr>
                <w:rFonts w:cs="Arial"/>
                <w:iCs/>
                <w:sz w:val="20"/>
                <w:szCs w:val="20"/>
              </w:rPr>
              <w:t>Umstätter</w:t>
            </w:r>
            <w:proofErr w:type="spellEnd"/>
            <w:r w:rsidRPr="00341C34">
              <w:rPr>
                <w:rFonts w:cs="Arial"/>
                <w:iCs/>
                <w:sz w:val="20"/>
                <w:szCs w:val="20"/>
              </w:rPr>
              <w:t xml:space="preserve"> (Humboldt-Universität zu Berlin) Co-Referent: Prof. Dr. J. Krause (GESIS and Universität Koblenz)</w:t>
            </w:r>
          </w:p>
        </w:tc>
      </w:tr>
      <w:tr w:rsidR="00341C34" w:rsidRPr="00D2232D" w14:paraId="251EB6C0" w14:textId="77777777" w:rsidTr="001B1EA4">
        <w:tc>
          <w:tcPr>
            <w:tcW w:w="1701" w:type="dxa"/>
          </w:tcPr>
          <w:p w14:paraId="5804AFBA" w14:textId="77777777" w:rsidR="00341C34" w:rsidRPr="00341C34" w:rsidRDefault="00341C34" w:rsidP="00341C34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  <w:szCs w:val="20"/>
                <w:lang w:val="en-US"/>
              </w:rPr>
            </w:pPr>
            <w:r w:rsidRPr="00341C34">
              <w:rPr>
                <w:rFonts w:cs="Arial"/>
                <w:sz w:val="20"/>
                <w:szCs w:val="20"/>
              </w:rPr>
              <w:t>200</w:t>
            </w:r>
            <w:r>
              <w:rPr>
                <w:rFonts w:cs="Arial"/>
                <w:sz w:val="20"/>
                <w:szCs w:val="20"/>
              </w:rPr>
              <w:t xml:space="preserve">9 – 2011 </w:t>
            </w:r>
          </w:p>
        </w:tc>
        <w:tc>
          <w:tcPr>
            <w:tcW w:w="7361" w:type="dxa"/>
          </w:tcPr>
          <w:p w14:paraId="46D644EB" w14:textId="77777777" w:rsidR="00341C34" w:rsidRPr="00341C34" w:rsidRDefault="00341C34" w:rsidP="00341C34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  <w:szCs w:val="20"/>
                <w:lang w:val="en-US"/>
              </w:rPr>
            </w:pPr>
            <w:r w:rsidRPr="00341C34">
              <w:rPr>
                <w:rFonts w:cs="Arial"/>
                <w:sz w:val="20"/>
                <w:szCs w:val="20"/>
                <w:lang w:val="en-US"/>
              </w:rPr>
              <w:t>Visiting professor for knowledge representation at Hochschule Darmstadt, Germany</w:t>
            </w:r>
          </w:p>
        </w:tc>
      </w:tr>
      <w:tr w:rsidR="00341C34" w:rsidRPr="00D2232D" w14:paraId="30D2CE86" w14:textId="77777777" w:rsidTr="001B1EA4">
        <w:tc>
          <w:tcPr>
            <w:tcW w:w="1701" w:type="dxa"/>
          </w:tcPr>
          <w:p w14:paraId="2655B340" w14:textId="77777777" w:rsidR="00341C34" w:rsidRPr="00341C34" w:rsidRDefault="00341C34" w:rsidP="00341C34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2012</w:t>
            </w:r>
          </w:p>
        </w:tc>
        <w:tc>
          <w:tcPr>
            <w:tcW w:w="7361" w:type="dxa"/>
          </w:tcPr>
          <w:p w14:paraId="40CA6D60" w14:textId="77777777" w:rsidR="00341C34" w:rsidRPr="00341C34" w:rsidRDefault="00341C34" w:rsidP="002E0C46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  <w:szCs w:val="20"/>
                <w:lang w:val="en-US"/>
              </w:rPr>
            </w:pPr>
            <w:r w:rsidRPr="00341C34">
              <w:rPr>
                <w:rFonts w:cs="Arial"/>
                <w:sz w:val="20"/>
                <w:szCs w:val="20"/>
                <w:lang w:val="en-US"/>
              </w:rPr>
              <w:t>Offer of a full professorship (W2) in Information Science at the University of Applied Sciences Darmstadt (rejected)</w:t>
            </w:r>
          </w:p>
        </w:tc>
      </w:tr>
      <w:tr w:rsidR="00341C34" w:rsidRPr="00D2232D" w14:paraId="7E794CB5" w14:textId="77777777" w:rsidTr="001B1EA4">
        <w:tc>
          <w:tcPr>
            <w:tcW w:w="1701" w:type="dxa"/>
          </w:tcPr>
          <w:p w14:paraId="2249AB92" w14:textId="77777777" w:rsidR="00341C34" w:rsidRPr="00341C34" w:rsidRDefault="00341C34" w:rsidP="00341C34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Since 2010</w:t>
            </w:r>
          </w:p>
        </w:tc>
        <w:tc>
          <w:tcPr>
            <w:tcW w:w="7361" w:type="dxa"/>
          </w:tcPr>
          <w:p w14:paraId="7F47BF0D" w14:textId="77777777" w:rsidR="00341C34" w:rsidRPr="00341C34" w:rsidRDefault="00341C34" w:rsidP="00341C34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  <w:szCs w:val="20"/>
                <w:lang w:val="en-US"/>
              </w:rPr>
            </w:pPr>
            <w:r w:rsidRPr="00341C34">
              <w:rPr>
                <w:rFonts w:cs="Arial"/>
                <w:sz w:val="20"/>
                <w:szCs w:val="20"/>
                <w:lang w:val="en-US"/>
              </w:rPr>
              <w:t>Team leader at GESIS, leading the team “Information &amp; Data Retrieval”</w:t>
            </w:r>
          </w:p>
        </w:tc>
      </w:tr>
      <w:tr w:rsidR="00341C34" w:rsidRPr="00D2232D" w14:paraId="725C6828" w14:textId="77777777" w:rsidTr="001B1EA4">
        <w:tc>
          <w:tcPr>
            <w:tcW w:w="1701" w:type="dxa"/>
          </w:tcPr>
          <w:p w14:paraId="0E80A6AE" w14:textId="77777777" w:rsidR="00341C34" w:rsidRPr="00341C34" w:rsidRDefault="00341C34" w:rsidP="00341C34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2020 - 2021</w:t>
            </w:r>
          </w:p>
        </w:tc>
        <w:tc>
          <w:tcPr>
            <w:tcW w:w="7361" w:type="dxa"/>
          </w:tcPr>
          <w:p w14:paraId="78871C7A" w14:textId="77777777" w:rsidR="00341C34" w:rsidRPr="00341C34" w:rsidRDefault="00341C34" w:rsidP="00341C34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 w:rsidRPr="00341C34">
              <w:rPr>
                <w:rFonts w:cs="Arial"/>
                <w:sz w:val="20"/>
                <w:szCs w:val="20"/>
                <w:lang w:val="en-US"/>
              </w:rPr>
              <w:t>Administration of the W3 professorship “Scientific Information Analytics” at the University of Göttingen, Institute of Computer Science</w:t>
            </w:r>
          </w:p>
        </w:tc>
      </w:tr>
    </w:tbl>
    <w:p w14:paraId="5BD63469" w14:textId="77777777" w:rsidR="00842091" w:rsidRPr="007541C0" w:rsidRDefault="00722F3F" w:rsidP="007541C0">
      <w:pPr>
        <w:autoSpaceDE w:val="0"/>
        <w:autoSpaceDN w:val="0"/>
        <w:adjustRightInd w:val="0"/>
        <w:spacing w:line="288" w:lineRule="auto"/>
        <w:rPr>
          <w:rFonts w:cs="Arial"/>
          <w:b/>
          <w:i/>
          <w:sz w:val="18"/>
          <w:szCs w:val="18"/>
          <w:lang w:val="en-GB"/>
        </w:rPr>
      </w:pPr>
      <w:r w:rsidRPr="00722F3F">
        <w:rPr>
          <w:rFonts w:cs="Arial"/>
          <w:b/>
          <w:lang w:val="en-GB"/>
        </w:rPr>
        <w:t>Supplementary Career Information</w:t>
      </w:r>
    </w:p>
    <w:p w14:paraId="43A59482" w14:textId="77777777" w:rsidR="00842091" w:rsidRPr="00B775DE" w:rsidRDefault="0012213B" w:rsidP="00842091">
      <w:pPr>
        <w:autoSpaceDE w:val="0"/>
        <w:autoSpaceDN w:val="0"/>
        <w:adjustRightInd w:val="0"/>
        <w:spacing w:line="288" w:lineRule="auto"/>
        <w:rPr>
          <w:i/>
          <w:color w:val="808080"/>
          <w:sz w:val="20"/>
          <w:szCs w:val="20"/>
          <w:lang w:val="en-GB"/>
        </w:rPr>
      </w:pPr>
      <w:r>
        <w:rPr>
          <w:rFonts w:cs="Arial"/>
          <w:b/>
          <w:lang w:val="en-GB"/>
        </w:rPr>
        <w:t xml:space="preserve">Activities </w:t>
      </w:r>
      <w:r w:rsidR="00842091" w:rsidRPr="00B775DE">
        <w:rPr>
          <w:rFonts w:cs="Arial"/>
          <w:b/>
          <w:lang w:val="en-GB"/>
        </w:rPr>
        <w:t>i</w:t>
      </w:r>
      <w:r w:rsidR="00B775DE" w:rsidRPr="00B775DE">
        <w:rPr>
          <w:rFonts w:cs="Arial"/>
          <w:b/>
          <w:lang w:val="en-GB"/>
        </w:rPr>
        <w:t>n the Research System</w:t>
      </w:r>
    </w:p>
    <w:p w14:paraId="423F1C70" w14:textId="77777777" w:rsidR="00842091" w:rsidRPr="00410FF9" w:rsidRDefault="00842091" w:rsidP="00842091">
      <w:pPr>
        <w:autoSpaceDE w:val="0"/>
        <w:autoSpaceDN w:val="0"/>
        <w:adjustRightInd w:val="0"/>
        <w:spacing w:line="288" w:lineRule="auto"/>
        <w:jc w:val="both"/>
        <w:rPr>
          <w:lang w:val="en-GB"/>
        </w:rPr>
      </w:pPr>
    </w:p>
    <w:p w14:paraId="0A32CD08" w14:textId="77777777" w:rsidR="007541C0" w:rsidRDefault="007541C0" w:rsidP="007541C0">
      <w:pPr>
        <w:spacing w:line="219" w:lineRule="exact"/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>Program committee</w:t>
      </w:r>
      <w:r w:rsidRPr="00BE55FD">
        <w:rPr>
          <w:rFonts w:cs="Arial"/>
          <w:sz w:val="24"/>
          <w:lang w:val="en-US"/>
        </w:rPr>
        <w:t xml:space="preserve"> and scientific event organization</w:t>
      </w:r>
    </w:p>
    <w:p w14:paraId="766B1A0E" w14:textId="77777777" w:rsidR="00B277A4" w:rsidRDefault="00B277A4" w:rsidP="00B277A4">
      <w:pPr>
        <w:spacing w:line="219" w:lineRule="exact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Program Chair: JCDL 2022, </w:t>
      </w:r>
      <w:proofErr w:type="spellStart"/>
      <w:r>
        <w:rPr>
          <w:rFonts w:cs="Arial"/>
          <w:sz w:val="20"/>
          <w:szCs w:val="20"/>
          <w:lang w:val="en-US"/>
        </w:rPr>
        <w:t>SocInfo</w:t>
      </w:r>
      <w:proofErr w:type="spellEnd"/>
      <w:r>
        <w:rPr>
          <w:rFonts w:cs="Arial"/>
          <w:sz w:val="20"/>
          <w:szCs w:val="20"/>
          <w:lang w:val="en-US"/>
        </w:rPr>
        <w:t xml:space="preserve"> 2022</w:t>
      </w:r>
    </w:p>
    <w:p w14:paraId="05D3782F" w14:textId="77777777" w:rsidR="00B277A4" w:rsidRDefault="00B277A4" w:rsidP="00B277A4">
      <w:pPr>
        <w:spacing w:line="219" w:lineRule="exact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General Chair: ECIR 2019</w:t>
      </w:r>
    </w:p>
    <w:p w14:paraId="1CB66889" w14:textId="77777777" w:rsidR="00B277A4" w:rsidRDefault="00B277A4" w:rsidP="007541C0">
      <w:pPr>
        <w:spacing w:line="219" w:lineRule="exact"/>
        <w:rPr>
          <w:rFonts w:cs="Arial"/>
          <w:sz w:val="20"/>
          <w:szCs w:val="20"/>
          <w:lang w:val="en-US"/>
        </w:rPr>
      </w:pPr>
    </w:p>
    <w:p w14:paraId="1CD511DC" w14:textId="77777777" w:rsidR="00B277A4" w:rsidRDefault="00B277A4" w:rsidP="007541C0">
      <w:pPr>
        <w:spacing w:line="219" w:lineRule="exact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Workshop organization</w:t>
      </w:r>
    </w:p>
    <w:p w14:paraId="351AE057" w14:textId="25359150" w:rsidR="00B277A4" w:rsidRPr="00B277A4" w:rsidRDefault="00B277A4" w:rsidP="00B277A4">
      <w:pPr>
        <w:pStyle w:val="Listenabsatz"/>
        <w:numPr>
          <w:ilvl w:val="0"/>
          <w:numId w:val="48"/>
        </w:numPr>
        <w:spacing w:line="219" w:lineRule="exact"/>
        <w:rPr>
          <w:rFonts w:cs="Arial"/>
          <w:sz w:val="20"/>
          <w:szCs w:val="20"/>
          <w:lang w:val="en-US"/>
        </w:rPr>
      </w:pPr>
      <w:r w:rsidRPr="00B277A4">
        <w:rPr>
          <w:rFonts w:cs="Arial"/>
          <w:sz w:val="20"/>
          <w:szCs w:val="20"/>
          <w:lang w:val="en-US"/>
        </w:rPr>
        <w:t xml:space="preserve">SDP workshops </w:t>
      </w:r>
      <w:r w:rsidR="002E0C46">
        <w:rPr>
          <w:rFonts w:cs="Arial"/>
          <w:sz w:val="20"/>
          <w:szCs w:val="20"/>
          <w:lang w:val="en-US"/>
        </w:rPr>
        <w:t xml:space="preserve">(@EMNLP, NAACL, COLING, ACL) </w:t>
      </w:r>
      <w:r w:rsidRPr="00B277A4">
        <w:rPr>
          <w:rFonts w:cs="Arial"/>
          <w:sz w:val="20"/>
          <w:szCs w:val="20"/>
          <w:lang w:val="en-US"/>
        </w:rPr>
        <w:t>2020-202</w:t>
      </w:r>
      <w:r w:rsidR="00D02245">
        <w:rPr>
          <w:rFonts w:cs="Arial"/>
          <w:sz w:val="20"/>
          <w:szCs w:val="20"/>
          <w:lang w:val="en-US"/>
        </w:rPr>
        <w:t>5</w:t>
      </w:r>
    </w:p>
    <w:p w14:paraId="631D4504" w14:textId="116BF0C1" w:rsidR="00B277A4" w:rsidRPr="00B277A4" w:rsidRDefault="00B277A4" w:rsidP="00B277A4">
      <w:pPr>
        <w:pStyle w:val="Listenabsatz"/>
        <w:numPr>
          <w:ilvl w:val="0"/>
          <w:numId w:val="48"/>
        </w:numPr>
        <w:spacing w:line="219" w:lineRule="exact"/>
        <w:rPr>
          <w:rFonts w:cs="Arial"/>
          <w:sz w:val="20"/>
          <w:szCs w:val="20"/>
          <w:lang w:val="en-US"/>
        </w:rPr>
      </w:pPr>
      <w:r w:rsidRPr="00B277A4">
        <w:rPr>
          <w:rFonts w:cs="Arial"/>
          <w:sz w:val="20"/>
          <w:szCs w:val="20"/>
          <w:lang w:val="en-US"/>
        </w:rPr>
        <w:t xml:space="preserve">EEKE workshops </w:t>
      </w:r>
      <w:r w:rsidR="002E0C46">
        <w:rPr>
          <w:rFonts w:cs="Arial"/>
          <w:sz w:val="20"/>
          <w:szCs w:val="20"/>
          <w:lang w:val="en-US"/>
        </w:rPr>
        <w:t xml:space="preserve">(@JCDL) </w:t>
      </w:r>
      <w:r w:rsidRPr="00B277A4">
        <w:rPr>
          <w:rFonts w:cs="Arial"/>
          <w:sz w:val="20"/>
          <w:szCs w:val="20"/>
          <w:lang w:val="en-US"/>
        </w:rPr>
        <w:t>2020-202</w:t>
      </w:r>
      <w:r w:rsidR="00D02245">
        <w:rPr>
          <w:rFonts w:cs="Arial"/>
          <w:sz w:val="20"/>
          <w:szCs w:val="20"/>
          <w:lang w:val="en-US"/>
        </w:rPr>
        <w:t>5</w:t>
      </w:r>
    </w:p>
    <w:p w14:paraId="74ED9B5E" w14:textId="14D72503" w:rsidR="00B277A4" w:rsidRPr="00B277A4" w:rsidRDefault="00B277A4" w:rsidP="00B277A4">
      <w:pPr>
        <w:pStyle w:val="Listenabsatz"/>
        <w:numPr>
          <w:ilvl w:val="0"/>
          <w:numId w:val="48"/>
        </w:numPr>
        <w:spacing w:line="219" w:lineRule="exact"/>
        <w:rPr>
          <w:rFonts w:cs="Arial"/>
          <w:sz w:val="20"/>
          <w:szCs w:val="20"/>
          <w:lang w:val="en-US"/>
        </w:rPr>
      </w:pPr>
      <w:r w:rsidRPr="00B277A4">
        <w:rPr>
          <w:rFonts w:cs="Arial"/>
          <w:sz w:val="20"/>
          <w:szCs w:val="20"/>
          <w:lang w:val="en-US"/>
        </w:rPr>
        <w:t xml:space="preserve">BIR &amp; BIRNDL workshops </w:t>
      </w:r>
      <w:r w:rsidR="002E0C46">
        <w:rPr>
          <w:rFonts w:cs="Arial"/>
          <w:sz w:val="20"/>
          <w:szCs w:val="20"/>
          <w:lang w:val="en-US"/>
        </w:rPr>
        <w:t xml:space="preserve">(@ECIR, SIGIR) </w:t>
      </w:r>
      <w:r w:rsidRPr="00B277A4">
        <w:rPr>
          <w:rFonts w:cs="Arial"/>
          <w:sz w:val="20"/>
          <w:szCs w:val="20"/>
          <w:lang w:val="en-US"/>
        </w:rPr>
        <w:t>2014-202</w:t>
      </w:r>
      <w:r w:rsidR="00D02245">
        <w:rPr>
          <w:rFonts w:cs="Arial"/>
          <w:sz w:val="20"/>
          <w:szCs w:val="20"/>
          <w:lang w:val="en-US"/>
        </w:rPr>
        <w:t>5</w:t>
      </w:r>
    </w:p>
    <w:p w14:paraId="5A6E5B16" w14:textId="77777777" w:rsidR="00B277A4" w:rsidRPr="00B277A4" w:rsidRDefault="00B277A4" w:rsidP="00B277A4">
      <w:pPr>
        <w:pStyle w:val="Listenabsatz"/>
        <w:numPr>
          <w:ilvl w:val="0"/>
          <w:numId w:val="48"/>
        </w:numPr>
        <w:spacing w:line="219" w:lineRule="exact"/>
        <w:rPr>
          <w:rFonts w:cs="Arial"/>
          <w:sz w:val="20"/>
          <w:szCs w:val="20"/>
          <w:lang w:val="en-US"/>
        </w:rPr>
      </w:pPr>
      <w:r w:rsidRPr="00B277A4">
        <w:rPr>
          <w:rFonts w:cs="Arial"/>
          <w:sz w:val="20"/>
          <w:szCs w:val="20"/>
          <w:lang w:val="en-US"/>
        </w:rPr>
        <w:t>NKOS Workshops (@TPDL) 2010-2018</w:t>
      </w:r>
    </w:p>
    <w:p w14:paraId="56A9313C" w14:textId="77777777" w:rsidR="00B277A4" w:rsidRDefault="00B277A4" w:rsidP="007541C0">
      <w:pPr>
        <w:spacing w:line="219" w:lineRule="exact"/>
        <w:rPr>
          <w:rFonts w:cs="Arial"/>
          <w:sz w:val="20"/>
          <w:szCs w:val="20"/>
          <w:lang w:val="en-US"/>
        </w:rPr>
      </w:pPr>
    </w:p>
    <w:p w14:paraId="33D2A742" w14:textId="77777777" w:rsidR="00B277A4" w:rsidRDefault="00B277A4" w:rsidP="007541C0">
      <w:pPr>
        <w:spacing w:line="219" w:lineRule="exact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Multiple PC memberships since 2010</w:t>
      </w:r>
    </w:p>
    <w:p w14:paraId="194147EF" w14:textId="280245AE" w:rsidR="00FA2AEE" w:rsidRDefault="00FA2AEE" w:rsidP="00B277A4">
      <w:pPr>
        <w:pStyle w:val="Listenabsatz"/>
        <w:numPr>
          <w:ilvl w:val="0"/>
          <w:numId w:val="49"/>
        </w:numPr>
        <w:spacing w:line="219" w:lineRule="exact"/>
        <w:rPr>
          <w:rFonts w:cs="Arial"/>
          <w:sz w:val="20"/>
          <w:szCs w:val="20"/>
          <w:lang w:val="en-US"/>
        </w:rPr>
      </w:pPr>
      <w:r w:rsidRPr="00FA2AEE">
        <w:rPr>
          <w:rFonts w:cs="Arial"/>
          <w:sz w:val="20"/>
          <w:szCs w:val="20"/>
          <w:lang w:val="en-US"/>
        </w:rPr>
        <w:t>ACL Rolling Review</w:t>
      </w:r>
      <w:r>
        <w:rPr>
          <w:rFonts w:cs="Arial"/>
          <w:sz w:val="20"/>
          <w:szCs w:val="20"/>
          <w:lang w:val="en-US"/>
        </w:rPr>
        <w:t xml:space="preserve"> 2025</w:t>
      </w:r>
    </w:p>
    <w:p w14:paraId="2201A208" w14:textId="6537EA8F" w:rsidR="00B277A4" w:rsidRPr="00FA2AEE" w:rsidRDefault="007541C0" w:rsidP="006C538F">
      <w:pPr>
        <w:pStyle w:val="Listenabsatz"/>
        <w:numPr>
          <w:ilvl w:val="0"/>
          <w:numId w:val="49"/>
        </w:numPr>
        <w:spacing w:line="219" w:lineRule="exact"/>
        <w:rPr>
          <w:rFonts w:cs="Arial"/>
          <w:sz w:val="20"/>
          <w:szCs w:val="20"/>
          <w:lang w:val="en-US"/>
        </w:rPr>
      </w:pPr>
      <w:r w:rsidRPr="00FA2AEE">
        <w:rPr>
          <w:rFonts w:cs="Arial"/>
          <w:sz w:val="20"/>
          <w:szCs w:val="20"/>
          <w:lang w:val="en-US"/>
        </w:rPr>
        <w:t>ECIR 20</w:t>
      </w:r>
      <w:r w:rsidR="00341C34" w:rsidRPr="00FA2AEE">
        <w:rPr>
          <w:rFonts w:cs="Arial"/>
          <w:sz w:val="20"/>
          <w:szCs w:val="20"/>
          <w:lang w:val="en-US"/>
        </w:rPr>
        <w:t>19</w:t>
      </w:r>
      <w:r w:rsidRPr="00FA2AEE">
        <w:rPr>
          <w:rFonts w:cs="Arial"/>
          <w:sz w:val="20"/>
          <w:szCs w:val="20"/>
          <w:lang w:val="en-US"/>
        </w:rPr>
        <w:t>-202</w:t>
      </w:r>
      <w:r w:rsidR="00D02245" w:rsidRPr="00FA2AEE">
        <w:rPr>
          <w:rFonts w:cs="Arial"/>
          <w:sz w:val="20"/>
          <w:szCs w:val="20"/>
          <w:lang w:val="en-US"/>
        </w:rPr>
        <w:t>5</w:t>
      </w:r>
      <w:r w:rsidR="00FA2AEE" w:rsidRPr="00FA2AEE">
        <w:rPr>
          <w:rFonts w:cs="Arial"/>
          <w:sz w:val="20"/>
          <w:szCs w:val="20"/>
          <w:lang w:val="en-US"/>
        </w:rPr>
        <w:t>;</w:t>
      </w:r>
      <w:r w:rsidR="00FA2AEE">
        <w:rPr>
          <w:rFonts w:cs="Arial"/>
          <w:sz w:val="20"/>
          <w:szCs w:val="20"/>
          <w:lang w:val="en-US"/>
        </w:rPr>
        <w:t xml:space="preserve"> </w:t>
      </w:r>
      <w:r w:rsidR="00B277A4" w:rsidRPr="00FA2AEE">
        <w:rPr>
          <w:rFonts w:cs="Arial"/>
          <w:sz w:val="20"/>
          <w:szCs w:val="20"/>
          <w:lang w:val="en-US"/>
        </w:rPr>
        <w:t>SIGIR 2020-202</w:t>
      </w:r>
      <w:r w:rsidR="00D02245" w:rsidRPr="00FA2AEE">
        <w:rPr>
          <w:rFonts w:cs="Arial"/>
          <w:sz w:val="20"/>
          <w:szCs w:val="20"/>
          <w:lang w:val="en-US"/>
        </w:rPr>
        <w:t>5</w:t>
      </w:r>
    </w:p>
    <w:p w14:paraId="4567BEB0" w14:textId="68EAE92B" w:rsidR="00B277A4" w:rsidRPr="00FA2AEE" w:rsidRDefault="007541C0" w:rsidP="007D7223">
      <w:pPr>
        <w:pStyle w:val="Listenabsatz"/>
        <w:numPr>
          <w:ilvl w:val="0"/>
          <w:numId w:val="49"/>
        </w:numPr>
        <w:spacing w:line="219" w:lineRule="exact"/>
        <w:rPr>
          <w:rFonts w:cs="Arial"/>
          <w:sz w:val="20"/>
          <w:szCs w:val="20"/>
          <w:lang w:val="en-US"/>
        </w:rPr>
      </w:pPr>
      <w:r w:rsidRPr="00FA2AEE">
        <w:rPr>
          <w:rFonts w:cs="Arial"/>
          <w:sz w:val="20"/>
          <w:szCs w:val="20"/>
          <w:lang w:val="en-US"/>
        </w:rPr>
        <w:t>JCDL 20</w:t>
      </w:r>
      <w:r w:rsidR="00341C34" w:rsidRPr="00FA2AEE">
        <w:rPr>
          <w:rFonts w:cs="Arial"/>
          <w:sz w:val="20"/>
          <w:szCs w:val="20"/>
          <w:lang w:val="en-US"/>
        </w:rPr>
        <w:t>17-</w:t>
      </w:r>
      <w:r w:rsidRPr="00FA2AEE">
        <w:rPr>
          <w:rFonts w:cs="Arial"/>
          <w:sz w:val="20"/>
          <w:szCs w:val="20"/>
          <w:lang w:val="en-US"/>
        </w:rPr>
        <w:t>2022</w:t>
      </w:r>
      <w:r w:rsidR="00FA2AEE" w:rsidRPr="00FA2AEE">
        <w:rPr>
          <w:rFonts w:cs="Arial"/>
          <w:sz w:val="20"/>
          <w:szCs w:val="20"/>
          <w:lang w:val="en-US"/>
        </w:rPr>
        <w:t>;</w:t>
      </w:r>
      <w:r w:rsidR="00FA2AEE">
        <w:rPr>
          <w:rFonts w:cs="Arial"/>
          <w:sz w:val="20"/>
          <w:szCs w:val="20"/>
          <w:lang w:val="en-US"/>
        </w:rPr>
        <w:t xml:space="preserve"> </w:t>
      </w:r>
      <w:r w:rsidR="00B277A4" w:rsidRPr="00FA2AEE">
        <w:rPr>
          <w:rFonts w:cs="Arial"/>
          <w:sz w:val="20"/>
          <w:szCs w:val="20"/>
          <w:lang w:val="en-US"/>
        </w:rPr>
        <w:t>TPDL 2017-2020</w:t>
      </w:r>
    </w:p>
    <w:p w14:paraId="21AED192" w14:textId="37213D0D" w:rsidR="002E0C46" w:rsidRPr="00FA2AEE" w:rsidRDefault="00B277A4" w:rsidP="009E7436">
      <w:pPr>
        <w:pStyle w:val="Listenabsatz"/>
        <w:numPr>
          <w:ilvl w:val="0"/>
          <w:numId w:val="49"/>
        </w:numPr>
        <w:spacing w:line="219" w:lineRule="exact"/>
        <w:rPr>
          <w:rFonts w:cs="Arial"/>
          <w:sz w:val="20"/>
          <w:szCs w:val="20"/>
          <w:lang w:val="en-US"/>
        </w:rPr>
      </w:pPr>
      <w:r w:rsidRPr="00FA2AEE">
        <w:rPr>
          <w:rFonts w:cs="Arial"/>
          <w:sz w:val="20"/>
          <w:szCs w:val="20"/>
          <w:lang w:val="en-US"/>
        </w:rPr>
        <w:t>The Web Conference</w:t>
      </w:r>
      <w:r w:rsidR="00FA2AEE" w:rsidRPr="00FA2AEE">
        <w:rPr>
          <w:rFonts w:cs="Arial"/>
          <w:sz w:val="20"/>
          <w:szCs w:val="20"/>
          <w:lang w:val="en-US"/>
        </w:rPr>
        <w:t>;</w:t>
      </w:r>
      <w:r w:rsidR="00FA2AEE">
        <w:rPr>
          <w:rFonts w:cs="Arial"/>
          <w:sz w:val="20"/>
          <w:szCs w:val="20"/>
          <w:lang w:val="en-US"/>
        </w:rPr>
        <w:t xml:space="preserve"> </w:t>
      </w:r>
      <w:r w:rsidR="002E0C46" w:rsidRPr="00FA2AEE">
        <w:rPr>
          <w:rFonts w:cs="Arial"/>
          <w:sz w:val="20"/>
          <w:szCs w:val="20"/>
          <w:lang w:val="en-US"/>
        </w:rPr>
        <w:t>ISWC, ESWC</w:t>
      </w:r>
    </w:p>
    <w:p w14:paraId="0ECC41DD" w14:textId="77777777" w:rsidR="002E0C46" w:rsidRPr="002E0C46" w:rsidRDefault="002E0C46" w:rsidP="002E0C46">
      <w:pPr>
        <w:spacing w:line="219" w:lineRule="exact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lastRenderedPageBreak/>
        <w:t xml:space="preserve">Editorial Boards of Journals: Scientometrics, </w:t>
      </w:r>
      <w:r w:rsidRPr="002E0C46">
        <w:rPr>
          <w:rFonts w:cs="Arial"/>
          <w:sz w:val="20"/>
          <w:szCs w:val="20"/>
          <w:lang w:val="en-US"/>
        </w:rPr>
        <w:t>International Journal on Digital Libraries</w:t>
      </w:r>
      <w:r>
        <w:rPr>
          <w:rFonts w:cs="Arial"/>
          <w:sz w:val="20"/>
          <w:szCs w:val="20"/>
          <w:lang w:val="en-US"/>
        </w:rPr>
        <w:t xml:space="preserve">, </w:t>
      </w:r>
      <w:r w:rsidRPr="002E0C46">
        <w:rPr>
          <w:rFonts w:cs="Arial"/>
          <w:sz w:val="20"/>
          <w:szCs w:val="20"/>
          <w:lang w:val="en-US"/>
        </w:rPr>
        <w:t>New Review of Hypermedia and Multimedia</w:t>
      </w:r>
      <w:r>
        <w:rPr>
          <w:rFonts w:cs="Arial"/>
          <w:sz w:val="20"/>
          <w:szCs w:val="20"/>
          <w:lang w:val="en-US"/>
        </w:rPr>
        <w:t xml:space="preserve">, </w:t>
      </w:r>
      <w:r w:rsidRPr="002E0C46">
        <w:rPr>
          <w:rFonts w:cs="Arial"/>
          <w:sz w:val="20"/>
          <w:szCs w:val="20"/>
          <w:lang w:val="en-US"/>
        </w:rPr>
        <w:t>Frontiers in Research Metrics and Analytics</w:t>
      </w:r>
    </w:p>
    <w:p w14:paraId="321CB5E8" w14:textId="77777777" w:rsidR="00AA5B89" w:rsidRPr="00FA2AEE" w:rsidRDefault="00AA5B89" w:rsidP="00842091">
      <w:pPr>
        <w:autoSpaceDE w:val="0"/>
        <w:autoSpaceDN w:val="0"/>
        <w:adjustRightInd w:val="0"/>
        <w:spacing w:line="288" w:lineRule="auto"/>
        <w:rPr>
          <w:rFonts w:cs="Arial"/>
          <w:lang w:val="en-US"/>
        </w:rPr>
      </w:pPr>
    </w:p>
    <w:p w14:paraId="127B6604" w14:textId="77777777" w:rsidR="00410FF9" w:rsidRPr="00CA26CD" w:rsidRDefault="00410FF9" w:rsidP="00410FF9">
      <w:pPr>
        <w:autoSpaceDE w:val="0"/>
        <w:autoSpaceDN w:val="0"/>
        <w:adjustRightInd w:val="0"/>
        <w:spacing w:line="288" w:lineRule="auto"/>
        <w:rPr>
          <w:rFonts w:cs="Arial"/>
          <w:lang w:val="en-GB"/>
        </w:rPr>
      </w:pPr>
      <w:r>
        <w:rPr>
          <w:rFonts w:cs="Arial"/>
          <w:b/>
          <w:lang w:val="en-GB"/>
        </w:rPr>
        <w:t>Scientific</w:t>
      </w:r>
      <w:r w:rsidR="00B775DE" w:rsidRPr="000B20B7">
        <w:rPr>
          <w:rFonts w:cs="Arial"/>
          <w:b/>
          <w:lang w:val="en-GB"/>
        </w:rPr>
        <w:t xml:space="preserve"> </w:t>
      </w:r>
      <w:r>
        <w:rPr>
          <w:rFonts w:cs="Arial"/>
          <w:b/>
          <w:lang w:val="en-GB"/>
        </w:rPr>
        <w:t>R</w:t>
      </w:r>
      <w:r w:rsidR="009C3FAE">
        <w:rPr>
          <w:rFonts w:cs="Arial"/>
          <w:b/>
          <w:lang w:val="en-GB"/>
        </w:rPr>
        <w:t>esults</w:t>
      </w:r>
    </w:p>
    <w:p w14:paraId="23056E0A" w14:textId="77777777" w:rsidR="00410FF9" w:rsidRPr="00F60CFD" w:rsidRDefault="00410FF9" w:rsidP="00410FF9">
      <w:pPr>
        <w:autoSpaceDE w:val="0"/>
        <w:autoSpaceDN w:val="0"/>
        <w:adjustRightInd w:val="0"/>
        <w:spacing w:line="288" w:lineRule="auto"/>
        <w:jc w:val="both"/>
        <w:rPr>
          <w:rFonts w:cs="Arial"/>
          <w:i/>
          <w:color w:val="808080"/>
          <w:lang w:val="en-GB"/>
        </w:rPr>
      </w:pPr>
      <w:r w:rsidRPr="00F60CFD">
        <w:rPr>
          <w:rFonts w:cs="Arial"/>
          <w:b/>
          <w:lang w:val="en-GB"/>
        </w:rPr>
        <w:t xml:space="preserve">Category </w:t>
      </w:r>
      <w:r>
        <w:rPr>
          <w:rFonts w:cs="Arial"/>
          <w:b/>
          <w:lang w:val="en-GB"/>
        </w:rPr>
        <w:t>A</w:t>
      </w:r>
    </w:p>
    <w:p w14:paraId="1EE021DD" w14:textId="77777777" w:rsidR="007E11E6" w:rsidRPr="007E11E6" w:rsidRDefault="007E11E6" w:rsidP="00121E93">
      <w:pPr>
        <w:pStyle w:val="Listenabsatz"/>
        <w:numPr>
          <w:ilvl w:val="0"/>
          <w:numId w:val="51"/>
        </w:numPr>
        <w:autoSpaceDE w:val="0"/>
        <w:autoSpaceDN w:val="0"/>
        <w:adjustRightInd w:val="0"/>
        <w:spacing w:line="288" w:lineRule="auto"/>
        <w:rPr>
          <w:rFonts w:cs="Arial"/>
          <w:sz w:val="20"/>
          <w:szCs w:val="20"/>
          <w:lang w:val="en-GB"/>
        </w:rPr>
      </w:pPr>
      <w:r w:rsidRPr="007E11E6">
        <w:rPr>
          <w:rFonts w:cs="Arial"/>
          <w:sz w:val="20"/>
          <w:szCs w:val="20"/>
          <w:lang w:val="en-GB"/>
        </w:rPr>
        <w:t xml:space="preserve">Hołyst, J. A., Mayr, P., Thelwall, M., Frommholz, I., Havlin, S., Sela, A., Kenett, Y. N., Helic, D., Rehar, A., Maček, S. R., Kazienko, P., Kajdanowicz, T., </w:t>
      </w:r>
      <w:proofErr w:type="spellStart"/>
      <w:r w:rsidRPr="007E11E6">
        <w:rPr>
          <w:rFonts w:cs="Arial"/>
          <w:sz w:val="20"/>
          <w:szCs w:val="20"/>
          <w:lang w:val="en-GB"/>
        </w:rPr>
        <w:t>Biecek</w:t>
      </w:r>
      <w:proofErr w:type="spellEnd"/>
      <w:r w:rsidRPr="007E11E6">
        <w:rPr>
          <w:rFonts w:cs="Arial"/>
          <w:sz w:val="20"/>
          <w:szCs w:val="20"/>
          <w:lang w:val="en-GB"/>
        </w:rPr>
        <w:t xml:space="preserve">, P., Szymanski, B. K., &amp; Sienkiewicz, J. (2024). Protect our environment from information overload. Nature Human Behaviour. </w:t>
      </w:r>
      <w:hyperlink r:id="rId9" w:history="1">
        <w:r w:rsidRPr="00987228">
          <w:rPr>
            <w:rStyle w:val="Hyperlink"/>
            <w:rFonts w:cs="Arial"/>
            <w:sz w:val="20"/>
            <w:szCs w:val="20"/>
            <w:lang w:val="en-GB"/>
          </w:rPr>
          <w:t>https://doi.org/10.1038/s41562-024-01833-8</w:t>
        </w:r>
      </w:hyperlink>
      <w:r>
        <w:rPr>
          <w:rFonts w:cs="Arial"/>
          <w:sz w:val="20"/>
          <w:szCs w:val="20"/>
          <w:lang w:val="en-GB"/>
        </w:rPr>
        <w:t xml:space="preserve"> </w:t>
      </w:r>
    </w:p>
    <w:p w14:paraId="177FD5F5" w14:textId="77777777" w:rsidR="007E11E6" w:rsidRDefault="007E11E6" w:rsidP="00121E93">
      <w:pPr>
        <w:pStyle w:val="Listenabsatz"/>
        <w:numPr>
          <w:ilvl w:val="0"/>
          <w:numId w:val="51"/>
        </w:numPr>
        <w:autoSpaceDE w:val="0"/>
        <w:autoSpaceDN w:val="0"/>
        <w:adjustRightInd w:val="0"/>
        <w:spacing w:line="288" w:lineRule="auto"/>
        <w:rPr>
          <w:rFonts w:cs="Arial"/>
          <w:sz w:val="20"/>
          <w:szCs w:val="20"/>
          <w:lang w:val="en-GB"/>
        </w:rPr>
      </w:pPr>
      <w:r w:rsidRPr="007E11E6">
        <w:rPr>
          <w:rFonts w:cs="Arial"/>
          <w:sz w:val="20"/>
          <w:szCs w:val="20"/>
          <w:lang w:val="en-GB"/>
        </w:rPr>
        <w:t xml:space="preserve">Roy, D., Carevic, Z., &amp; Mayr, P. (2023). Retrievability in an Integrated Retrieval System: An Extended Study. International Journal on Digital Libraries. </w:t>
      </w:r>
      <w:hyperlink r:id="rId10" w:history="1">
        <w:r w:rsidRPr="00987228">
          <w:rPr>
            <w:rStyle w:val="Hyperlink"/>
            <w:rFonts w:cs="Arial"/>
            <w:sz w:val="20"/>
            <w:szCs w:val="20"/>
            <w:lang w:val="en-GB"/>
          </w:rPr>
          <w:t>https://link.springer.com/article/10.1007/s00799-023-00363-4</w:t>
        </w:r>
      </w:hyperlink>
      <w:r>
        <w:rPr>
          <w:rFonts w:cs="Arial"/>
          <w:sz w:val="20"/>
          <w:szCs w:val="20"/>
          <w:lang w:val="en-GB"/>
        </w:rPr>
        <w:t xml:space="preserve"> </w:t>
      </w:r>
    </w:p>
    <w:p w14:paraId="1E3FD419" w14:textId="77777777" w:rsidR="007E11E6" w:rsidRPr="007E11E6" w:rsidRDefault="007E11E6" w:rsidP="00121E93">
      <w:pPr>
        <w:pStyle w:val="Listenabsatz"/>
        <w:numPr>
          <w:ilvl w:val="0"/>
          <w:numId w:val="51"/>
        </w:numPr>
        <w:autoSpaceDE w:val="0"/>
        <w:autoSpaceDN w:val="0"/>
        <w:adjustRightInd w:val="0"/>
        <w:spacing w:line="288" w:lineRule="auto"/>
        <w:rPr>
          <w:rFonts w:cs="Arial"/>
          <w:sz w:val="20"/>
          <w:szCs w:val="20"/>
          <w:lang w:val="en-GB"/>
        </w:rPr>
      </w:pPr>
      <w:r w:rsidRPr="007E11E6">
        <w:rPr>
          <w:rFonts w:cs="Arial"/>
          <w:sz w:val="20"/>
          <w:szCs w:val="20"/>
        </w:rPr>
        <w:t xml:space="preserve">Momeni, F., Mayr, P., &amp; Dietze, S. (2023). </w:t>
      </w:r>
      <w:r w:rsidRPr="007E11E6">
        <w:rPr>
          <w:rFonts w:cs="Arial"/>
          <w:sz w:val="20"/>
          <w:szCs w:val="20"/>
          <w:lang w:val="en-GB"/>
        </w:rPr>
        <w:t xml:space="preserve">Investigating the contribution of author- and publication-specific features to scholars’ h-index prediction. EPJ Data Science, 12. </w:t>
      </w:r>
      <w:hyperlink r:id="rId11" w:history="1">
        <w:r w:rsidRPr="00987228">
          <w:rPr>
            <w:rStyle w:val="Hyperlink"/>
            <w:rFonts w:cs="Arial"/>
            <w:sz w:val="20"/>
            <w:szCs w:val="20"/>
            <w:lang w:val="en-GB"/>
          </w:rPr>
          <w:t>https://doi.org/10.1140/epjds/s13688-023-00421-6</w:t>
        </w:r>
      </w:hyperlink>
      <w:r>
        <w:rPr>
          <w:rFonts w:cs="Arial"/>
          <w:sz w:val="20"/>
          <w:szCs w:val="20"/>
          <w:lang w:val="en-GB"/>
        </w:rPr>
        <w:t xml:space="preserve"> </w:t>
      </w:r>
    </w:p>
    <w:p w14:paraId="11B8907C" w14:textId="77777777" w:rsidR="007E11E6" w:rsidRPr="007E11E6" w:rsidRDefault="007E11E6" w:rsidP="00121E93">
      <w:pPr>
        <w:pStyle w:val="Listenabsatz"/>
        <w:numPr>
          <w:ilvl w:val="0"/>
          <w:numId w:val="51"/>
        </w:numPr>
        <w:autoSpaceDE w:val="0"/>
        <w:autoSpaceDN w:val="0"/>
        <w:adjustRightInd w:val="0"/>
        <w:spacing w:line="288" w:lineRule="auto"/>
        <w:rPr>
          <w:rFonts w:cs="Arial"/>
          <w:lang w:val="en-GB"/>
        </w:rPr>
      </w:pPr>
      <w:r w:rsidRPr="007E11E6">
        <w:rPr>
          <w:rFonts w:cs="Arial"/>
          <w:sz w:val="20"/>
          <w:szCs w:val="20"/>
          <w:lang w:val="en-GB"/>
        </w:rPr>
        <w:t xml:space="preserve">Smirnova, N., &amp; Mayr, P. (2023). Embedding Models for Supervised Automatic Extraction and Classification of Named Entities in Scientific Acknowledgements. Scientometrics. </w:t>
      </w:r>
      <w:hyperlink r:id="rId12" w:history="1">
        <w:r w:rsidRPr="00987228">
          <w:rPr>
            <w:rStyle w:val="Hyperlink"/>
            <w:rFonts w:cs="Arial"/>
            <w:sz w:val="20"/>
            <w:szCs w:val="20"/>
            <w:lang w:val="en-GB"/>
          </w:rPr>
          <w:t>https://doi.org/10.1007/s11192-023-04806-2</w:t>
        </w:r>
      </w:hyperlink>
      <w:r>
        <w:rPr>
          <w:rFonts w:cs="Arial"/>
          <w:sz w:val="20"/>
          <w:szCs w:val="20"/>
          <w:lang w:val="en-GB"/>
        </w:rPr>
        <w:t xml:space="preserve"> </w:t>
      </w:r>
    </w:p>
    <w:p w14:paraId="708BB0DF" w14:textId="77777777" w:rsidR="007E11E6" w:rsidRPr="007E11E6" w:rsidRDefault="007E11E6" w:rsidP="00121E93">
      <w:pPr>
        <w:pStyle w:val="Listenabsatz"/>
        <w:numPr>
          <w:ilvl w:val="0"/>
          <w:numId w:val="51"/>
        </w:numPr>
        <w:autoSpaceDE w:val="0"/>
        <w:autoSpaceDN w:val="0"/>
        <w:adjustRightInd w:val="0"/>
        <w:spacing w:line="288" w:lineRule="auto"/>
        <w:rPr>
          <w:rFonts w:cs="Arial"/>
          <w:sz w:val="20"/>
          <w:szCs w:val="20"/>
          <w:lang w:val="en-GB"/>
        </w:rPr>
      </w:pPr>
      <w:r w:rsidRPr="007E11E6">
        <w:rPr>
          <w:rFonts w:cs="Arial"/>
          <w:sz w:val="20"/>
          <w:szCs w:val="20"/>
          <w:lang w:val="en-GB"/>
        </w:rPr>
        <w:t xml:space="preserve">Fraser, N., Mayr, P., &amp; Peters, I. (2022). Motivations, concerns and selection biases when posting preprints: A survey of </w:t>
      </w:r>
      <w:proofErr w:type="spellStart"/>
      <w:r w:rsidRPr="007E11E6">
        <w:rPr>
          <w:rFonts w:cs="Arial"/>
          <w:sz w:val="20"/>
          <w:szCs w:val="20"/>
          <w:lang w:val="en-GB"/>
        </w:rPr>
        <w:t>bioRxiv</w:t>
      </w:r>
      <w:proofErr w:type="spellEnd"/>
      <w:r w:rsidRPr="007E11E6">
        <w:rPr>
          <w:rFonts w:cs="Arial"/>
          <w:sz w:val="20"/>
          <w:szCs w:val="20"/>
          <w:lang w:val="en-GB"/>
        </w:rPr>
        <w:t xml:space="preserve"> authors. </w:t>
      </w:r>
      <w:proofErr w:type="spellStart"/>
      <w:r w:rsidRPr="007E11E6">
        <w:rPr>
          <w:rFonts w:cs="Arial"/>
          <w:sz w:val="20"/>
          <w:szCs w:val="20"/>
          <w:lang w:val="en-GB"/>
        </w:rPr>
        <w:t>PLoS</w:t>
      </w:r>
      <w:proofErr w:type="spellEnd"/>
      <w:r w:rsidRPr="007E11E6">
        <w:rPr>
          <w:rFonts w:cs="Arial"/>
          <w:sz w:val="20"/>
          <w:szCs w:val="20"/>
          <w:lang w:val="en-GB"/>
        </w:rPr>
        <w:t xml:space="preserve"> ONE, 17(11). </w:t>
      </w:r>
      <w:hyperlink r:id="rId13" w:history="1">
        <w:r w:rsidRPr="007E11E6">
          <w:rPr>
            <w:rStyle w:val="Hyperlink"/>
            <w:rFonts w:cs="Arial"/>
            <w:sz w:val="20"/>
            <w:szCs w:val="20"/>
            <w:lang w:val="en-GB"/>
          </w:rPr>
          <w:t>https://doi.org/10.1371/journal.pone.0274441</w:t>
        </w:r>
      </w:hyperlink>
      <w:r w:rsidRPr="007E11E6">
        <w:rPr>
          <w:rFonts w:cs="Arial"/>
          <w:sz w:val="20"/>
          <w:szCs w:val="20"/>
          <w:lang w:val="en-GB"/>
        </w:rPr>
        <w:t xml:space="preserve"> </w:t>
      </w:r>
    </w:p>
    <w:p w14:paraId="3A0D5452" w14:textId="77777777" w:rsidR="007E11E6" w:rsidRPr="007E11E6" w:rsidRDefault="007E11E6" w:rsidP="00121E93">
      <w:pPr>
        <w:pStyle w:val="Listenabsatz"/>
        <w:numPr>
          <w:ilvl w:val="0"/>
          <w:numId w:val="51"/>
        </w:numPr>
        <w:autoSpaceDE w:val="0"/>
        <w:autoSpaceDN w:val="0"/>
        <w:adjustRightInd w:val="0"/>
        <w:spacing w:line="288" w:lineRule="auto"/>
        <w:rPr>
          <w:rFonts w:cs="Arial"/>
          <w:sz w:val="20"/>
          <w:szCs w:val="20"/>
          <w:lang w:val="en-GB"/>
        </w:rPr>
      </w:pPr>
      <w:r w:rsidRPr="007E11E6">
        <w:rPr>
          <w:rFonts w:cs="Arial"/>
          <w:sz w:val="20"/>
          <w:szCs w:val="20"/>
        </w:rPr>
        <w:t xml:space="preserve">Momeni, F., Karimi, F., Mayr, P., Peters, I., &amp; Dietze, S. (2022). </w:t>
      </w:r>
      <w:r w:rsidRPr="007E11E6">
        <w:rPr>
          <w:rFonts w:cs="Arial"/>
          <w:sz w:val="20"/>
          <w:szCs w:val="20"/>
          <w:lang w:val="en-GB"/>
        </w:rPr>
        <w:t xml:space="preserve">The many facets of academic mobility and its impact on scholars’ career. Journal of </w:t>
      </w:r>
      <w:proofErr w:type="spellStart"/>
      <w:r w:rsidRPr="007E11E6">
        <w:rPr>
          <w:rFonts w:cs="Arial"/>
          <w:sz w:val="20"/>
          <w:szCs w:val="20"/>
          <w:lang w:val="en-GB"/>
        </w:rPr>
        <w:t>Informetrics</w:t>
      </w:r>
      <w:proofErr w:type="spellEnd"/>
      <w:r w:rsidRPr="007E11E6">
        <w:rPr>
          <w:rFonts w:cs="Arial"/>
          <w:sz w:val="20"/>
          <w:szCs w:val="20"/>
          <w:lang w:val="en-GB"/>
        </w:rPr>
        <w:t xml:space="preserve">, 16(2). </w:t>
      </w:r>
      <w:hyperlink r:id="rId14" w:history="1">
        <w:r w:rsidRPr="00987228">
          <w:rPr>
            <w:rStyle w:val="Hyperlink"/>
            <w:rFonts w:cs="Arial"/>
            <w:sz w:val="20"/>
            <w:szCs w:val="20"/>
            <w:lang w:val="en-GB"/>
          </w:rPr>
          <w:t>https://doi.org/10.1016/j.joi.2022.101280</w:t>
        </w:r>
      </w:hyperlink>
      <w:r>
        <w:rPr>
          <w:rFonts w:cs="Arial"/>
          <w:sz w:val="20"/>
          <w:szCs w:val="20"/>
          <w:lang w:val="en-GB"/>
        </w:rPr>
        <w:t xml:space="preserve"> </w:t>
      </w:r>
    </w:p>
    <w:p w14:paraId="2C68AAA0" w14:textId="77777777" w:rsidR="007E11E6" w:rsidRDefault="007E11E6" w:rsidP="00121E93">
      <w:pPr>
        <w:pStyle w:val="Listenabsatz"/>
        <w:numPr>
          <w:ilvl w:val="0"/>
          <w:numId w:val="51"/>
        </w:numPr>
        <w:autoSpaceDE w:val="0"/>
        <w:autoSpaceDN w:val="0"/>
        <w:adjustRightInd w:val="0"/>
        <w:spacing w:line="288" w:lineRule="auto"/>
        <w:rPr>
          <w:rFonts w:cs="Arial"/>
          <w:sz w:val="20"/>
          <w:szCs w:val="20"/>
          <w:lang w:val="en-GB"/>
        </w:rPr>
      </w:pPr>
      <w:r w:rsidRPr="007E11E6">
        <w:rPr>
          <w:rFonts w:cs="Arial"/>
          <w:sz w:val="20"/>
          <w:szCs w:val="20"/>
          <w:lang w:val="en-GB"/>
        </w:rPr>
        <w:t xml:space="preserve">Singh, V. K., Singh, P., Karmakar, M., Leta, J., &amp; Mayr, P. (2021). The Journal Coverage of Web of Science, Scopus and Dimensions: A Comparative Analysis. Scientometrics, 126(6), 5113–5142. </w:t>
      </w:r>
      <w:hyperlink r:id="rId15" w:history="1">
        <w:r w:rsidRPr="00987228">
          <w:rPr>
            <w:rStyle w:val="Hyperlink"/>
            <w:rFonts w:cs="Arial"/>
            <w:sz w:val="20"/>
            <w:szCs w:val="20"/>
            <w:lang w:val="en-GB"/>
          </w:rPr>
          <w:t>https://doi.org/10.1007/s11192-021-03948-5</w:t>
        </w:r>
      </w:hyperlink>
      <w:r>
        <w:rPr>
          <w:rFonts w:cs="Arial"/>
          <w:sz w:val="20"/>
          <w:szCs w:val="20"/>
          <w:lang w:val="en-GB"/>
        </w:rPr>
        <w:t xml:space="preserve"> </w:t>
      </w:r>
    </w:p>
    <w:p w14:paraId="466697FD" w14:textId="77777777" w:rsidR="007E11E6" w:rsidRDefault="007E11E6" w:rsidP="00121E93">
      <w:pPr>
        <w:pStyle w:val="Listenabsatz"/>
        <w:numPr>
          <w:ilvl w:val="0"/>
          <w:numId w:val="51"/>
        </w:numPr>
        <w:autoSpaceDE w:val="0"/>
        <w:autoSpaceDN w:val="0"/>
        <w:adjustRightInd w:val="0"/>
        <w:spacing w:line="288" w:lineRule="auto"/>
        <w:rPr>
          <w:rFonts w:cs="Arial"/>
          <w:sz w:val="20"/>
          <w:szCs w:val="20"/>
          <w:lang w:val="en-GB"/>
        </w:rPr>
      </w:pPr>
      <w:r w:rsidRPr="007E11E6">
        <w:rPr>
          <w:rFonts w:cs="Arial"/>
          <w:sz w:val="20"/>
          <w:szCs w:val="20"/>
        </w:rPr>
        <w:t xml:space="preserve">Hobert, A., Jahn, N., Mayr, P., Schmidt, B., &amp; Taubert, N. (2021). </w:t>
      </w:r>
      <w:r w:rsidRPr="007E11E6">
        <w:rPr>
          <w:rFonts w:cs="Arial"/>
          <w:sz w:val="20"/>
          <w:szCs w:val="20"/>
          <w:lang w:val="en-GB"/>
        </w:rPr>
        <w:t xml:space="preserve">Open access uptake in Germany 2010-18: Adoption in a diverse research landscape. Scientometrics, 126(12), 9751–9777. </w:t>
      </w:r>
      <w:hyperlink r:id="rId16" w:history="1">
        <w:r w:rsidRPr="00987228">
          <w:rPr>
            <w:rStyle w:val="Hyperlink"/>
            <w:rFonts w:cs="Arial"/>
            <w:sz w:val="20"/>
            <w:szCs w:val="20"/>
            <w:lang w:val="en-GB"/>
          </w:rPr>
          <w:t>https://doi.org/10.1007/s11192-021-04002-0</w:t>
        </w:r>
      </w:hyperlink>
      <w:r>
        <w:rPr>
          <w:rFonts w:cs="Arial"/>
          <w:sz w:val="20"/>
          <w:szCs w:val="20"/>
          <w:lang w:val="en-GB"/>
        </w:rPr>
        <w:t xml:space="preserve"> </w:t>
      </w:r>
    </w:p>
    <w:p w14:paraId="68E192E9" w14:textId="77777777" w:rsidR="00AA5B89" w:rsidRDefault="00AA5B89" w:rsidP="00121E93">
      <w:pPr>
        <w:pStyle w:val="Listenabsatz"/>
        <w:numPr>
          <w:ilvl w:val="0"/>
          <w:numId w:val="51"/>
        </w:numPr>
        <w:autoSpaceDE w:val="0"/>
        <w:autoSpaceDN w:val="0"/>
        <w:adjustRightInd w:val="0"/>
        <w:spacing w:line="288" w:lineRule="auto"/>
        <w:rPr>
          <w:rFonts w:cs="Arial"/>
          <w:sz w:val="20"/>
          <w:szCs w:val="20"/>
          <w:lang w:val="en-GB"/>
        </w:rPr>
      </w:pPr>
      <w:r w:rsidRPr="00AA5B89">
        <w:rPr>
          <w:rFonts w:cs="Arial"/>
          <w:sz w:val="20"/>
          <w:szCs w:val="20"/>
        </w:rPr>
        <w:t xml:space="preserve">Fraser, N., Momeni, F., Mayr, P., &amp; Peters, I. (2020). </w:t>
      </w:r>
      <w:r w:rsidRPr="00AA5B89">
        <w:rPr>
          <w:rFonts w:cs="Arial"/>
          <w:sz w:val="20"/>
          <w:szCs w:val="20"/>
          <w:lang w:val="en-GB"/>
        </w:rPr>
        <w:t xml:space="preserve">The relationship between </w:t>
      </w:r>
      <w:proofErr w:type="spellStart"/>
      <w:r w:rsidRPr="00AA5B89">
        <w:rPr>
          <w:rFonts w:cs="Arial"/>
          <w:sz w:val="20"/>
          <w:szCs w:val="20"/>
          <w:lang w:val="en-GB"/>
        </w:rPr>
        <w:t>bioRxiv</w:t>
      </w:r>
      <w:proofErr w:type="spellEnd"/>
      <w:r w:rsidRPr="00AA5B89">
        <w:rPr>
          <w:rFonts w:cs="Arial"/>
          <w:sz w:val="20"/>
          <w:szCs w:val="20"/>
          <w:lang w:val="en-GB"/>
        </w:rPr>
        <w:t xml:space="preserve"> preprints, citations and </w:t>
      </w:r>
      <w:proofErr w:type="spellStart"/>
      <w:r w:rsidRPr="00AA5B89">
        <w:rPr>
          <w:rFonts w:cs="Arial"/>
          <w:sz w:val="20"/>
          <w:szCs w:val="20"/>
          <w:lang w:val="en-GB"/>
        </w:rPr>
        <w:t>altmetrics</w:t>
      </w:r>
      <w:proofErr w:type="spellEnd"/>
      <w:r w:rsidRPr="00AA5B89">
        <w:rPr>
          <w:rFonts w:cs="Arial"/>
          <w:sz w:val="20"/>
          <w:szCs w:val="20"/>
          <w:lang w:val="en-GB"/>
        </w:rPr>
        <w:t xml:space="preserve">. Quantitative Science Studies, 1(2), 618–638. </w:t>
      </w:r>
      <w:hyperlink r:id="rId17" w:history="1">
        <w:r w:rsidRPr="00987228">
          <w:rPr>
            <w:rStyle w:val="Hyperlink"/>
            <w:rFonts w:cs="Arial"/>
            <w:sz w:val="20"/>
            <w:szCs w:val="20"/>
            <w:lang w:val="en-GB"/>
          </w:rPr>
          <w:t>https://doi.org/10.1162/qss_a_00043</w:t>
        </w:r>
      </w:hyperlink>
      <w:r>
        <w:rPr>
          <w:rFonts w:cs="Arial"/>
          <w:sz w:val="20"/>
          <w:szCs w:val="20"/>
          <w:lang w:val="en-GB"/>
        </w:rPr>
        <w:t xml:space="preserve"> </w:t>
      </w:r>
    </w:p>
    <w:p w14:paraId="30CDD1DB" w14:textId="77777777" w:rsidR="007E11E6" w:rsidRPr="007E11E6" w:rsidRDefault="007E11E6" w:rsidP="00121E93">
      <w:pPr>
        <w:pStyle w:val="Listenabsatz"/>
        <w:numPr>
          <w:ilvl w:val="0"/>
          <w:numId w:val="51"/>
        </w:numPr>
        <w:autoSpaceDE w:val="0"/>
        <w:autoSpaceDN w:val="0"/>
        <w:adjustRightInd w:val="0"/>
        <w:spacing w:line="288" w:lineRule="auto"/>
        <w:rPr>
          <w:rFonts w:cs="Arial"/>
          <w:sz w:val="20"/>
          <w:szCs w:val="20"/>
          <w:lang w:val="en-GB"/>
        </w:rPr>
      </w:pPr>
      <w:r w:rsidRPr="007E11E6">
        <w:rPr>
          <w:rFonts w:cs="Arial"/>
          <w:sz w:val="20"/>
          <w:szCs w:val="20"/>
          <w:lang w:val="en-GB"/>
        </w:rPr>
        <w:t xml:space="preserve">Carevic, Z., Schüller, S., Mayr, P., &amp; Fuhr, N. (2018). Contextualised Browsing in a Digital Library’s Living Lab. Proceedings of the 18th ACM/IEEE on Joint Conference on Digital Libraries, 89–98. </w:t>
      </w:r>
      <w:hyperlink r:id="rId18" w:history="1">
        <w:r w:rsidRPr="00987228">
          <w:rPr>
            <w:rStyle w:val="Hyperlink"/>
            <w:rFonts w:cs="Arial"/>
            <w:sz w:val="20"/>
            <w:szCs w:val="20"/>
            <w:lang w:val="en-GB"/>
          </w:rPr>
          <w:t>https://doi.org/10.1145/3197026.3197054</w:t>
        </w:r>
      </w:hyperlink>
      <w:r>
        <w:rPr>
          <w:rFonts w:cs="Arial"/>
          <w:sz w:val="20"/>
          <w:szCs w:val="20"/>
          <w:lang w:val="en-GB"/>
        </w:rPr>
        <w:t xml:space="preserve"> </w:t>
      </w:r>
    </w:p>
    <w:p w14:paraId="62F896E6" w14:textId="77777777" w:rsidR="00842091" w:rsidRPr="002B20B8" w:rsidRDefault="00842091" w:rsidP="00842091">
      <w:pPr>
        <w:autoSpaceDE w:val="0"/>
        <w:autoSpaceDN w:val="0"/>
        <w:adjustRightInd w:val="0"/>
        <w:spacing w:line="288" w:lineRule="auto"/>
        <w:rPr>
          <w:rFonts w:cs="Arial"/>
          <w:lang w:val="en-GB"/>
        </w:rPr>
      </w:pPr>
    </w:p>
    <w:p w14:paraId="75C1D54F" w14:textId="77777777" w:rsidR="00842091" w:rsidRPr="009B0411" w:rsidRDefault="000B20B7" w:rsidP="00842091">
      <w:pPr>
        <w:autoSpaceDE w:val="0"/>
        <w:autoSpaceDN w:val="0"/>
        <w:adjustRightInd w:val="0"/>
        <w:spacing w:line="288" w:lineRule="auto"/>
        <w:rPr>
          <w:rFonts w:cs="Arial"/>
          <w:lang w:val="en-GB"/>
        </w:rPr>
      </w:pPr>
      <w:r w:rsidRPr="009B0411">
        <w:rPr>
          <w:rFonts w:cs="Arial"/>
          <w:b/>
          <w:lang w:val="en-GB"/>
        </w:rPr>
        <w:t>Other Information</w:t>
      </w:r>
    </w:p>
    <w:p w14:paraId="1E33A19D" w14:textId="77777777" w:rsidR="000E3BAF" w:rsidRPr="000E3BAF" w:rsidRDefault="000E3BAF" w:rsidP="00842091">
      <w:pPr>
        <w:autoSpaceDE w:val="0"/>
        <w:autoSpaceDN w:val="0"/>
        <w:adjustRightInd w:val="0"/>
        <w:spacing w:line="288" w:lineRule="auto"/>
        <w:jc w:val="both"/>
        <w:rPr>
          <w:rFonts w:cs="Arial"/>
          <w:lang w:val="en-GB"/>
        </w:rPr>
      </w:pPr>
      <w:r w:rsidRPr="000E3BAF">
        <w:rPr>
          <w:rFonts w:cs="Arial"/>
          <w:lang w:val="en-GB"/>
        </w:rPr>
        <w:t xml:space="preserve">Link to </w:t>
      </w:r>
      <w:r>
        <w:rPr>
          <w:rFonts w:cs="Arial"/>
          <w:lang w:val="en-GB"/>
        </w:rPr>
        <w:t>professional</w:t>
      </w:r>
      <w:r w:rsidRPr="000E3BAF">
        <w:rPr>
          <w:rFonts w:cs="Arial"/>
          <w:lang w:val="en-GB"/>
        </w:rPr>
        <w:t xml:space="preserve"> page: </w:t>
      </w:r>
      <w:hyperlink r:id="rId19" w:history="1">
        <w:r w:rsidR="00356E4C" w:rsidRPr="00987228">
          <w:rPr>
            <w:rStyle w:val="Hyperlink"/>
            <w:rFonts w:cs="Arial"/>
            <w:lang w:val="en-GB"/>
          </w:rPr>
          <w:t>https://philippmayr.github.io/</w:t>
        </w:r>
      </w:hyperlink>
      <w:r w:rsidR="00356E4C">
        <w:rPr>
          <w:rFonts w:cs="Arial"/>
          <w:lang w:val="en-GB"/>
        </w:rPr>
        <w:t xml:space="preserve"> </w:t>
      </w:r>
    </w:p>
    <w:p w14:paraId="2C981752" w14:textId="7EA792DB" w:rsidR="000E3BAF" w:rsidRDefault="000E3BAF" w:rsidP="000E3BAF">
      <w:pPr>
        <w:spacing w:line="219" w:lineRule="exact"/>
        <w:rPr>
          <w:rFonts w:cs="Arial"/>
          <w:sz w:val="24"/>
          <w:lang w:val="en-US"/>
        </w:rPr>
      </w:pPr>
      <w:r w:rsidRPr="008732DD">
        <w:rPr>
          <w:rFonts w:cs="Arial"/>
          <w:sz w:val="24"/>
          <w:lang w:val="en-US"/>
        </w:rPr>
        <w:t>Third-party funding</w:t>
      </w:r>
      <w:r w:rsidR="00A145CB">
        <w:rPr>
          <w:rFonts w:cs="Arial"/>
          <w:sz w:val="24"/>
          <w:lang w:val="en-US"/>
        </w:rPr>
        <w:t xml:space="preserve"> (selection)</w:t>
      </w:r>
    </w:p>
    <w:p w14:paraId="61C37CAE" w14:textId="77777777" w:rsidR="000E3BAF" w:rsidRDefault="000E3BAF" w:rsidP="000E3BAF">
      <w:pPr>
        <w:spacing w:line="219" w:lineRule="exact"/>
        <w:rPr>
          <w:rFonts w:cs="Arial"/>
          <w:sz w:val="24"/>
          <w:lang w:val="en-US"/>
        </w:rPr>
      </w:pPr>
    </w:p>
    <w:p w14:paraId="2BCAF464" w14:textId="3A9BC955" w:rsidR="00D02245" w:rsidRPr="00D02245" w:rsidRDefault="00D02245" w:rsidP="00D02245">
      <w:pPr>
        <w:spacing w:after="120" w:line="219" w:lineRule="exact"/>
        <w:ind w:left="1440" w:hanging="1440"/>
        <w:rPr>
          <w:rFonts w:cs="Arial"/>
          <w:sz w:val="20"/>
          <w:szCs w:val="20"/>
          <w:lang w:val="en-US"/>
        </w:rPr>
      </w:pPr>
      <w:r w:rsidRPr="00D02245">
        <w:rPr>
          <w:rFonts w:cs="Arial"/>
          <w:sz w:val="20"/>
          <w:szCs w:val="20"/>
          <w:lang w:val="en-US"/>
        </w:rPr>
        <w:t>2025 – 2026</w:t>
      </w:r>
      <w:r w:rsidRPr="00D02245">
        <w:rPr>
          <w:rFonts w:cs="Arial"/>
          <w:sz w:val="20"/>
          <w:szCs w:val="20"/>
          <w:lang w:val="en-US"/>
        </w:rPr>
        <w:tab/>
        <w:t>DFG project “Open Citation Data for Educational Research (</w:t>
      </w:r>
      <w:r w:rsidRPr="00D02245">
        <w:rPr>
          <w:rFonts w:cs="Arial"/>
          <w:b/>
          <w:bCs/>
          <w:sz w:val="20"/>
          <w:szCs w:val="20"/>
          <w:lang w:val="en-US"/>
        </w:rPr>
        <w:t>OFFZIB</w:t>
      </w:r>
      <w:r w:rsidRPr="00D02245">
        <w:rPr>
          <w:rFonts w:cs="Arial"/>
          <w:sz w:val="20"/>
          <w:szCs w:val="20"/>
          <w:lang w:val="en-US"/>
        </w:rPr>
        <w:t>)”. Role: Co-PI</w:t>
      </w:r>
    </w:p>
    <w:p w14:paraId="240E7766" w14:textId="70A2E04B" w:rsidR="00D02245" w:rsidRDefault="00D02245" w:rsidP="00D02245">
      <w:pPr>
        <w:spacing w:after="120" w:line="219" w:lineRule="exact"/>
        <w:ind w:left="1440" w:hanging="1440"/>
        <w:rPr>
          <w:rFonts w:cs="Arial"/>
          <w:sz w:val="20"/>
          <w:szCs w:val="20"/>
          <w:lang w:val="en-US"/>
        </w:rPr>
      </w:pPr>
      <w:r w:rsidRPr="00D02245">
        <w:rPr>
          <w:rFonts w:cs="Arial"/>
          <w:sz w:val="20"/>
          <w:szCs w:val="20"/>
          <w:lang w:val="en-US"/>
        </w:rPr>
        <w:t>2025 – 2027</w:t>
      </w:r>
      <w:r w:rsidRPr="00D02245">
        <w:rPr>
          <w:rFonts w:cs="Arial"/>
          <w:sz w:val="20"/>
          <w:szCs w:val="20"/>
          <w:lang w:val="en-US"/>
        </w:rPr>
        <w:tab/>
        <w:t>EU project “</w:t>
      </w:r>
      <w:r w:rsidRPr="00D02245">
        <w:rPr>
          <w:rFonts w:cs="Arial"/>
          <w:b/>
          <w:bCs/>
          <w:sz w:val="20"/>
          <w:szCs w:val="20"/>
          <w:lang w:val="en-US"/>
        </w:rPr>
        <w:t>GRAPHIA</w:t>
      </w:r>
      <w:r w:rsidRPr="00D02245">
        <w:rPr>
          <w:rFonts w:cs="Arial"/>
          <w:sz w:val="20"/>
          <w:szCs w:val="20"/>
          <w:lang w:val="en-US"/>
        </w:rPr>
        <w:t>”. HORIZON-INFRA-2024 TECH, Role: Co-Applicant</w:t>
      </w:r>
    </w:p>
    <w:p w14:paraId="37C5B740" w14:textId="721411C0" w:rsidR="00D02245" w:rsidRPr="00D02245" w:rsidRDefault="00D02245" w:rsidP="00D02245">
      <w:pPr>
        <w:spacing w:after="120" w:line="219" w:lineRule="exact"/>
        <w:ind w:left="1440" w:hanging="1440"/>
        <w:rPr>
          <w:rFonts w:cs="Arial"/>
          <w:sz w:val="20"/>
          <w:szCs w:val="20"/>
          <w:lang w:val="en-US"/>
        </w:rPr>
      </w:pPr>
      <w:r w:rsidRPr="00D02245">
        <w:rPr>
          <w:rFonts w:cs="Arial"/>
          <w:sz w:val="20"/>
          <w:szCs w:val="20"/>
          <w:lang w:val="en-US"/>
        </w:rPr>
        <w:t>202</w:t>
      </w:r>
      <w:r>
        <w:rPr>
          <w:rFonts w:cs="Arial"/>
          <w:sz w:val="20"/>
          <w:szCs w:val="20"/>
          <w:lang w:val="en-US"/>
        </w:rPr>
        <w:t>4</w:t>
      </w:r>
      <w:r w:rsidRPr="00D02245">
        <w:rPr>
          <w:rFonts w:cs="Arial"/>
          <w:sz w:val="20"/>
          <w:szCs w:val="20"/>
          <w:lang w:val="en-US"/>
        </w:rPr>
        <w:t xml:space="preserve"> – 202</w:t>
      </w:r>
      <w:r>
        <w:rPr>
          <w:rFonts w:cs="Arial"/>
          <w:sz w:val="20"/>
          <w:szCs w:val="20"/>
          <w:lang w:val="en-US"/>
        </w:rPr>
        <w:t>6</w:t>
      </w:r>
      <w:r w:rsidRPr="00D02245">
        <w:rPr>
          <w:rFonts w:cs="Arial"/>
          <w:sz w:val="20"/>
          <w:szCs w:val="20"/>
          <w:lang w:val="en-US"/>
        </w:rPr>
        <w:tab/>
        <w:t>DFG project “</w:t>
      </w:r>
      <w:r w:rsidRPr="00D05E62">
        <w:rPr>
          <w:rFonts w:cs="Arial"/>
          <w:b/>
          <w:bCs/>
          <w:sz w:val="20"/>
          <w:szCs w:val="20"/>
          <w:lang w:val="en-US"/>
        </w:rPr>
        <w:t>NFDI4DS</w:t>
      </w:r>
      <w:r w:rsidRPr="00D02245">
        <w:rPr>
          <w:rFonts w:cs="Arial"/>
          <w:sz w:val="20"/>
          <w:szCs w:val="20"/>
          <w:lang w:val="en-US"/>
        </w:rPr>
        <w:t xml:space="preserve">”. Role: </w:t>
      </w:r>
      <w:r>
        <w:rPr>
          <w:rFonts w:cs="Arial"/>
          <w:sz w:val="20"/>
          <w:szCs w:val="20"/>
          <w:lang w:val="en-US"/>
        </w:rPr>
        <w:t>Task Area Lead</w:t>
      </w:r>
    </w:p>
    <w:p w14:paraId="2392FB86" w14:textId="56F0C38F" w:rsidR="00425737" w:rsidRDefault="000E3BAF" w:rsidP="00425737">
      <w:pPr>
        <w:spacing w:after="120" w:line="219" w:lineRule="exact"/>
        <w:ind w:left="1440" w:hanging="1440"/>
        <w:rPr>
          <w:rFonts w:cs="Arial"/>
          <w:sz w:val="20"/>
          <w:szCs w:val="20"/>
          <w:lang w:val="en-US"/>
        </w:rPr>
      </w:pPr>
      <w:r w:rsidRPr="000A0027">
        <w:rPr>
          <w:rFonts w:cs="Arial"/>
          <w:sz w:val="20"/>
          <w:szCs w:val="20"/>
          <w:lang w:val="en-US"/>
        </w:rPr>
        <w:t>20</w:t>
      </w:r>
      <w:r>
        <w:rPr>
          <w:rFonts w:cs="Arial"/>
          <w:sz w:val="20"/>
          <w:szCs w:val="20"/>
          <w:lang w:val="en-US"/>
        </w:rPr>
        <w:t>2</w:t>
      </w:r>
      <w:r w:rsidR="00AA5B89">
        <w:rPr>
          <w:rFonts w:cs="Arial"/>
          <w:sz w:val="20"/>
          <w:szCs w:val="20"/>
          <w:lang w:val="en-US"/>
        </w:rPr>
        <w:t>3</w:t>
      </w:r>
      <w:r w:rsidRPr="000A0027">
        <w:rPr>
          <w:rFonts w:cs="Arial"/>
          <w:sz w:val="20"/>
          <w:szCs w:val="20"/>
          <w:lang w:val="en-US"/>
        </w:rPr>
        <w:t xml:space="preserve"> </w:t>
      </w:r>
      <w:r>
        <w:rPr>
          <w:rFonts w:cs="Arial"/>
          <w:sz w:val="20"/>
          <w:szCs w:val="20"/>
          <w:lang w:val="en-US"/>
        </w:rPr>
        <w:t>–</w:t>
      </w:r>
      <w:r w:rsidRPr="000A0027">
        <w:rPr>
          <w:rFonts w:cs="Arial"/>
          <w:sz w:val="20"/>
          <w:szCs w:val="20"/>
          <w:lang w:val="en-US"/>
        </w:rPr>
        <w:t xml:space="preserve"> 202</w:t>
      </w:r>
      <w:r w:rsidR="00B077C0">
        <w:rPr>
          <w:rFonts w:cs="Arial"/>
          <w:sz w:val="20"/>
          <w:szCs w:val="20"/>
          <w:lang w:val="en-US"/>
        </w:rPr>
        <w:t>6</w:t>
      </w:r>
      <w:r>
        <w:rPr>
          <w:rFonts w:cs="Arial"/>
          <w:sz w:val="20"/>
          <w:szCs w:val="20"/>
          <w:lang w:val="en-US"/>
        </w:rPr>
        <w:tab/>
      </w:r>
      <w:r w:rsidR="00AA5B89" w:rsidRPr="00AA5B89">
        <w:rPr>
          <w:rFonts w:cs="Arial"/>
          <w:sz w:val="20"/>
          <w:szCs w:val="20"/>
          <w:lang w:val="en-US"/>
        </w:rPr>
        <w:t xml:space="preserve">EU project </w:t>
      </w:r>
      <w:r w:rsidR="00AA5B89">
        <w:rPr>
          <w:rFonts w:cs="Arial"/>
          <w:sz w:val="20"/>
          <w:szCs w:val="20"/>
          <w:lang w:val="en-US"/>
        </w:rPr>
        <w:t>“</w:t>
      </w:r>
      <w:r w:rsidR="00AA5B89" w:rsidRPr="00AA5B89">
        <w:rPr>
          <w:rFonts w:cs="Arial"/>
          <w:sz w:val="20"/>
          <w:szCs w:val="20"/>
          <w:lang w:val="en-US"/>
        </w:rPr>
        <w:t xml:space="preserve">Overcoming Multilevel </w:t>
      </w:r>
      <w:proofErr w:type="spellStart"/>
      <w:r w:rsidR="00AA5B89" w:rsidRPr="00AA5B89">
        <w:rPr>
          <w:rFonts w:cs="Arial"/>
          <w:sz w:val="20"/>
          <w:szCs w:val="20"/>
          <w:lang w:val="en-US"/>
        </w:rPr>
        <w:t>INformation</w:t>
      </w:r>
      <w:proofErr w:type="spellEnd"/>
      <w:r w:rsidR="00AA5B89" w:rsidRPr="00AA5B89">
        <w:rPr>
          <w:rFonts w:cs="Arial"/>
          <w:sz w:val="20"/>
          <w:szCs w:val="20"/>
          <w:lang w:val="en-US"/>
        </w:rPr>
        <w:t xml:space="preserve"> Overload (</w:t>
      </w:r>
      <w:r w:rsidR="00AA5B89" w:rsidRPr="00425737">
        <w:rPr>
          <w:rFonts w:cs="Arial"/>
          <w:b/>
          <w:bCs/>
          <w:sz w:val="20"/>
          <w:szCs w:val="20"/>
          <w:lang w:val="en-US"/>
        </w:rPr>
        <w:t>OMINO</w:t>
      </w:r>
      <w:r w:rsidR="00AA5B89" w:rsidRPr="00AA5B89">
        <w:rPr>
          <w:rFonts w:cs="Arial"/>
          <w:sz w:val="20"/>
          <w:szCs w:val="20"/>
          <w:lang w:val="en-US"/>
        </w:rPr>
        <w:t>)</w:t>
      </w:r>
      <w:r w:rsidR="00AA5B89">
        <w:rPr>
          <w:rFonts w:cs="Arial"/>
          <w:sz w:val="20"/>
          <w:szCs w:val="20"/>
          <w:lang w:val="en-US"/>
        </w:rPr>
        <w:t>”</w:t>
      </w:r>
      <w:r w:rsidR="00AA5B89" w:rsidRPr="00AA5B89">
        <w:rPr>
          <w:rFonts w:cs="Arial"/>
          <w:sz w:val="20"/>
          <w:szCs w:val="20"/>
          <w:lang w:val="en-US"/>
        </w:rPr>
        <w:t>. HORIZON-MSCA Staff Exchanges,</w:t>
      </w:r>
      <w:r w:rsidRPr="000A0027">
        <w:rPr>
          <w:rFonts w:cs="Arial"/>
          <w:sz w:val="20"/>
          <w:szCs w:val="20"/>
          <w:lang w:val="en-US"/>
        </w:rPr>
        <w:t xml:space="preserve"> Role: Co-</w:t>
      </w:r>
      <w:r w:rsidR="00D02245">
        <w:rPr>
          <w:rFonts w:cs="Arial"/>
          <w:sz w:val="20"/>
          <w:szCs w:val="20"/>
          <w:lang w:val="en-US"/>
        </w:rPr>
        <w:t>PI</w:t>
      </w:r>
    </w:p>
    <w:p w14:paraId="58C81520" w14:textId="77777777" w:rsidR="00F43FA7" w:rsidRPr="00121E93" w:rsidRDefault="00F43FA7" w:rsidP="00425737">
      <w:pPr>
        <w:spacing w:after="120" w:line="219" w:lineRule="exact"/>
        <w:ind w:left="1440" w:hanging="1440"/>
        <w:rPr>
          <w:rFonts w:cs="Arial"/>
          <w:sz w:val="20"/>
          <w:szCs w:val="20"/>
          <w:lang w:val="en-US"/>
        </w:rPr>
      </w:pPr>
      <w:r w:rsidRPr="00121E93">
        <w:rPr>
          <w:rFonts w:cs="Arial"/>
          <w:sz w:val="20"/>
          <w:szCs w:val="20"/>
          <w:lang w:val="en-US"/>
        </w:rPr>
        <w:t>2023 – 2024</w:t>
      </w:r>
      <w:r w:rsidRPr="00121E93">
        <w:rPr>
          <w:rFonts w:cs="Arial"/>
          <w:sz w:val="20"/>
          <w:szCs w:val="20"/>
          <w:lang w:val="en-US"/>
        </w:rPr>
        <w:tab/>
        <w:t>BMBF projects “</w:t>
      </w:r>
      <w:r w:rsidRPr="00121E93">
        <w:rPr>
          <w:rFonts w:cs="Arial"/>
          <w:b/>
          <w:bCs/>
          <w:sz w:val="20"/>
          <w:szCs w:val="20"/>
          <w:lang w:val="en-US"/>
        </w:rPr>
        <w:t>KB Mining</w:t>
      </w:r>
      <w:r w:rsidRPr="00121E93">
        <w:rPr>
          <w:rFonts w:cs="Arial"/>
          <w:sz w:val="20"/>
          <w:szCs w:val="20"/>
          <w:lang w:val="en-US"/>
        </w:rPr>
        <w:t xml:space="preserve"> - </w:t>
      </w:r>
      <w:proofErr w:type="spellStart"/>
      <w:r w:rsidRPr="00121E93">
        <w:rPr>
          <w:rFonts w:cs="Arial"/>
          <w:sz w:val="20"/>
          <w:szCs w:val="20"/>
          <w:lang w:val="en-US"/>
        </w:rPr>
        <w:t>Autoren</w:t>
      </w:r>
      <w:proofErr w:type="spellEnd"/>
      <w:r w:rsidRPr="00121E93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121E93">
        <w:rPr>
          <w:rFonts w:cs="Arial"/>
          <w:sz w:val="20"/>
          <w:szCs w:val="20"/>
          <w:lang w:val="en-US"/>
        </w:rPr>
        <w:t>Disambiguierung</w:t>
      </w:r>
      <w:proofErr w:type="spellEnd"/>
      <w:r w:rsidRPr="00121E93">
        <w:rPr>
          <w:rFonts w:cs="Arial"/>
          <w:sz w:val="20"/>
          <w:szCs w:val="20"/>
          <w:lang w:val="en-US"/>
        </w:rPr>
        <w:t>” and “</w:t>
      </w:r>
      <w:proofErr w:type="spellStart"/>
      <w:r w:rsidRPr="00121E93">
        <w:rPr>
          <w:rFonts w:cs="Arial"/>
          <w:sz w:val="20"/>
          <w:szCs w:val="20"/>
          <w:lang w:val="en-US"/>
        </w:rPr>
        <w:t>Komparative</w:t>
      </w:r>
      <w:proofErr w:type="spellEnd"/>
      <w:r w:rsidRPr="00121E93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121E93">
        <w:rPr>
          <w:rFonts w:cs="Arial"/>
          <w:sz w:val="20"/>
          <w:szCs w:val="20"/>
          <w:lang w:val="en-US"/>
        </w:rPr>
        <w:t>Analyse</w:t>
      </w:r>
      <w:proofErr w:type="spellEnd"/>
      <w:r w:rsidRPr="00121E93">
        <w:rPr>
          <w:rFonts w:cs="Arial"/>
          <w:sz w:val="20"/>
          <w:szCs w:val="20"/>
          <w:lang w:val="en-US"/>
        </w:rPr>
        <w:t xml:space="preserve"> und </w:t>
      </w:r>
      <w:proofErr w:type="spellStart"/>
      <w:r w:rsidRPr="00121E93">
        <w:rPr>
          <w:rFonts w:cs="Arial"/>
          <w:sz w:val="20"/>
          <w:szCs w:val="20"/>
          <w:lang w:val="en-US"/>
        </w:rPr>
        <w:t>Kuratierung</w:t>
      </w:r>
      <w:proofErr w:type="spellEnd"/>
      <w:r w:rsidRPr="00121E93">
        <w:rPr>
          <w:rFonts w:cs="Arial"/>
          <w:sz w:val="20"/>
          <w:szCs w:val="20"/>
          <w:lang w:val="en-US"/>
        </w:rPr>
        <w:t xml:space="preserve"> Deutscher </w:t>
      </w:r>
      <w:proofErr w:type="spellStart"/>
      <w:r w:rsidRPr="00121E93">
        <w:rPr>
          <w:rFonts w:cs="Arial"/>
          <w:sz w:val="20"/>
          <w:szCs w:val="20"/>
          <w:lang w:val="en-US"/>
        </w:rPr>
        <w:t>Metadaten</w:t>
      </w:r>
      <w:proofErr w:type="spellEnd"/>
      <w:r w:rsidRPr="00121E93">
        <w:rPr>
          <w:rFonts w:cs="Arial"/>
          <w:sz w:val="20"/>
          <w:szCs w:val="20"/>
          <w:lang w:val="en-US"/>
        </w:rPr>
        <w:t xml:space="preserve"> in </w:t>
      </w:r>
      <w:proofErr w:type="spellStart"/>
      <w:r w:rsidRPr="00121E93">
        <w:rPr>
          <w:rFonts w:cs="Arial"/>
          <w:sz w:val="20"/>
          <w:szCs w:val="20"/>
          <w:lang w:val="en-US"/>
        </w:rPr>
        <w:t>Offenen</w:t>
      </w:r>
      <w:proofErr w:type="spellEnd"/>
      <w:r w:rsidRPr="00121E93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121E93">
        <w:rPr>
          <w:rFonts w:cs="Arial"/>
          <w:sz w:val="20"/>
          <w:szCs w:val="20"/>
          <w:lang w:val="en-US"/>
        </w:rPr>
        <w:t>Bibliometriedaten</w:t>
      </w:r>
      <w:proofErr w:type="spellEnd"/>
      <w:r w:rsidRPr="00121E93">
        <w:rPr>
          <w:rFonts w:cs="Arial"/>
          <w:sz w:val="20"/>
          <w:szCs w:val="20"/>
          <w:lang w:val="en-US"/>
        </w:rPr>
        <w:t xml:space="preserve"> (</w:t>
      </w:r>
      <w:proofErr w:type="spellStart"/>
      <w:r w:rsidRPr="00121E93">
        <w:rPr>
          <w:rFonts w:cs="Arial"/>
          <w:b/>
          <w:bCs/>
          <w:sz w:val="20"/>
          <w:szCs w:val="20"/>
          <w:lang w:val="en-US"/>
        </w:rPr>
        <w:t>OpenBib</w:t>
      </w:r>
      <w:proofErr w:type="spellEnd"/>
      <w:proofErr w:type="gramStart"/>
      <w:r w:rsidRPr="00121E93">
        <w:rPr>
          <w:rFonts w:cs="Arial"/>
          <w:sz w:val="20"/>
          <w:szCs w:val="20"/>
          <w:lang w:val="en-US"/>
        </w:rPr>
        <w:t>)</w:t>
      </w:r>
      <w:r w:rsidRPr="00121E93">
        <w:rPr>
          <w:rFonts w:cs="Arial"/>
          <w:b/>
          <w:bCs/>
          <w:sz w:val="20"/>
          <w:szCs w:val="20"/>
          <w:lang w:val="en-US"/>
        </w:rPr>
        <w:t>“</w:t>
      </w:r>
      <w:proofErr w:type="gramEnd"/>
      <w:r w:rsidRPr="00121E93">
        <w:rPr>
          <w:rFonts w:cs="Arial"/>
          <w:sz w:val="20"/>
          <w:szCs w:val="20"/>
          <w:lang w:val="en-US"/>
        </w:rPr>
        <w:t>, Role: Co-PI</w:t>
      </w:r>
    </w:p>
    <w:p w14:paraId="0EDF577A" w14:textId="77777777" w:rsidR="000E3BAF" w:rsidRDefault="00AA5B89" w:rsidP="00425737">
      <w:pPr>
        <w:spacing w:after="120" w:line="219" w:lineRule="exact"/>
        <w:ind w:left="1440" w:hanging="144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2021 – 2024</w:t>
      </w:r>
      <w:r>
        <w:rPr>
          <w:rFonts w:cs="Arial"/>
          <w:sz w:val="20"/>
          <w:szCs w:val="20"/>
          <w:lang w:val="en-US"/>
        </w:rPr>
        <w:tab/>
        <w:t>DFG project “</w:t>
      </w:r>
      <w:proofErr w:type="spellStart"/>
      <w:r w:rsidRPr="00AA5B89">
        <w:rPr>
          <w:rFonts w:cs="Arial"/>
          <w:sz w:val="20"/>
          <w:szCs w:val="20"/>
          <w:lang w:val="en-US"/>
        </w:rPr>
        <w:t>VAriable</w:t>
      </w:r>
      <w:proofErr w:type="spellEnd"/>
      <w:r w:rsidRPr="00AA5B89">
        <w:rPr>
          <w:rFonts w:cs="Arial"/>
          <w:sz w:val="20"/>
          <w:szCs w:val="20"/>
          <w:lang w:val="en-US"/>
        </w:rPr>
        <w:t xml:space="preserve"> Detection, Interlinking and Summarization (</w:t>
      </w:r>
      <w:r w:rsidRPr="00425737">
        <w:rPr>
          <w:rFonts w:cs="Arial"/>
          <w:b/>
          <w:bCs/>
          <w:sz w:val="20"/>
          <w:szCs w:val="20"/>
          <w:lang w:val="en-US"/>
        </w:rPr>
        <w:t>VADIS</w:t>
      </w:r>
      <w:r w:rsidRPr="00AA5B89">
        <w:rPr>
          <w:rFonts w:cs="Arial"/>
          <w:sz w:val="20"/>
          <w:szCs w:val="20"/>
          <w:lang w:val="en-US"/>
        </w:rPr>
        <w:t>)</w:t>
      </w:r>
      <w:r>
        <w:rPr>
          <w:rFonts w:cs="Arial"/>
          <w:sz w:val="20"/>
          <w:szCs w:val="20"/>
          <w:lang w:val="en-US"/>
        </w:rPr>
        <w:t xml:space="preserve">”, </w:t>
      </w:r>
      <w:r w:rsidRPr="000A0027">
        <w:rPr>
          <w:rFonts w:cs="Arial"/>
          <w:sz w:val="20"/>
          <w:szCs w:val="20"/>
          <w:lang w:val="en-US"/>
        </w:rPr>
        <w:t>Role: Co-</w:t>
      </w:r>
      <w:r>
        <w:rPr>
          <w:rFonts w:cs="Arial"/>
          <w:sz w:val="20"/>
          <w:szCs w:val="20"/>
          <w:lang w:val="en-US"/>
        </w:rPr>
        <w:t>PI</w:t>
      </w:r>
    </w:p>
    <w:p w14:paraId="2456B1F4" w14:textId="397029EE" w:rsidR="00AA5B89" w:rsidRDefault="00AA5B89" w:rsidP="000E3BAF">
      <w:pPr>
        <w:spacing w:line="219" w:lineRule="exact"/>
        <w:rPr>
          <w:rFonts w:cs="Arial"/>
          <w:sz w:val="20"/>
          <w:szCs w:val="20"/>
          <w:lang w:val="en-US"/>
        </w:rPr>
      </w:pPr>
      <w:r w:rsidRPr="00425737">
        <w:rPr>
          <w:rFonts w:cs="Arial"/>
          <w:sz w:val="20"/>
          <w:szCs w:val="20"/>
          <w:lang w:val="en-US"/>
        </w:rPr>
        <w:t>20</w:t>
      </w:r>
      <w:r w:rsidR="00425737">
        <w:rPr>
          <w:rFonts w:cs="Arial"/>
          <w:sz w:val="20"/>
          <w:szCs w:val="20"/>
          <w:lang w:val="en-US"/>
        </w:rPr>
        <w:t>21</w:t>
      </w:r>
      <w:r w:rsidRPr="00425737">
        <w:rPr>
          <w:rFonts w:cs="Arial"/>
          <w:sz w:val="20"/>
          <w:szCs w:val="20"/>
          <w:lang w:val="en-US"/>
        </w:rPr>
        <w:t xml:space="preserve"> – 202</w:t>
      </w:r>
      <w:r w:rsidR="00425737">
        <w:rPr>
          <w:rFonts w:cs="Arial"/>
          <w:sz w:val="20"/>
          <w:szCs w:val="20"/>
          <w:lang w:val="en-US"/>
        </w:rPr>
        <w:t>6</w:t>
      </w:r>
      <w:r w:rsidRPr="00425737">
        <w:rPr>
          <w:rFonts w:cs="Arial"/>
          <w:sz w:val="20"/>
          <w:szCs w:val="20"/>
          <w:lang w:val="en-US"/>
        </w:rPr>
        <w:tab/>
        <w:t>DFG project</w:t>
      </w:r>
      <w:r w:rsidR="00F43FA7">
        <w:rPr>
          <w:rFonts w:cs="Arial"/>
          <w:sz w:val="20"/>
          <w:szCs w:val="20"/>
          <w:lang w:val="en-US"/>
        </w:rPr>
        <w:t>s</w:t>
      </w:r>
      <w:r w:rsidRPr="00425737">
        <w:rPr>
          <w:rFonts w:cs="Arial"/>
          <w:sz w:val="20"/>
          <w:szCs w:val="20"/>
          <w:lang w:val="en-US"/>
        </w:rPr>
        <w:t xml:space="preserve"> “</w:t>
      </w:r>
      <w:r w:rsidR="00425737" w:rsidRPr="00425737">
        <w:rPr>
          <w:rFonts w:cs="Arial"/>
          <w:b/>
          <w:bCs/>
          <w:sz w:val="20"/>
          <w:szCs w:val="20"/>
          <w:lang w:val="en-US"/>
        </w:rPr>
        <w:t>SocioHub</w:t>
      </w:r>
      <w:r w:rsidR="00425737" w:rsidRPr="00425737">
        <w:rPr>
          <w:rFonts w:cs="Arial"/>
          <w:sz w:val="20"/>
          <w:szCs w:val="20"/>
          <w:lang w:val="en-US"/>
        </w:rPr>
        <w:t xml:space="preserve"> – Fachinformationsdienst </w:t>
      </w:r>
      <w:proofErr w:type="spellStart"/>
      <w:r w:rsidR="00425737" w:rsidRPr="00425737">
        <w:rPr>
          <w:rFonts w:cs="Arial"/>
          <w:sz w:val="20"/>
          <w:szCs w:val="20"/>
          <w:lang w:val="en-US"/>
        </w:rPr>
        <w:t>Soziologie</w:t>
      </w:r>
      <w:proofErr w:type="spellEnd"/>
      <w:r w:rsidRPr="00425737">
        <w:rPr>
          <w:rFonts w:cs="Arial"/>
          <w:sz w:val="20"/>
          <w:szCs w:val="20"/>
          <w:lang w:val="en-US"/>
        </w:rPr>
        <w:t>”</w:t>
      </w:r>
      <w:r w:rsidR="00425737" w:rsidRPr="00425737">
        <w:rPr>
          <w:rFonts w:cs="Arial"/>
          <w:sz w:val="20"/>
          <w:szCs w:val="20"/>
          <w:lang w:val="en-US"/>
        </w:rPr>
        <w:t xml:space="preserve">, Role: </w:t>
      </w:r>
      <w:r w:rsidR="00D02245">
        <w:rPr>
          <w:rFonts w:cs="Arial"/>
          <w:sz w:val="20"/>
          <w:szCs w:val="20"/>
          <w:lang w:val="en-US"/>
        </w:rPr>
        <w:t>PI</w:t>
      </w:r>
    </w:p>
    <w:p w14:paraId="7FA80511" w14:textId="29654618" w:rsidR="003B332F" w:rsidRPr="00FA2AEE" w:rsidRDefault="00D05E62" w:rsidP="00FA2AEE">
      <w:pPr>
        <w:spacing w:line="219" w:lineRule="exact"/>
        <w:ind w:left="1410" w:hanging="141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2019 – 2022</w:t>
      </w:r>
      <w:r>
        <w:rPr>
          <w:rFonts w:cs="Arial"/>
          <w:sz w:val="20"/>
          <w:szCs w:val="20"/>
          <w:lang w:val="en-US"/>
        </w:rPr>
        <w:tab/>
        <w:t xml:space="preserve">DFG project </w:t>
      </w:r>
      <w:r w:rsidRPr="00AA5B89">
        <w:rPr>
          <w:rFonts w:cs="Arial"/>
          <w:sz w:val="20"/>
          <w:szCs w:val="20"/>
          <w:lang w:val="en-US"/>
        </w:rPr>
        <w:t>“</w:t>
      </w:r>
      <w:proofErr w:type="spellStart"/>
      <w:r w:rsidRPr="00425737">
        <w:rPr>
          <w:rFonts w:cs="Arial"/>
          <w:b/>
          <w:bCs/>
          <w:sz w:val="20"/>
          <w:szCs w:val="20"/>
          <w:lang w:val="en-US"/>
        </w:rPr>
        <w:t>ConDATA</w:t>
      </w:r>
      <w:proofErr w:type="spellEnd"/>
      <w:r w:rsidRPr="00AA5B89">
        <w:rPr>
          <w:rFonts w:cs="Arial"/>
          <w:sz w:val="20"/>
          <w:szCs w:val="20"/>
          <w:lang w:val="en-US"/>
        </w:rPr>
        <w:t>” - Establishing Contextual Dataset Retrieval - transferring concepts from document to dataset retrieval</w:t>
      </w:r>
      <w:r>
        <w:rPr>
          <w:rFonts w:cs="Arial"/>
          <w:sz w:val="20"/>
          <w:szCs w:val="20"/>
          <w:lang w:val="en-US"/>
        </w:rPr>
        <w:t>, Role: PI</w:t>
      </w:r>
    </w:p>
    <w:sectPr w:rsidR="003B332F" w:rsidRPr="00FA2AEE" w:rsidSect="00842091">
      <w:headerReference w:type="default" r:id="rId20"/>
      <w:headerReference w:type="first" r:id="rId21"/>
      <w:footerReference w:type="first" r:id="rId22"/>
      <w:pgSz w:w="11906" w:h="16838" w:code="9"/>
      <w:pgMar w:top="1418" w:right="1134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BD75" w14:textId="77777777" w:rsidR="009A053D" w:rsidRDefault="009A053D" w:rsidP="001A78E5">
      <w:r>
        <w:separator/>
      </w:r>
    </w:p>
  </w:endnote>
  <w:endnote w:type="continuationSeparator" w:id="0">
    <w:p w14:paraId="07AB834A" w14:textId="77777777" w:rsidR="009A053D" w:rsidRDefault="009A053D" w:rsidP="001A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FG-TTF">
    <w:altName w:val="Gentium Bas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1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72310E" w:rsidRPr="00C34775" w14:paraId="4FA29664" w14:textId="77777777" w:rsidTr="00703C65">
      <w:trPr>
        <w:trHeight w:val="283"/>
      </w:trPr>
      <w:tc>
        <w:tcPr>
          <w:tcW w:w="6804" w:type="dxa"/>
          <w:vAlign w:val="bottom"/>
        </w:tcPr>
        <w:p w14:paraId="10B0B261" w14:textId="77777777" w:rsidR="0072310E" w:rsidRPr="00C34775" w:rsidRDefault="0072310E" w:rsidP="0072310E">
          <w:pPr>
            <w:rPr>
              <w:rFonts w:cs="Arial"/>
              <w:b/>
              <w:color w:val="00529E"/>
              <w:sz w:val="17"/>
              <w:szCs w:val="17"/>
            </w:rPr>
          </w:pPr>
          <w:r w:rsidRPr="00C34775">
            <w:rPr>
              <w:rFonts w:cs="Arial"/>
              <w:b/>
              <w:color w:val="00529E"/>
              <w:sz w:val="17"/>
              <w:szCs w:val="17"/>
            </w:rPr>
            <w:t>Deutsche Forschungsgemeinschaft</w:t>
          </w:r>
        </w:p>
        <w:p w14:paraId="65B7E729" w14:textId="77777777" w:rsidR="0072310E" w:rsidRPr="00C34775" w:rsidRDefault="0072310E" w:rsidP="0072310E">
          <w:pPr>
            <w:rPr>
              <w:rFonts w:cs="Arial"/>
              <w:sz w:val="17"/>
              <w:szCs w:val="17"/>
            </w:rPr>
          </w:pPr>
          <w:r w:rsidRPr="00C34775">
            <w:rPr>
              <w:rFonts w:cs="Arial"/>
              <w:sz w:val="17"/>
              <w:szCs w:val="17"/>
            </w:rPr>
            <w:t xml:space="preserve">Kennedyallee 40 </w:t>
          </w:r>
          <w:r w:rsidRPr="00C34775">
            <w:rPr>
              <w:rFonts w:cs="Arial"/>
              <w:b/>
              <w:sz w:val="17"/>
              <w:szCs w:val="17"/>
            </w:rPr>
            <w:t>∙</w:t>
          </w:r>
          <w:r w:rsidRPr="00C34775">
            <w:rPr>
              <w:rFonts w:cs="Arial"/>
              <w:sz w:val="17"/>
              <w:szCs w:val="17"/>
            </w:rPr>
            <w:t xml:space="preserve"> 53175 Bonn </w:t>
          </w:r>
          <w:r w:rsidRPr="00C34775">
            <w:rPr>
              <w:rFonts w:cs="Arial"/>
              <w:b/>
              <w:sz w:val="17"/>
              <w:szCs w:val="17"/>
            </w:rPr>
            <w:t>∙</w:t>
          </w:r>
          <w:r w:rsidRPr="00C34775">
            <w:rPr>
              <w:rFonts w:cs="Arial"/>
              <w:sz w:val="17"/>
              <w:szCs w:val="17"/>
            </w:rPr>
            <w:t xml:space="preserve"> postal </w:t>
          </w:r>
          <w:proofErr w:type="spellStart"/>
          <w:r w:rsidRPr="00C34775">
            <w:rPr>
              <w:rFonts w:cs="Arial"/>
              <w:sz w:val="17"/>
              <w:szCs w:val="17"/>
            </w:rPr>
            <w:t>address</w:t>
          </w:r>
          <w:proofErr w:type="spellEnd"/>
          <w:r w:rsidRPr="00C34775">
            <w:rPr>
              <w:rFonts w:cs="Arial"/>
              <w:sz w:val="17"/>
              <w:szCs w:val="17"/>
            </w:rPr>
            <w:t>: 53170 Bonn</w:t>
          </w:r>
        </w:p>
        <w:p w14:paraId="5B2C0B60" w14:textId="77777777" w:rsidR="0072310E" w:rsidRPr="00C34775" w:rsidRDefault="0072310E" w:rsidP="0072310E">
          <w:pPr>
            <w:spacing w:line="276" w:lineRule="auto"/>
            <w:rPr>
              <w:rFonts w:cs="Arial"/>
              <w:sz w:val="20"/>
              <w:szCs w:val="17"/>
              <w:lang w:val="en-US"/>
            </w:rPr>
          </w:pPr>
          <w:r w:rsidRPr="00C34775">
            <w:rPr>
              <w:rFonts w:cs="Arial"/>
              <w:sz w:val="17"/>
              <w:szCs w:val="17"/>
              <w:lang w:val="en-US"/>
            </w:rPr>
            <w:t xml:space="preserve">phone: + 49 228 885-1 </w:t>
          </w:r>
          <w:r w:rsidRPr="00C34775">
            <w:rPr>
              <w:rFonts w:cs="Arial"/>
              <w:b/>
              <w:sz w:val="17"/>
              <w:szCs w:val="17"/>
              <w:lang w:val="en-US"/>
            </w:rPr>
            <w:t>∙</w:t>
          </w:r>
          <w:r w:rsidRPr="00C34775">
            <w:rPr>
              <w:rFonts w:cs="Arial"/>
              <w:sz w:val="17"/>
              <w:szCs w:val="17"/>
              <w:lang w:val="en-US"/>
            </w:rPr>
            <w:t xml:space="preserve"> fax: + 49 228 885-2777 </w:t>
          </w:r>
          <w:r w:rsidRPr="00C34775">
            <w:rPr>
              <w:rFonts w:cs="Arial"/>
              <w:b/>
              <w:sz w:val="17"/>
              <w:szCs w:val="17"/>
              <w:lang w:val="en-US"/>
            </w:rPr>
            <w:t>∙</w:t>
          </w:r>
          <w:r w:rsidRPr="00C34775">
            <w:rPr>
              <w:rFonts w:cs="Arial"/>
              <w:sz w:val="17"/>
              <w:szCs w:val="17"/>
              <w:lang w:val="en-US"/>
            </w:rPr>
            <w:t xml:space="preserve"> postmaster@dfg.de ∙ www.dfg.de</w:t>
          </w:r>
        </w:p>
      </w:tc>
      <w:tc>
        <w:tcPr>
          <w:tcW w:w="2268" w:type="dxa"/>
          <w:vAlign w:val="bottom"/>
        </w:tcPr>
        <w:p w14:paraId="43BD48E7" w14:textId="77777777" w:rsidR="0072310E" w:rsidRPr="00C34775" w:rsidRDefault="0072310E" w:rsidP="0072310E">
          <w:pPr>
            <w:jc w:val="right"/>
            <w:rPr>
              <w:rFonts w:ascii="DFG-TTF" w:hAnsi="DFG-TTF"/>
              <w:color w:val="00529E"/>
              <w:sz w:val="74"/>
              <w:szCs w:val="74"/>
            </w:rPr>
          </w:pPr>
          <w:r w:rsidRPr="00C34775">
            <w:rPr>
              <w:rFonts w:ascii="DFG-TTF" w:hAnsi="DFG-TTF"/>
              <w:color w:val="00529E"/>
              <w:sz w:val="74"/>
              <w:szCs w:val="74"/>
            </w:rPr>
            <w:t>DFG</w:t>
          </w:r>
        </w:p>
      </w:tc>
    </w:tr>
  </w:tbl>
  <w:p w14:paraId="2B705751" w14:textId="77777777" w:rsidR="00EA0867" w:rsidRPr="0072310E" w:rsidRDefault="00EA0867" w:rsidP="0072310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4078" w14:textId="77777777" w:rsidR="009A053D" w:rsidRDefault="009A053D" w:rsidP="001A78E5">
      <w:r>
        <w:separator/>
      </w:r>
    </w:p>
  </w:footnote>
  <w:footnote w:type="continuationSeparator" w:id="0">
    <w:p w14:paraId="720D68DA" w14:textId="77777777" w:rsidR="009A053D" w:rsidRDefault="009A053D" w:rsidP="001A7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3816" w14:textId="77777777" w:rsidR="00EA0867" w:rsidRPr="009E6139" w:rsidRDefault="00EA0867" w:rsidP="009E6139">
    <w:pPr>
      <w:pStyle w:val="Kopfzeile"/>
      <w:rPr>
        <w:sz w:val="17"/>
        <w:szCs w:val="17"/>
      </w:rPr>
    </w:pPr>
    <w:r w:rsidRPr="002B20B8">
      <w:rPr>
        <w:sz w:val="17"/>
        <w:szCs w:val="17"/>
        <w:lang w:val="en-GB"/>
      </w:rPr>
      <w:t xml:space="preserve">DFG form 53.200 – </w:t>
    </w:r>
    <w:r w:rsidR="00EF13E3">
      <w:rPr>
        <w:sz w:val="17"/>
        <w:szCs w:val="17"/>
        <w:lang w:val="en-GB"/>
      </w:rPr>
      <w:t>0</w:t>
    </w:r>
    <w:r w:rsidR="00266BB2">
      <w:rPr>
        <w:sz w:val="17"/>
        <w:szCs w:val="17"/>
        <w:lang w:val="en-GB"/>
      </w:rPr>
      <w:t>3</w:t>
    </w:r>
    <w:r w:rsidRPr="002B20B8">
      <w:rPr>
        <w:sz w:val="17"/>
        <w:szCs w:val="17"/>
        <w:lang w:val="en-GB"/>
      </w:rPr>
      <w:t>/2</w:t>
    </w:r>
    <w:r w:rsidR="00EF13E3">
      <w:rPr>
        <w:sz w:val="17"/>
        <w:szCs w:val="17"/>
        <w:lang w:val="en-GB"/>
      </w:rPr>
      <w:t>3</w:t>
    </w:r>
    <w:r w:rsidRPr="009E6139">
      <w:rPr>
        <w:sz w:val="17"/>
        <w:szCs w:val="17"/>
      </w:rPr>
      <w:tab/>
    </w:r>
    <w:r w:rsidRPr="009E6139">
      <w:rPr>
        <w:sz w:val="17"/>
        <w:szCs w:val="17"/>
      </w:rPr>
      <w:tab/>
    </w:r>
    <w:r>
      <w:rPr>
        <w:sz w:val="17"/>
        <w:szCs w:val="17"/>
      </w:rPr>
      <w:t>Page</w:t>
    </w:r>
    <w:r w:rsidRPr="009E6139">
      <w:rPr>
        <w:sz w:val="17"/>
        <w:szCs w:val="17"/>
      </w:rPr>
      <w:t xml:space="preserve"> </w:t>
    </w:r>
    <w:r w:rsidRPr="009E6139">
      <w:rPr>
        <w:sz w:val="17"/>
        <w:szCs w:val="17"/>
      </w:rPr>
      <w:fldChar w:fldCharType="begin"/>
    </w:r>
    <w:r w:rsidRPr="009E6139">
      <w:rPr>
        <w:sz w:val="17"/>
        <w:szCs w:val="17"/>
      </w:rPr>
      <w:instrText xml:space="preserve"> PAGE   \* MERGEFORMAT </w:instrText>
    </w:r>
    <w:r w:rsidRPr="009E6139">
      <w:rPr>
        <w:sz w:val="17"/>
        <w:szCs w:val="17"/>
      </w:rPr>
      <w:fldChar w:fldCharType="separate"/>
    </w:r>
    <w:r>
      <w:rPr>
        <w:noProof/>
        <w:sz w:val="17"/>
        <w:szCs w:val="17"/>
      </w:rPr>
      <w:t>4</w:t>
    </w:r>
    <w:r w:rsidRPr="009E6139">
      <w:rPr>
        <w:sz w:val="17"/>
        <w:szCs w:val="17"/>
      </w:rPr>
      <w:fldChar w:fldCharType="end"/>
    </w:r>
    <w:r>
      <w:rPr>
        <w:sz w:val="17"/>
        <w:szCs w:val="17"/>
      </w:rPr>
      <w:t xml:space="preserve"> </w:t>
    </w:r>
    <w:proofErr w:type="spellStart"/>
    <w:r>
      <w:rPr>
        <w:sz w:val="17"/>
        <w:szCs w:val="17"/>
      </w:rPr>
      <w:t>of</w:t>
    </w:r>
    <w:proofErr w:type="spellEnd"/>
    <w:r w:rsidRPr="009E6139">
      <w:rPr>
        <w:sz w:val="17"/>
        <w:szCs w:val="17"/>
      </w:rPr>
      <w:t xml:space="preserve"> </w:t>
    </w:r>
    <w:r w:rsidRPr="009E6139">
      <w:rPr>
        <w:sz w:val="17"/>
        <w:szCs w:val="17"/>
      </w:rPr>
      <w:fldChar w:fldCharType="begin"/>
    </w:r>
    <w:r w:rsidRPr="009E6139">
      <w:rPr>
        <w:sz w:val="17"/>
        <w:szCs w:val="17"/>
      </w:rPr>
      <w:instrText xml:space="preserve"> NUMPAGES   \* MERGEFORMAT </w:instrText>
    </w:r>
    <w:r w:rsidRPr="009E6139">
      <w:rPr>
        <w:sz w:val="17"/>
        <w:szCs w:val="17"/>
      </w:rPr>
      <w:fldChar w:fldCharType="separate"/>
    </w:r>
    <w:r>
      <w:rPr>
        <w:noProof/>
        <w:sz w:val="17"/>
        <w:szCs w:val="17"/>
      </w:rPr>
      <w:t>4</w:t>
    </w:r>
    <w:r w:rsidRPr="009E6139">
      <w:rPr>
        <w:sz w:val="17"/>
        <w:szCs w:val="17"/>
      </w:rPr>
      <w:fldChar w:fldCharType="end"/>
    </w:r>
  </w:p>
  <w:p w14:paraId="2F4F9F53" w14:textId="77777777" w:rsidR="00EA0867" w:rsidRDefault="00EA08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7F3D" w14:textId="77777777" w:rsidR="00EA0867" w:rsidRPr="008B7C8B" w:rsidRDefault="00EA0867" w:rsidP="007C0266">
    <w:pPr>
      <w:pStyle w:val="Kopfzeile"/>
      <w:rPr>
        <w:rFonts w:cs="Arial"/>
        <w:sz w:val="17"/>
        <w:szCs w:val="17"/>
      </w:rPr>
    </w:pPr>
    <w:r w:rsidRPr="002B20B8">
      <w:rPr>
        <w:rFonts w:cs="Arial"/>
        <w:sz w:val="17"/>
        <w:szCs w:val="17"/>
        <w:lang w:val="en-GB"/>
      </w:rPr>
      <w:t xml:space="preserve">DFG form 53.200 – </w:t>
    </w:r>
    <w:r w:rsidR="00EF13E3">
      <w:rPr>
        <w:rFonts w:cs="Arial"/>
        <w:sz w:val="17"/>
        <w:szCs w:val="17"/>
        <w:lang w:val="en-GB"/>
      </w:rPr>
      <w:t>0</w:t>
    </w:r>
    <w:r w:rsidR="00266BB2">
      <w:rPr>
        <w:rFonts w:cs="Arial"/>
        <w:sz w:val="17"/>
        <w:szCs w:val="17"/>
        <w:lang w:val="en-GB"/>
      </w:rPr>
      <w:t>3</w:t>
    </w:r>
    <w:r w:rsidRPr="002B20B8">
      <w:rPr>
        <w:rFonts w:cs="Arial"/>
        <w:sz w:val="17"/>
        <w:szCs w:val="17"/>
        <w:lang w:val="en-GB"/>
      </w:rPr>
      <w:t>/2</w:t>
    </w:r>
    <w:r w:rsidR="00EF13E3">
      <w:rPr>
        <w:rFonts w:cs="Arial"/>
        <w:sz w:val="17"/>
        <w:szCs w:val="17"/>
        <w:lang w:val="en-GB"/>
      </w:rPr>
      <w:t>3</w:t>
    </w:r>
    <w:r w:rsidRPr="004951E4">
      <w:rPr>
        <w:rFonts w:cs="Arial"/>
        <w:sz w:val="17"/>
        <w:szCs w:val="17"/>
      </w:rPr>
      <w:tab/>
    </w:r>
    <w:r w:rsidRPr="004951E4">
      <w:rPr>
        <w:rFonts w:cs="Arial"/>
        <w:sz w:val="17"/>
        <w:szCs w:val="17"/>
      </w:rPr>
      <w:tab/>
    </w:r>
    <w:r>
      <w:rPr>
        <w:rFonts w:cs="Arial"/>
        <w:sz w:val="17"/>
        <w:szCs w:val="17"/>
      </w:rPr>
      <w:t>Page</w:t>
    </w:r>
    <w:r w:rsidRPr="004951E4">
      <w:rPr>
        <w:rFonts w:cs="Arial"/>
        <w:sz w:val="17"/>
        <w:szCs w:val="17"/>
      </w:rPr>
      <w:t xml:space="preserve"> </w:t>
    </w:r>
    <w:r w:rsidRPr="004951E4">
      <w:rPr>
        <w:rFonts w:cs="Arial"/>
        <w:sz w:val="17"/>
        <w:szCs w:val="17"/>
      </w:rPr>
      <w:fldChar w:fldCharType="begin"/>
    </w:r>
    <w:r w:rsidRPr="004951E4">
      <w:rPr>
        <w:rFonts w:cs="Arial"/>
        <w:sz w:val="17"/>
        <w:szCs w:val="17"/>
      </w:rPr>
      <w:instrText xml:space="preserve"> PAGE   \* MERGEFORMAT </w:instrText>
    </w:r>
    <w:r w:rsidRPr="004951E4">
      <w:rPr>
        <w:rFonts w:cs="Arial"/>
        <w:sz w:val="17"/>
        <w:szCs w:val="17"/>
      </w:rPr>
      <w:fldChar w:fldCharType="separate"/>
    </w:r>
    <w:r>
      <w:rPr>
        <w:rFonts w:cs="Arial"/>
        <w:noProof/>
        <w:sz w:val="17"/>
        <w:szCs w:val="17"/>
      </w:rPr>
      <w:t>1</w:t>
    </w:r>
    <w:r w:rsidRPr="004951E4">
      <w:rPr>
        <w:rFonts w:cs="Arial"/>
        <w:sz w:val="17"/>
        <w:szCs w:val="17"/>
      </w:rPr>
      <w:fldChar w:fldCharType="end"/>
    </w:r>
    <w:r w:rsidRPr="004951E4">
      <w:rPr>
        <w:rFonts w:cs="Arial"/>
        <w:sz w:val="17"/>
        <w:szCs w:val="17"/>
      </w:rPr>
      <w:t xml:space="preserve"> </w:t>
    </w:r>
    <w:proofErr w:type="spellStart"/>
    <w:r>
      <w:rPr>
        <w:rFonts w:cs="Arial"/>
        <w:sz w:val="17"/>
        <w:szCs w:val="17"/>
      </w:rPr>
      <w:t>of</w:t>
    </w:r>
    <w:proofErr w:type="spellEnd"/>
    <w:r w:rsidRPr="004951E4">
      <w:rPr>
        <w:rFonts w:cs="Arial"/>
        <w:sz w:val="17"/>
        <w:szCs w:val="17"/>
      </w:rPr>
      <w:t xml:space="preserve"> </w:t>
    </w:r>
    <w:fldSimple w:instr=" NUMPAGES   \* MERGEFORMAT ">
      <w:r w:rsidRPr="009B0411">
        <w:rPr>
          <w:rFonts w:cs="Arial"/>
          <w:noProof/>
          <w:sz w:val="17"/>
          <w:szCs w:val="17"/>
        </w:rPr>
        <w:t>4</w:t>
      </w:r>
    </w:fldSimple>
  </w:p>
  <w:p w14:paraId="51D82365" w14:textId="77777777" w:rsidR="00EA0867" w:rsidRDefault="00EA086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DE1"/>
    <w:multiLevelType w:val="hybridMultilevel"/>
    <w:tmpl w:val="FFFFFFFF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222A"/>
    <w:multiLevelType w:val="hybridMultilevel"/>
    <w:tmpl w:val="FFFFFFFF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76D1A"/>
    <w:multiLevelType w:val="hybridMultilevel"/>
    <w:tmpl w:val="FFFFFFFF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5124"/>
    <w:multiLevelType w:val="hybridMultilevel"/>
    <w:tmpl w:val="FFFFFFFF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296D"/>
    <w:multiLevelType w:val="hybridMultilevel"/>
    <w:tmpl w:val="FFFFFFFF"/>
    <w:lvl w:ilvl="0" w:tplc="44443EA0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56334"/>
    <w:multiLevelType w:val="multilevel"/>
    <w:tmpl w:val="FFFFFFFF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i w:val="0"/>
        <w:sz w:val="2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Times New Roman" w:hint="default"/>
        <w:b/>
        <w:i w:val="0"/>
        <w:sz w:val="2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Times New Roman" w:hint="default"/>
        <w:b/>
        <w:i w:val="0"/>
        <w:sz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Times New Roman" w:hint="default"/>
        <w:b/>
        <w:i w:val="0"/>
        <w:sz w:val="20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34F13440"/>
    <w:multiLevelType w:val="hybridMultilevel"/>
    <w:tmpl w:val="FFFFFFFF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9C3463"/>
    <w:multiLevelType w:val="multilevel"/>
    <w:tmpl w:val="FFFFFFFF"/>
    <w:lvl w:ilvl="0">
      <w:start w:val="1"/>
      <w:numFmt w:val="upperLetter"/>
      <w:lvlText w:val="%1"/>
      <w:lvlJc w:val="left"/>
      <w:pPr>
        <w:ind w:left="684" w:hanging="567"/>
      </w:pPr>
      <w:rPr>
        <w:rFonts w:ascii="Arial" w:eastAsia="Times New Roman" w:hAnsi="Arial" w:cs="Times New Roman" w:hint="default"/>
        <w:b/>
        <w:bCs/>
        <w:w w:val="99"/>
        <w:sz w:val="26"/>
        <w:szCs w:val="26"/>
      </w:rPr>
    </w:lvl>
    <w:lvl w:ilvl="1">
      <w:start w:val="1"/>
      <w:numFmt w:val="decimal"/>
      <w:lvlText w:val="%2"/>
      <w:lvlJc w:val="left"/>
      <w:pPr>
        <w:ind w:left="684" w:hanging="567"/>
      </w:pPr>
      <w:rPr>
        <w:rFonts w:ascii="Arial" w:eastAsia="Times New Roman" w:hAnsi="Arial" w:cs="Times New Roman" w:hint="default"/>
        <w:b/>
        <w:bCs/>
        <w:sz w:val="22"/>
        <w:szCs w:val="22"/>
      </w:rPr>
    </w:lvl>
    <w:lvl w:ilvl="2">
      <w:start w:val="1"/>
      <w:numFmt w:val="decimal"/>
      <w:lvlText w:val="%2.%3"/>
      <w:lvlJc w:val="left"/>
      <w:pPr>
        <w:ind w:left="684" w:hanging="567"/>
      </w:pPr>
      <w:rPr>
        <w:rFonts w:ascii="Arial" w:eastAsia="Times New Roman" w:hAnsi="Arial" w:cs="Times New Roman" w:hint="default"/>
        <w:spacing w:val="-1"/>
        <w:sz w:val="22"/>
        <w:szCs w:val="22"/>
      </w:rPr>
    </w:lvl>
    <w:lvl w:ilvl="3">
      <w:start w:val="1"/>
      <w:numFmt w:val="bullet"/>
      <w:lvlText w:val=""/>
      <w:lvlJc w:val="left"/>
      <w:pPr>
        <w:ind w:left="1112" w:hanging="428"/>
      </w:pPr>
      <w:rPr>
        <w:rFonts w:ascii="Wingdings" w:eastAsia="Times New Roman" w:hAnsi="Wingdings" w:hint="default"/>
        <w:sz w:val="22"/>
      </w:rPr>
    </w:lvl>
    <w:lvl w:ilvl="4">
      <w:start w:val="1"/>
      <w:numFmt w:val="bullet"/>
      <w:lvlText w:val="•"/>
      <w:lvlJc w:val="left"/>
      <w:pPr>
        <w:ind w:left="1111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12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12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60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09" w:hanging="428"/>
      </w:pPr>
      <w:rPr>
        <w:rFonts w:hint="default"/>
      </w:rPr>
    </w:lvl>
  </w:abstractNum>
  <w:abstractNum w:abstractNumId="8" w15:restartNumberingAfterBreak="0">
    <w:nsid w:val="56024F4D"/>
    <w:multiLevelType w:val="hybridMultilevel"/>
    <w:tmpl w:val="FFFFFFFF"/>
    <w:lvl w:ilvl="0" w:tplc="81227B82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  <w:b/>
        <w:i w:val="0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656777B8"/>
    <w:multiLevelType w:val="hybridMultilevel"/>
    <w:tmpl w:val="FFFFFFFF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E296F"/>
    <w:multiLevelType w:val="hybridMultilevel"/>
    <w:tmpl w:val="FFFFFFFF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05451"/>
    <w:multiLevelType w:val="hybridMultilevel"/>
    <w:tmpl w:val="FFFFFFFF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8109E"/>
    <w:multiLevelType w:val="hybridMultilevel"/>
    <w:tmpl w:val="FFFFFFFF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6149738">
    <w:abstractNumId w:val="5"/>
  </w:num>
  <w:num w:numId="2" w16cid:durableId="500394524">
    <w:abstractNumId w:val="5"/>
  </w:num>
  <w:num w:numId="3" w16cid:durableId="1899199557">
    <w:abstractNumId w:val="5"/>
  </w:num>
  <w:num w:numId="4" w16cid:durableId="85959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1307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526252">
    <w:abstractNumId w:val="7"/>
  </w:num>
  <w:num w:numId="7" w16cid:durableId="1624385679">
    <w:abstractNumId w:val="5"/>
  </w:num>
  <w:num w:numId="8" w16cid:durableId="610018518">
    <w:abstractNumId w:val="5"/>
  </w:num>
  <w:num w:numId="9" w16cid:durableId="1784618046">
    <w:abstractNumId w:val="5"/>
  </w:num>
  <w:num w:numId="10" w16cid:durableId="532116778">
    <w:abstractNumId w:val="5"/>
  </w:num>
  <w:num w:numId="11" w16cid:durableId="610016766">
    <w:abstractNumId w:val="5"/>
  </w:num>
  <w:num w:numId="12" w16cid:durableId="1582056176">
    <w:abstractNumId w:val="4"/>
  </w:num>
  <w:num w:numId="13" w16cid:durableId="1045718124">
    <w:abstractNumId w:val="5"/>
  </w:num>
  <w:num w:numId="14" w16cid:durableId="1654681539">
    <w:abstractNumId w:val="5"/>
  </w:num>
  <w:num w:numId="15" w16cid:durableId="1806893870">
    <w:abstractNumId w:val="5"/>
  </w:num>
  <w:num w:numId="16" w16cid:durableId="958995575">
    <w:abstractNumId w:val="5"/>
  </w:num>
  <w:num w:numId="17" w16cid:durableId="1259632911">
    <w:abstractNumId w:val="5"/>
  </w:num>
  <w:num w:numId="18" w16cid:durableId="239021935">
    <w:abstractNumId w:val="5"/>
  </w:num>
  <w:num w:numId="19" w16cid:durableId="1971664288">
    <w:abstractNumId w:val="5"/>
  </w:num>
  <w:num w:numId="20" w16cid:durableId="136268932">
    <w:abstractNumId w:val="5"/>
  </w:num>
  <w:num w:numId="21" w16cid:durableId="728454338">
    <w:abstractNumId w:val="5"/>
  </w:num>
  <w:num w:numId="22" w16cid:durableId="1309440319">
    <w:abstractNumId w:val="5"/>
  </w:num>
  <w:num w:numId="23" w16cid:durableId="1096169922">
    <w:abstractNumId w:val="5"/>
  </w:num>
  <w:num w:numId="24" w16cid:durableId="1964264168">
    <w:abstractNumId w:val="5"/>
  </w:num>
  <w:num w:numId="25" w16cid:durableId="1639802941">
    <w:abstractNumId w:val="5"/>
  </w:num>
  <w:num w:numId="26" w16cid:durableId="1239093689">
    <w:abstractNumId w:val="5"/>
  </w:num>
  <w:num w:numId="27" w16cid:durableId="318386258">
    <w:abstractNumId w:val="5"/>
  </w:num>
  <w:num w:numId="28" w16cid:durableId="1956209958">
    <w:abstractNumId w:val="5"/>
  </w:num>
  <w:num w:numId="29" w16cid:durableId="1076198351">
    <w:abstractNumId w:val="5"/>
  </w:num>
  <w:num w:numId="30" w16cid:durableId="1981612256">
    <w:abstractNumId w:val="5"/>
  </w:num>
  <w:num w:numId="31" w16cid:durableId="1265381964">
    <w:abstractNumId w:val="5"/>
  </w:num>
  <w:num w:numId="32" w16cid:durableId="1483232591">
    <w:abstractNumId w:val="5"/>
  </w:num>
  <w:num w:numId="33" w16cid:durableId="300114721">
    <w:abstractNumId w:val="5"/>
  </w:num>
  <w:num w:numId="34" w16cid:durableId="684329938">
    <w:abstractNumId w:val="5"/>
  </w:num>
  <w:num w:numId="35" w16cid:durableId="456877265">
    <w:abstractNumId w:val="5"/>
  </w:num>
  <w:num w:numId="36" w16cid:durableId="90005993">
    <w:abstractNumId w:val="5"/>
  </w:num>
  <w:num w:numId="37" w16cid:durableId="1900480767">
    <w:abstractNumId w:val="5"/>
  </w:num>
  <w:num w:numId="38" w16cid:durableId="1606422937">
    <w:abstractNumId w:val="5"/>
  </w:num>
  <w:num w:numId="39" w16cid:durableId="1352872771">
    <w:abstractNumId w:val="5"/>
  </w:num>
  <w:num w:numId="40" w16cid:durableId="1126119515">
    <w:abstractNumId w:val="5"/>
  </w:num>
  <w:num w:numId="41" w16cid:durableId="1213545155">
    <w:abstractNumId w:val="1"/>
  </w:num>
  <w:num w:numId="42" w16cid:durableId="426996634">
    <w:abstractNumId w:val="8"/>
  </w:num>
  <w:num w:numId="43" w16cid:durableId="540632740">
    <w:abstractNumId w:val="1"/>
  </w:num>
  <w:num w:numId="44" w16cid:durableId="1740639924">
    <w:abstractNumId w:val="2"/>
  </w:num>
  <w:num w:numId="45" w16cid:durableId="1011642016">
    <w:abstractNumId w:val="10"/>
  </w:num>
  <w:num w:numId="46" w16cid:durableId="1053118206">
    <w:abstractNumId w:val="0"/>
  </w:num>
  <w:num w:numId="47" w16cid:durableId="971904138">
    <w:abstractNumId w:val="3"/>
  </w:num>
  <w:num w:numId="48" w16cid:durableId="329791805">
    <w:abstractNumId w:val="11"/>
  </w:num>
  <w:num w:numId="49" w16cid:durableId="482166733">
    <w:abstractNumId w:val="9"/>
  </w:num>
  <w:num w:numId="50" w16cid:durableId="1131703903">
    <w:abstractNumId w:val="12"/>
  </w:num>
  <w:num w:numId="51" w16cid:durableId="210583531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2431"/>
    <w:rsid w:val="0000203A"/>
    <w:rsid w:val="00006ED9"/>
    <w:rsid w:val="00010729"/>
    <w:rsid w:val="00036177"/>
    <w:rsid w:val="000417A9"/>
    <w:rsid w:val="00042DEF"/>
    <w:rsid w:val="00043083"/>
    <w:rsid w:val="00044F05"/>
    <w:rsid w:val="00050FCD"/>
    <w:rsid w:val="0005750D"/>
    <w:rsid w:val="0005757A"/>
    <w:rsid w:val="0006270E"/>
    <w:rsid w:val="0006356B"/>
    <w:rsid w:val="00066146"/>
    <w:rsid w:val="00074737"/>
    <w:rsid w:val="00076577"/>
    <w:rsid w:val="0008248D"/>
    <w:rsid w:val="0009383D"/>
    <w:rsid w:val="00095CA8"/>
    <w:rsid w:val="000A0027"/>
    <w:rsid w:val="000B20B7"/>
    <w:rsid w:val="000B35A2"/>
    <w:rsid w:val="000C1CA0"/>
    <w:rsid w:val="000C238B"/>
    <w:rsid w:val="000D303F"/>
    <w:rsid w:val="000D3AD6"/>
    <w:rsid w:val="000E3BAF"/>
    <w:rsid w:val="001027EE"/>
    <w:rsid w:val="00107F90"/>
    <w:rsid w:val="00110C6C"/>
    <w:rsid w:val="00112FA2"/>
    <w:rsid w:val="00121E93"/>
    <w:rsid w:val="0012213B"/>
    <w:rsid w:val="00130937"/>
    <w:rsid w:val="001328E5"/>
    <w:rsid w:val="0013330D"/>
    <w:rsid w:val="001372E3"/>
    <w:rsid w:val="001404D5"/>
    <w:rsid w:val="00147857"/>
    <w:rsid w:val="00152BF9"/>
    <w:rsid w:val="00163BF9"/>
    <w:rsid w:val="0017643F"/>
    <w:rsid w:val="001845CE"/>
    <w:rsid w:val="001966E5"/>
    <w:rsid w:val="001A78E5"/>
    <w:rsid w:val="001B1EA4"/>
    <w:rsid w:val="001D3E88"/>
    <w:rsid w:val="001D5B45"/>
    <w:rsid w:val="001D70FF"/>
    <w:rsid w:val="001F3B14"/>
    <w:rsid w:val="0020163A"/>
    <w:rsid w:val="002068AD"/>
    <w:rsid w:val="00207C20"/>
    <w:rsid w:val="00207F42"/>
    <w:rsid w:val="00210C9F"/>
    <w:rsid w:val="00211E44"/>
    <w:rsid w:val="00212F40"/>
    <w:rsid w:val="00217709"/>
    <w:rsid w:val="002231AF"/>
    <w:rsid w:val="00233E60"/>
    <w:rsid w:val="0024641D"/>
    <w:rsid w:val="002619D3"/>
    <w:rsid w:val="002649B0"/>
    <w:rsid w:val="00266242"/>
    <w:rsid w:val="00266BB2"/>
    <w:rsid w:val="00271C3D"/>
    <w:rsid w:val="0027715F"/>
    <w:rsid w:val="002A4DD5"/>
    <w:rsid w:val="002B0619"/>
    <w:rsid w:val="002B20B8"/>
    <w:rsid w:val="002B239C"/>
    <w:rsid w:val="002B4241"/>
    <w:rsid w:val="002C3E53"/>
    <w:rsid w:val="002C412D"/>
    <w:rsid w:val="002D3BBB"/>
    <w:rsid w:val="002D5839"/>
    <w:rsid w:val="002E0C46"/>
    <w:rsid w:val="002E7AD2"/>
    <w:rsid w:val="00306940"/>
    <w:rsid w:val="00312B3E"/>
    <w:rsid w:val="00316814"/>
    <w:rsid w:val="00324761"/>
    <w:rsid w:val="00333F44"/>
    <w:rsid w:val="00336634"/>
    <w:rsid w:val="00341C34"/>
    <w:rsid w:val="0035614B"/>
    <w:rsid w:val="00356E4C"/>
    <w:rsid w:val="003720D7"/>
    <w:rsid w:val="00375BC2"/>
    <w:rsid w:val="0037686D"/>
    <w:rsid w:val="00396246"/>
    <w:rsid w:val="00396D28"/>
    <w:rsid w:val="003A3E3C"/>
    <w:rsid w:val="003B157D"/>
    <w:rsid w:val="003B2A71"/>
    <w:rsid w:val="003B332F"/>
    <w:rsid w:val="003B532A"/>
    <w:rsid w:val="003C6CF3"/>
    <w:rsid w:val="003D54AB"/>
    <w:rsid w:val="003F64A6"/>
    <w:rsid w:val="003F678E"/>
    <w:rsid w:val="00400320"/>
    <w:rsid w:val="004011C7"/>
    <w:rsid w:val="004032EB"/>
    <w:rsid w:val="004035B0"/>
    <w:rsid w:val="0041006C"/>
    <w:rsid w:val="00410FF9"/>
    <w:rsid w:val="0042471F"/>
    <w:rsid w:val="00425737"/>
    <w:rsid w:val="0042684D"/>
    <w:rsid w:val="00427718"/>
    <w:rsid w:val="0044254D"/>
    <w:rsid w:val="004454CE"/>
    <w:rsid w:val="0044551C"/>
    <w:rsid w:val="00453967"/>
    <w:rsid w:val="00457F96"/>
    <w:rsid w:val="00471BFE"/>
    <w:rsid w:val="004729E1"/>
    <w:rsid w:val="0047437B"/>
    <w:rsid w:val="004843B1"/>
    <w:rsid w:val="0049247E"/>
    <w:rsid w:val="00492AC2"/>
    <w:rsid w:val="004951E4"/>
    <w:rsid w:val="004A4282"/>
    <w:rsid w:val="004B4E70"/>
    <w:rsid w:val="004C4277"/>
    <w:rsid w:val="004C5992"/>
    <w:rsid w:val="004D051E"/>
    <w:rsid w:val="004D3B18"/>
    <w:rsid w:val="004D7269"/>
    <w:rsid w:val="004E0490"/>
    <w:rsid w:val="004F47AF"/>
    <w:rsid w:val="005032FB"/>
    <w:rsid w:val="00504064"/>
    <w:rsid w:val="00506A60"/>
    <w:rsid w:val="00507120"/>
    <w:rsid w:val="0051136E"/>
    <w:rsid w:val="00512601"/>
    <w:rsid w:val="00513EE3"/>
    <w:rsid w:val="00515F68"/>
    <w:rsid w:val="0052576D"/>
    <w:rsid w:val="005363E5"/>
    <w:rsid w:val="00541BB8"/>
    <w:rsid w:val="005525DF"/>
    <w:rsid w:val="00560949"/>
    <w:rsid w:val="00567B66"/>
    <w:rsid w:val="00571FC1"/>
    <w:rsid w:val="005819D5"/>
    <w:rsid w:val="00582289"/>
    <w:rsid w:val="00584158"/>
    <w:rsid w:val="005865E3"/>
    <w:rsid w:val="005A1948"/>
    <w:rsid w:val="005B0CBD"/>
    <w:rsid w:val="005D2EF2"/>
    <w:rsid w:val="005E67F0"/>
    <w:rsid w:val="005E680D"/>
    <w:rsid w:val="005F20B1"/>
    <w:rsid w:val="00600E4A"/>
    <w:rsid w:val="00602A04"/>
    <w:rsid w:val="00607435"/>
    <w:rsid w:val="006076B5"/>
    <w:rsid w:val="00610BD8"/>
    <w:rsid w:val="00611033"/>
    <w:rsid w:val="00611F9C"/>
    <w:rsid w:val="006207BB"/>
    <w:rsid w:val="006379FE"/>
    <w:rsid w:val="00637A54"/>
    <w:rsid w:val="00640C07"/>
    <w:rsid w:val="0064147E"/>
    <w:rsid w:val="006505AD"/>
    <w:rsid w:val="00651031"/>
    <w:rsid w:val="00653109"/>
    <w:rsid w:val="006533B0"/>
    <w:rsid w:val="006543D3"/>
    <w:rsid w:val="006544F5"/>
    <w:rsid w:val="00657D94"/>
    <w:rsid w:val="00661AAE"/>
    <w:rsid w:val="006657DF"/>
    <w:rsid w:val="00675755"/>
    <w:rsid w:val="00681B93"/>
    <w:rsid w:val="006A0179"/>
    <w:rsid w:val="006A0AC9"/>
    <w:rsid w:val="006B1416"/>
    <w:rsid w:val="006B5400"/>
    <w:rsid w:val="006B7B5F"/>
    <w:rsid w:val="006C308B"/>
    <w:rsid w:val="006C5FB0"/>
    <w:rsid w:val="006D21D3"/>
    <w:rsid w:val="006D5478"/>
    <w:rsid w:val="006F2513"/>
    <w:rsid w:val="0070171C"/>
    <w:rsid w:val="00703C65"/>
    <w:rsid w:val="0070442F"/>
    <w:rsid w:val="007128EE"/>
    <w:rsid w:val="00713765"/>
    <w:rsid w:val="007148A6"/>
    <w:rsid w:val="007151FB"/>
    <w:rsid w:val="00722F3F"/>
    <w:rsid w:val="00723109"/>
    <w:rsid w:val="0072310E"/>
    <w:rsid w:val="00723E80"/>
    <w:rsid w:val="007477BC"/>
    <w:rsid w:val="007541C0"/>
    <w:rsid w:val="00762958"/>
    <w:rsid w:val="007646E6"/>
    <w:rsid w:val="00766038"/>
    <w:rsid w:val="00776AB7"/>
    <w:rsid w:val="007800B7"/>
    <w:rsid w:val="007824C6"/>
    <w:rsid w:val="00783C47"/>
    <w:rsid w:val="00794B92"/>
    <w:rsid w:val="007B46B3"/>
    <w:rsid w:val="007B6AFB"/>
    <w:rsid w:val="007B7187"/>
    <w:rsid w:val="007C0266"/>
    <w:rsid w:val="007C103D"/>
    <w:rsid w:val="007D48C4"/>
    <w:rsid w:val="007D5C12"/>
    <w:rsid w:val="007E11E6"/>
    <w:rsid w:val="007F0E10"/>
    <w:rsid w:val="007F0F78"/>
    <w:rsid w:val="007F588B"/>
    <w:rsid w:val="007F674B"/>
    <w:rsid w:val="00802DFD"/>
    <w:rsid w:val="00805A11"/>
    <w:rsid w:val="00806B84"/>
    <w:rsid w:val="008216D4"/>
    <w:rsid w:val="00821912"/>
    <w:rsid w:val="00822FE5"/>
    <w:rsid w:val="00826377"/>
    <w:rsid w:val="00837908"/>
    <w:rsid w:val="00842091"/>
    <w:rsid w:val="008421F3"/>
    <w:rsid w:val="00842748"/>
    <w:rsid w:val="00850488"/>
    <w:rsid w:val="00854622"/>
    <w:rsid w:val="008711DB"/>
    <w:rsid w:val="008732DD"/>
    <w:rsid w:val="00874E79"/>
    <w:rsid w:val="008753F4"/>
    <w:rsid w:val="00882B82"/>
    <w:rsid w:val="0089473B"/>
    <w:rsid w:val="008A4468"/>
    <w:rsid w:val="008A5273"/>
    <w:rsid w:val="008B00AD"/>
    <w:rsid w:val="008B2C4B"/>
    <w:rsid w:val="008B44B1"/>
    <w:rsid w:val="008B7C8B"/>
    <w:rsid w:val="008C2203"/>
    <w:rsid w:val="008C2CCC"/>
    <w:rsid w:val="008C7505"/>
    <w:rsid w:val="008D0B06"/>
    <w:rsid w:val="008D243E"/>
    <w:rsid w:val="008D42B8"/>
    <w:rsid w:val="008E1633"/>
    <w:rsid w:val="008E55AE"/>
    <w:rsid w:val="008F4587"/>
    <w:rsid w:val="008F4978"/>
    <w:rsid w:val="008F6F36"/>
    <w:rsid w:val="00911D9C"/>
    <w:rsid w:val="0091730B"/>
    <w:rsid w:val="00920FCC"/>
    <w:rsid w:val="0092724F"/>
    <w:rsid w:val="00931304"/>
    <w:rsid w:val="0093485B"/>
    <w:rsid w:val="00944050"/>
    <w:rsid w:val="00950CD0"/>
    <w:rsid w:val="009646FC"/>
    <w:rsid w:val="00967525"/>
    <w:rsid w:val="009745B7"/>
    <w:rsid w:val="00975494"/>
    <w:rsid w:val="00975FB0"/>
    <w:rsid w:val="009821F8"/>
    <w:rsid w:val="00982528"/>
    <w:rsid w:val="00987228"/>
    <w:rsid w:val="00987606"/>
    <w:rsid w:val="009A053D"/>
    <w:rsid w:val="009A1672"/>
    <w:rsid w:val="009B0411"/>
    <w:rsid w:val="009B752C"/>
    <w:rsid w:val="009C3FAE"/>
    <w:rsid w:val="009C5E13"/>
    <w:rsid w:val="009D0F0D"/>
    <w:rsid w:val="009D66C4"/>
    <w:rsid w:val="009E36F4"/>
    <w:rsid w:val="009E5D30"/>
    <w:rsid w:val="009E6139"/>
    <w:rsid w:val="009F0817"/>
    <w:rsid w:val="00A05B9C"/>
    <w:rsid w:val="00A12AB7"/>
    <w:rsid w:val="00A145CB"/>
    <w:rsid w:val="00A21D20"/>
    <w:rsid w:val="00A30A92"/>
    <w:rsid w:val="00A31523"/>
    <w:rsid w:val="00A32854"/>
    <w:rsid w:val="00A32AEA"/>
    <w:rsid w:val="00A36A94"/>
    <w:rsid w:val="00A63925"/>
    <w:rsid w:val="00A63A98"/>
    <w:rsid w:val="00A67284"/>
    <w:rsid w:val="00A73AA3"/>
    <w:rsid w:val="00A74A10"/>
    <w:rsid w:val="00A75088"/>
    <w:rsid w:val="00A8041D"/>
    <w:rsid w:val="00A862A5"/>
    <w:rsid w:val="00A8683A"/>
    <w:rsid w:val="00A871F4"/>
    <w:rsid w:val="00A8722D"/>
    <w:rsid w:val="00A87C10"/>
    <w:rsid w:val="00A9289C"/>
    <w:rsid w:val="00A97A8E"/>
    <w:rsid w:val="00AA21EE"/>
    <w:rsid w:val="00AA2452"/>
    <w:rsid w:val="00AA5B89"/>
    <w:rsid w:val="00AA626E"/>
    <w:rsid w:val="00AB4DCE"/>
    <w:rsid w:val="00AC2BD0"/>
    <w:rsid w:val="00AC4BB7"/>
    <w:rsid w:val="00AC4C31"/>
    <w:rsid w:val="00AD398B"/>
    <w:rsid w:val="00AD59F3"/>
    <w:rsid w:val="00AD7E1D"/>
    <w:rsid w:val="00AE27D7"/>
    <w:rsid w:val="00AF6455"/>
    <w:rsid w:val="00B03897"/>
    <w:rsid w:val="00B05CB4"/>
    <w:rsid w:val="00B077C0"/>
    <w:rsid w:val="00B12B0D"/>
    <w:rsid w:val="00B13694"/>
    <w:rsid w:val="00B20747"/>
    <w:rsid w:val="00B255E0"/>
    <w:rsid w:val="00B277A4"/>
    <w:rsid w:val="00B31163"/>
    <w:rsid w:val="00B41951"/>
    <w:rsid w:val="00B45853"/>
    <w:rsid w:val="00B50E45"/>
    <w:rsid w:val="00B537FA"/>
    <w:rsid w:val="00B547ED"/>
    <w:rsid w:val="00B54C1E"/>
    <w:rsid w:val="00B6211A"/>
    <w:rsid w:val="00B667D3"/>
    <w:rsid w:val="00B67067"/>
    <w:rsid w:val="00B671A4"/>
    <w:rsid w:val="00B775DE"/>
    <w:rsid w:val="00B85F05"/>
    <w:rsid w:val="00BA3D6C"/>
    <w:rsid w:val="00BB1065"/>
    <w:rsid w:val="00BB1A07"/>
    <w:rsid w:val="00BB50EA"/>
    <w:rsid w:val="00BB6C76"/>
    <w:rsid w:val="00BC22D1"/>
    <w:rsid w:val="00BC368B"/>
    <w:rsid w:val="00BC4F70"/>
    <w:rsid w:val="00BC7D95"/>
    <w:rsid w:val="00BD388E"/>
    <w:rsid w:val="00BD3E1E"/>
    <w:rsid w:val="00BE34EC"/>
    <w:rsid w:val="00BE55FD"/>
    <w:rsid w:val="00BE679F"/>
    <w:rsid w:val="00BE7D30"/>
    <w:rsid w:val="00C041A0"/>
    <w:rsid w:val="00C07892"/>
    <w:rsid w:val="00C10217"/>
    <w:rsid w:val="00C13494"/>
    <w:rsid w:val="00C13D19"/>
    <w:rsid w:val="00C14AAC"/>
    <w:rsid w:val="00C2076D"/>
    <w:rsid w:val="00C34775"/>
    <w:rsid w:val="00C410D3"/>
    <w:rsid w:val="00C439BB"/>
    <w:rsid w:val="00C446C5"/>
    <w:rsid w:val="00C51ADF"/>
    <w:rsid w:val="00C51AFD"/>
    <w:rsid w:val="00C53A5C"/>
    <w:rsid w:val="00C556D8"/>
    <w:rsid w:val="00C61EE2"/>
    <w:rsid w:val="00C65119"/>
    <w:rsid w:val="00C70B19"/>
    <w:rsid w:val="00C72A16"/>
    <w:rsid w:val="00C7357C"/>
    <w:rsid w:val="00C815AE"/>
    <w:rsid w:val="00C878B3"/>
    <w:rsid w:val="00C93860"/>
    <w:rsid w:val="00CA02BA"/>
    <w:rsid w:val="00CA26CD"/>
    <w:rsid w:val="00CA5E33"/>
    <w:rsid w:val="00CA7873"/>
    <w:rsid w:val="00CB4FEB"/>
    <w:rsid w:val="00CD0611"/>
    <w:rsid w:val="00CD0AE4"/>
    <w:rsid w:val="00CD2824"/>
    <w:rsid w:val="00CE26E3"/>
    <w:rsid w:val="00CE31E6"/>
    <w:rsid w:val="00CF08EB"/>
    <w:rsid w:val="00CF2F47"/>
    <w:rsid w:val="00CF4B16"/>
    <w:rsid w:val="00D012C3"/>
    <w:rsid w:val="00D02245"/>
    <w:rsid w:val="00D05E62"/>
    <w:rsid w:val="00D13564"/>
    <w:rsid w:val="00D20830"/>
    <w:rsid w:val="00D2232D"/>
    <w:rsid w:val="00D3291A"/>
    <w:rsid w:val="00D32CC8"/>
    <w:rsid w:val="00D369D4"/>
    <w:rsid w:val="00D36B93"/>
    <w:rsid w:val="00D46682"/>
    <w:rsid w:val="00D525C3"/>
    <w:rsid w:val="00D60A9E"/>
    <w:rsid w:val="00D63AB2"/>
    <w:rsid w:val="00D64C90"/>
    <w:rsid w:val="00D64E67"/>
    <w:rsid w:val="00D65800"/>
    <w:rsid w:val="00D67492"/>
    <w:rsid w:val="00D712EE"/>
    <w:rsid w:val="00D74780"/>
    <w:rsid w:val="00D765CF"/>
    <w:rsid w:val="00D90F61"/>
    <w:rsid w:val="00D91574"/>
    <w:rsid w:val="00D96B9B"/>
    <w:rsid w:val="00DA1202"/>
    <w:rsid w:val="00DA2A42"/>
    <w:rsid w:val="00DA4175"/>
    <w:rsid w:val="00DA59DF"/>
    <w:rsid w:val="00DA6607"/>
    <w:rsid w:val="00DB3305"/>
    <w:rsid w:val="00DB627C"/>
    <w:rsid w:val="00DC0F93"/>
    <w:rsid w:val="00DC21DE"/>
    <w:rsid w:val="00DD11C2"/>
    <w:rsid w:val="00DD13FD"/>
    <w:rsid w:val="00DE1B2C"/>
    <w:rsid w:val="00DF55CF"/>
    <w:rsid w:val="00DF6AD4"/>
    <w:rsid w:val="00E0719B"/>
    <w:rsid w:val="00E17AAD"/>
    <w:rsid w:val="00E23DDB"/>
    <w:rsid w:val="00E276AE"/>
    <w:rsid w:val="00E33EBF"/>
    <w:rsid w:val="00E416D3"/>
    <w:rsid w:val="00E50702"/>
    <w:rsid w:val="00E5408D"/>
    <w:rsid w:val="00E5492A"/>
    <w:rsid w:val="00E54BB6"/>
    <w:rsid w:val="00E55CC4"/>
    <w:rsid w:val="00E55F6A"/>
    <w:rsid w:val="00E563FF"/>
    <w:rsid w:val="00E662AD"/>
    <w:rsid w:val="00E71BB3"/>
    <w:rsid w:val="00E76A97"/>
    <w:rsid w:val="00E76EF1"/>
    <w:rsid w:val="00E8566F"/>
    <w:rsid w:val="00E901C1"/>
    <w:rsid w:val="00E90E9C"/>
    <w:rsid w:val="00E94976"/>
    <w:rsid w:val="00E954DE"/>
    <w:rsid w:val="00EA0867"/>
    <w:rsid w:val="00EA3B3F"/>
    <w:rsid w:val="00EA4A35"/>
    <w:rsid w:val="00ED5C13"/>
    <w:rsid w:val="00EE2431"/>
    <w:rsid w:val="00EF13E3"/>
    <w:rsid w:val="00EF3E4F"/>
    <w:rsid w:val="00F01A12"/>
    <w:rsid w:val="00F11E92"/>
    <w:rsid w:val="00F12F66"/>
    <w:rsid w:val="00F1354A"/>
    <w:rsid w:val="00F17FFB"/>
    <w:rsid w:val="00F22679"/>
    <w:rsid w:val="00F301AD"/>
    <w:rsid w:val="00F33A25"/>
    <w:rsid w:val="00F35C35"/>
    <w:rsid w:val="00F43FA7"/>
    <w:rsid w:val="00F4407B"/>
    <w:rsid w:val="00F51898"/>
    <w:rsid w:val="00F60CFD"/>
    <w:rsid w:val="00F617D8"/>
    <w:rsid w:val="00F64F3C"/>
    <w:rsid w:val="00F6522B"/>
    <w:rsid w:val="00F65AFF"/>
    <w:rsid w:val="00F710CE"/>
    <w:rsid w:val="00F75736"/>
    <w:rsid w:val="00F80760"/>
    <w:rsid w:val="00F94B60"/>
    <w:rsid w:val="00FA1A24"/>
    <w:rsid w:val="00FA241E"/>
    <w:rsid w:val="00FA2AEE"/>
    <w:rsid w:val="00FA47F6"/>
    <w:rsid w:val="00FB0147"/>
    <w:rsid w:val="00FC3591"/>
    <w:rsid w:val="00FC3A1A"/>
    <w:rsid w:val="00FC5400"/>
    <w:rsid w:val="00FC7A1D"/>
    <w:rsid w:val="00FD2D59"/>
    <w:rsid w:val="00FD5A4F"/>
    <w:rsid w:val="00FD6FE3"/>
    <w:rsid w:val="00FE6DB2"/>
    <w:rsid w:val="00FF21E4"/>
    <w:rsid w:val="00FF40A1"/>
    <w:rsid w:val="00FF50EF"/>
    <w:rsid w:val="00FF6FE8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ECB6EF"/>
  <w14:defaultImageDpi w14:val="0"/>
  <w15:docId w15:val="{108275F1-92D5-4A2D-9561-D22F6785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20B7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684D"/>
    <w:pPr>
      <w:keepNext/>
      <w:numPr>
        <w:numId w:val="2"/>
      </w:numPr>
      <w:outlineLvl w:val="0"/>
    </w:pPr>
    <w:rPr>
      <w:rFonts w:eastAsiaTheme="majorEastAsia"/>
      <w:b/>
      <w:bCs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010729"/>
    <w:pPr>
      <w:keepNext/>
      <w:numPr>
        <w:ilvl w:val="1"/>
        <w:numId w:val="2"/>
      </w:numPr>
      <w:outlineLvl w:val="1"/>
    </w:pPr>
    <w:rPr>
      <w:rFonts w:eastAsiaTheme="majorEastAsia" w:cs="Arial"/>
      <w:b/>
      <w:bCs/>
      <w:iCs/>
      <w:szCs w:val="20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2684D"/>
    <w:pPr>
      <w:keepNext/>
      <w:numPr>
        <w:ilvl w:val="2"/>
        <w:numId w:val="2"/>
      </w:numPr>
      <w:outlineLvl w:val="2"/>
    </w:pPr>
    <w:rPr>
      <w:rFonts w:eastAsiaTheme="majorEastAsia" w:cs="Arial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42684D"/>
    <w:pPr>
      <w:keepNext/>
      <w:numPr>
        <w:ilvl w:val="3"/>
        <w:numId w:val="2"/>
      </w:numPr>
      <w:spacing w:before="240" w:after="60"/>
      <w:outlineLvl w:val="3"/>
    </w:pPr>
    <w:rPr>
      <w:rFonts w:eastAsiaTheme="majorEastAsia"/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42684D"/>
    <w:pPr>
      <w:numPr>
        <w:ilvl w:val="4"/>
        <w:numId w:val="2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42684D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42684D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42684D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42684D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B671A4"/>
    <w:rPr>
      <w:rFonts w:ascii="Arial" w:eastAsiaTheme="majorEastAsia" w:hAnsi="Arial" w:cs="Times New Roman"/>
      <w:b/>
      <w:bCs/>
      <w:sz w:val="24"/>
      <w:szCs w:val="24"/>
      <w:lang w:val="x-non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010729"/>
    <w:rPr>
      <w:rFonts w:ascii="Arial" w:eastAsiaTheme="majorEastAsia" w:hAnsi="Arial" w:cs="Arial"/>
      <w:b/>
      <w:bCs/>
      <w:iCs/>
      <w:sz w:val="22"/>
      <w:lang w:val="x-non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B671A4"/>
    <w:rPr>
      <w:rFonts w:ascii="Arial" w:eastAsiaTheme="majorEastAsia" w:hAnsi="Arial" w:cs="Arial"/>
      <w:b/>
      <w:bCs/>
      <w:sz w:val="24"/>
      <w:szCs w:val="24"/>
      <w:lang w:val="x-non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B671A4"/>
    <w:rPr>
      <w:rFonts w:ascii="Arial" w:eastAsiaTheme="majorEastAsia" w:hAnsi="Arial" w:cs="Times New Roman"/>
      <w:b/>
      <w:bCs/>
      <w:sz w:val="28"/>
      <w:szCs w:val="28"/>
      <w:lang w:val="x-non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locked/>
    <w:rsid w:val="0042684D"/>
    <w:rPr>
      <w:rFonts w:ascii="Arial" w:hAnsi="Arial" w:cs="Times New Roman"/>
      <w:b/>
      <w:bCs/>
      <w:iCs/>
      <w:sz w:val="26"/>
      <w:szCs w:val="26"/>
      <w:lang w:val="x-none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locked/>
    <w:rsid w:val="0042684D"/>
    <w:rPr>
      <w:rFonts w:ascii="Arial" w:hAnsi="Arial" w:cs="Times New Roman"/>
      <w:b/>
      <w:bCs/>
      <w:sz w:val="22"/>
      <w:szCs w:val="22"/>
      <w:lang w:val="x-none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locked/>
    <w:rsid w:val="0042684D"/>
    <w:rPr>
      <w:rFonts w:cs="Times New Roman"/>
      <w:sz w:val="24"/>
      <w:szCs w:val="24"/>
      <w:lang w:val="x-none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locked/>
    <w:rsid w:val="0042684D"/>
    <w:rPr>
      <w:rFonts w:cs="Times New Roman"/>
      <w:i/>
      <w:iCs/>
      <w:sz w:val="24"/>
      <w:szCs w:val="24"/>
      <w:lang w:val="x-none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locked/>
    <w:rsid w:val="0042684D"/>
    <w:rPr>
      <w:rFonts w:ascii="Arial" w:hAnsi="Arial" w:cs="Arial"/>
      <w:sz w:val="22"/>
      <w:szCs w:val="22"/>
      <w:lang w:val="x-none" w:eastAsia="de-DE"/>
    </w:rPr>
  </w:style>
  <w:style w:type="paragraph" w:styleId="Kopfzeile">
    <w:name w:val="header"/>
    <w:basedOn w:val="Standard"/>
    <w:link w:val="KopfzeileZchn"/>
    <w:uiPriority w:val="99"/>
    <w:unhideWhenUsed/>
    <w:rsid w:val="001A78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1A78E5"/>
    <w:rPr>
      <w:rFonts w:cs="Times New Roman"/>
    </w:rPr>
  </w:style>
  <w:style w:type="paragraph" w:styleId="Fuzeile">
    <w:name w:val="footer"/>
    <w:basedOn w:val="Standard"/>
    <w:link w:val="FuzeileZchn"/>
    <w:uiPriority w:val="99"/>
    <w:unhideWhenUsed/>
    <w:rsid w:val="001A78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1A78E5"/>
    <w:rPr>
      <w:rFonts w:cs="Times New Roman"/>
    </w:rPr>
  </w:style>
  <w:style w:type="paragraph" w:styleId="Listenabsatz">
    <w:name w:val="List Paragraph"/>
    <w:basedOn w:val="Standard"/>
    <w:uiPriority w:val="1"/>
    <w:qFormat/>
    <w:rsid w:val="00B671A4"/>
    <w:pPr>
      <w:ind w:left="708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671A4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B671A4"/>
    <w:rPr>
      <w:rFonts w:asciiTheme="majorHAnsi" w:eastAsiaTheme="majorEastAsia" w:hAnsiTheme="majorHAnsi"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B671A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B671A4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B671A4"/>
    <w:rPr>
      <w:rFonts w:cs="Times New Roman"/>
      <w:i/>
      <w:iCs/>
    </w:rPr>
  </w:style>
  <w:style w:type="character" w:styleId="IntensiveHervorhebung">
    <w:name w:val="Intense Emphasis"/>
    <w:basedOn w:val="Hervorhebung"/>
    <w:uiPriority w:val="21"/>
    <w:qFormat/>
    <w:rsid w:val="00BC22D1"/>
    <w:rPr>
      <w:rFonts w:cs="Times New Roman"/>
      <w:b/>
      <w:bCs/>
      <w:i/>
      <w:iCs/>
      <w:color w:val="FABA00" w:themeColor="accent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B0619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2B0619"/>
    <w:rPr>
      <w:rFonts w:ascii="Arial" w:hAnsi="Arial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B0619"/>
    <w:rPr>
      <w:rFonts w:cs="Times New Roman"/>
      <w:vertAlign w:val="superscript"/>
    </w:rPr>
  </w:style>
  <w:style w:type="paragraph" w:styleId="KeinLeerraum">
    <w:name w:val="No Spacing"/>
    <w:uiPriority w:val="1"/>
    <w:qFormat/>
    <w:rsid w:val="00B671A4"/>
    <w:rPr>
      <w:rFonts w:ascii="Arial" w:hAnsi="Arial"/>
      <w:szCs w:val="24"/>
    </w:rPr>
  </w:style>
  <w:style w:type="character" w:styleId="Fett">
    <w:name w:val="Strong"/>
    <w:basedOn w:val="Absatz-Standardschriftart"/>
    <w:uiPriority w:val="22"/>
    <w:qFormat/>
    <w:rsid w:val="00B671A4"/>
    <w:rPr>
      <w:rFonts w:cs="Times New Roman"/>
      <w:b/>
      <w:bCs/>
    </w:rPr>
  </w:style>
  <w:style w:type="character" w:styleId="Buchtitel">
    <w:name w:val="Book Title"/>
    <w:basedOn w:val="Absatz-Standardschriftart"/>
    <w:uiPriority w:val="33"/>
    <w:qFormat/>
    <w:rsid w:val="00B671A4"/>
    <w:rPr>
      <w:rFonts w:cs="Times New Roman"/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B671A4"/>
    <w:rPr>
      <w:rFonts w:cs="Times New Roman"/>
      <w:b/>
      <w:bCs/>
      <w:smallCaps/>
      <w:color w:val="E53517" w:themeColor="accent2"/>
      <w:spacing w:val="5"/>
      <w:u w:val="single"/>
    </w:rPr>
  </w:style>
  <w:style w:type="character" w:styleId="SchwacherVerweis">
    <w:name w:val="Subtle Reference"/>
    <w:basedOn w:val="Absatz-Standardschriftart"/>
    <w:uiPriority w:val="31"/>
    <w:qFormat/>
    <w:rsid w:val="00B671A4"/>
    <w:rPr>
      <w:rFonts w:cs="Times New Roman"/>
      <w:smallCaps/>
      <w:color w:val="E53517" w:themeColor="accent2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B671A4"/>
    <w:rPr>
      <w:rFonts w:cs="Times New Roman"/>
      <w:i/>
      <w:iCs/>
      <w:color w:val="808080" w:themeColor="text1" w:themeTint="7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71A4"/>
    <w:pPr>
      <w:pBdr>
        <w:bottom w:val="single" w:sz="4" w:space="4" w:color="FABA00" w:themeColor="accent1"/>
      </w:pBdr>
      <w:spacing w:before="200" w:after="280"/>
      <w:ind w:left="936" w:right="936"/>
    </w:pPr>
    <w:rPr>
      <w:b/>
      <w:bCs/>
      <w:i/>
      <w:iCs/>
      <w:color w:val="FABA00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locked/>
    <w:rsid w:val="00B671A4"/>
    <w:rPr>
      <w:rFonts w:ascii="Arial" w:hAnsi="Arial" w:cs="Times New Roman"/>
      <w:b/>
      <w:bCs/>
      <w:i/>
      <w:iCs/>
      <w:color w:val="FABA00" w:themeColor="accen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DA6607"/>
    <w:pPr>
      <w:spacing w:before="120"/>
      <w:ind w:left="200"/>
    </w:pPr>
    <w:rPr>
      <w:rFonts w:asciiTheme="minorHAnsi" w:hAnsiTheme="minorHAnsi"/>
      <w:i/>
      <w:iCs/>
      <w:szCs w:val="20"/>
    </w:rPr>
  </w:style>
  <w:style w:type="paragraph" w:styleId="Beschriftung">
    <w:name w:val="caption"/>
    <w:basedOn w:val="Standard"/>
    <w:next w:val="Standard"/>
    <w:uiPriority w:val="35"/>
    <w:qFormat/>
    <w:rsid w:val="0042684D"/>
    <w:pPr>
      <w:spacing w:before="120" w:after="120"/>
    </w:pPr>
    <w:rPr>
      <w:bCs/>
      <w:i/>
      <w:sz w:val="18"/>
      <w:szCs w:val="20"/>
    </w:rPr>
  </w:style>
  <w:style w:type="paragraph" w:customStyle="1" w:styleId="Default">
    <w:name w:val="Default"/>
    <w:rsid w:val="007F0E10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DA6607"/>
    <w:pPr>
      <w:spacing w:before="240" w:after="120"/>
    </w:pPr>
    <w:rPr>
      <w:rFonts w:asciiTheme="minorHAnsi" w:hAnsiTheme="minorHAnsi"/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DA6607"/>
    <w:pPr>
      <w:ind w:left="400"/>
    </w:pPr>
    <w:rPr>
      <w:rFonts w:asciiTheme="minorHAnsi" w:hAnsiTheme="minorHAnsi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A6607"/>
    <w:pPr>
      <w:ind w:left="600"/>
    </w:pPr>
    <w:rPr>
      <w:rFonts w:asciiTheme="minorHAnsi" w:hAnsiTheme="minorHAnsi"/>
      <w:szCs w:val="20"/>
    </w:rPr>
  </w:style>
  <w:style w:type="character" w:styleId="Hyperlink">
    <w:name w:val="Hyperlink"/>
    <w:basedOn w:val="Absatz-Standardschriftart"/>
    <w:uiPriority w:val="99"/>
    <w:unhideWhenUsed/>
    <w:rsid w:val="00DA6607"/>
    <w:rPr>
      <w:rFonts w:cs="Times New Roman"/>
      <w:color w:val="0000FF" w:themeColor="hyperlink"/>
      <w:u w:val="single"/>
    </w:rPr>
  </w:style>
  <w:style w:type="paragraph" w:styleId="Verzeichnis5">
    <w:name w:val="toc 5"/>
    <w:basedOn w:val="Standard"/>
    <w:next w:val="Standard"/>
    <w:autoRedefine/>
    <w:uiPriority w:val="39"/>
    <w:unhideWhenUsed/>
    <w:rsid w:val="00B45853"/>
    <w:pPr>
      <w:ind w:left="800"/>
    </w:pPr>
    <w:rPr>
      <w:rFonts w:asciiTheme="minorHAnsi" w:hAnsiTheme="minorHAnsi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B45853"/>
    <w:pPr>
      <w:ind w:left="1000"/>
    </w:pPr>
    <w:rPr>
      <w:rFonts w:asciiTheme="minorHAnsi" w:hAnsiTheme="minorHAnsi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B45853"/>
    <w:pPr>
      <w:ind w:left="1200"/>
    </w:pPr>
    <w:rPr>
      <w:rFonts w:asciiTheme="minorHAnsi" w:hAnsiTheme="minorHAnsi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B45853"/>
    <w:pPr>
      <w:ind w:left="1400"/>
    </w:pPr>
    <w:rPr>
      <w:rFonts w:asciiTheme="minorHAnsi" w:hAnsiTheme="minorHAnsi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B45853"/>
    <w:pPr>
      <w:ind w:left="1600"/>
    </w:pPr>
    <w:rPr>
      <w:rFonts w:asciiTheme="minorHAnsi" w:hAnsiTheme="minorHAnsi"/>
      <w:szCs w:val="20"/>
    </w:rPr>
  </w:style>
  <w:style w:type="table" w:styleId="Tabellenraster">
    <w:name w:val="Table Grid"/>
    <w:basedOn w:val="NormaleTabelle"/>
    <w:uiPriority w:val="39"/>
    <w:rsid w:val="00681B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DFuzeile">
    <w:name w:val="CD_Fußzeile"/>
    <w:basedOn w:val="Fuzeile"/>
    <w:rsid w:val="00C51AFD"/>
    <w:pPr>
      <w:tabs>
        <w:tab w:val="clear" w:pos="4536"/>
        <w:tab w:val="clear" w:pos="9072"/>
      </w:tabs>
      <w:spacing w:line="276" w:lineRule="auto"/>
    </w:pPr>
    <w:rPr>
      <w:rFonts w:cs="Arial"/>
      <w:noProof/>
      <w:sz w:val="17"/>
      <w:szCs w:val="17"/>
    </w:rPr>
  </w:style>
  <w:style w:type="paragraph" w:customStyle="1" w:styleId="CDFuzeileFarbe">
    <w:name w:val="CD_Fußzeile_Farbe"/>
    <w:rsid w:val="00C51AFD"/>
    <w:pPr>
      <w:spacing w:line="276" w:lineRule="auto"/>
    </w:pPr>
    <w:rPr>
      <w:rFonts w:ascii="Arial" w:hAnsi="Arial" w:cs="Arial"/>
      <w:b/>
      <w:noProof/>
      <w:color w:val="00529E"/>
      <w:sz w:val="17"/>
      <w:szCs w:val="17"/>
    </w:rPr>
  </w:style>
  <w:style w:type="paragraph" w:styleId="Sprechblasentext">
    <w:name w:val="Balloon Text"/>
    <w:basedOn w:val="Standard"/>
    <w:link w:val="SprechblasentextZchn"/>
    <w:uiPriority w:val="99"/>
    <w:rsid w:val="00C51AF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locked/>
    <w:rsid w:val="00C51AFD"/>
    <w:rPr>
      <w:rFonts w:ascii="Segoe UI" w:hAnsi="Segoe UI" w:cs="Segoe UI"/>
      <w:sz w:val="18"/>
      <w:szCs w:val="18"/>
      <w:lang w:val="x-none" w:eastAsia="de-DE"/>
    </w:rPr>
  </w:style>
  <w:style w:type="character" w:styleId="Kommentarzeichen">
    <w:name w:val="annotation reference"/>
    <w:basedOn w:val="Absatz-Standardschriftart"/>
    <w:uiPriority w:val="99"/>
    <w:rsid w:val="004A4282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4A428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locked/>
    <w:rsid w:val="004A4282"/>
    <w:rPr>
      <w:rFonts w:ascii="Arial" w:hAnsi="Arial" w:cs="Times New Roman"/>
      <w:lang w:val="x-non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4A42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locked/>
    <w:rsid w:val="004A4282"/>
    <w:rPr>
      <w:rFonts w:ascii="Arial" w:hAnsi="Arial" w:cs="Times New Roman"/>
      <w:b/>
      <w:bCs/>
      <w:lang w:val="x-none" w:eastAsia="de-DE"/>
    </w:rPr>
  </w:style>
  <w:style w:type="paragraph" w:styleId="StandardWeb">
    <w:name w:val="Normal (Web)"/>
    <w:basedOn w:val="Standard"/>
    <w:uiPriority w:val="99"/>
    <w:unhideWhenUsed/>
    <w:rsid w:val="00DA2A42"/>
    <w:rPr>
      <w:rFonts w:ascii="Times New Roman" w:eastAsiaTheme="minorEastAsia" w:hAnsi="Times New Roman"/>
      <w:sz w:val="24"/>
      <w:lang w:eastAsia="zh-CN"/>
    </w:rPr>
  </w:style>
  <w:style w:type="character" w:styleId="BesuchterLink">
    <w:name w:val="FollowedHyperlink"/>
    <w:basedOn w:val="Absatz-Standardschriftart"/>
    <w:uiPriority w:val="99"/>
    <w:rsid w:val="00722F3F"/>
    <w:rPr>
      <w:rFonts w:cs="Times New Roman"/>
      <w:color w:val="800080" w:themeColor="followedHyperlink"/>
      <w:u w:val="single"/>
    </w:rPr>
  </w:style>
  <w:style w:type="paragraph" w:styleId="berarbeitung">
    <w:name w:val="Revision"/>
    <w:hidden/>
    <w:uiPriority w:val="99"/>
    <w:semiHidden/>
    <w:rsid w:val="008F4978"/>
    <w:rPr>
      <w:rFonts w:ascii="Arial" w:hAnsi="Arial"/>
      <w:sz w:val="22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B92"/>
    <w:rPr>
      <w:rFonts w:cs="Times New Roman"/>
      <w:color w:val="605E5C"/>
      <w:shd w:val="clear" w:color="auto" w:fill="E1DFDD"/>
    </w:rPr>
  </w:style>
  <w:style w:type="table" w:customStyle="1" w:styleId="Tabellenraster1">
    <w:name w:val="Tabellenraster1"/>
    <w:basedOn w:val="NormaleTabelle"/>
    <w:next w:val="Tabellenraster"/>
    <w:uiPriority w:val="59"/>
    <w:rsid w:val="0072310E"/>
    <w:rPr>
      <w:rFonts w:ascii="Calibri" w:eastAsia="SimSun" w:hAnsi="Calibri"/>
      <w:sz w:val="22"/>
      <w:szCs w:val="22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6656-1658" TargetMode="External"/><Relationship Id="rId13" Type="http://schemas.openxmlformats.org/officeDocument/2006/relationships/hyperlink" Target="https://doi.org/10.1371/journal.pone.0274441" TargetMode="External"/><Relationship Id="rId18" Type="http://schemas.openxmlformats.org/officeDocument/2006/relationships/hyperlink" Target="https://doi.org/10.1145/3197026.3197054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s11192-023-04806-2" TargetMode="External"/><Relationship Id="rId17" Type="http://schemas.openxmlformats.org/officeDocument/2006/relationships/hyperlink" Target="https://doi.org/10.1162/qss_a_000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11192-021-04002-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40/epjds/s13688-023-00421-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s11192-021-03948-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ink.springer.com/article/10.1007/s00799-023-00363-4" TargetMode="External"/><Relationship Id="rId19" Type="http://schemas.openxmlformats.org/officeDocument/2006/relationships/hyperlink" Target="https://philippmay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38/s41562-024-01833-8" TargetMode="External"/><Relationship Id="rId14" Type="http://schemas.openxmlformats.org/officeDocument/2006/relationships/hyperlink" Target="https://doi.org/10.1016/j.joi.2022.10128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DFG Wissenschaftsfarben">
      <a:dk1>
        <a:sysClr val="windowText" lastClr="000000"/>
      </a:dk1>
      <a:lt1>
        <a:sysClr val="window" lastClr="FFFFFF"/>
      </a:lt1>
      <a:dk2>
        <a:srgbClr val="00519E"/>
      </a:dk2>
      <a:lt2>
        <a:srgbClr val="FFFFFF"/>
      </a:lt2>
      <a:accent1>
        <a:srgbClr val="FABA00"/>
      </a:accent1>
      <a:accent2>
        <a:srgbClr val="E53517"/>
      </a:accent2>
      <a:accent3>
        <a:srgbClr val="7AB51D"/>
      </a:accent3>
      <a:accent4>
        <a:srgbClr val="009FDA"/>
      </a:accent4>
      <a:accent5>
        <a:srgbClr val="00519E"/>
      </a:accent5>
      <a:accent6>
        <a:srgbClr val="B5123E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20AA3-6B24-4149-98B6-0E93E9214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CV DFG Philipp Mayr</vt:lpstr>
    </vt:vector>
  </TitlesOfParts>
  <Company>DFG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DFG Philipp Mayr</dc:title>
  <dc:subject/>
  <dc:creator>strauss</dc:creator>
  <cp:keywords/>
  <dc:description/>
  <cp:lastModifiedBy>Mayr-Schlegel, Philipp</cp:lastModifiedBy>
  <cp:revision>4</cp:revision>
  <cp:lastPrinted>2025-06-06T08:51:00Z</cp:lastPrinted>
  <dcterms:created xsi:type="dcterms:W3CDTF">2025-06-06T08:48:00Z</dcterms:created>
  <dcterms:modified xsi:type="dcterms:W3CDTF">2025-06-06T08:51:00Z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25b24163870d84db9d5087f37e840a7fc17c65148b68d2bb6d88b8c22a44c518</vt:lpwstr>
  </property>
</Properties>
</file>