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58C6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811815D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9CBA07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3199984D" w14:textId="77777777" w:rsidR="009C0FFF" w:rsidRPr="00931F65" w:rsidRDefault="009C0FFF" w:rsidP="009C0FF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4A22E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EA13E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C9BF9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52F847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61F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5D92D2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65C5B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66A1CF45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97D74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EC0DA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952BF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84446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017EF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18A2F1E3" w14:textId="2FCEED40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263E92" w14:textId="77777777" w:rsidR="009C0FFF" w:rsidRDefault="009C0FFF" w:rsidP="009C0FFF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5C3B4E37" w14:textId="4E63D6CB" w:rsidR="009C0FFF" w:rsidRPr="00745329" w:rsidRDefault="009C0FFF" w:rsidP="009C0FFF">
      <w:pPr>
        <w:tabs>
          <w:tab w:val="left" w:pos="2925"/>
        </w:tabs>
        <w:ind w:left="297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Циклы диапазоны и массивы</w:t>
      </w:r>
    </w:p>
    <w:p w14:paraId="6A347263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53B12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0C16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4448D39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4EA8664" w14:textId="77777777" w:rsidR="009C0FFF" w:rsidRPr="00701E05" w:rsidRDefault="009C0FFF" w:rsidP="009C0FFF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44329D7E" w14:textId="77777777" w:rsidR="009C0FFF" w:rsidRPr="00931F65" w:rsidRDefault="009C0FFF" w:rsidP="009C0FFF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4D0CB94" w14:textId="77777777" w:rsidR="009C0FFF" w:rsidRPr="00931F65" w:rsidRDefault="009C0FFF" w:rsidP="009C0FFF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1EE0AE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Карлюк П.А.</w:t>
      </w:r>
    </w:p>
    <w:p w14:paraId="709E4CF9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BDD87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06E3B43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FE47485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0A5703D6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73AE356" w14:textId="77777777" w:rsidR="009C0FFF" w:rsidRPr="00701E05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393035BB" w14:textId="77777777" w:rsidR="009C0FFF" w:rsidRDefault="009C0FFF" w:rsidP="009C0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98A1876" w14:textId="628DE789" w:rsidR="009C0FFF" w:rsidRDefault="009C0FFF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8.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9C0FFF">
        <w:rPr>
          <w:rFonts w:ascii="Times New Roman" w:hAnsi="Times New Roman" w:cs="Times New Roman"/>
          <w:sz w:val="28"/>
          <w:szCs w:val="28"/>
        </w:rPr>
        <w:t>Напишите программу, которая находит пересечение и объединение двух массивов чисел, но с учетом заданных пользователем условий (например, числа должны быть четными и больше 10)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1D90BF6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EAC8C78" w14:textId="77777777" w:rsidR="009C0FFF" w:rsidRDefault="009C0FFF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9C0FFF">
        <w:rPr>
          <w:rFonts w:ascii="Times New Roman" w:hAnsi="Times New Roman" w:cs="Times New Roman"/>
          <w:sz w:val="28"/>
          <w:szCs w:val="28"/>
        </w:rPr>
        <w:t>:</w:t>
      </w:r>
    </w:p>
    <w:p w14:paraId="4C95C8F6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8BBBFF1" w14:textId="77777777" w:rsidR="009C0FFF" w:rsidRPr="009C0FFF" w:rsidRDefault="009C0FFF" w:rsidP="009C0FFF">
      <w:pPr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: Int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длину первого массива: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generateLength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&gt;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generateArray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длину второго массива: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generateLength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&gt;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generateArray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operations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("Для выхода и отображения - 0")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операцию (&gt;, &gt;=, &lt;, &lt;=, четность, нечетность):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operations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toString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lowercase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operations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"&gt;" -&gt;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число: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()!!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max.equals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Некорретный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"&lt;" -&gt;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число: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()!!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min.equals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Некорретный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"&gt;=" -&gt;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число: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()!!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max.equals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&gt;=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&gt;=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Некорретный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"&lt;=" -&gt;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число: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()!!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min.equals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){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&lt;=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&lt;=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Некорретный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"четность" -&gt;{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% 2 == 0f </w:t>
      </w:r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% 2 == 0f </w:t>
      </w:r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lastRenderedPageBreak/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"нечетность" -&gt;{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% 2 != 0f </w:t>
      </w:r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filter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it</w:t>
      </w:r>
      <w:proofErr w:type="spellEnd"/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</w:t>
      </w:r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% 2 != 0f </w:t>
      </w:r>
      <w:r w:rsidRPr="009C0FF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"0" -&gt;{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intersection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intersect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toSet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union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firstArray.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union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secondArray.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toSet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("Пересечение: $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intersection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("Объединение: $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union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-&gt;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("Некорректный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generateLength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(): Int{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toIntOrNull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 &amp;&amp;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&gt; 0)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input.toInt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generateArray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: Int) :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&gt;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("Введите $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элементов массива: 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0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FloatArray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) 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input.toFloat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++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{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C0FFF">
        <w:rPr>
          <w:rFonts w:ascii="Courier New" w:hAnsi="Courier New" w:cs="Courier New"/>
          <w:sz w:val="20"/>
          <w:szCs w:val="20"/>
          <w:lang w:val="ru-BY"/>
        </w:rPr>
        <w:t>array.</w:t>
      </w:r>
      <w:r w:rsidRPr="009C0FFF">
        <w:rPr>
          <w:rFonts w:ascii="Courier New" w:hAnsi="Courier New" w:cs="Courier New"/>
          <w:i/>
          <w:iCs/>
          <w:sz w:val="20"/>
          <w:szCs w:val="20"/>
          <w:lang w:val="ru-BY"/>
        </w:rPr>
        <w:t>toTypedArray</w:t>
      </w:r>
      <w:proofErr w:type="spellEnd"/>
      <w:r w:rsidRPr="009C0FFF">
        <w:rPr>
          <w:rFonts w:ascii="Courier New" w:hAnsi="Courier New" w:cs="Courier New"/>
          <w:sz w:val="20"/>
          <w:szCs w:val="20"/>
          <w:lang w:val="ru-BY"/>
        </w:rPr>
        <w:t>()</w:t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</w:r>
      <w:r w:rsidRPr="009C0FFF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4F95FD2F" w14:textId="77777777" w:rsidR="009C0FFF" w:rsidRDefault="009C0FFF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ECD63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A3C95" w14:textId="7D57346E" w:rsidR="009C0FFF" w:rsidRPr="00745329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</w:rPr>
        <w:t xml:space="preserve">Какие типы циклов существуют в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, и как они используются?</w:t>
      </w:r>
    </w:p>
    <w:p w14:paraId="4EF963FF" w14:textId="77777777" w:rsidR="00717FCE" w:rsidRPr="00717FCE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Kotlin</w:t>
      </w:r>
      <w:proofErr w:type="spellEnd"/>
      <w:r w:rsidRPr="00717FCE">
        <w:rPr>
          <w:rFonts w:ascii="Times New Roman" w:hAnsi="Times New Roman" w:cs="Times New Roman"/>
          <w:sz w:val="28"/>
          <w:szCs w:val="28"/>
          <w:lang w:val="ru-BY"/>
        </w:rPr>
        <w:t xml:space="preserve"> существуют следующие типы циклов:</w:t>
      </w:r>
    </w:p>
    <w:p w14:paraId="507E00CE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for</w:t>
      </w:r>
      <w:proofErr w:type="spellEnd"/>
      <w:r w:rsidRPr="00717FCE">
        <w:rPr>
          <w:rFonts w:ascii="Times New Roman" w:hAnsi="Times New Roman" w:cs="Times New Roman"/>
          <w:sz w:val="28"/>
          <w:szCs w:val="28"/>
          <w:lang w:val="ru-BY"/>
        </w:rPr>
        <w:t>: используется для итерации по коллекциям, массивам и диапазонам.</w:t>
      </w:r>
    </w:p>
    <w:p w14:paraId="0CF1D081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while</w:t>
      </w:r>
      <w:proofErr w:type="spellEnd"/>
      <w:r w:rsidRPr="00717FCE">
        <w:rPr>
          <w:rFonts w:ascii="Times New Roman" w:hAnsi="Times New Roman" w:cs="Times New Roman"/>
          <w:sz w:val="28"/>
          <w:szCs w:val="28"/>
          <w:lang w:val="ru-BY"/>
        </w:rPr>
        <w:t>: выполняет блок кода, пока условие истинно.</w:t>
      </w:r>
    </w:p>
    <w:p w14:paraId="33D8AD65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do</w:t>
      </w:r>
      <w:proofErr w:type="spellEnd"/>
      <w:r w:rsidRPr="00717FCE">
        <w:rPr>
          <w:rFonts w:ascii="Times New Roman" w:hAnsi="Times New Roman" w:cs="Times New Roman"/>
          <w:sz w:val="28"/>
          <w:szCs w:val="28"/>
          <w:lang w:val="ru-BY"/>
        </w:rPr>
        <w:t>...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while</w:t>
      </w:r>
      <w:proofErr w:type="spellEnd"/>
      <w:r w:rsidRPr="00717FCE">
        <w:rPr>
          <w:rFonts w:ascii="Times New Roman" w:hAnsi="Times New Roman" w:cs="Times New Roman"/>
          <w:sz w:val="28"/>
          <w:szCs w:val="28"/>
          <w:lang w:val="ru-BY"/>
        </w:rPr>
        <w:t>: выполняет блок кода хотя бы один раз, затем проверяет условие.</w:t>
      </w:r>
    </w:p>
    <w:p w14:paraId="5A2DAD27" w14:textId="5E049AB2" w:rsidR="009C0FFF" w:rsidRPr="007314EA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</w:rPr>
        <w:t>Что такое шаг диапазона, и как его задать? Приведите пример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5589A4B" w14:textId="4B913B68" w:rsidR="009C0FFF" w:rsidRPr="007314EA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CE">
        <w:rPr>
          <w:rFonts w:ascii="Times New Roman" w:hAnsi="Times New Roman" w:cs="Times New Roman"/>
          <w:sz w:val="28"/>
          <w:szCs w:val="28"/>
        </w:rPr>
        <w:t>Шаг диапазона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это количество, на которое увеличивается (или уменьшается) значение при каждой итерации цикла. Он задается с помощью ключевого слова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step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.</w:t>
      </w:r>
    </w:p>
    <w:p w14:paraId="64FE054F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717FCE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717FCE">
        <w:rPr>
          <w:rFonts w:ascii="Courier New" w:hAnsi="Courier New" w:cs="Courier New"/>
          <w:sz w:val="20"/>
          <w:szCs w:val="20"/>
          <w:lang w:val="ru-BY"/>
        </w:rPr>
        <w:t xml:space="preserve"> (i </w:t>
      </w:r>
      <w:proofErr w:type="spellStart"/>
      <w:r w:rsidRPr="00717FCE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717FCE">
        <w:rPr>
          <w:rFonts w:ascii="Courier New" w:hAnsi="Courier New" w:cs="Courier New"/>
          <w:sz w:val="20"/>
          <w:szCs w:val="20"/>
          <w:lang w:val="ru-BY"/>
        </w:rPr>
        <w:t xml:space="preserve"> 1..10 </w:t>
      </w:r>
      <w:proofErr w:type="spellStart"/>
      <w:r w:rsidRPr="00717FCE">
        <w:rPr>
          <w:rFonts w:ascii="Courier New" w:hAnsi="Courier New" w:cs="Courier New"/>
          <w:sz w:val="20"/>
          <w:szCs w:val="20"/>
          <w:lang w:val="ru-BY"/>
        </w:rPr>
        <w:t>step</w:t>
      </w:r>
      <w:proofErr w:type="spellEnd"/>
      <w:r w:rsidRPr="00717FCE">
        <w:rPr>
          <w:rFonts w:ascii="Courier New" w:hAnsi="Courier New" w:cs="Courier New"/>
          <w:sz w:val="20"/>
          <w:szCs w:val="20"/>
          <w:lang w:val="ru-BY"/>
        </w:rPr>
        <w:t xml:space="preserve"> 2) {</w:t>
      </w:r>
    </w:p>
    <w:p w14:paraId="001E82D1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717FC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17FCE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717FCE">
        <w:rPr>
          <w:rFonts w:ascii="Courier New" w:hAnsi="Courier New" w:cs="Courier New"/>
          <w:sz w:val="20"/>
          <w:szCs w:val="20"/>
          <w:lang w:val="ru-BY"/>
        </w:rPr>
        <w:t>(i)  // Выведет: 1, 3, 5, 7, 9</w:t>
      </w:r>
    </w:p>
    <w:p w14:paraId="2D8D3A9C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717FC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7948D24" w14:textId="1F749D56" w:rsidR="009C0FFF" w:rsidRPr="007314EA" w:rsidRDefault="00717FCE" w:rsidP="00717FC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17FCE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 подсчитать количество элементов в массиве, соответствующих заданному условию</w:t>
      </w:r>
      <w:r w:rsidR="009C0FF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16F7389C" w14:textId="78DE07B6" w:rsidR="009C0FFF" w:rsidRPr="005B4B37" w:rsidRDefault="00717FCE" w:rsidP="00267242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17FCE">
        <w:rPr>
          <w:rFonts w:ascii="Times New Roman" w:hAnsi="Times New Roman" w:cs="Times New Roman"/>
          <w:sz w:val="28"/>
          <w:szCs w:val="28"/>
        </w:rPr>
        <w:t xml:space="preserve"> подсч</w:t>
      </w:r>
      <w:r>
        <w:rPr>
          <w:rFonts w:ascii="Times New Roman" w:hAnsi="Times New Roman" w:cs="Times New Roman"/>
          <w:sz w:val="28"/>
          <w:szCs w:val="28"/>
        </w:rPr>
        <w:t>ета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элементов в массиве, соответствующих </w:t>
      </w:r>
      <w:r w:rsidR="00267242" w:rsidRPr="00717FCE">
        <w:rPr>
          <w:rFonts w:ascii="Times New Roman" w:hAnsi="Times New Roman" w:cs="Times New Roman"/>
          <w:sz w:val="28"/>
          <w:szCs w:val="28"/>
        </w:rPr>
        <w:t>заданному условию,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метод </w:t>
      </w:r>
      <w:r w:rsidRPr="00717FCE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="009C0FFF" w:rsidRPr="007314E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 w:rsidR="009C0FF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6DB6757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numbers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arrayOf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(1, 2, 3, 4, 5)</w:t>
      </w:r>
    </w:p>
    <w:p w14:paraId="5A187C60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count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numbers.count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 </w:t>
      </w:r>
      <w:proofErr w:type="spellStart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it</w:t>
      </w:r>
      <w:proofErr w:type="spellEnd"/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3 }  // 2</w:t>
      </w:r>
    </w:p>
    <w:p w14:paraId="7D04BADA" w14:textId="77777777" w:rsidR="00267242" w:rsidRPr="00267242" w:rsidRDefault="00267242" w:rsidP="0026724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5436EC6" w14:textId="77777777" w:rsidR="009C0FFF" w:rsidRPr="00267242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D5AF4" w14:textId="77777777" w:rsidR="009C0FFF" w:rsidRPr="00267242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7242">
        <w:rPr>
          <w:rFonts w:ascii="Courier New" w:hAnsi="Courier New" w:cs="Courier New"/>
          <w:sz w:val="20"/>
          <w:szCs w:val="20"/>
          <w:lang w:val="en-US"/>
        </w:rPr>
        <w:br/>
      </w:r>
    </w:p>
    <w:p w14:paraId="347819DA" w14:textId="77777777" w:rsidR="00626580" w:rsidRPr="00267242" w:rsidRDefault="00626580">
      <w:pPr>
        <w:rPr>
          <w:lang w:val="en-US"/>
        </w:rPr>
      </w:pPr>
    </w:p>
    <w:sectPr w:rsidR="00626580" w:rsidRPr="00267242" w:rsidSect="009C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38901240">
    <w:abstractNumId w:val="1"/>
  </w:num>
  <w:num w:numId="2" w16cid:durableId="114265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47"/>
    <w:rsid w:val="00267242"/>
    <w:rsid w:val="005B4B37"/>
    <w:rsid w:val="00626580"/>
    <w:rsid w:val="00717FCE"/>
    <w:rsid w:val="00833D47"/>
    <w:rsid w:val="009C0FFF"/>
    <w:rsid w:val="00C94DBE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3B7B"/>
  <w15:chartTrackingRefBased/>
  <w15:docId w15:val="{7A63C68F-604D-4729-949D-434B9BA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FF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Pavel ⠀</cp:lastModifiedBy>
  <cp:revision>3</cp:revision>
  <dcterms:created xsi:type="dcterms:W3CDTF">2024-09-13T09:44:00Z</dcterms:created>
  <dcterms:modified xsi:type="dcterms:W3CDTF">2024-11-30T14:38:00Z</dcterms:modified>
</cp:coreProperties>
</file>