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4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наследование, протоколы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</w:rPr>
        <w:t>Михович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</w:rPr>
        <w:t>.С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наследование, протоколы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29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28"/>
          <w:lang w:val="ru-RU"/>
        </w:rPr>
        <w:t>Класс рациональных дробей. класс, представляющий рациональную дробь (num – числитель, den – знаменатель). Класс содержит методы умножения и деления (дроби на дробь и дроби на целое число). Создать протокол, который служит для создания случайной дроби из заданного диапазона целых. Добавить две различные реализации протокола.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Package.swift</w:t>
      </w:r>
    </w:p>
    <w:p w14:paraId="0000002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2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swift-tools-version: 6.0</w:t>
      </w:r>
    </w:p>
    <w:p w14:paraId="0000003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name: "lab4",</w:t>
      </w: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platforms: [.macOS(.v13)],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products: [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.executable(name: "16.4", targets: ["MainModule"]),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],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dependencies: [],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targets: [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"ValidationModule",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"FractionsModule",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["ValidationModule"]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.executableTarget(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"MainModule",</w:t>
      </w: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["FractionsModule"]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</w:t>
      </w: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FractionsModule\FractionOperations.swift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FractionOperations {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multiply(fraction1: Fraction, fraction2: Fraction) -&gt; Fraction {</w:t>
      </w: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try! RationalFraction(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numerator: fraction1.numerator * fraction2.numerator,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denominator: fraction1.denominator * fraction2.denominator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divide(fraction1: Fraction, fraction2: Fraction) -&gt; Fraction {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try! RationalFraction(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numerator: fraction1.numerator * fraction2.denominator,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denominator: fraction1.denominator * fraction2.numerator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multiplyByInteger(fraction: Fraction, integer: Int) -&gt; Fraction {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try! RationalFraction(</w:t>
      </w: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numerator: fraction.numerator * integer,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denominator: fraction.denominator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divideByInteger(fraction: Fraction, integer: Int) -&gt; Fraction {</w:t>
      </w: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try! RationalFraction(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numerator: fraction.numerator,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denominator: fraction.denominator * integer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B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FractionsModule\RandomFractionGenerator.swift</w:t>
      </w: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RandomFractionGenerator {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generateFraction() -&gt; Fraction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RandomPositiveFractionGenerator: RandomFractionGenerator {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let range: ClosedRange&lt;Int&gt;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init(range: ClosedRange&lt;Int&gt;) {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self.range = range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generateFraction() -&gt; Fraction {</w:t>
      </w: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let numerator = Int.random(in: range)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var denominator: Int</w:t>
      </w: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repeat {</w:t>
      </w: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denominator = Int.random(in: range)</w:t>
      </w: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 while denominator == 0</w:t>
      </w: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try! RationalFraction(numerator: numerator, denominator: denominator)</w:t>
      </w: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RandomNegativeFractionGenerator: RandomFractionGenerator {</w:t>
      </w: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let range: ClosedRange&lt;Int&gt;</w:t>
      </w: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init(range: ClosedRange&lt;Int&gt;) {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self.range = range</w:t>
      </w: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generateFraction() -&gt; Fraction {</w:t>
      </w: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let numerator = -Int.random(in: range)</w:t>
      </w:r>
    </w:p>
    <w:p w14:paraId="0000008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var denominator: Int</w:t>
      </w:r>
    </w:p>
    <w:p w14:paraId="0000009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repeat {</w:t>
      </w:r>
    </w:p>
    <w:p w14:paraId="0000009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denominator = Int.random(in: range)</w:t>
      </w:r>
    </w:p>
    <w:p w14:paraId="0000009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 while denominator == 0</w:t>
      </w:r>
    </w:p>
    <w:p w14:paraId="0000009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try! RationalFraction(numerator: numerator, denominator: denominator)</w:t>
      </w:r>
    </w:p>
    <w:p w14:paraId="0000009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9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9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FractionsModule\RationalFraction.swift</w:t>
      </w:r>
    </w:p>
    <w:p w14:paraId="0000009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9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9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Fraction {</w:t>
      </w:r>
    </w:p>
    <w:p w14:paraId="0000009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var numerator: Int { get }</w:t>
      </w:r>
    </w:p>
    <w:p w14:paraId="000000A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var denominator: Int { get }</w:t>
      </w:r>
    </w:p>
    <w:p w14:paraId="000000A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toDouble() -&gt; Double</w:t>
      </w:r>
    </w:p>
    <w:p w14:paraId="000000A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A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RationalFraction: Fraction {</w:t>
      </w:r>
    </w:p>
    <w:p w14:paraId="000000A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let numerator: Int</w:t>
      </w:r>
    </w:p>
    <w:p w14:paraId="000000A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let denominator: Int</w:t>
      </w:r>
    </w:p>
    <w:p w14:paraId="000000A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init(numerator: Int, denominator: Int) throws {</w:t>
      </w:r>
    </w:p>
    <w:p w14:paraId="000000A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try Validation.validateDenominator(denominator)</w:t>
      </w:r>
    </w:p>
    <w:p w14:paraId="000000A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self.numerator = numerator</w:t>
      </w:r>
    </w:p>
    <w:p w14:paraId="000000A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self.denominator = denominator</w:t>
      </w:r>
    </w:p>
    <w:p w14:paraId="000000A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A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toDouble() -&gt; Double {</w:t>
      </w:r>
    </w:p>
    <w:p w14:paraId="000000B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Double(numerator) / Double(denominator)</w:t>
      </w:r>
    </w:p>
    <w:p w14:paraId="000000B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B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B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B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B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FractionsModule</w:t>
      </w:r>
    </w:p>
    <w:p w14:paraId="000000B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do {</w:t>
      </w:r>
    </w:p>
    <w:p w14:paraId="000000B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fraction1: Fraction = try RationalFraction(numerator: 1, denominator: 2)</w:t>
      </w:r>
    </w:p>
    <w:p w14:paraId="000000B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fraction2: Fraction = try RationalFraction(numerator: 3, denominator: 4)</w:t>
      </w:r>
    </w:p>
    <w:p w14:paraId="000000B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product = FractionOperations.multiply(fraction1: fraction1, fraction2: fraction2)</w:t>
      </w:r>
    </w:p>
    <w:p w14:paraId="000000B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quotient = FractionOperations.divide(fraction1: fraction1, fraction2: fraction2)</w:t>
      </w:r>
    </w:p>
    <w:p w14:paraId="000000B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C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print("Результат умножения: \(product.numerator)/\(product.denominator)")</w:t>
      </w:r>
    </w:p>
    <w:p w14:paraId="000000C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print("Результат деления: \(quotient.numerator)/\(quotient.denominator)")</w:t>
      </w:r>
    </w:p>
    <w:p w14:paraId="000000C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C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randomGenerator1: RandomFractionGenerator = RandomPositiveFractionGenerator(range: 1...10)</w:t>
      </w:r>
    </w:p>
    <w:p w14:paraId="000000C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randomFraction1 = randomGenerator1.generateFraction()</w:t>
      </w:r>
    </w:p>
    <w:p w14:paraId="000000C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print("Случайная положительная дробь: \(randomFraction1.numerator)/\(randomFraction1.denominator)")</w:t>
      </w:r>
    </w:p>
    <w:p w14:paraId="000000C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C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randomGenerator2: RandomFractionGenerator = RandomNegativeFractionGenerator(range: 1...10)</w:t>
      </w:r>
    </w:p>
    <w:p w14:paraId="000000C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randomFraction2 = randomGenerator2.generateFraction()</w:t>
      </w:r>
    </w:p>
    <w:p w14:paraId="000000C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print("Случайная отрицательная дробь: \(randomFraction2.numerator)/\(randomFraction2.denominator)")</w:t>
      </w:r>
    </w:p>
    <w:p w14:paraId="000000C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 catch {</w:t>
      </w:r>
    </w:p>
    <w:p w14:paraId="000000C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print("Ошибка: \(error)")</w:t>
      </w:r>
    </w:p>
    <w:p w14:paraId="000000C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C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C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ValidationModule\Validation.swift</w:t>
      </w:r>
    </w:p>
    <w:p w14:paraId="000000C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D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Validation {</w:t>
      </w:r>
    </w:p>
    <w:p w14:paraId="000000D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validateDenominator(_ denominator: Int) throws {</w:t>
      </w:r>
    </w:p>
    <w:p w14:paraId="000000D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denominator != 0 else {</w:t>
      </w:r>
    </w:p>
    <w:p w14:paraId="000000D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throw ValidationError.invalidDenominator</w:t>
      </w:r>
    </w:p>
    <w:p w14:paraId="000000D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D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D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D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enum ValidationError: Error, CustomStringConvertible {</w:t>
      </w:r>
    </w:p>
    <w:p w14:paraId="000000D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case invalidDenominator</w:t>
      </w:r>
    </w:p>
    <w:p w14:paraId="000000D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var description: String {</w:t>
      </w:r>
    </w:p>
    <w:p w14:paraId="000000D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switch self {</w:t>
      </w:r>
    </w:p>
    <w:p w14:paraId="000000D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case .invalidDenominator:</w:t>
      </w:r>
    </w:p>
    <w:p w14:paraId="000000E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"Знаменатель не может быть равен 0."</w:t>
      </w:r>
    </w:p>
    <w:p w14:paraId="000000E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E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E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E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E5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Скриншоты работающей программы:</w:t>
      </w:r>
    </w:p>
    <w:p w14:paraId="000000E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7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3330575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8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E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этой лабораторной работе мы разработали приложение на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Swift,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используя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наследование и протоколы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. Функционал приложения был разбит на несколько пакетов, учитывая логику работы, и была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сделана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валидация вводимых значений, работа программы происходила с экземплярами протоколов, а не экземплярами классов.</w:t>
      </w:r>
    </w:p>
    <w:sectPr>
      <w:headerReference w:type="default" r:id="rId31"/>
      <w:headerReference w:type="first" r:id="rId32"/>
      <w:footerReference w:type="default" r:id="rId33"/>
      <w:footerReference w:type="first" r:id="rId34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D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E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B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C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0" Type="http://schemas.openxmlformats.org/officeDocument/2006/relationships/image" Target="media/image1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for services</cp:lastModifiedBy>
</cp:coreProperties>
</file>