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CF7C2A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4BCA7D45" w:rsidR="008620FF" w:rsidRPr="00ED4D5B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6D9BAE4A" w14:textId="5AD1C32F" w:rsidR="008620FF" w:rsidRPr="00CF7C2A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Линейные алгоритмы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CF7C2A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169C6AA6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CF7C2A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CF7C2A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CF7C2A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CF7C2A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CF7C2A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CF7C2A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7DF8EA50" w14:textId="59D6E99A" w:rsidR="00AF2A83" w:rsidRPr="00CF7C2A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линейных алгоритмов.</w:t>
      </w:r>
    </w:p>
    <w:p w14:paraId="6D0A1884" w14:textId="056419CD" w:rsidR="00AF2A83" w:rsidRPr="005719EF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5719EF">
        <w:rPr>
          <w:rFonts w:ascii="Times New Roman" w:hAnsi="Times New Roman" w:cs="Times New Roman"/>
          <w:sz w:val="28"/>
          <w:szCs w:val="28"/>
          <w:lang w:val="ru-RU"/>
        </w:rPr>
        <w:t xml:space="preserve"> (задание 16)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>Даны координаты трех вершин треугольника (</w:t>
      </w:r>
      <w:r w:rsidR="005719EF" w:rsidRPr="005719EF">
        <w:rPr>
          <w:rFonts w:ascii="Times New Roman" w:hAnsi="Times New Roman" w:cs="Times New Roman"/>
          <w:sz w:val="28"/>
          <w:szCs w:val="28"/>
        </w:rPr>
        <w:t>x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 w:rsidR="005719EF" w:rsidRPr="005719EF">
        <w:rPr>
          <w:rFonts w:ascii="Times New Roman" w:hAnsi="Times New Roman" w:cs="Times New Roman"/>
          <w:sz w:val="28"/>
          <w:szCs w:val="28"/>
        </w:rPr>
        <w:t>y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>1), (</w:t>
      </w:r>
      <w:r w:rsidR="005719EF" w:rsidRPr="005719EF">
        <w:rPr>
          <w:rFonts w:ascii="Times New Roman" w:hAnsi="Times New Roman" w:cs="Times New Roman"/>
          <w:sz w:val="28"/>
          <w:szCs w:val="28"/>
        </w:rPr>
        <w:t>x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 w:rsidR="005719EF" w:rsidRPr="005719EF">
        <w:rPr>
          <w:rFonts w:ascii="Times New Roman" w:hAnsi="Times New Roman" w:cs="Times New Roman"/>
          <w:sz w:val="28"/>
          <w:szCs w:val="28"/>
        </w:rPr>
        <w:t>y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>2), (</w:t>
      </w:r>
      <w:r w:rsidR="005719EF" w:rsidRPr="005719EF">
        <w:rPr>
          <w:rFonts w:ascii="Times New Roman" w:hAnsi="Times New Roman" w:cs="Times New Roman"/>
          <w:sz w:val="28"/>
          <w:szCs w:val="28"/>
        </w:rPr>
        <w:t>x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3, </w:t>
      </w:r>
      <w:r w:rsidR="005719EF" w:rsidRPr="005719EF">
        <w:rPr>
          <w:rFonts w:ascii="Times New Roman" w:hAnsi="Times New Roman" w:cs="Times New Roman"/>
          <w:sz w:val="28"/>
          <w:szCs w:val="28"/>
        </w:rPr>
        <w:t>y</w:t>
      </w:r>
      <w:r w:rsidR="005719EF" w:rsidRPr="00CF7C2A">
        <w:rPr>
          <w:rFonts w:ascii="Times New Roman" w:hAnsi="Times New Roman" w:cs="Times New Roman"/>
          <w:sz w:val="28"/>
          <w:szCs w:val="28"/>
          <w:lang w:val="ru-RU"/>
        </w:rPr>
        <w:t>3). Найти его периметр и площадь</w:t>
      </w:r>
      <w:r w:rsidR="005719E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25BF1E" w14:textId="77777777" w:rsidR="005719EF" w:rsidRPr="00CF7C2A" w:rsidRDefault="005719EF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7C2A">
        <w:rPr>
          <w:rFonts w:ascii="Times New Roman" w:hAnsi="Times New Roman" w:cs="Times New Roman"/>
          <w:sz w:val="28"/>
          <w:szCs w:val="28"/>
          <w:lang w:val="ru-RU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 xml:space="preserve"> показаны скриншоты работающей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CF7C2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51370" w14:textId="36085CBF" w:rsid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 программы</w:t>
      </w:r>
    </w:p>
    <w:p w14:paraId="4B264DFF" w14:textId="71AFB7B2" w:rsidR="008D4CBA" w:rsidRPr="008D4CBA" w:rsidRDefault="00CA1D0B" w:rsidP="008D4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D27235E" wp14:editId="04BC5EB8">
            <wp:extent cx="5940425" cy="3553460"/>
            <wp:effectExtent l="0" t="0" r="3175" b="8890"/>
            <wp:docPr id="219341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379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2D22" w14:textId="60B266B4" w:rsidR="00AF2A83" w:rsidRP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запроса данных у пользователя программой</w:t>
      </w:r>
    </w:p>
    <w:p w14:paraId="120157FF" w14:textId="41BAFE15" w:rsidR="008620FF" w:rsidRDefault="00CF7C2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B253C8" wp14:editId="1A46503B">
            <wp:extent cx="5940425" cy="1890395"/>
            <wp:effectExtent l="0" t="0" r="3175" b="0"/>
            <wp:docPr id="594971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71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803" w14:textId="41636289" w:rsidR="008D4CBA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Скриншот вывода при вводе данных для существующего треугольника</w:t>
      </w:r>
    </w:p>
    <w:p w14:paraId="3DB090FE" w14:textId="40A125D0" w:rsidR="008D4CBA" w:rsidRDefault="00CF7C2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13472A9" wp14:editId="66FF6E4F">
            <wp:extent cx="5940425" cy="2229485"/>
            <wp:effectExtent l="0" t="0" r="3175" b="0"/>
            <wp:docPr id="197158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564" w14:textId="7BAF0FF8" w:rsidR="008D4CBA" w:rsidRPr="00CF7C2A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CF7C2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вывода при вводе данных для несуществующего треугольника</w:t>
      </w:r>
    </w:p>
    <w:p w14:paraId="0EE65879" w14:textId="09328D71" w:rsidR="00CA1D0B" w:rsidRPr="00CA1D0B" w:rsidRDefault="00CA1D0B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8CD4A" wp14:editId="77886C80">
            <wp:extent cx="5940425" cy="3342640"/>
            <wp:effectExtent l="0" t="0" r="3175" b="0"/>
            <wp:docPr id="1180104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04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77777777" w:rsidR="008D4CBA" w:rsidRPr="00334A10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7355209C" w:rsidR="008620FF" w:rsidRPr="008620FF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430EDA">
        <w:rPr>
          <w:rFonts w:ascii="Times New Roman" w:hAnsi="Times New Roman" w:cs="Times New Roman"/>
          <w:sz w:val="28"/>
          <w:szCs w:val="28"/>
          <w:lang w:val="ru-RU"/>
        </w:rPr>
        <w:t xml:space="preserve"> В ходе выполнения работы была сделана программа, определяющая по заданным координатам существует ли треугольник и если существует, то определить его периметр и площадь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620FF" w:rsidRPr="00862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1268DF"/>
    <w:rsid w:val="00145D0F"/>
    <w:rsid w:val="00266FC1"/>
    <w:rsid w:val="00313850"/>
    <w:rsid w:val="00334A10"/>
    <w:rsid w:val="00430EDA"/>
    <w:rsid w:val="00516B70"/>
    <w:rsid w:val="005719EF"/>
    <w:rsid w:val="00694827"/>
    <w:rsid w:val="008620FF"/>
    <w:rsid w:val="008D4CBA"/>
    <w:rsid w:val="009F6457"/>
    <w:rsid w:val="00AF2A83"/>
    <w:rsid w:val="00CA1D0B"/>
    <w:rsid w:val="00CF7C2A"/>
    <w:rsid w:val="00E206A7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6</cp:revision>
  <dcterms:created xsi:type="dcterms:W3CDTF">2024-10-02T20:14:00Z</dcterms:created>
  <dcterms:modified xsi:type="dcterms:W3CDTF">2024-10-05T15:43:00Z</dcterms:modified>
</cp:coreProperties>
</file>