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583F164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1D74239F" w:rsidR="008620FF" w:rsidRPr="00A55B6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="00A55B63"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AE728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06FCF0C5" w:rsidR="008620FF" w:rsidRPr="00A55B63" w:rsidRDefault="008620FF" w:rsidP="00A55B6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E7281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Разветвляющиеся</w:t>
      </w:r>
      <w:r w:rsidR="00A55B63" w:rsidRPr="00A55B63">
        <w:rPr>
          <w:rFonts w:ascii="Times New Roman" w:hAnsi="Times New Roman" w:cs="Times New Roman"/>
          <w:bCs/>
          <w:iCs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23EEA9A0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B77487" w14:textId="77777777" w:rsidR="00A55B63" w:rsidRPr="008620FF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13BA56AF" w:rsidR="008620FF" w:rsidRPr="008620FF" w:rsidRDefault="008620FF" w:rsidP="00FF4A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 w:rsidRPr="008620FF">
        <w:rPr>
          <w:rFonts w:ascii="Times New Roman" w:hAnsi="Times New Roman" w:cs="Times New Roman"/>
          <w:sz w:val="28"/>
          <w:szCs w:val="28"/>
        </w:rPr>
        <w:t>Студент</w:t>
      </w:r>
      <w:r w:rsidR="00A55B63" w:rsidRPr="00A55B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 xml:space="preserve">гр.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620FF">
        <w:rPr>
          <w:rFonts w:ascii="Times New Roman" w:hAnsi="Times New Roman" w:cs="Times New Roman"/>
          <w:sz w:val="28"/>
          <w:szCs w:val="28"/>
        </w:rPr>
        <w:t>10902</w:t>
      </w:r>
    </w:p>
    <w:p w14:paraId="23032C7B" w14:textId="77A9FCA2" w:rsidR="00F44000" w:rsidRPr="008620FF" w:rsidRDefault="008620FF" w:rsidP="00FF4AD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Сивцов А.Д.</w:t>
      </w:r>
    </w:p>
    <w:p w14:paraId="40C915A4" w14:textId="755F0C02" w:rsidR="008620FF" w:rsidRDefault="008620FF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5CA10F" w14:textId="2E9BB1DD" w:rsidR="00F44000" w:rsidRDefault="00F44000" w:rsidP="00E206A7">
      <w:pPr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C241B6F" w14:textId="35F61ED7" w:rsidR="00A55B63" w:rsidRDefault="00A55B63" w:rsidP="00F440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AE2C4" w14:textId="77777777" w:rsidR="00A55B63" w:rsidRPr="00721852" w:rsidRDefault="00A55B63" w:rsidP="00F440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7AA750" w14:textId="03ECB7EB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603D30F0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60DC75" w14:textId="77777777" w:rsidR="00A55B63" w:rsidRDefault="00A55B63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AD27C2E" w14:textId="77777777" w:rsidR="00F44000" w:rsidRDefault="00F44000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87944" w14:textId="17F2B533" w:rsidR="008620FF" w:rsidRDefault="008620FF" w:rsidP="00F44000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62148A8" w14:textId="293CDAF7" w:rsidR="00AE7281" w:rsidRDefault="00AF2A83" w:rsidP="00AE72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7281">
        <w:rPr>
          <w:rFonts w:ascii="Times New Roman" w:hAnsi="Times New Roman" w:cs="Times New Roman"/>
          <w:sz w:val="28"/>
          <w:szCs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44210299" w14:textId="77777777" w:rsidR="00AE7281" w:rsidRDefault="00AF2A83" w:rsidP="00AE728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F44000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F44000" w:rsidRPr="00F44000">
        <w:rPr>
          <w:rFonts w:ascii="Times New Roman" w:hAnsi="Times New Roman" w:cs="Times New Roman"/>
          <w:sz w:val="28"/>
          <w:szCs w:val="28"/>
        </w:rPr>
        <w:t xml:space="preserve">оставить программу для </w:t>
      </w:r>
      <w:r w:rsidR="00AE7281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E7281">
        <w:rPr>
          <w:rFonts w:ascii="Times New Roman" w:hAnsi="Times New Roman" w:cs="Times New Roman"/>
          <w:sz w:val="28"/>
          <w:szCs w:val="28"/>
        </w:rPr>
        <w:t>ровер</w:t>
      </w:r>
      <w:r w:rsidR="00AE7281">
        <w:rPr>
          <w:rFonts w:ascii="Times New Roman" w:hAnsi="Times New Roman" w:cs="Times New Roman"/>
          <w:sz w:val="28"/>
          <w:szCs w:val="28"/>
          <w:lang w:val="ru-RU"/>
        </w:rPr>
        <w:t>ки</w:t>
      </w:r>
      <w:r w:rsidR="00AE7281">
        <w:rPr>
          <w:rFonts w:ascii="Times New Roman" w:hAnsi="Times New Roman" w:cs="Times New Roman"/>
          <w:sz w:val="28"/>
          <w:szCs w:val="28"/>
        </w:rPr>
        <w:t xml:space="preserve"> исти</w:t>
      </w:r>
      <w:r w:rsidR="00AE7281">
        <w:rPr>
          <w:rFonts w:ascii="Times New Roman" w:hAnsi="Times New Roman" w:cs="Times New Roman"/>
          <w:sz w:val="28"/>
          <w:szCs w:val="28"/>
          <w:lang w:val="ru-RU"/>
        </w:rPr>
        <w:t>нн</w:t>
      </w:r>
      <w:r w:rsidR="00AE7281">
        <w:rPr>
          <w:rFonts w:ascii="Times New Roman" w:hAnsi="Times New Roman" w:cs="Times New Roman"/>
          <w:sz w:val="28"/>
          <w:szCs w:val="28"/>
        </w:rPr>
        <w:t>ост</w:t>
      </w:r>
      <w:r w:rsidR="00AE728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E7281">
        <w:rPr>
          <w:rFonts w:ascii="Times New Roman" w:hAnsi="Times New Roman" w:cs="Times New Roman"/>
          <w:sz w:val="28"/>
          <w:szCs w:val="28"/>
        </w:rPr>
        <w:t xml:space="preserve"> высказывания: "Среди трех данных целых чисел есть хотя бы одна пара совпадающих".</w:t>
      </w:r>
    </w:p>
    <w:p w14:paraId="375B6A34" w14:textId="229B8A9A" w:rsidR="00AF2A83" w:rsidRPr="00AF2A83" w:rsidRDefault="00AE7281" w:rsidP="00AE7281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2A83"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7109C7B0" w14:textId="3BFF01D9" w:rsidR="00AE7281" w:rsidRPr="00AE7281" w:rsidRDefault="00721852" w:rsidP="00AE72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E7281" w:rsidRPr="00AE7281">
          <w:rPr>
            <w:rStyle w:val="a3"/>
            <w:rFonts w:ascii="Times New Roman" w:hAnsi="Times New Roman" w:cs="Times New Roman"/>
            <w:sz w:val="28"/>
            <w:szCs w:val="28"/>
          </w:rPr>
          <w:t>https://github.com/ArtyomSivtsov/Lab/blob/main/Lab2</w:t>
        </w:r>
      </w:hyperlink>
    </w:p>
    <w:p w14:paraId="60B2EBDA" w14:textId="77F2D71E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4000">
        <w:rPr>
          <w:rFonts w:ascii="Times New Roman" w:hAnsi="Times New Roman" w:cs="Times New Roman"/>
          <w:sz w:val="28"/>
          <w:szCs w:val="28"/>
        </w:rPr>
        <w:t>На</w:t>
      </w:r>
      <w:r w:rsidRPr="00AF2A83">
        <w:rPr>
          <w:rFonts w:ascii="Times New Roman" w:hAnsi="Times New Roman" w:cs="Times New Roman"/>
          <w:sz w:val="28"/>
          <w:szCs w:val="28"/>
        </w:rPr>
        <w:t xml:space="preserve">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1D38190A" w:rsidR="00AF2A83" w:rsidRDefault="00FF4ADF" w:rsidP="00FF4AD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A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557FF" wp14:editId="5BBDEB7A">
            <wp:extent cx="5173980" cy="375221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12A7FDBB" w:rsidR="00AF2A83" w:rsidRPr="00AE728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FF4ADF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</w:t>
      </w:r>
    </w:p>
    <w:p w14:paraId="675C7924" w14:textId="598AEB62" w:rsidR="00AF2A83" w:rsidRPr="00A55B63" w:rsidRDefault="00FF4ADF" w:rsidP="00FF4A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F4AD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74EE96" wp14:editId="112F77B6">
            <wp:extent cx="5204460" cy="28727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E2A" w14:textId="16A2B683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</w:t>
      </w:r>
      <w:r w:rsidR="00FF4ADF">
        <w:rPr>
          <w:rFonts w:ascii="Times New Roman" w:hAnsi="Times New Roman" w:cs="Times New Roman"/>
          <w:sz w:val="28"/>
          <w:szCs w:val="28"/>
          <w:lang w:val="ru-RU"/>
        </w:rPr>
        <w:t xml:space="preserve"> Скриншот консоли для ввода значений </w:t>
      </w:r>
    </w:p>
    <w:p w14:paraId="2045BCC9" w14:textId="2585EA73" w:rsidR="00FF4ADF" w:rsidRDefault="00FF4ADF" w:rsidP="00FF4AD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FF4AD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D7FF71A" wp14:editId="49E7A006">
            <wp:extent cx="5234940" cy="3028315"/>
            <wp:effectExtent l="0" t="0" r="381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672A" w14:textId="14C983D1" w:rsidR="00FF4ADF" w:rsidRDefault="00AF2A83" w:rsidP="00FF4AD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FF4ADF">
        <w:rPr>
          <w:rFonts w:ascii="Times New Roman" w:hAnsi="Times New Roman" w:cs="Times New Roman"/>
          <w:sz w:val="28"/>
          <w:szCs w:val="28"/>
          <w:lang w:val="ru-RU"/>
        </w:rPr>
        <w:t xml:space="preserve">Скриншот с </w:t>
      </w:r>
      <w:r w:rsidR="00744A85">
        <w:rPr>
          <w:rFonts w:ascii="Times New Roman" w:hAnsi="Times New Roman" w:cs="Times New Roman"/>
          <w:sz w:val="28"/>
          <w:szCs w:val="28"/>
          <w:lang w:val="ru-RU"/>
        </w:rPr>
        <w:t>результатом работы программы, где есть пара совпадающих чисел</w:t>
      </w:r>
    </w:p>
    <w:p w14:paraId="19D42199" w14:textId="7912E28C" w:rsidR="00AF2A83" w:rsidRPr="00A55B63" w:rsidRDefault="00744A85" w:rsidP="00744A8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44A8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89FFEE" wp14:editId="1E9E01F9">
            <wp:extent cx="5257800" cy="3030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04BD" w14:textId="4E46C5ED" w:rsidR="00744A85" w:rsidRDefault="00AF2A83" w:rsidP="00744A8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744A85">
        <w:rPr>
          <w:rFonts w:ascii="Times New Roman" w:hAnsi="Times New Roman" w:cs="Times New Roman"/>
          <w:sz w:val="28"/>
          <w:szCs w:val="28"/>
          <w:lang w:val="ru-RU"/>
        </w:rPr>
        <w:t>Скриншот с результатом работы программы, где нет пары совпадающих чисел</w:t>
      </w:r>
    </w:p>
    <w:p w14:paraId="0C23E174" w14:textId="7BEFBA7F" w:rsidR="00721852" w:rsidRDefault="00721852" w:rsidP="00744A8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185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6D29326" wp14:editId="4763D9C4">
            <wp:extent cx="4601217" cy="674464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6CA71A5F" w:rsidR="008620FF" w:rsidRPr="00721852" w:rsidRDefault="00721852" w:rsidP="00721852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72185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 программы</w:t>
      </w:r>
    </w:p>
    <w:p w14:paraId="54F0696A" w14:textId="73488163" w:rsidR="005B567C" w:rsidRPr="001B0EE6" w:rsidRDefault="008620FF" w:rsidP="005B567C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</w:t>
      </w:r>
      <w:r w:rsidR="005B567C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успешно написана программа для проверки истинности высказывания. Программа представляет собой </w:t>
      </w:r>
      <w:r w:rsidR="001B0EE6">
        <w:rPr>
          <w:rFonts w:ascii="Times New Roman" w:hAnsi="Times New Roman" w:cs="Times New Roman"/>
          <w:sz w:val="28"/>
          <w:szCs w:val="28"/>
          <w:lang w:val="ru-RU"/>
        </w:rPr>
        <w:t>консоль</w:t>
      </w:r>
      <w:r w:rsidR="005B567C">
        <w:rPr>
          <w:rFonts w:ascii="Times New Roman" w:hAnsi="Times New Roman" w:cs="Times New Roman"/>
          <w:sz w:val="28"/>
          <w:szCs w:val="28"/>
          <w:lang w:val="ru-RU"/>
        </w:rPr>
        <w:t>, куда можно вводить значени</w:t>
      </w:r>
      <w:r w:rsidR="001B0EE6">
        <w:rPr>
          <w:rFonts w:ascii="Times New Roman" w:hAnsi="Times New Roman" w:cs="Times New Roman"/>
          <w:sz w:val="28"/>
          <w:szCs w:val="28"/>
          <w:lang w:val="ru-RU"/>
        </w:rPr>
        <w:t xml:space="preserve">я переменных. </w:t>
      </w:r>
      <w:r w:rsidR="005B567C">
        <w:rPr>
          <w:rFonts w:ascii="Times New Roman" w:hAnsi="Times New Roman" w:cs="Times New Roman"/>
          <w:sz w:val="28"/>
          <w:szCs w:val="28"/>
          <w:lang w:val="ru-RU"/>
        </w:rPr>
        <w:t xml:space="preserve">После ввода </w:t>
      </w:r>
      <w:r w:rsidR="001B0EE6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5B567C">
        <w:rPr>
          <w:rFonts w:ascii="Times New Roman" w:hAnsi="Times New Roman" w:cs="Times New Roman"/>
          <w:sz w:val="28"/>
          <w:szCs w:val="28"/>
          <w:lang w:val="ru-RU"/>
        </w:rPr>
        <w:t xml:space="preserve">, программа выводит результаты </w:t>
      </w:r>
      <w:r w:rsidR="001B0EE6">
        <w:rPr>
          <w:rFonts w:ascii="Times New Roman" w:hAnsi="Times New Roman" w:cs="Times New Roman"/>
          <w:sz w:val="28"/>
          <w:szCs w:val="28"/>
          <w:lang w:val="ru-RU"/>
        </w:rPr>
        <w:t>проверки истинности высказывания.</w:t>
      </w:r>
      <w:r w:rsidR="005B567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1B0EE6">
        <w:rPr>
          <w:rFonts w:ascii="Times New Roman" w:hAnsi="Times New Roman" w:cs="Times New Roman"/>
          <w:sz w:val="28"/>
          <w:szCs w:val="28"/>
          <w:lang w:val="ru-RU"/>
        </w:rPr>
        <w:t xml:space="preserve">реализации работы программы был использован условный оператор </w:t>
      </w:r>
      <w:r w:rsidR="001B0EE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1B0EE6" w:rsidRPr="001B0EE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1B0EE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1B0EE6" w:rsidRPr="001B0E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5E9E8C" w14:textId="2608D848" w:rsidR="008620FF" w:rsidRPr="008620FF" w:rsidRDefault="008620FF" w:rsidP="008620FF">
      <w:pPr>
        <w:ind w:firstLine="720"/>
        <w:jc w:val="both"/>
        <w:rPr>
          <w:lang w:val="ru-RU"/>
        </w:rPr>
      </w:pP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1B0EE6"/>
    <w:rsid w:val="003A093E"/>
    <w:rsid w:val="005B567C"/>
    <w:rsid w:val="00721852"/>
    <w:rsid w:val="00744A85"/>
    <w:rsid w:val="008210DC"/>
    <w:rsid w:val="008620FF"/>
    <w:rsid w:val="00A55B63"/>
    <w:rsid w:val="00AE7281"/>
    <w:rsid w:val="00AF2A83"/>
    <w:rsid w:val="00E206A7"/>
    <w:rsid w:val="00F44000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rtyomSivtsov/Lab/blob/main/Lab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Artem Sivtsov</cp:lastModifiedBy>
  <cp:revision>5</cp:revision>
  <dcterms:created xsi:type="dcterms:W3CDTF">2024-09-20T11:11:00Z</dcterms:created>
  <dcterms:modified xsi:type="dcterms:W3CDTF">2024-11-11T21:12:00Z</dcterms:modified>
</cp:coreProperties>
</file>