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6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Строковые данные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Цель: </w:t>
      </w:r>
      <w:r>
        <w:rPr>
          <w:rFonts w:ascii="Times New Roman" w:cs="Times New Roman" w:hAnsi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>
        <w:rPr>
          <w:rFonts w:ascii="Times New Roman" w:cs="Times New Roman" w:hAnsi="Times New Roman"/>
          <w:sz w:val="28"/>
          <w:szCs w:val="28"/>
        </w:rPr>
        <w:t>строковых данных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9"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(Вариант 30): </w:t>
      </w:r>
      <w:r>
        <w:rPr>
          <w:rFonts w:ascii="Times New Roman" w:cs="Times New Roman" w:hAnsi="Times New Roman"/>
          <w:sz w:val="28"/>
          <w:szCs w:val="28"/>
        </w:rPr>
        <w:t>Дана строка, содержащая полное имя файла. Выделить из строки название последнего каталога (без символов "\"). Если файл содержится в корневом каталоге, то вывести символ "\" вместо названия каталога.</w:t>
      </w:r>
    </w:p>
    <w:p w14:paraId="0000002A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2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B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600575" cy="3522980"/>
            <wp:effectExtent l="0" t="0" r="0" b="0"/>
            <wp:docPr id="5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2D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379595" cy="502285"/>
            <wp:effectExtent l="0" t="0" r="0" b="0"/>
            <wp:docPr id="5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Рисунок 2 – Скриншот результата выполнения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2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2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3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4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5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6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7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8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9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A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блок-схем:</w:t>
      </w:r>
    </w:p>
    <w:p w14:paraId="0000003B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693795" cy="4452620"/>
            <wp:effectExtent l="0" t="0" r="0" b="0"/>
            <wp:docPr id="5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4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5" Type="http://schemas.openxmlformats.org/officeDocument/2006/relationships/image" Target="media/image3.png"/><Relationship Id="rId36" Type="http://schemas.openxmlformats.org/officeDocument/2006/relationships/image" Target="media/image4.png"/><Relationship Id="rId37" Type="http://schemas.openxmlformats.org/officeDocument/2006/relationships/image" Target="media/image5.png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