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04859819"/>
        <w:docPartObj>
          <w:docPartGallery w:val="Cover Pages"/>
          <w:docPartUnique/>
        </w:docPartObj>
      </w:sdtPr>
      <w:sdtEndPr/>
      <w:sdtContent>
        <w:p w:rsidR="00D708AD" w:rsidRDefault="00D708A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511"/>
          </w:tblGrid>
          <w:tr w:rsidR="00D708AD">
            <w:sdt>
              <w:sdtPr>
                <w:rPr>
                  <w:color w:val="2E74B5" w:themeColor="accent1" w:themeShade="BF"/>
                  <w:sz w:val="24"/>
                  <w:szCs w:val="24"/>
                </w:rPr>
                <w:alias w:val="Société"/>
                <w:id w:val="13406915"/>
                <w:placeholder>
                  <w:docPart w:val="73866156B61C4481904591BBBF8FCF4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D708AD" w:rsidRDefault="00EB0056" w:rsidP="00EB0056">
                    <w:pPr>
                      <w:pStyle w:val="Sansinterligne"/>
                      <w:rPr>
                        <w:color w:val="2E74B5" w:themeColor="accent1" w:themeShade="BF"/>
                        <w:sz w:val="24"/>
                      </w:rPr>
                    </w:pPr>
                    <w:r>
                      <w:rPr>
                        <w:color w:val="2E74B5" w:themeColor="accent1" w:themeShade="BF"/>
                        <w:sz w:val="24"/>
                        <w:szCs w:val="24"/>
                      </w:rPr>
                      <w:t>É</w:t>
                    </w:r>
                    <w:r w:rsidR="00D708AD">
                      <w:rPr>
                        <w:color w:val="2E74B5" w:themeColor="accent1" w:themeShade="BF"/>
                        <w:sz w:val="24"/>
                        <w:szCs w:val="24"/>
                      </w:rPr>
                      <w:t>cole Polytechnique De Montréal</w:t>
                    </w:r>
                  </w:p>
                </w:tc>
              </w:sdtContent>
            </w:sdt>
          </w:tr>
          <w:tr w:rsidR="00D708AD">
            <w:tc>
              <w:tcPr>
                <w:tcW w:w="7672" w:type="dxa"/>
              </w:tcPr>
              <w:sdt>
                <w:sdtPr>
                  <w:rPr>
                    <w:rFonts w:asciiTheme="majorHAnsi" w:eastAsiaTheme="majorEastAsia" w:hAnsiTheme="majorHAnsi" w:cstheme="majorBidi"/>
                    <w:color w:val="5B9BD5" w:themeColor="accent1"/>
                    <w:sz w:val="72"/>
                    <w:szCs w:val="88"/>
                  </w:rPr>
                  <w:alias w:val="Titre"/>
                  <w:id w:val="13406919"/>
                  <w:placeholder>
                    <w:docPart w:val="14402EBCA7B14720B8A549A415A4C930"/>
                  </w:placeholder>
                  <w:dataBinding w:prefixMappings="xmlns:ns0='http://schemas.openxmlformats.org/package/2006/metadata/core-properties' xmlns:ns1='http://purl.org/dc/elements/1.1/'" w:xpath="/ns0:coreProperties[1]/ns1:title[1]" w:storeItemID="{6C3C8BC8-F283-45AE-878A-BAB7291924A1}"/>
                  <w:text/>
                </w:sdtPr>
                <w:sdtEndPr/>
                <w:sdtContent>
                  <w:p w:rsidR="00D708AD" w:rsidRDefault="00D708AD" w:rsidP="00D708AD">
                    <w:pPr>
                      <w:pStyle w:val="Sansinterligne"/>
                      <w:spacing w:line="216" w:lineRule="auto"/>
                      <w:rPr>
                        <w:rFonts w:asciiTheme="majorHAnsi" w:eastAsiaTheme="majorEastAsia" w:hAnsiTheme="majorHAnsi" w:cstheme="majorBidi"/>
                        <w:color w:val="5B9BD5" w:themeColor="accent1"/>
                        <w:sz w:val="88"/>
                        <w:szCs w:val="88"/>
                      </w:rPr>
                    </w:pPr>
                    <w:r w:rsidRPr="00DB3CAE">
                      <w:rPr>
                        <w:rFonts w:asciiTheme="majorHAnsi" w:eastAsiaTheme="majorEastAsia" w:hAnsiTheme="majorHAnsi" w:cstheme="majorBidi"/>
                        <w:color w:val="5B9BD5" w:themeColor="accent1"/>
                        <w:sz w:val="72"/>
                        <w:szCs w:val="88"/>
                      </w:rPr>
                      <w:t>INF3610 Laboratoire 4</w:t>
                    </w:r>
                    <w:r w:rsidR="00DB3CAE" w:rsidRPr="00DB3CAE">
                      <w:rPr>
                        <w:rFonts w:asciiTheme="majorHAnsi" w:eastAsiaTheme="majorEastAsia" w:hAnsiTheme="majorHAnsi" w:cstheme="majorBidi"/>
                        <w:color w:val="5B9BD5" w:themeColor="accent1"/>
                        <w:sz w:val="72"/>
                        <w:szCs w:val="88"/>
                      </w:rPr>
                      <w:t xml:space="preserve"> Partie 1</w:t>
                    </w:r>
                  </w:p>
                </w:sdtContent>
              </w:sdt>
            </w:tc>
          </w:tr>
          <w:tr w:rsidR="00D708AD">
            <w:sdt>
              <w:sdtPr>
                <w:rPr>
                  <w:color w:val="2E74B5" w:themeColor="accent1" w:themeShade="BF"/>
                  <w:sz w:val="28"/>
                  <w:szCs w:val="24"/>
                </w:rPr>
                <w:alias w:val="Sous-titre"/>
                <w:id w:val="13406923"/>
                <w:placeholder>
                  <w:docPart w:val="2BC9936CACDD4AE2AD6EE1EED31B2C7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708AD" w:rsidRDefault="00017C86" w:rsidP="00017C86">
                    <w:pPr>
                      <w:pStyle w:val="Sansinterligne"/>
                      <w:rPr>
                        <w:color w:val="2E74B5" w:themeColor="accent1" w:themeShade="BF"/>
                        <w:sz w:val="24"/>
                      </w:rPr>
                    </w:pPr>
                    <w:r>
                      <w:rPr>
                        <w:color w:val="2E74B5" w:themeColor="accent1" w:themeShade="BF"/>
                        <w:sz w:val="28"/>
                        <w:szCs w:val="24"/>
                      </w:rPr>
                      <w:t xml:space="preserve">Conception logicielle/matérielle à partir d’un modèle du </w:t>
                    </w:r>
                    <w:proofErr w:type="spellStart"/>
                    <w:r>
                      <w:rPr>
                        <w:color w:val="2E74B5" w:themeColor="accent1" w:themeShade="BF"/>
                        <w:sz w:val="28"/>
                        <w:szCs w:val="24"/>
                      </w:rPr>
                      <w:t>Zynq</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7254"/>
          </w:tblGrid>
          <w:tr w:rsidR="00D708AD">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BB9D745C9BD04C60AFF272595C69B00C"/>
                  </w:placeholder>
                  <w:dataBinding w:prefixMappings="xmlns:ns0='http://schemas.openxmlformats.org/package/2006/metadata/core-properties' xmlns:ns1='http://purl.org/dc/elements/1.1/'" w:xpath="/ns0:coreProperties[1]/ns1:creator[1]" w:storeItemID="{6C3C8BC8-F283-45AE-878A-BAB7291924A1}"/>
                  <w:text/>
                </w:sdtPr>
                <w:sdtEndPr/>
                <w:sdtContent>
                  <w:p w:rsidR="00D708AD" w:rsidRDefault="00D708AD">
                    <w:pPr>
                      <w:pStyle w:val="Sansinterligne"/>
                      <w:rPr>
                        <w:color w:val="5B9BD5" w:themeColor="accent1"/>
                        <w:sz w:val="28"/>
                        <w:szCs w:val="28"/>
                      </w:rPr>
                    </w:pPr>
                    <w:r>
                      <w:rPr>
                        <w:color w:val="5B9BD5" w:themeColor="accent1"/>
                        <w:sz w:val="28"/>
                        <w:szCs w:val="28"/>
                      </w:rPr>
                      <w:t>Arnaud Desaulty</w:t>
                    </w:r>
                  </w:p>
                </w:sdtContent>
              </w:sdt>
              <w:sdt>
                <w:sdtPr>
                  <w:rPr>
                    <w:color w:val="5B9BD5" w:themeColor="accent1"/>
                    <w:sz w:val="28"/>
                    <w:szCs w:val="28"/>
                  </w:rPr>
                  <w:alias w:val="Date"/>
                  <w:tag w:val="Date "/>
                  <w:id w:val="13406932"/>
                  <w:placeholder>
                    <w:docPart w:val="AD31D00C513D49B2AA681AB252AEA29C"/>
                  </w:placeholder>
                  <w:dataBinding w:prefixMappings="xmlns:ns0='http://schemas.microsoft.com/office/2006/coverPageProps'" w:xpath="/ns0:CoverPageProperties[1]/ns0:PublishDate[1]" w:storeItemID="{55AF091B-3C7A-41E3-B477-F2FDAA23CFDA}"/>
                  <w:date w:fullDate="2015-11-06T00:00:00Z">
                    <w:dateFormat w:val="dd/MM/yyyy"/>
                    <w:lid w:val="fr-FR"/>
                    <w:storeMappedDataAs w:val="dateTime"/>
                    <w:calendar w:val="gregorian"/>
                  </w:date>
                </w:sdtPr>
                <w:sdtEndPr/>
                <w:sdtContent>
                  <w:p w:rsidR="00D708AD" w:rsidRDefault="00D708AD">
                    <w:pPr>
                      <w:pStyle w:val="Sansinterligne"/>
                      <w:rPr>
                        <w:color w:val="5B9BD5" w:themeColor="accent1"/>
                        <w:sz w:val="28"/>
                        <w:szCs w:val="28"/>
                      </w:rPr>
                    </w:pPr>
                    <w:r>
                      <w:rPr>
                        <w:color w:val="5B9BD5" w:themeColor="accent1"/>
                        <w:sz w:val="28"/>
                        <w:szCs w:val="28"/>
                        <w:lang w:val="fr-FR"/>
                      </w:rPr>
                      <w:t>06/11/2015</w:t>
                    </w:r>
                  </w:p>
                </w:sdtContent>
              </w:sdt>
              <w:p w:rsidR="00D708AD" w:rsidRDefault="00D708AD">
                <w:pPr>
                  <w:pStyle w:val="Sansinterligne"/>
                  <w:rPr>
                    <w:color w:val="5B9BD5" w:themeColor="accent1"/>
                  </w:rPr>
                </w:pPr>
              </w:p>
            </w:tc>
          </w:tr>
        </w:tbl>
        <w:p w:rsidR="00D708AD" w:rsidRDefault="00D708AD">
          <w:r>
            <w:br w:type="page"/>
          </w:r>
        </w:p>
      </w:sdtContent>
    </w:sdt>
    <w:sdt>
      <w:sdtPr>
        <w:rPr>
          <w:lang w:val="fr-FR"/>
        </w:rPr>
        <w:id w:val="-216672204"/>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rsidR="000F111B" w:rsidRDefault="000F111B">
          <w:pPr>
            <w:pStyle w:val="En-ttedetabledesmatires"/>
          </w:pPr>
          <w:r>
            <w:rPr>
              <w:lang w:val="fr-FR"/>
            </w:rPr>
            <w:t>Table des matières</w:t>
          </w:r>
        </w:p>
        <w:p w:rsidR="000F111B" w:rsidRDefault="000F111B">
          <w:pPr>
            <w:pStyle w:val="TM1"/>
            <w:tabs>
              <w:tab w:val="right" w:leader="dot" w:pos="9394"/>
            </w:tabs>
            <w:rPr>
              <w:noProof/>
            </w:rPr>
          </w:pPr>
          <w:r>
            <w:fldChar w:fldCharType="begin"/>
          </w:r>
          <w:r>
            <w:instrText xml:space="preserve"> TOC \o "1-3" \h \z \u </w:instrText>
          </w:r>
          <w:r>
            <w:fldChar w:fldCharType="separate"/>
          </w:r>
          <w:hyperlink w:anchor="_Toc434524369" w:history="1">
            <w:r w:rsidRPr="00E76B0D">
              <w:rPr>
                <w:rStyle w:val="Lienhypertexte"/>
                <w:noProof/>
              </w:rPr>
              <w:t>Introduction</w:t>
            </w:r>
            <w:r>
              <w:rPr>
                <w:noProof/>
                <w:webHidden/>
              </w:rPr>
              <w:tab/>
            </w:r>
            <w:r>
              <w:rPr>
                <w:noProof/>
                <w:webHidden/>
              </w:rPr>
              <w:fldChar w:fldCharType="begin"/>
            </w:r>
            <w:r>
              <w:rPr>
                <w:noProof/>
                <w:webHidden/>
              </w:rPr>
              <w:instrText xml:space="preserve"> PAGEREF _Toc434524369 \h </w:instrText>
            </w:r>
            <w:r>
              <w:rPr>
                <w:noProof/>
                <w:webHidden/>
              </w:rPr>
            </w:r>
            <w:r>
              <w:rPr>
                <w:noProof/>
                <w:webHidden/>
              </w:rPr>
              <w:fldChar w:fldCharType="separate"/>
            </w:r>
            <w:r>
              <w:rPr>
                <w:noProof/>
                <w:webHidden/>
              </w:rPr>
              <w:t>2</w:t>
            </w:r>
            <w:r>
              <w:rPr>
                <w:noProof/>
                <w:webHidden/>
              </w:rPr>
              <w:fldChar w:fldCharType="end"/>
            </w:r>
          </w:hyperlink>
        </w:p>
        <w:p w:rsidR="000F111B" w:rsidRDefault="000F111B">
          <w:pPr>
            <w:pStyle w:val="TM1"/>
            <w:tabs>
              <w:tab w:val="right" w:leader="dot" w:pos="9394"/>
            </w:tabs>
            <w:rPr>
              <w:noProof/>
            </w:rPr>
          </w:pPr>
          <w:hyperlink w:anchor="_Toc434524370" w:history="1">
            <w:r w:rsidRPr="00E76B0D">
              <w:rPr>
                <w:rStyle w:val="Lienhypertexte"/>
                <w:noProof/>
              </w:rPr>
              <w:t>Objectifs du laboratoire</w:t>
            </w:r>
            <w:r>
              <w:rPr>
                <w:noProof/>
                <w:webHidden/>
              </w:rPr>
              <w:tab/>
            </w:r>
            <w:r>
              <w:rPr>
                <w:noProof/>
                <w:webHidden/>
              </w:rPr>
              <w:fldChar w:fldCharType="begin"/>
            </w:r>
            <w:r>
              <w:rPr>
                <w:noProof/>
                <w:webHidden/>
              </w:rPr>
              <w:instrText xml:space="preserve"> PAGEREF _Toc434524370 \h </w:instrText>
            </w:r>
            <w:r>
              <w:rPr>
                <w:noProof/>
                <w:webHidden/>
              </w:rPr>
            </w:r>
            <w:r>
              <w:rPr>
                <w:noProof/>
                <w:webHidden/>
              </w:rPr>
              <w:fldChar w:fldCharType="separate"/>
            </w:r>
            <w:r>
              <w:rPr>
                <w:noProof/>
                <w:webHidden/>
              </w:rPr>
              <w:t>2</w:t>
            </w:r>
            <w:r>
              <w:rPr>
                <w:noProof/>
                <w:webHidden/>
              </w:rPr>
              <w:fldChar w:fldCharType="end"/>
            </w:r>
          </w:hyperlink>
        </w:p>
        <w:p w:rsidR="000F111B" w:rsidRDefault="000F111B">
          <w:pPr>
            <w:pStyle w:val="TM1"/>
            <w:tabs>
              <w:tab w:val="left" w:pos="440"/>
              <w:tab w:val="right" w:leader="dot" w:pos="9394"/>
            </w:tabs>
            <w:rPr>
              <w:noProof/>
            </w:rPr>
          </w:pPr>
          <w:hyperlink w:anchor="_Toc434524371" w:history="1">
            <w:r w:rsidRPr="00E76B0D">
              <w:rPr>
                <w:rStyle w:val="Lienhypertexte"/>
                <w:noProof/>
              </w:rPr>
              <w:t>I.</w:t>
            </w:r>
            <w:r>
              <w:rPr>
                <w:noProof/>
              </w:rPr>
              <w:tab/>
            </w:r>
            <w:r w:rsidRPr="00E76B0D">
              <w:rPr>
                <w:rStyle w:val="Lienhypertexte"/>
                <w:noProof/>
              </w:rPr>
              <w:t>Familiarisation avec SpaceStudio et présentation de la calculatrice</w:t>
            </w:r>
            <w:r>
              <w:rPr>
                <w:noProof/>
                <w:webHidden/>
              </w:rPr>
              <w:tab/>
            </w:r>
            <w:r>
              <w:rPr>
                <w:noProof/>
                <w:webHidden/>
              </w:rPr>
              <w:fldChar w:fldCharType="begin"/>
            </w:r>
            <w:r>
              <w:rPr>
                <w:noProof/>
                <w:webHidden/>
              </w:rPr>
              <w:instrText xml:space="preserve"> PAGEREF _Toc434524371 \h </w:instrText>
            </w:r>
            <w:r>
              <w:rPr>
                <w:noProof/>
                <w:webHidden/>
              </w:rPr>
            </w:r>
            <w:r>
              <w:rPr>
                <w:noProof/>
                <w:webHidden/>
              </w:rPr>
              <w:fldChar w:fldCharType="separate"/>
            </w:r>
            <w:r>
              <w:rPr>
                <w:noProof/>
                <w:webHidden/>
              </w:rPr>
              <w:t>3</w:t>
            </w:r>
            <w:r>
              <w:rPr>
                <w:noProof/>
                <w:webHidden/>
              </w:rPr>
              <w:fldChar w:fldCharType="end"/>
            </w:r>
          </w:hyperlink>
        </w:p>
        <w:p w:rsidR="000F111B" w:rsidRDefault="000F111B">
          <w:pPr>
            <w:pStyle w:val="TM2"/>
            <w:tabs>
              <w:tab w:val="left" w:pos="660"/>
              <w:tab w:val="right" w:leader="dot" w:pos="9394"/>
            </w:tabs>
            <w:rPr>
              <w:noProof/>
            </w:rPr>
          </w:pPr>
          <w:hyperlink w:anchor="_Toc434524372" w:history="1">
            <w:r w:rsidRPr="00E76B0D">
              <w:rPr>
                <w:rStyle w:val="Lienhypertexte"/>
                <w:noProof/>
              </w:rPr>
              <w:t>1.</w:t>
            </w:r>
            <w:r>
              <w:rPr>
                <w:noProof/>
              </w:rPr>
              <w:tab/>
            </w:r>
            <w:r w:rsidRPr="00E76B0D">
              <w:rPr>
                <w:rStyle w:val="Lienhypertexte"/>
                <w:noProof/>
              </w:rPr>
              <w:t>La librairie SpaceLib</w:t>
            </w:r>
            <w:r>
              <w:rPr>
                <w:noProof/>
                <w:webHidden/>
              </w:rPr>
              <w:tab/>
            </w:r>
            <w:r>
              <w:rPr>
                <w:noProof/>
                <w:webHidden/>
              </w:rPr>
              <w:fldChar w:fldCharType="begin"/>
            </w:r>
            <w:r>
              <w:rPr>
                <w:noProof/>
                <w:webHidden/>
              </w:rPr>
              <w:instrText xml:space="preserve"> PAGEREF _Toc434524372 \h </w:instrText>
            </w:r>
            <w:r>
              <w:rPr>
                <w:noProof/>
                <w:webHidden/>
              </w:rPr>
            </w:r>
            <w:r>
              <w:rPr>
                <w:noProof/>
                <w:webHidden/>
              </w:rPr>
              <w:fldChar w:fldCharType="separate"/>
            </w:r>
            <w:r>
              <w:rPr>
                <w:noProof/>
                <w:webHidden/>
              </w:rPr>
              <w:t>3</w:t>
            </w:r>
            <w:r>
              <w:rPr>
                <w:noProof/>
                <w:webHidden/>
              </w:rPr>
              <w:fldChar w:fldCharType="end"/>
            </w:r>
          </w:hyperlink>
        </w:p>
        <w:p w:rsidR="000F111B" w:rsidRDefault="000F111B">
          <w:pPr>
            <w:pStyle w:val="TM3"/>
            <w:tabs>
              <w:tab w:val="left" w:pos="880"/>
              <w:tab w:val="right" w:leader="dot" w:pos="9394"/>
            </w:tabs>
            <w:rPr>
              <w:noProof/>
            </w:rPr>
          </w:pPr>
          <w:hyperlink w:anchor="_Toc434524373" w:history="1">
            <w:r w:rsidRPr="00E76B0D">
              <w:rPr>
                <w:rStyle w:val="Lienhypertexte"/>
                <w:noProof/>
              </w:rPr>
              <w:t>a.</w:t>
            </w:r>
            <w:r>
              <w:rPr>
                <w:noProof/>
              </w:rPr>
              <w:tab/>
            </w:r>
            <w:r w:rsidRPr="00E76B0D">
              <w:rPr>
                <w:rStyle w:val="Lienhypertexte"/>
                <w:noProof/>
              </w:rPr>
              <w:t>Modules</w:t>
            </w:r>
            <w:r>
              <w:rPr>
                <w:noProof/>
                <w:webHidden/>
              </w:rPr>
              <w:tab/>
            </w:r>
            <w:r>
              <w:rPr>
                <w:noProof/>
                <w:webHidden/>
              </w:rPr>
              <w:fldChar w:fldCharType="begin"/>
            </w:r>
            <w:r>
              <w:rPr>
                <w:noProof/>
                <w:webHidden/>
              </w:rPr>
              <w:instrText xml:space="preserve"> PAGEREF _Toc434524373 \h </w:instrText>
            </w:r>
            <w:r>
              <w:rPr>
                <w:noProof/>
                <w:webHidden/>
              </w:rPr>
            </w:r>
            <w:r>
              <w:rPr>
                <w:noProof/>
                <w:webHidden/>
              </w:rPr>
              <w:fldChar w:fldCharType="separate"/>
            </w:r>
            <w:r>
              <w:rPr>
                <w:noProof/>
                <w:webHidden/>
              </w:rPr>
              <w:t>3</w:t>
            </w:r>
            <w:r>
              <w:rPr>
                <w:noProof/>
                <w:webHidden/>
              </w:rPr>
              <w:fldChar w:fldCharType="end"/>
            </w:r>
          </w:hyperlink>
        </w:p>
        <w:p w:rsidR="000F111B" w:rsidRDefault="000F111B">
          <w:pPr>
            <w:pStyle w:val="TM3"/>
            <w:tabs>
              <w:tab w:val="left" w:pos="880"/>
              <w:tab w:val="right" w:leader="dot" w:pos="9394"/>
            </w:tabs>
            <w:rPr>
              <w:noProof/>
            </w:rPr>
          </w:pPr>
          <w:hyperlink w:anchor="_Toc434524374" w:history="1">
            <w:r w:rsidRPr="00E76B0D">
              <w:rPr>
                <w:rStyle w:val="Lienhypertexte"/>
                <w:noProof/>
              </w:rPr>
              <w:t>b.</w:t>
            </w:r>
            <w:r>
              <w:rPr>
                <w:noProof/>
              </w:rPr>
              <w:tab/>
            </w:r>
            <w:r w:rsidRPr="00E76B0D">
              <w:rPr>
                <w:rStyle w:val="Lienhypertexte"/>
                <w:noProof/>
              </w:rPr>
              <w:t>API de communication</w:t>
            </w:r>
            <w:r>
              <w:rPr>
                <w:noProof/>
                <w:webHidden/>
              </w:rPr>
              <w:tab/>
            </w:r>
            <w:r>
              <w:rPr>
                <w:noProof/>
                <w:webHidden/>
              </w:rPr>
              <w:fldChar w:fldCharType="begin"/>
            </w:r>
            <w:r>
              <w:rPr>
                <w:noProof/>
                <w:webHidden/>
              </w:rPr>
              <w:instrText xml:space="preserve"> PAGEREF _Toc434524374 \h </w:instrText>
            </w:r>
            <w:r>
              <w:rPr>
                <w:noProof/>
                <w:webHidden/>
              </w:rPr>
            </w:r>
            <w:r>
              <w:rPr>
                <w:noProof/>
                <w:webHidden/>
              </w:rPr>
              <w:fldChar w:fldCharType="separate"/>
            </w:r>
            <w:r>
              <w:rPr>
                <w:noProof/>
                <w:webHidden/>
              </w:rPr>
              <w:t>5</w:t>
            </w:r>
            <w:r>
              <w:rPr>
                <w:noProof/>
                <w:webHidden/>
              </w:rPr>
              <w:fldChar w:fldCharType="end"/>
            </w:r>
          </w:hyperlink>
        </w:p>
        <w:p w:rsidR="000F111B" w:rsidRDefault="000F111B">
          <w:pPr>
            <w:pStyle w:val="TM2"/>
            <w:tabs>
              <w:tab w:val="left" w:pos="660"/>
              <w:tab w:val="right" w:leader="dot" w:pos="9394"/>
            </w:tabs>
            <w:rPr>
              <w:noProof/>
            </w:rPr>
          </w:pPr>
          <w:hyperlink w:anchor="_Toc434524375" w:history="1">
            <w:r w:rsidRPr="00E76B0D">
              <w:rPr>
                <w:rStyle w:val="Lienhypertexte"/>
                <w:noProof/>
              </w:rPr>
              <w:t>2.</w:t>
            </w:r>
            <w:r>
              <w:rPr>
                <w:noProof/>
              </w:rPr>
              <w:tab/>
            </w:r>
            <w:r w:rsidRPr="00E76B0D">
              <w:rPr>
                <w:rStyle w:val="Lienhypertexte"/>
                <w:noProof/>
              </w:rPr>
              <w:t>L’interface utilisateur : SpaceStudio</w:t>
            </w:r>
            <w:r>
              <w:rPr>
                <w:noProof/>
                <w:webHidden/>
              </w:rPr>
              <w:tab/>
            </w:r>
            <w:r>
              <w:rPr>
                <w:noProof/>
                <w:webHidden/>
              </w:rPr>
              <w:fldChar w:fldCharType="begin"/>
            </w:r>
            <w:r>
              <w:rPr>
                <w:noProof/>
                <w:webHidden/>
              </w:rPr>
              <w:instrText xml:space="preserve"> PAGEREF _Toc434524375 \h </w:instrText>
            </w:r>
            <w:r>
              <w:rPr>
                <w:noProof/>
                <w:webHidden/>
              </w:rPr>
            </w:r>
            <w:r>
              <w:rPr>
                <w:noProof/>
                <w:webHidden/>
              </w:rPr>
              <w:fldChar w:fldCharType="separate"/>
            </w:r>
            <w:r>
              <w:rPr>
                <w:noProof/>
                <w:webHidden/>
              </w:rPr>
              <w:t>6</w:t>
            </w:r>
            <w:r>
              <w:rPr>
                <w:noProof/>
                <w:webHidden/>
              </w:rPr>
              <w:fldChar w:fldCharType="end"/>
            </w:r>
          </w:hyperlink>
        </w:p>
        <w:p w:rsidR="000F111B" w:rsidRDefault="000F111B">
          <w:pPr>
            <w:pStyle w:val="TM3"/>
            <w:tabs>
              <w:tab w:val="left" w:pos="880"/>
              <w:tab w:val="right" w:leader="dot" w:pos="9394"/>
            </w:tabs>
            <w:rPr>
              <w:noProof/>
            </w:rPr>
          </w:pPr>
          <w:hyperlink w:anchor="_Toc434524376" w:history="1">
            <w:r w:rsidRPr="00E76B0D">
              <w:rPr>
                <w:rStyle w:val="Lienhypertexte"/>
                <w:noProof/>
              </w:rPr>
              <w:t>a.</w:t>
            </w:r>
            <w:r>
              <w:rPr>
                <w:noProof/>
              </w:rPr>
              <w:tab/>
            </w:r>
            <w:r w:rsidRPr="00E76B0D">
              <w:rPr>
                <w:rStyle w:val="Lienhypertexte"/>
                <w:noProof/>
              </w:rPr>
              <w:t>Fenêtre principale</w:t>
            </w:r>
            <w:r>
              <w:rPr>
                <w:noProof/>
                <w:webHidden/>
              </w:rPr>
              <w:tab/>
            </w:r>
            <w:r>
              <w:rPr>
                <w:noProof/>
                <w:webHidden/>
              </w:rPr>
              <w:fldChar w:fldCharType="begin"/>
            </w:r>
            <w:r>
              <w:rPr>
                <w:noProof/>
                <w:webHidden/>
              </w:rPr>
              <w:instrText xml:space="preserve"> PAGEREF _Toc434524376 \h </w:instrText>
            </w:r>
            <w:r>
              <w:rPr>
                <w:noProof/>
                <w:webHidden/>
              </w:rPr>
            </w:r>
            <w:r>
              <w:rPr>
                <w:noProof/>
                <w:webHidden/>
              </w:rPr>
              <w:fldChar w:fldCharType="separate"/>
            </w:r>
            <w:r>
              <w:rPr>
                <w:noProof/>
                <w:webHidden/>
              </w:rPr>
              <w:t>6</w:t>
            </w:r>
            <w:r>
              <w:rPr>
                <w:noProof/>
                <w:webHidden/>
              </w:rPr>
              <w:fldChar w:fldCharType="end"/>
            </w:r>
          </w:hyperlink>
        </w:p>
        <w:p w:rsidR="000F111B" w:rsidRDefault="000F111B">
          <w:pPr>
            <w:pStyle w:val="TM3"/>
            <w:tabs>
              <w:tab w:val="left" w:pos="880"/>
              <w:tab w:val="right" w:leader="dot" w:pos="9394"/>
            </w:tabs>
            <w:rPr>
              <w:noProof/>
            </w:rPr>
          </w:pPr>
          <w:hyperlink w:anchor="_Toc434524377" w:history="1">
            <w:r w:rsidRPr="00E76B0D">
              <w:rPr>
                <w:rStyle w:val="Lienhypertexte"/>
                <w:noProof/>
              </w:rPr>
              <w:t>b.</w:t>
            </w:r>
            <w:r>
              <w:rPr>
                <w:noProof/>
              </w:rPr>
              <w:tab/>
            </w:r>
            <w:r w:rsidRPr="00E76B0D">
              <w:rPr>
                <w:rStyle w:val="Lienhypertexte"/>
                <w:noProof/>
              </w:rPr>
              <w:t>Configurations</w:t>
            </w:r>
            <w:r>
              <w:rPr>
                <w:noProof/>
                <w:webHidden/>
              </w:rPr>
              <w:tab/>
            </w:r>
            <w:r>
              <w:rPr>
                <w:noProof/>
                <w:webHidden/>
              </w:rPr>
              <w:fldChar w:fldCharType="begin"/>
            </w:r>
            <w:r>
              <w:rPr>
                <w:noProof/>
                <w:webHidden/>
              </w:rPr>
              <w:instrText xml:space="preserve"> PAGEREF _Toc434524377 \h </w:instrText>
            </w:r>
            <w:r>
              <w:rPr>
                <w:noProof/>
                <w:webHidden/>
              </w:rPr>
            </w:r>
            <w:r>
              <w:rPr>
                <w:noProof/>
                <w:webHidden/>
              </w:rPr>
              <w:fldChar w:fldCharType="separate"/>
            </w:r>
            <w:r>
              <w:rPr>
                <w:noProof/>
                <w:webHidden/>
              </w:rPr>
              <w:t>7</w:t>
            </w:r>
            <w:r>
              <w:rPr>
                <w:noProof/>
                <w:webHidden/>
              </w:rPr>
              <w:fldChar w:fldCharType="end"/>
            </w:r>
          </w:hyperlink>
        </w:p>
        <w:p w:rsidR="000F111B" w:rsidRDefault="000F111B">
          <w:pPr>
            <w:pStyle w:val="TM3"/>
            <w:tabs>
              <w:tab w:val="left" w:pos="880"/>
              <w:tab w:val="right" w:leader="dot" w:pos="9394"/>
            </w:tabs>
            <w:rPr>
              <w:noProof/>
            </w:rPr>
          </w:pPr>
          <w:hyperlink w:anchor="_Toc434524378" w:history="1">
            <w:r w:rsidRPr="00E76B0D">
              <w:rPr>
                <w:rStyle w:val="Lienhypertexte"/>
                <w:noProof/>
              </w:rPr>
              <w:t>c.</w:t>
            </w:r>
            <w:r>
              <w:rPr>
                <w:noProof/>
              </w:rPr>
              <w:tab/>
            </w:r>
            <w:r w:rsidRPr="00E76B0D">
              <w:rPr>
                <w:rStyle w:val="Lienhypertexte"/>
                <w:noProof/>
              </w:rPr>
              <w:t>Technologies de simulation</w:t>
            </w:r>
            <w:r>
              <w:rPr>
                <w:noProof/>
                <w:webHidden/>
              </w:rPr>
              <w:tab/>
            </w:r>
            <w:r>
              <w:rPr>
                <w:noProof/>
                <w:webHidden/>
              </w:rPr>
              <w:fldChar w:fldCharType="begin"/>
            </w:r>
            <w:r>
              <w:rPr>
                <w:noProof/>
                <w:webHidden/>
              </w:rPr>
              <w:instrText xml:space="preserve"> PAGEREF _Toc434524378 \h </w:instrText>
            </w:r>
            <w:r>
              <w:rPr>
                <w:noProof/>
                <w:webHidden/>
              </w:rPr>
            </w:r>
            <w:r>
              <w:rPr>
                <w:noProof/>
                <w:webHidden/>
              </w:rPr>
              <w:fldChar w:fldCharType="separate"/>
            </w:r>
            <w:r>
              <w:rPr>
                <w:noProof/>
                <w:webHidden/>
              </w:rPr>
              <w:t>9</w:t>
            </w:r>
            <w:r>
              <w:rPr>
                <w:noProof/>
                <w:webHidden/>
              </w:rPr>
              <w:fldChar w:fldCharType="end"/>
            </w:r>
          </w:hyperlink>
        </w:p>
        <w:p w:rsidR="000F111B" w:rsidRDefault="000F111B">
          <w:pPr>
            <w:pStyle w:val="TM3"/>
            <w:tabs>
              <w:tab w:val="left" w:pos="880"/>
              <w:tab w:val="right" w:leader="dot" w:pos="9394"/>
            </w:tabs>
            <w:rPr>
              <w:noProof/>
            </w:rPr>
          </w:pPr>
          <w:hyperlink w:anchor="_Toc434524379" w:history="1">
            <w:r w:rsidRPr="00E76B0D">
              <w:rPr>
                <w:rStyle w:val="Lienhypertexte"/>
                <w:noProof/>
              </w:rPr>
              <w:t>d.</w:t>
            </w:r>
            <w:r>
              <w:rPr>
                <w:noProof/>
              </w:rPr>
              <w:tab/>
            </w:r>
            <w:r w:rsidRPr="00E76B0D">
              <w:rPr>
                <w:rStyle w:val="Lienhypertexte"/>
                <w:noProof/>
              </w:rPr>
              <w:t>Génération du projet</w:t>
            </w:r>
            <w:r>
              <w:rPr>
                <w:noProof/>
                <w:webHidden/>
              </w:rPr>
              <w:tab/>
            </w:r>
            <w:r>
              <w:rPr>
                <w:noProof/>
                <w:webHidden/>
              </w:rPr>
              <w:fldChar w:fldCharType="begin"/>
            </w:r>
            <w:r>
              <w:rPr>
                <w:noProof/>
                <w:webHidden/>
              </w:rPr>
              <w:instrText xml:space="preserve"> PAGEREF _Toc434524379 \h </w:instrText>
            </w:r>
            <w:r>
              <w:rPr>
                <w:noProof/>
                <w:webHidden/>
              </w:rPr>
            </w:r>
            <w:r>
              <w:rPr>
                <w:noProof/>
                <w:webHidden/>
              </w:rPr>
              <w:fldChar w:fldCharType="separate"/>
            </w:r>
            <w:r>
              <w:rPr>
                <w:noProof/>
                <w:webHidden/>
              </w:rPr>
              <w:t>11</w:t>
            </w:r>
            <w:r>
              <w:rPr>
                <w:noProof/>
                <w:webHidden/>
              </w:rPr>
              <w:fldChar w:fldCharType="end"/>
            </w:r>
          </w:hyperlink>
        </w:p>
        <w:p w:rsidR="000F111B" w:rsidRDefault="000F111B">
          <w:pPr>
            <w:pStyle w:val="TM3"/>
            <w:tabs>
              <w:tab w:val="left" w:pos="880"/>
              <w:tab w:val="right" w:leader="dot" w:pos="9394"/>
            </w:tabs>
            <w:rPr>
              <w:noProof/>
            </w:rPr>
          </w:pPr>
          <w:hyperlink w:anchor="_Toc434524380" w:history="1">
            <w:r w:rsidRPr="00E76B0D">
              <w:rPr>
                <w:rStyle w:val="Lienhypertexte"/>
                <w:noProof/>
              </w:rPr>
              <w:t>e.</w:t>
            </w:r>
            <w:r>
              <w:rPr>
                <w:noProof/>
              </w:rPr>
              <w:tab/>
            </w:r>
            <w:r w:rsidRPr="00E76B0D">
              <w:rPr>
                <w:rStyle w:val="Lienhypertexte"/>
                <w:noProof/>
              </w:rPr>
              <w:t>Affichage des résultats du monitoring</w:t>
            </w:r>
            <w:r>
              <w:rPr>
                <w:noProof/>
                <w:webHidden/>
              </w:rPr>
              <w:tab/>
            </w:r>
            <w:r>
              <w:rPr>
                <w:noProof/>
                <w:webHidden/>
              </w:rPr>
              <w:fldChar w:fldCharType="begin"/>
            </w:r>
            <w:r>
              <w:rPr>
                <w:noProof/>
                <w:webHidden/>
              </w:rPr>
              <w:instrText xml:space="preserve"> PAGEREF _Toc434524380 \h </w:instrText>
            </w:r>
            <w:r>
              <w:rPr>
                <w:noProof/>
                <w:webHidden/>
              </w:rPr>
            </w:r>
            <w:r>
              <w:rPr>
                <w:noProof/>
                <w:webHidden/>
              </w:rPr>
              <w:fldChar w:fldCharType="separate"/>
            </w:r>
            <w:r>
              <w:rPr>
                <w:noProof/>
                <w:webHidden/>
              </w:rPr>
              <w:t>11</w:t>
            </w:r>
            <w:r>
              <w:rPr>
                <w:noProof/>
                <w:webHidden/>
              </w:rPr>
              <w:fldChar w:fldCharType="end"/>
            </w:r>
          </w:hyperlink>
        </w:p>
        <w:p w:rsidR="000F111B" w:rsidRDefault="000F111B">
          <w:pPr>
            <w:pStyle w:val="TM1"/>
            <w:tabs>
              <w:tab w:val="left" w:pos="480"/>
              <w:tab w:val="right" w:leader="dot" w:pos="9394"/>
            </w:tabs>
            <w:rPr>
              <w:noProof/>
            </w:rPr>
          </w:pPr>
          <w:hyperlink w:anchor="_Toc434524381" w:history="1">
            <w:r w:rsidRPr="00E76B0D">
              <w:rPr>
                <w:rStyle w:val="Lienhypertexte"/>
                <w:noProof/>
              </w:rPr>
              <w:t>II.</w:t>
            </w:r>
            <w:r>
              <w:rPr>
                <w:noProof/>
              </w:rPr>
              <w:tab/>
            </w:r>
            <w:r w:rsidRPr="00E76B0D">
              <w:rPr>
                <w:rStyle w:val="Lienhypertexte"/>
                <w:noProof/>
              </w:rPr>
              <w:t>Travail à effectuer</w:t>
            </w:r>
            <w:r>
              <w:rPr>
                <w:noProof/>
                <w:webHidden/>
              </w:rPr>
              <w:tab/>
            </w:r>
            <w:r>
              <w:rPr>
                <w:noProof/>
                <w:webHidden/>
              </w:rPr>
              <w:fldChar w:fldCharType="begin"/>
            </w:r>
            <w:r>
              <w:rPr>
                <w:noProof/>
                <w:webHidden/>
              </w:rPr>
              <w:instrText xml:space="preserve"> PAGEREF _Toc434524381 \h </w:instrText>
            </w:r>
            <w:r>
              <w:rPr>
                <w:noProof/>
                <w:webHidden/>
              </w:rPr>
            </w:r>
            <w:r>
              <w:rPr>
                <w:noProof/>
                <w:webHidden/>
              </w:rPr>
              <w:fldChar w:fldCharType="separate"/>
            </w:r>
            <w:r>
              <w:rPr>
                <w:noProof/>
                <w:webHidden/>
              </w:rPr>
              <w:t>12</w:t>
            </w:r>
            <w:r>
              <w:rPr>
                <w:noProof/>
                <w:webHidden/>
              </w:rPr>
              <w:fldChar w:fldCharType="end"/>
            </w:r>
          </w:hyperlink>
        </w:p>
        <w:p w:rsidR="000F111B" w:rsidRDefault="000F111B">
          <w:pPr>
            <w:pStyle w:val="TM2"/>
            <w:tabs>
              <w:tab w:val="left" w:pos="660"/>
              <w:tab w:val="right" w:leader="dot" w:pos="9394"/>
            </w:tabs>
            <w:rPr>
              <w:noProof/>
            </w:rPr>
          </w:pPr>
          <w:hyperlink w:anchor="_Toc434524382" w:history="1">
            <w:r w:rsidRPr="00E76B0D">
              <w:rPr>
                <w:rStyle w:val="Lienhypertexte"/>
                <w:noProof/>
              </w:rPr>
              <w:t>1.</w:t>
            </w:r>
            <w:r>
              <w:rPr>
                <w:noProof/>
              </w:rPr>
              <w:tab/>
            </w:r>
            <w:r w:rsidRPr="00E76B0D">
              <w:rPr>
                <w:rStyle w:val="Lienhypertexte"/>
                <w:noProof/>
              </w:rPr>
              <w:t>Tutoriel du JPEG</w:t>
            </w:r>
            <w:r>
              <w:rPr>
                <w:noProof/>
                <w:webHidden/>
              </w:rPr>
              <w:tab/>
            </w:r>
            <w:r>
              <w:rPr>
                <w:noProof/>
                <w:webHidden/>
              </w:rPr>
              <w:fldChar w:fldCharType="begin"/>
            </w:r>
            <w:r>
              <w:rPr>
                <w:noProof/>
                <w:webHidden/>
              </w:rPr>
              <w:instrText xml:space="preserve"> PAGEREF _Toc434524382 \h </w:instrText>
            </w:r>
            <w:r>
              <w:rPr>
                <w:noProof/>
                <w:webHidden/>
              </w:rPr>
            </w:r>
            <w:r>
              <w:rPr>
                <w:noProof/>
                <w:webHidden/>
              </w:rPr>
              <w:fldChar w:fldCharType="separate"/>
            </w:r>
            <w:r>
              <w:rPr>
                <w:noProof/>
                <w:webHidden/>
              </w:rPr>
              <w:t>12</w:t>
            </w:r>
            <w:r>
              <w:rPr>
                <w:noProof/>
                <w:webHidden/>
              </w:rPr>
              <w:fldChar w:fldCharType="end"/>
            </w:r>
          </w:hyperlink>
        </w:p>
        <w:p w:rsidR="000F111B" w:rsidRDefault="000F111B">
          <w:pPr>
            <w:pStyle w:val="TM2"/>
            <w:tabs>
              <w:tab w:val="left" w:pos="660"/>
              <w:tab w:val="right" w:leader="dot" w:pos="9394"/>
            </w:tabs>
            <w:rPr>
              <w:noProof/>
            </w:rPr>
          </w:pPr>
          <w:hyperlink w:anchor="_Toc434524383" w:history="1">
            <w:r w:rsidRPr="00E76B0D">
              <w:rPr>
                <w:rStyle w:val="Lienhypertexte"/>
                <w:noProof/>
              </w:rPr>
              <w:t>2.</w:t>
            </w:r>
            <w:r>
              <w:rPr>
                <w:noProof/>
              </w:rPr>
              <w:tab/>
            </w:r>
            <w:r w:rsidRPr="00E76B0D">
              <w:rPr>
                <w:rStyle w:val="Lienhypertexte"/>
                <w:noProof/>
              </w:rPr>
              <w:t>Test des fonctionnalités sur la calculatrice</w:t>
            </w:r>
            <w:r>
              <w:rPr>
                <w:noProof/>
                <w:webHidden/>
              </w:rPr>
              <w:tab/>
            </w:r>
            <w:r>
              <w:rPr>
                <w:noProof/>
                <w:webHidden/>
              </w:rPr>
              <w:fldChar w:fldCharType="begin"/>
            </w:r>
            <w:r>
              <w:rPr>
                <w:noProof/>
                <w:webHidden/>
              </w:rPr>
              <w:instrText xml:space="preserve"> PAGEREF _Toc434524383 \h </w:instrText>
            </w:r>
            <w:r>
              <w:rPr>
                <w:noProof/>
                <w:webHidden/>
              </w:rPr>
            </w:r>
            <w:r>
              <w:rPr>
                <w:noProof/>
                <w:webHidden/>
              </w:rPr>
              <w:fldChar w:fldCharType="separate"/>
            </w:r>
            <w:r>
              <w:rPr>
                <w:noProof/>
                <w:webHidden/>
              </w:rPr>
              <w:t>12</w:t>
            </w:r>
            <w:r>
              <w:rPr>
                <w:noProof/>
                <w:webHidden/>
              </w:rPr>
              <w:fldChar w:fldCharType="end"/>
            </w:r>
          </w:hyperlink>
        </w:p>
        <w:p w:rsidR="000F111B" w:rsidRDefault="000F111B">
          <w:pPr>
            <w:pStyle w:val="TM2"/>
            <w:tabs>
              <w:tab w:val="left" w:pos="660"/>
              <w:tab w:val="right" w:leader="dot" w:pos="9394"/>
            </w:tabs>
            <w:rPr>
              <w:noProof/>
            </w:rPr>
          </w:pPr>
          <w:hyperlink w:anchor="_Toc434524384" w:history="1">
            <w:r w:rsidRPr="00E76B0D">
              <w:rPr>
                <w:rStyle w:val="Lienhypertexte"/>
                <w:noProof/>
              </w:rPr>
              <w:t>3.</w:t>
            </w:r>
            <w:r>
              <w:rPr>
                <w:noProof/>
              </w:rPr>
              <w:tab/>
            </w:r>
            <w:r w:rsidRPr="00E76B0D">
              <w:rPr>
                <w:rStyle w:val="Lienhypertexte"/>
                <w:noProof/>
              </w:rPr>
              <w:t>Implémentation de la multiplication matricielle</w:t>
            </w:r>
            <w:r>
              <w:rPr>
                <w:noProof/>
                <w:webHidden/>
              </w:rPr>
              <w:tab/>
            </w:r>
            <w:r>
              <w:rPr>
                <w:noProof/>
                <w:webHidden/>
              </w:rPr>
              <w:fldChar w:fldCharType="begin"/>
            </w:r>
            <w:r>
              <w:rPr>
                <w:noProof/>
                <w:webHidden/>
              </w:rPr>
              <w:instrText xml:space="preserve"> PAGEREF _Toc434524384 \h </w:instrText>
            </w:r>
            <w:r>
              <w:rPr>
                <w:noProof/>
                <w:webHidden/>
              </w:rPr>
            </w:r>
            <w:r>
              <w:rPr>
                <w:noProof/>
                <w:webHidden/>
              </w:rPr>
              <w:fldChar w:fldCharType="separate"/>
            </w:r>
            <w:r>
              <w:rPr>
                <w:noProof/>
                <w:webHidden/>
              </w:rPr>
              <w:t>12</w:t>
            </w:r>
            <w:r>
              <w:rPr>
                <w:noProof/>
                <w:webHidden/>
              </w:rPr>
              <w:fldChar w:fldCharType="end"/>
            </w:r>
          </w:hyperlink>
        </w:p>
        <w:p w:rsidR="000F111B" w:rsidRDefault="000F111B">
          <w:r>
            <w:rPr>
              <w:b/>
              <w:bCs/>
              <w:lang w:val="fr-FR"/>
            </w:rPr>
            <w:fldChar w:fldCharType="end"/>
          </w:r>
        </w:p>
      </w:sdtContent>
    </w:sdt>
    <w:p w:rsidR="000F111B" w:rsidRDefault="000F111B">
      <w:pPr>
        <w:rPr>
          <w:rFonts w:asciiTheme="majorHAnsi" w:eastAsiaTheme="majorEastAsia" w:hAnsiTheme="majorHAnsi" w:cstheme="majorBidi"/>
          <w:color w:val="2E74B5" w:themeColor="accent1" w:themeShade="BF"/>
          <w:sz w:val="32"/>
          <w:szCs w:val="32"/>
        </w:rPr>
      </w:pPr>
      <w:r>
        <w:br w:type="page"/>
      </w:r>
    </w:p>
    <w:p w:rsidR="00D708AD" w:rsidRDefault="00D708AD" w:rsidP="00D708AD">
      <w:pPr>
        <w:pStyle w:val="Titre1"/>
      </w:pPr>
      <w:bookmarkStart w:id="0" w:name="_Toc434524369"/>
      <w:r>
        <w:lastRenderedPageBreak/>
        <w:t>Introduction</w:t>
      </w:r>
      <w:bookmarkEnd w:id="0"/>
    </w:p>
    <w:p w:rsidR="001835FD" w:rsidRDefault="001835FD" w:rsidP="001835FD">
      <w:pPr>
        <w:ind w:firstLine="708"/>
        <w:jc w:val="both"/>
      </w:pPr>
      <w:r>
        <w:t xml:space="preserve">La conception de système sur puce ou sur FPGA peut être un processus long et coûteux. Dans un contexte où les temps de mise sur le marché sont de plus en plus court et la complexité des systèmes grandit, les méthodes traditionnelles de conception ont beaucoup de mal à suivre le rythme. Il est donc nécessaire de penser à de nouvelles méthodes de conception pour de tels systèmes. La nécessité d’effectuer des simulations à un haut niveau d’abstraction apparait donc comme une solution intéressante à ce problème. En effet, avec des solutions telles que </w:t>
      </w:r>
      <w:proofErr w:type="spellStart"/>
      <w:r w:rsidR="00B227D9">
        <w:t>S</w:t>
      </w:r>
      <w:r>
        <w:t>ystemC</w:t>
      </w:r>
      <w:proofErr w:type="spellEnd"/>
      <w:r>
        <w:t>, il est possible de valider un design à différents niveaux d’abstraction, en commençant par une solution fonctionnelle, puis en affinant la solution jusqu’à obtenir une solution synthétisable</w:t>
      </w:r>
      <w:r w:rsidR="00B227D9">
        <w:t xml:space="preserve"> et donc pouvant être implémentée</w:t>
      </w:r>
      <w:r>
        <w:t>.</w:t>
      </w:r>
    </w:p>
    <w:p w:rsidR="001835FD" w:rsidRDefault="001835FD" w:rsidP="001835FD">
      <w:pPr>
        <w:ind w:firstLine="708"/>
        <w:jc w:val="both"/>
      </w:pPr>
      <w:r>
        <w:t xml:space="preserve">A ce principe d’abstraction à haut niveau vient s’ajouter un second problème, celui de l’exploration architecturale. En effet, le design défini plus haut doit être appliqué à une architecture matérielle définie. Cette plateforme peut être un </w:t>
      </w:r>
      <w:r w:rsidR="00B227D9">
        <w:t xml:space="preserve">simple </w:t>
      </w:r>
      <w:r>
        <w:t>FPGA, une carte de développement avec processeurs</w:t>
      </w:r>
      <w:r w:rsidR="00B227D9">
        <w:t xml:space="preserve"> et FPGA</w:t>
      </w:r>
      <w:r>
        <w:t xml:space="preserve"> ou bien encore un ASIC. Il convient alors de fragmenter le design haut niveau et de l’appliquer aux ressources</w:t>
      </w:r>
      <w:r w:rsidR="00EC373F">
        <w:t xml:space="preserve"> matérielles disponibles. Ce mappage est un travail très complexe qui peut nécessiter des quantités importantes de temps et d’expertise, surtout quand des tests doivent être effectués sur un prototype après synthèse du code. </w:t>
      </w:r>
    </w:p>
    <w:p w:rsidR="00EC373F" w:rsidRPr="001835FD" w:rsidRDefault="00EC373F" w:rsidP="001835FD">
      <w:pPr>
        <w:ind w:firstLine="708"/>
        <w:jc w:val="both"/>
      </w:pPr>
      <w:r>
        <w:t xml:space="preserve">Cette double nécessité de vérification à haut niveau de la fonctionnalité et de l’architecture a conduit à la naissance des outils de </w:t>
      </w:r>
      <w:proofErr w:type="spellStart"/>
      <w:r>
        <w:t>co</w:t>
      </w:r>
      <w:proofErr w:type="spellEnd"/>
      <w:r>
        <w:t>-design</w:t>
      </w:r>
      <w:r w:rsidR="00B227D9">
        <w:t xml:space="preserve"> logiciel/matériel</w:t>
      </w:r>
      <w:r>
        <w:t xml:space="preserve">. Ces outils permettent un flot de conception itératif, de la validation du code à son implémentation </w:t>
      </w:r>
      <w:r w:rsidR="001605B9">
        <w:t xml:space="preserve">logiciel ou </w:t>
      </w:r>
      <w:r>
        <w:t xml:space="preserve">matérielle, à l’intérieur d’un seul outil. La simulation à haut niveau du </w:t>
      </w:r>
      <w:proofErr w:type="spellStart"/>
      <w:r>
        <w:t>mapping</w:t>
      </w:r>
      <w:proofErr w:type="spellEnd"/>
      <w:r>
        <w:t xml:space="preserve"> à l’aide des simulateurs de jeux d’instructions et de langages de description matérielle permettent d’explorer plus efficacement l’espace architectural.</w:t>
      </w:r>
    </w:p>
    <w:p w:rsidR="007F7866" w:rsidRDefault="00D708AD" w:rsidP="00D708AD">
      <w:pPr>
        <w:pStyle w:val="Titre1"/>
      </w:pPr>
      <w:bookmarkStart w:id="1" w:name="_Toc434524370"/>
      <w:r>
        <w:t>Objectifs</w:t>
      </w:r>
      <w:r w:rsidR="006849D3">
        <w:t xml:space="preserve"> du laboratoire</w:t>
      </w:r>
      <w:bookmarkEnd w:id="1"/>
    </w:p>
    <w:p w:rsidR="00EC373F" w:rsidRDefault="00EC373F" w:rsidP="00533264">
      <w:pPr>
        <w:ind w:firstLine="708"/>
        <w:jc w:val="both"/>
      </w:pPr>
      <w:r>
        <w:t xml:space="preserve">Au cours de ce laboratoire, nous allons vous présenter un logiciel de </w:t>
      </w:r>
      <w:proofErr w:type="spellStart"/>
      <w:r>
        <w:t>co</w:t>
      </w:r>
      <w:proofErr w:type="spellEnd"/>
      <w:r>
        <w:t xml:space="preserve">-design: </w:t>
      </w:r>
      <w:proofErr w:type="spellStart"/>
      <w:r>
        <w:t>SpaceStudio</w:t>
      </w:r>
      <w:r w:rsidR="001605B9" w:rsidRPr="00017C86">
        <w:rPr>
          <w:vertAlign w:val="superscript"/>
        </w:rPr>
        <w:t>TM</w:t>
      </w:r>
      <w:proofErr w:type="spellEnd"/>
      <w:r>
        <w:t xml:space="preserve">. Après un cours tutorial sur l’utilisation de cet outil, il vous sera demandé d’implémenter une nouvelle fonctionnalité en suivant le flot de conception de </w:t>
      </w:r>
      <w:proofErr w:type="spellStart"/>
      <w:r>
        <w:t>SpaceStudio</w:t>
      </w:r>
      <w:proofErr w:type="spellEnd"/>
      <w:r>
        <w:t>. Puis vous devrez explorer l’espace de solution afin de rendre votre nouvelle fonctionnalité la plus rapide possible</w:t>
      </w:r>
      <w:r w:rsidR="00533264">
        <w:t>.</w:t>
      </w:r>
    </w:p>
    <w:p w:rsidR="00533264" w:rsidRPr="00017C86" w:rsidRDefault="001605B9" w:rsidP="00EC373F">
      <w:pPr>
        <w:jc w:val="both"/>
        <w:rPr>
          <w:sz w:val="22"/>
        </w:rPr>
      </w:pPr>
      <w:r w:rsidRPr="00017C86">
        <w:rPr>
          <w:sz w:val="22"/>
        </w:rPr>
        <w:t>L’objectif de ce</w:t>
      </w:r>
      <w:r w:rsidR="00533264" w:rsidRPr="00017C86">
        <w:rPr>
          <w:sz w:val="22"/>
        </w:rPr>
        <w:t xml:space="preserve"> laboratoire </w:t>
      </w:r>
      <w:r w:rsidRPr="00017C86">
        <w:rPr>
          <w:sz w:val="22"/>
        </w:rPr>
        <w:t>consiste à</w:t>
      </w:r>
      <w:r w:rsidR="00533264" w:rsidRPr="00017C86">
        <w:rPr>
          <w:sz w:val="22"/>
        </w:rPr>
        <w:t>:</w:t>
      </w:r>
    </w:p>
    <w:p w:rsidR="00533264" w:rsidRPr="00017C86" w:rsidRDefault="001605B9" w:rsidP="00533264">
      <w:pPr>
        <w:pStyle w:val="Paragraphedeliste"/>
        <w:numPr>
          <w:ilvl w:val="0"/>
          <w:numId w:val="1"/>
        </w:numPr>
        <w:jc w:val="both"/>
        <w:rPr>
          <w:sz w:val="22"/>
        </w:rPr>
      </w:pPr>
      <w:r w:rsidRPr="00017C86">
        <w:rPr>
          <w:sz w:val="22"/>
        </w:rPr>
        <w:t xml:space="preserve">introduire l’étudiant </w:t>
      </w:r>
      <w:r w:rsidR="00533264" w:rsidRPr="00017C86">
        <w:rPr>
          <w:sz w:val="22"/>
        </w:rPr>
        <w:t xml:space="preserve"> à la conception de </w:t>
      </w:r>
      <w:proofErr w:type="spellStart"/>
      <w:r w:rsidR="00533264" w:rsidRPr="00017C86">
        <w:rPr>
          <w:sz w:val="22"/>
        </w:rPr>
        <w:t>SoC</w:t>
      </w:r>
      <w:proofErr w:type="spellEnd"/>
      <w:r w:rsidR="00533264" w:rsidRPr="00017C86">
        <w:rPr>
          <w:sz w:val="22"/>
        </w:rPr>
        <w:t xml:space="preserve"> à haut niveau d’abstraction</w:t>
      </w:r>
      <w:r w:rsidRPr="00017C86">
        <w:rPr>
          <w:sz w:val="22"/>
        </w:rPr>
        <w:t>,</w:t>
      </w:r>
    </w:p>
    <w:p w:rsidR="00533264" w:rsidRPr="00017C86" w:rsidRDefault="001605B9" w:rsidP="00533264">
      <w:pPr>
        <w:pStyle w:val="Paragraphedeliste"/>
        <w:numPr>
          <w:ilvl w:val="0"/>
          <w:numId w:val="1"/>
        </w:numPr>
        <w:jc w:val="both"/>
        <w:rPr>
          <w:sz w:val="22"/>
        </w:rPr>
      </w:pPr>
      <w:r w:rsidRPr="00017C86">
        <w:rPr>
          <w:sz w:val="22"/>
        </w:rPr>
        <w:t xml:space="preserve">initier l’étudiant </w:t>
      </w:r>
      <w:r w:rsidR="00533264" w:rsidRPr="00017C86">
        <w:rPr>
          <w:sz w:val="22"/>
        </w:rPr>
        <w:t xml:space="preserve"> au fonctionnement d’un logiciel de </w:t>
      </w:r>
      <w:proofErr w:type="spellStart"/>
      <w:r w:rsidR="00533264" w:rsidRPr="00017C86">
        <w:rPr>
          <w:sz w:val="22"/>
        </w:rPr>
        <w:t>co</w:t>
      </w:r>
      <w:proofErr w:type="spellEnd"/>
      <w:r w:rsidR="00533264" w:rsidRPr="00017C86">
        <w:rPr>
          <w:sz w:val="22"/>
        </w:rPr>
        <w:t>-design et à son flot de conception</w:t>
      </w:r>
      <w:r w:rsidRPr="00017C86">
        <w:rPr>
          <w:sz w:val="22"/>
        </w:rPr>
        <w:t>,</w:t>
      </w:r>
    </w:p>
    <w:p w:rsidR="00C51E77" w:rsidRPr="00017C86" w:rsidRDefault="001605B9" w:rsidP="00533264">
      <w:pPr>
        <w:pStyle w:val="Paragraphedeliste"/>
        <w:numPr>
          <w:ilvl w:val="0"/>
          <w:numId w:val="1"/>
        </w:numPr>
        <w:jc w:val="both"/>
        <w:rPr>
          <w:sz w:val="22"/>
        </w:rPr>
      </w:pPr>
      <w:r w:rsidRPr="00017C86">
        <w:rPr>
          <w:sz w:val="22"/>
        </w:rPr>
        <w:t>valider</w:t>
      </w:r>
      <w:r w:rsidR="00C51E77" w:rsidRPr="00017C86">
        <w:rPr>
          <w:sz w:val="22"/>
        </w:rPr>
        <w:t xml:space="preserve"> </w:t>
      </w:r>
      <w:r w:rsidRPr="00017C86">
        <w:rPr>
          <w:sz w:val="22"/>
        </w:rPr>
        <w:t xml:space="preserve">un système avec </w:t>
      </w:r>
      <w:r w:rsidR="00C51E77" w:rsidRPr="00017C86">
        <w:rPr>
          <w:sz w:val="22"/>
        </w:rPr>
        <w:t xml:space="preserve"> </w:t>
      </w:r>
      <w:r w:rsidRPr="00017C86">
        <w:rPr>
          <w:sz w:val="22"/>
        </w:rPr>
        <w:t xml:space="preserve">la </w:t>
      </w:r>
      <w:proofErr w:type="spellStart"/>
      <w:r w:rsidRPr="00017C86">
        <w:rPr>
          <w:sz w:val="22"/>
        </w:rPr>
        <w:t>co</w:t>
      </w:r>
      <w:proofErr w:type="spellEnd"/>
      <w:r w:rsidRPr="00017C86">
        <w:rPr>
          <w:sz w:val="22"/>
        </w:rPr>
        <w:t>-simulation logicielle/matérielle,</w:t>
      </w:r>
    </w:p>
    <w:p w:rsidR="00533264" w:rsidRPr="00017C86" w:rsidRDefault="001605B9" w:rsidP="00017C86">
      <w:pPr>
        <w:pStyle w:val="Paragraphedeliste"/>
        <w:numPr>
          <w:ilvl w:val="0"/>
          <w:numId w:val="1"/>
        </w:numPr>
        <w:jc w:val="both"/>
        <w:rPr>
          <w:sz w:val="22"/>
        </w:rPr>
      </w:pPr>
      <w:r w:rsidRPr="00017C86">
        <w:rPr>
          <w:sz w:val="22"/>
        </w:rPr>
        <w:t xml:space="preserve">exposer l’étudiant à </w:t>
      </w:r>
      <w:r w:rsidR="00533264" w:rsidRPr="00017C86">
        <w:rPr>
          <w:sz w:val="22"/>
        </w:rPr>
        <w:t>une brève exploration architecturale visant à améliorer l’efficacité de votre solution</w:t>
      </w:r>
      <w:r w:rsidRPr="00017C86">
        <w:rPr>
          <w:rStyle w:val="Appelnotedebasdep"/>
          <w:sz w:val="22"/>
        </w:rPr>
        <w:footnoteReference w:id="1"/>
      </w:r>
      <w:r w:rsidRPr="00017C86">
        <w:rPr>
          <w:sz w:val="22"/>
        </w:rPr>
        <w:t>.</w:t>
      </w:r>
    </w:p>
    <w:p w:rsidR="00D708AD" w:rsidRDefault="00D708AD" w:rsidP="00502634">
      <w:pPr>
        <w:pStyle w:val="Titre1"/>
        <w:numPr>
          <w:ilvl w:val="0"/>
          <w:numId w:val="4"/>
        </w:numPr>
      </w:pPr>
      <w:bookmarkStart w:id="2" w:name="_Toc434524371"/>
      <w:r>
        <w:lastRenderedPageBreak/>
        <w:t xml:space="preserve">Familiarisation avec </w:t>
      </w:r>
      <w:proofErr w:type="spellStart"/>
      <w:r>
        <w:t>SpaceStudio</w:t>
      </w:r>
      <w:proofErr w:type="spellEnd"/>
      <w:r w:rsidR="00533264">
        <w:t xml:space="preserve"> et présentation de la calculatrice</w:t>
      </w:r>
      <w:bookmarkEnd w:id="2"/>
    </w:p>
    <w:p w:rsidR="00533264" w:rsidRDefault="00533264" w:rsidP="00533264">
      <w:pPr>
        <w:ind w:firstLine="708"/>
      </w:pPr>
      <w:r>
        <w:t xml:space="preserve">Pour cette introduction aux fonctionnalités de </w:t>
      </w:r>
      <w:proofErr w:type="spellStart"/>
      <w:r>
        <w:t>SpaceStudio</w:t>
      </w:r>
      <w:proofErr w:type="spellEnd"/>
      <w:r>
        <w:t>, nous allons nous intéresser au code qui vous est fourni :</w:t>
      </w:r>
      <w:r w:rsidR="00C51E77">
        <w:t xml:space="preserve"> le projet </w:t>
      </w:r>
      <w:proofErr w:type="spellStart"/>
      <w:r w:rsidR="00C51E77">
        <w:t>Calculator</w:t>
      </w:r>
      <w:proofErr w:type="spellEnd"/>
      <w:r w:rsidR="00C51E77">
        <w:t> :</w:t>
      </w:r>
    </w:p>
    <w:p w:rsidR="001816EF" w:rsidRDefault="001816EF" w:rsidP="001816EF">
      <w:pPr>
        <w:keepNext/>
        <w:jc w:val="center"/>
      </w:pPr>
      <w:r>
        <w:rPr>
          <w:noProof/>
          <w:lang w:eastAsia="fr-CA"/>
        </w:rPr>
        <w:drawing>
          <wp:inline distT="0" distB="0" distL="0" distR="0" wp14:anchorId="2DC061D9" wp14:editId="4876856B">
            <wp:extent cx="4419928" cy="1997470"/>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1203" cy="2011604"/>
                    </a:xfrm>
                    <a:prstGeom prst="rect">
                      <a:avLst/>
                    </a:prstGeom>
                  </pic:spPr>
                </pic:pic>
              </a:graphicData>
            </a:graphic>
          </wp:inline>
        </w:drawing>
      </w:r>
    </w:p>
    <w:p w:rsidR="001816EF" w:rsidRPr="00533264" w:rsidRDefault="001816EF" w:rsidP="001816EF">
      <w:pPr>
        <w:pStyle w:val="Lgende"/>
        <w:jc w:val="center"/>
      </w:pPr>
      <w:r>
        <w:t xml:space="preserve">Figure </w:t>
      </w:r>
      <w:fldSimple w:instr=" SEQ Figure \* ARABIC ">
        <w:r w:rsidR="00BE6FA8">
          <w:rPr>
            <w:noProof/>
          </w:rPr>
          <w:t>1</w:t>
        </w:r>
      </w:fldSimple>
      <w:r>
        <w:t>: Modèle d'une calculatrice</w:t>
      </w:r>
    </w:p>
    <w:p w:rsidR="00141463" w:rsidRDefault="00141463" w:rsidP="00502634">
      <w:pPr>
        <w:pStyle w:val="Titre2"/>
        <w:numPr>
          <w:ilvl w:val="0"/>
          <w:numId w:val="5"/>
        </w:numPr>
      </w:pPr>
      <w:bookmarkStart w:id="3" w:name="_Toc434524372"/>
      <w:r>
        <w:t xml:space="preserve">La librairie </w:t>
      </w:r>
      <w:proofErr w:type="spellStart"/>
      <w:r>
        <w:t>SpaceLib</w:t>
      </w:r>
      <w:bookmarkEnd w:id="3"/>
      <w:proofErr w:type="spellEnd"/>
    </w:p>
    <w:p w:rsidR="00D708AD" w:rsidRDefault="00D708AD" w:rsidP="00502634">
      <w:pPr>
        <w:pStyle w:val="Titre3"/>
        <w:numPr>
          <w:ilvl w:val="0"/>
          <w:numId w:val="6"/>
        </w:numPr>
      </w:pPr>
      <w:bookmarkStart w:id="4" w:name="_Toc434524373"/>
      <w:r>
        <w:t>Modules</w:t>
      </w:r>
      <w:bookmarkEnd w:id="4"/>
    </w:p>
    <w:p w:rsidR="0025657C" w:rsidRDefault="0025657C" w:rsidP="0025657C">
      <w:r>
        <w:tab/>
        <w:t xml:space="preserve">Les encadrés </w:t>
      </w:r>
      <w:proofErr w:type="gramStart"/>
      <w:r>
        <w:t>oranges</w:t>
      </w:r>
      <w:proofErr w:type="gramEnd"/>
      <w:r>
        <w:t xml:space="preserve"> dans la figure 1 sont des </w:t>
      </w:r>
      <w:r w:rsidRPr="0025657C">
        <w:rPr>
          <w:b/>
        </w:rPr>
        <w:t>modules</w:t>
      </w:r>
      <w:r>
        <w:rPr>
          <w:b/>
        </w:rPr>
        <w:t xml:space="preserve">. </w:t>
      </w:r>
      <w:r>
        <w:t xml:space="preserve">Ces modules représentent des parties de la fonctionnalité complète du système. Un module </w:t>
      </w:r>
      <w:proofErr w:type="spellStart"/>
      <w:r>
        <w:t>SpaceStudio</w:t>
      </w:r>
      <w:proofErr w:type="spellEnd"/>
      <w:r>
        <w:t xml:space="preserve"> est une classe C++ qui hérite de la classe </w:t>
      </w:r>
      <w:proofErr w:type="spellStart"/>
      <w:r w:rsidRPr="00C51E77">
        <w:rPr>
          <w:i/>
        </w:rPr>
        <w:t>SpaceBaseModule</w:t>
      </w:r>
      <w:proofErr w:type="spellEnd"/>
    </w:p>
    <w:p w:rsidR="006435A7" w:rsidRDefault="0025657C" w:rsidP="006435A7">
      <w:pPr>
        <w:keepNext/>
        <w:jc w:val="center"/>
      </w:pPr>
      <w:r>
        <w:rPr>
          <w:noProof/>
          <w:lang w:eastAsia="fr-CA"/>
        </w:rPr>
        <w:drawing>
          <wp:inline distT="0" distB="0" distL="0" distR="0" wp14:anchorId="37155BC0" wp14:editId="496DB735">
            <wp:extent cx="2876550" cy="1123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550" cy="1123950"/>
                    </a:xfrm>
                    <a:prstGeom prst="rect">
                      <a:avLst/>
                    </a:prstGeom>
                  </pic:spPr>
                </pic:pic>
              </a:graphicData>
            </a:graphic>
          </wp:inline>
        </w:drawing>
      </w:r>
    </w:p>
    <w:p w:rsidR="0025657C" w:rsidRDefault="006435A7" w:rsidP="006435A7">
      <w:pPr>
        <w:pStyle w:val="Lgende"/>
        <w:jc w:val="center"/>
      </w:pPr>
      <w:r>
        <w:t xml:space="preserve">Code </w:t>
      </w:r>
      <w:fldSimple w:instr=" SEQ Code \* ARABIC ">
        <w:r>
          <w:rPr>
            <w:noProof/>
          </w:rPr>
          <w:t>1</w:t>
        </w:r>
      </w:fldSimple>
      <w:r>
        <w:t xml:space="preserve"> : Déclaration d'un module (</w:t>
      </w:r>
      <w:proofErr w:type="spellStart"/>
      <w:r>
        <w:t>adder.h</w:t>
      </w:r>
      <w:proofErr w:type="spellEnd"/>
      <w:r>
        <w:t>)</w:t>
      </w:r>
    </w:p>
    <w:p w:rsidR="0025657C" w:rsidRDefault="0025657C" w:rsidP="0025657C">
      <w:pPr>
        <w:jc w:val="both"/>
      </w:pPr>
      <w:r>
        <w:tab/>
        <w:t xml:space="preserve">Comme vous pouvez le voir dans le fichier </w:t>
      </w:r>
      <w:r w:rsidRPr="0025657C">
        <w:rPr>
          <w:i/>
        </w:rPr>
        <w:t>adder.cpp</w:t>
      </w:r>
      <w:r>
        <w:t xml:space="preserve">, le constructeur du module </w:t>
      </w:r>
      <w:proofErr w:type="spellStart"/>
      <w:r w:rsidRPr="0025657C">
        <w:rPr>
          <w:i/>
        </w:rPr>
        <w:t>adder</w:t>
      </w:r>
      <w:proofErr w:type="spellEnd"/>
      <w:r w:rsidRPr="0025657C">
        <w:rPr>
          <w:i/>
        </w:rPr>
        <w:t xml:space="preserve"> </w:t>
      </w:r>
      <w:r>
        <w:t xml:space="preserve">appelle le constructeur de </w:t>
      </w:r>
      <w:proofErr w:type="spellStart"/>
      <w:r w:rsidRPr="0025657C">
        <w:rPr>
          <w:i/>
        </w:rPr>
        <w:t>SpaceBaseModule</w:t>
      </w:r>
      <w:proofErr w:type="spellEnd"/>
      <w:r>
        <w:t xml:space="preserve">. Vous pouvez aussi remarquer que nous incluons dans le header </w:t>
      </w:r>
      <w:proofErr w:type="spellStart"/>
      <w:r w:rsidRPr="0025657C">
        <w:rPr>
          <w:i/>
        </w:rPr>
        <w:t>systemC.h</w:t>
      </w:r>
      <w:proofErr w:type="spellEnd"/>
      <w:r>
        <w:t xml:space="preserve">. Cela est dû au fait que la librairie de </w:t>
      </w:r>
      <w:proofErr w:type="spellStart"/>
      <w:r>
        <w:t>SpaceStudio</w:t>
      </w:r>
      <w:proofErr w:type="spellEnd"/>
      <w:r>
        <w:t xml:space="preserve"> (appelé </w:t>
      </w:r>
      <w:proofErr w:type="spellStart"/>
      <w:r>
        <w:t>SpaceLib</w:t>
      </w:r>
      <w:proofErr w:type="spellEnd"/>
      <w:r>
        <w:t xml:space="preserve">) est basée sur </w:t>
      </w:r>
      <w:proofErr w:type="spellStart"/>
      <w:r>
        <w:t>SystemC</w:t>
      </w:r>
      <w:proofErr w:type="spellEnd"/>
      <w:r>
        <w:t xml:space="preserve">. Cela est encore plus visible avec la </w:t>
      </w:r>
      <w:r w:rsidRPr="00C51E77">
        <w:rPr>
          <w:i/>
        </w:rPr>
        <w:t>SC_</w:t>
      </w:r>
      <w:proofErr w:type="gramStart"/>
      <w:r w:rsidRPr="00C51E77">
        <w:rPr>
          <w:i/>
        </w:rPr>
        <w:t>THREAD(</w:t>
      </w:r>
      <w:proofErr w:type="gramEnd"/>
      <w:r w:rsidRPr="00C51E77">
        <w:rPr>
          <w:i/>
        </w:rPr>
        <w:t>thread)</w:t>
      </w:r>
      <w:r>
        <w:t xml:space="preserve"> dans le constructeur ainsi que </w:t>
      </w:r>
      <w:r w:rsidRPr="00C51E77">
        <w:rPr>
          <w:i/>
        </w:rPr>
        <w:t>SC_HAS_PROCESS(</w:t>
      </w:r>
      <w:proofErr w:type="spellStart"/>
      <w:r w:rsidRPr="00C51E77">
        <w:rPr>
          <w:i/>
        </w:rPr>
        <w:t>adder</w:t>
      </w:r>
      <w:proofErr w:type="spellEnd"/>
      <w:r w:rsidRPr="00C51E77">
        <w:rPr>
          <w:i/>
        </w:rPr>
        <w:t xml:space="preserve">). </w:t>
      </w:r>
    </w:p>
    <w:p w:rsidR="006B5F35" w:rsidRDefault="006B5F35" w:rsidP="0025657C">
      <w:pPr>
        <w:jc w:val="both"/>
      </w:pPr>
      <w:r>
        <w:t>La méthode thread doit décrire l’intégralité du fonctionnement du module. Elle est souvent défini sous la forme : Récupération de données, travail sur ces données, envoi des données.</w:t>
      </w:r>
    </w:p>
    <w:p w:rsidR="00141463" w:rsidRDefault="00141463">
      <w:r>
        <w:br w:type="page"/>
      </w:r>
    </w:p>
    <w:p w:rsidR="006B5F35" w:rsidRDefault="0025657C" w:rsidP="0025657C">
      <w:pPr>
        <w:jc w:val="both"/>
      </w:pPr>
      <w:r>
        <w:lastRenderedPageBreak/>
        <w:t xml:space="preserve">Ainsi un module </w:t>
      </w:r>
      <w:proofErr w:type="spellStart"/>
      <w:r>
        <w:t>SpaceStudio</w:t>
      </w:r>
      <w:proofErr w:type="spellEnd"/>
      <w:r>
        <w:t xml:space="preserve"> est</w:t>
      </w:r>
      <w:r w:rsidR="006B5F35">
        <w:t> une classe C++:</w:t>
      </w:r>
    </w:p>
    <w:p w:rsidR="0025657C" w:rsidRDefault="006B5F35" w:rsidP="006B5F35">
      <w:pPr>
        <w:pStyle w:val="Paragraphedeliste"/>
        <w:numPr>
          <w:ilvl w:val="0"/>
          <w:numId w:val="2"/>
        </w:numPr>
        <w:jc w:val="both"/>
      </w:pPr>
      <w:r>
        <w:t xml:space="preserve">basée sur la classe </w:t>
      </w:r>
      <w:proofErr w:type="spellStart"/>
      <w:r w:rsidRPr="00C51E77">
        <w:rPr>
          <w:i/>
        </w:rPr>
        <w:t>SpaceBaseModule</w:t>
      </w:r>
      <w:proofErr w:type="spellEnd"/>
      <w:r>
        <w:t xml:space="preserve">, elle-même basée sur un module </w:t>
      </w:r>
      <w:proofErr w:type="spellStart"/>
      <w:r>
        <w:t>SystemC</w:t>
      </w:r>
      <w:proofErr w:type="spellEnd"/>
    </w:p>
    <w:p w:rsidR="006B5F35" w:rsidRDefault="006B5F35" w:rsidP="006B5F35">
      <w:pPr>
        <w:pStyle w:val="Paragraphedeliste"/>
        <w:numPr>
          <w:ilvl w:val="0"/>
          <w:numId w:val="2"/>
        </w:numPr>
        <w:jc w:val="both"/>
      </w:pPr>
      <w:r>
        <w:t xml:space="preserve">possédant un </w:t>
      </w:r>
      <w:r w:rsidRPr="00C51E77">
        <w:rPr>
          <w:i/>
        </w:rPr>
        <w:t>SC_THREAD (uniquement !)</w:t>
      </w:r>
    </w:p>
    <w:p w:rsidR="006B5F35" w:rsidRDefault="006B5F35" w:rsidP="006B5F35">
      <w:pPr>
        <w:pStyle w:val="Paragraphedeliste"/>
        <w:numPr>
          <w:ilvl w:val="0"/>
          <w:numId w:val="2"/>
        </w:numPr>
        <w:jc w:val="both"/>
      </w:pPr>
      <w:r>
        <w:t>Qui récupère des données, travaille dessus et renvoie un résultat</w:t>
      </w:r>
    </w:p>
    <w:p w:rsidR="006B5F35" w:rsidRDefault="006B5F35" w:rsidP="006B5F35">
      <w:pPr>
        <w:jc w:val="both"/>
      </w:pPr>
      <w:r>
        <w:t xml:space="preserve">Pour plus d’informations sur les modules, vous pouvez consulter le fichier d’aide de </w:t>
      </w:r>
      <w:proofErr w:type="spellStart"/>
      <w:r>
        <w:t>SpaceStudio</w:t>
      </w:r>
      <w:proofErr w:type="spellEnd"/>
    </w:p>
    <w:p w:rsidR="006435A7" w:rsidRDefault="006435A7" w:rsidP="006435A7">
      <w:pPr>
        <w:keepNext/>
        <w:jc w:val="both"/>
      </w:pPr>
      <w:r>
        <w:rPr>
          <w:noProof/>
          <w:lang w:eastAsia="fr-CA"/>
        </w:rPr>
        <mc:AlternateContent>
          <mc:Choice Requires="wps">
            <w:drawing>
              <wp:anchor distT="0" distB="0" distL="114300" distR="114300" simplePos="0" relativeHeight="251659264" behindDoc="0" locked="0" layoutInCell="1" allowOverlap="1">
                <wp:simplePos x="0" y="0"/>
                <wp:positionH relativeFrom="column">
                  <wp:posOffset>3004820</wp:posOffset>
                </wp:positionH>
                <wp:positionV relativeFrom="paragraph">
                  <wp:posOffset>482600</wp:posOffset>
                </wp:positionV>
                <wp:extent cx="285750" cy="142875"/>
                <wp:effectExtent l="0" t="19050" r="38100" b="47625"/>
                <wp:wrapNone/>
                <wp:docPr id="5" name="Flèche droite 5"/>
                <wp:cNvGraphicFramePr/>
                <a:graphic xmlns:a="http://schemas.openxmlformats.org/drawingml/2006/main">
                  <a:graphicData uri="http://schemas.microsoft.com/office/word/2010/wordprocessingShape">
                    <wps:wsp>
                      <wps:cNvSpPr/>
                      <wps:spPr>
                        <a:xfrm>
                          <a:off x="0" y="0"/>
                          <a:ext cx="28575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033C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36.6pt;margin-top:38pt;width:22.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" fillcolor="#5b9bd5 [3204]" strokecolor="#1f4d78 [1604]" strokeweight="1pt"/>
            </w:pict>
          </mc:Fallback>
        </mc:AlternateContent>
      </w:r>
      <w:r w:rsidR="006B5F35">
        <w:rPr>
          <w:noProof/>
          <w:lang w:eastAsia="fr-CA"/>
        </w:rPr>
        <w:drawing>
          <wp:inline distT="0" distB="0" distL="0" distR="0" wp14:anchorId="4AFD23C3" wp14:editId="6C51D06C">
            <wp:extent cx="2947035" cy="1114425"/>
            <wp:effectExtent l="0" t="0" r="571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671" t="-972" r="26872" b="90946"/>
                    <a:stretch/>
                  </pic:blipFill>
                  <pic:spPr bwMode="auto">
                    <a:xfrm>
                      <a:off x="0" y="0"/>
                      <a:ext cx="2960277" cy="11194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CA"/>
        </w:rPr>
        <w:t xml:space="preserve">              </w:t>
      </w:r>
      <w:r>
        <w:rPr>
          <w:noProof/>
          <w:lang w:eastAsia="fr-CA"/>
        </w:rPr>
        <w:drawing>
          <wp:inline distT="0" distB="0" distL="0" distR="0" wp14:anchorId="569A1CE9" wp14:editId="715403F6">
            <wp:extent cx="1704975" cy="1095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 t="-1" r="37052" b="18440"/>
                    <a:stretch/>
                  </pic:blipFill>
                  <pic:spPr bwMode="auto">
                    <a:xfrm>
                      <a:off x="0" y="0"/>
                      <a:ext cx="1704975" cy="1095375"/>
                    </a:xfrm>
                    <a:prstGeom prst="rect">
                      <a:avLst/>
                    </a:prstGeom>
                    <a:ln>
                      <a:noFill/>
                    </a:ln>
                    <a:extLst>
                      <a:ext uri="{53640926-AAD7-44D8-BBD7-CCE9431645EC}">
                        <a14:shadowObscured xmlns:a14="http://schemas.microsoft.com/office/drawing/2010/main"/>
                      </a:ext>
                    </a:extLst>
                  </pic:spPr>
                </pic:pic>
              </a:graphicData>
            </a:graphic>
          </wp:inline>
        </w:drawing>
      </w:r>
    </w:p>
    <w:p w:rsidR="006B5F35" w:rsidRDefault="006435A7" w:rsidP="006435A7">
      <w:pPr>
        <w:pStyle w:val="Lgende"/>
        <w:jc w:val="center"/>
      </w:pPr>
      <w:r>
        <w:t xml:space="preserve">Figure </w:t>
      </w:r>
      <w:fldSimple w:instr=" SEQ Figure \* ARABIC ">
        <w:r w:rsidR="00BE6FA8">
          <w:rPr>
            <w:noProof/>
          </w:rPr>
          <w:t>2</w:t>
        </w:r>
      </w:fldSimple>
      <w:r>
        <w:t xml:space="preserve"> : Accès à la documentation de </w:t>
      </w:r>
      <w:proofErr w:type="spellStart"/>
      <w:r>
        <w:t>SpaceLib</w:t>
      </w:r>
      <w:proofErr w:type="spellEnd"/>
    </w:p>
    <w:p w:rsidR="00141463" w:rsidRDefault="00141463">
      <w:pPr>
        <w:rPr>
          <w:rFonts w:asciiTheme="majorHAnsi" w:eastAsiaTheme="majorEastAsia" w:hAnsiTheme="majorHAnsi" w:cstheme="majorBidi"/>
          <w:color w:val="1F4D78" w:themeColor="accent1" w:themeShade="7F"/>
          <w:szCs w:val="24"/>
        </w:rPr>
      </w:pPr>
      <w:r>
        <w:br w:type="page"/>
      </w:r>
    </w:p>
    <w:p w:rsidR="006B5F35" w:rsidRDefault="006B5F35" w:rsidP="00502634">
      <w:pPr>
        <w:pStyle w:val="Titre3"/>
        <w:numPr>
          <w:ilvl w:val="0"/>
          <w:numId w:val="6"/>
        </w:numPr>
      </w:pPr>
      <w:bookmarkStart w:id="5" w:name="_Toc434524374"/>
      <w:r>
        <w:lastRenderedPageBreak/>
        <w:t>API de communication</w:t>
      </w:r>
      <w:bookmarkEnd w:id="5"/>
    </w:p>
    <w:p w:rsidR="006435A7" w:rsidRDefault="006435A7" w:rsidP="00C51E77">
      <w:pPr>
        <w:jc w:val="both"/>
      </w:pPr>
      <w:r>
        <w:tab/>
        <w:t xml:space="preserve">Afin d’envoyer et de recevoir des données entre les modules, </w:t>
      </w:r>
      <w:proofErr w:type="spellStart"/>
      <w:r>
        <w:t>SpaceLib</w:t>
      </w:r>
      <w:proofErr w:type="spellEnd"/>
      <w:r>
        <w:t xml:space="preserve"> définit une API de communication. Les fonctions les plus basiques de cette API sont </w:t>
      </w:r>
      <w:proofErr w:type="spellStart"/>
      <w:r>
        <w:t>moduleRead</w:t>
      </w:r>
      <w:proofErr w:type="spellEnd"/>
      <w:r>
        <w:t xml:space="preserve"> et </w:t>
      </w:r>
      <w:proofErr w:type="spellStart"/>
      <w:r>
        <w:t>moduleWrite</w:t>
      </w:r>
      <w:proofErr w:type="spellEnd"/>
      <w:r w:rsidR="00C51E77">
        <w:t xml:space="preserve">. Ces fonctions permettent la </w:t>
      </w:r>
      <w:proofErr w:type="spellStart"/>
      <w:r w:rsidR="00C51E77">
        <w:t>communcation</w:t>
      </w:r>
      <w:proofErr w:type="spellEnd"/>
      <w:r w:rsidR="00C51E77">
        <w:t xml:space="preserve"> entre deux modules par le biais d’une </w:t>
      </w:r>
      <w:proofErr w:type="spellStart"/>
      <w:r w:rsidR="00C51E77">
        <w:t>fifo</w:t>
      </w:r>
      <w:proofErr w:type="spellEnd"/>
      <w:r w:rsidR="00C51E77">
        <w:t xml:space="preserve">. La communication doit donc être effectuée des deux côtés, </w:t>
      </w:r>
      <w:r w:rsidR="00B340EF">
        <w:t>c</w:t>
      </w:r>
      <w:r w:rsidR="00C51E77">
        <w:t xml:space="preserve">’est à dire qu’un </w:t>
      </w:r>
      <w:proofErr w:type="spellStart"/>
      <w:r w:rsidR="00C51E77">
        <w:t>write</w:t>
      </w:r>
      <w:proofErr w:type="spellEnd"/>
      <w:r w:rsidR="00C51E77">
        <w:t xml:space="preserve"> doit toujours aller de pair avec un </w:t>
      </w:r>
      <w:proofErr w:type="spellStart"/>
      <w:r w:rsidR="00C51E77">
        <w:t>read</w:t>
      </w:r>
      <w:proofErr w:type="spellEnd"/>
      <w:r w:rsidR="00C51E77">
        <w:t xml:space="preserve">. </w:t>
      </w:r>
      <w:r w:rsidR="00B340EF">
        <w:t xml:space="preserve">Lorsque le </w:t>
      </w:r>
      <w:proofErr w:type="spellStart"/>
      <w:r w:rsidR="00B340EF">
        <w:t>read</w:t>
      </w:r>
      <w:proofErr w:type="spellEnd"/>
      <w:r w:rsidR="00B340EF">
        <w:t xml:space="preserve"> et le </w:t>
      </w:r>
      <w:proofErr w:type="spellStart"/>
      <w:r w:rsidR="00B340EF">
        <w:t>write</w:t>
      </w:r>
      <w:proofErr w:type="spellEnd"/>
      <w:r w:rsidR="00B340EF">
        <w:t xml:space="preserve"> sont bloquants, la rencontre des deux </w:t>
      </w:r>
      <w:r w:rsidR="008D6F93">
        <w:t xml:space="preserve">se nomme </w:t>
      </w:r>
      <w:r w:rsidR="008D6F93" w:rsidRPr="00017C86">
        <w:rPr>
          <w:i/>
        </w:rPr>
        <w:t>rendez-vous</w:t>
      </w:r>
      <w:r w:rsidR="008D6F93">
        <w:t xml:space="preserve"> et </w:t>
      </w:r>
      <w:r w:rsidR="00B340EF">
        <w:t xml:space="preserve"> permet</w:t>
      </w:r>
      <w:r w:rsidR="008D6F93">
        <w:t xml:space="preserve"> donc </w:t>
      </w:r>
      <w:r w:rsidR="00B340EF">
        <w:t xml:space="preserve"> l’échange de données</w:t>
      </w:r>
      <w:r w:rsidR="008D6F93">
        <w:t xml:space="preserve"> et la </w:t>
      </w:r>
      <w:r w:rsidR="00B340EF">
        <w:t>synchronisation (</w:t>
      </w:r>
      <w:r w:rsidR="008D6F93">
        <w:t xml:space="preserve">semblable </w:t>
      </w:r>
      <w:proofErr w:type="gramStart"/>
      <w:r w:rsidR="008D6F93">
        <w:t>à la</w:t>
      </w:r>
      <w:proofErr w:type="gramEnd"/>
      <w:r w:rsidR="008D6F93">
        <w:t xml:space="preserve"> sémaphore) des modules. </w:t>
      </w:r>
      <w:r w:rsidR="00C51E77">
        <w:t xml:space="preserve">A noter que chaque module possède sa propre ID dans </w:t>
      </w:r>
      <w:proofErr w:type="spellStart"/>
      <w:r w:rsidR="00C51E77">
        <w:t>SpaceStudio</w:t>
      </w:r>
      <w:proofErr w:type="spellEnd"/>
      <w:r w:rsidR="00C51E77">
        <w:t>.</w:t>
      </w:r>
    </w:p>
    <w:p w:rsidR="00C51E77" w:rsidRDefault="00C51E77" w:rsidP="000F111B">
      <w:pPr>
        <w:ind w:firstLine="708"/>
        <w:jc w:val="both"/>
      </w:pPr>
      <w:r>
        <w:t xml:space="preserve">L’API de </w:t>
      </w:r>
      <w:proofErr w:type="spellStart"/>
      <w:r>
        <w:t>SpaceStudio</w:t>
      </w:r>
      <w:proofErr w:type="spellEnd"/>
      <w:r>
        <w:t xml:space="preserve"> permet d’autres types de communications </w:t>
      </w:r>
      <w:r w:rsidR="00141463">
        <w:t>que vous pouvez retrouver dans le manuel utilisateur (cf. Figure 2)</w:t>
      </w:r>
      <w:r w:rsidR="008D6F93">
        <w:t xml:space="preserve"> et que nous verrons dans la deuxième partie du </w:t>
      </w:r>
      <w:proofErr w:type="spellStart"/>
      <w:r w:rsidR="008D6F93">
        <w:t>lab</w:t>
      </w:r>
      <w:proofErr w:type="spellEnd"/>
      <w:r w:rsidR="008D6F93">
        <w:t xml:space="preserve"> 4.</w:t>
      </w:r>
    </w:p>
    <w:p w:rsidR="00C51E77" w:rsidRDefault="006435A7" w:rsidP="00C51E77">
      <w:pPr>
        <w:keepNext/>
        <w:jc w:val="center"/>
      </w:pPr>
      <w:r>
        <w:rPr>
          <w:noProof/>
          <w:lang w:eastAsia="fr-CA"/>
        </w:rPr>
        <w:drawing>
          <wp:inline distT="0" distB="0" distL="0" distR="0" wp14:anchorId="08DD4651" wp14:editId="2BDF53AA">
            <wp:extent cx="4762500" cy="39719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32" t="16343" r="10001" b="2529"/>
                    <a:stretch/>
                  </pic:blipFill>
                  <pic:spPr bwMode="auto">
                    <a:xfrm>
                      <a:off x="0" y="0"/>
                      <a:ext cx="4762500" cy="3971925"/>
                    </a:xfrm>
                    <a:prstGeom prst="rect">
                      <a:avLst/>
                    </a:prstGeom>
                    <a:ln>
                      <a:noFill/>
                    </a:ln>
                    <a:extLst>
                      <a:ext uri="{53640926-AAD7-44D8-BBD7-CCE9431645EC}">
                        <a14:shadowObscured xmlns:a14="http://schemas.microsoft.com/office/drawing/2010/main"/>
                      </a:ext>
                    </a:extLst>
                  </pic:spPr>
                </pic:pic>
              </a:graphicData>
            </a:graphic>
          </wp:inline>
        </w:drawing>
      </w:r>
    </w:p>
    <w:p w:rsidR="006435A7" w:rsidRPr="006435A7" w:rsidRDefault="00C51E77" w:rsidP="00C51E77">
      <w:pPr>
        <w:pStyle w:val="Lgende"/>
        <w:jc w:val="center"/>
      </w:pPr>
      <w:r>
        <w:t xml:space="preserve">Tableau </w:t>
      </w:r>
      <w:fldSimple w:instr=" SEQ Tableau \* ARABIC ">
        <w:r>
          <w:rPr>
            <w:noProof/>
          </w:rPr>
          <w:t>1</w:t>
        </w:r>
      </w:fldSimple>
      <w:r>
        <w:t xml:space="preserve"> API de communication FIFO (tirée du manuel utilisateur [1])</w:t>
      </w:r>
    </w:p>
    <w:p w:rsidR="00141463" w:rsidRDefault="00141463" w:rsidP="00502634">
      <w:pPr>
        <w:pStyle w:val="Titre2"/>
        <w:numPr>
          <w:ilvl w:val="0"/>
          <w:numId w:val="5"/>
        </w:numPr>
      </w:pPr>
      <w:bookmarkStart w:id="6" w:name="_Toc434524375"/>
      <w:r>
        <w:lastRenderedPageBreak/>
        <w:t xml:space="preserve">L’interface utilisateur : </w:t>
      </w:r>
      <w:proofErr w:type="spellStart"/>
      <w:r>
        <w:t>SpaceStudio</w:t>
      </w:r>
      <w:bookmarkEnd w:id="6"/>
      <w:proofErr w:type="spellEnd"/>
    </w:p>
    <w:p w:rsidR="00141463" w:rsidRDefault="00141463" w:rsidP="00502634">
      <w:pPr>
        <w:pStyle w:val="Titre3"/>
        <w:numPr>
          <w:ilvl w:val="0"/>
          <w:numId w:val="7"/>
        </w:numPr>
      </w:pPr>
      <w:bookmarkStart w:id="7" w:name="_Toc434524376"/>
      <w:r>
        <w:t>Fenêtre principale</w:t>
      </w:r>
      <w:bookmarkEnd w:id="7"/>
    </w:p>
    <w:p w:rsidR="00FA13E7" w:rsidRDefault="00233C91" w:rsidP="00FA13E7">
      <w:pPr>
        <w:keepNext/>
        <w:jc w:val="center"/>
      </w:pPr>
      <w:r>
        <w:rPr>
          <w:noProof/>
          <w:lang w:eastAsia="fr-CA"/>
        </w:rPr>
        <mc:AlternateContent>
          <mc:Choice Requires="wps">
            <w:drawing>
              <wp:anchor distT="0" distB="0" distL="114300" distR="114300" simplePos="0" relativeHeight="251664384" behindDoc="0" locked="0" layoutInCell="1" allowOverlap="1" wp14:anchorId="4028DE0F" wp14:editId="7ADBC2F5">
                <wp:simplePos x="0" y="0"/>
                <wp:positionH relativeFrom="column">
                  <wp:posOffset>336699</wp:posOffset>
                </wp:positionH>
                <wp:positionV relativeFrom="paragraph">
                  <wp:posOffset>128161</wp:posOffset>
                </wp:positionV>
                <wp:extent cx="3155663" cy="85725"/>
                <wp:effectExtent l="0" t="0" r="26035" b="28575"/>
                <wp:wrapNone/>
                <wp:docPr id="13" name="Rectangle 13"/>
                <wp:cNvGraphicFramePr/>
                <a:graphic xmlns:a="http://schemas.openxmlformats.org/drawingml/2006/main">
                  <a:graphicData uri="http://schemas.microsoft.com/office/word/2010/wordprocessingShape">
                    <wps:wsp>
                      <wps:cNvSpPr/>
                      <wps:spPr>
                        <a:xfrm>
                          <a:off x="0" y="0"/>
                          <a:ext cx="3155663" cy="8572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3C91" w:rsidRPr="00233C91" w:rsidRDefault="00233C91" w:rsidP="00233C91">
                            <w:pPr>
                              <w:jc w:val="center"/>
                              <w:rPr>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8DE0F" id="Rectangle 13" o:spid="_x0000_s1026" style="position:absolute;left:0;text-align:left;margin-left:26.5pt;margin-top:10.1pt;width:248.5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" filled="f" strokecolor="#0070c0" strokeweight="1.5pt">
                <v:textbox>
                  <w:txbxContent>
                    <w:p w:rsidR="00233C91" w:rsidRPr="00233C91" w:rsidRDefault="00233C91" w:rsidP="00233C91">
                      <w:pPr>
                        <w:jc w:val="center"/>
                        <w:rPr>
                          <w:sz w:val="44"/>
                          <w:szCs w:val="44"/>
                        </w:rPr>
                      </w:pPr>
                    </w:p>
                  </w:txbxContent>
                </v:textbox>
              </v:rect>
            </w:pict>
          </mc:Fallback>
        </mc:AlternateContent>
      </w:r>
      <w:r>
        <w:rPr>
          <w:noProof/>
          <w:lang w:eastAsia="fr-CA"/>
        </w:rPr>
        <mc:AlternateContent>
          <mc:Choice Requires="wps">
            <w:drawing>
              <wp:anchor distT="0" distB="0" distL="114300" distR="114300" simplePos="0" relativeHeight="251662336" behindDoc="0" locked="0" layoutInCell="1" allowOverlap="1" wp14:anchorId="00624CF3" wp14:editId="562EAA2B">
                <wp:simplePos x="0" y="0"/>
                <wp:positionH relativeFrom="column">
                  <wp:posOffset>337820</wp:posOffset>
                </wp:positionH>
                <wp:positionV relativeFrom="paragraph">
                  <wp:posOffset>234315</wp:posOffset>
                </wp:positionV>
                <wp:extent cx="4314825" cy="161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4314825" cy="1619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3C91" w:rsidRPr="00233C91" w:rsidRDefault="00233C91" w:rsidP="00233C91">
                            <w:pPr>
                              <w:jc w:val="center"/>
                              <w:rPr>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24CF3" id="Rectangle 12" o:spid="_x0000_s1027" style="position:absolute;left:0;text-align:left;margin-left:26.6pt;margin-top:18.45pt;width:339.7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" filled="f" strokecolor="#00b050" strokeweight="1.5pt">
                <v:textbox>
                  <w:txbxContent>
                    <w:p w:rsidR="00233C91" w:rsidRPr="00233C91" w:rsidRDefault="00233C91" w:rsidP="00233C91">
                      <w:pPr>
                        <w:jc w:val="center"/>
                        <w:rPr>
                          <w:sz w:val="44"/>
                          <w:szCs w:val="44"/>
                        </w:rPr>
                      </w:pPr>
                    </w:p>
                  </w:txbxContent>
                </v:textbox>
              </v:rect>
            </w:pict>
          </mc:Fallback>
        </mc:AlternateContent>
      </w:r>
      <w:r>
        <w:rPr>
          <w:noProof/>
          <w:lang w:eastAsia="fr-CA"/>
        </w:rPr>
        <mc:AlternateContent>
          <mc:Choice Requires="wps">
            <w:drawing>
              <wp:anchor distT="0" distB="0" distL="114300" distR="114300" simplePos="0" relativeHeight="251660288" behindDoc="0" locked="0" layoutInCell="1" allowOverlap="1">
                <wp:simplePos x="0" y="0"/>
                <wp:positionH relativeFrom="column">
                  <wp:posOffset>337821</wp:posOffset>
                </wp:positionH>
                <wp:positionV relativeFrom="paragraph">
                  <wp:posOffset>415290</wp:posOffset>
                </wp:positionV>
                <wp:extent cx="2228850" cy="30194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228850" cy="3019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3C91" w:rsidRPr="00233C91" w:rsidRDefault="00233C91" w:rsidP="00233C91">
                            <w:pPr>
                              <w:jc w:val="center"/>
                              <w:rPr>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28" style="position:absolute;left:0;text-align:left;margin-left:26.6pt;margin-top:32.7pt;width:175.5pt;height:237.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" filled="f" strokecolor="red" strokeweight="1.5pt">
                <v:textbox>
                  <w:txbxContent>
                    <w:p w:rsidR="00233C91" w:rsidRPr="00233C91" w:rsidRDefault="00233C91" w:rsidP="00233C91">
                      <w:pPr>
                        <w:jc w:val="center"/>
                        <w:rPr>
                          <w:sz w:val="44"/>
                          <w:szCs w:val="44"/>
                        </w:rPr>
                      </w:pPr>
                    </w:p>
                  </w:txbxContent>
                </v:textbox>
              </v:rect>
            </w:pict>
          </mc:Fallback>
        </mc:AlternateContent>
      </w:r>
      <w:r w:rsidR="00FA13E7">
        <w:rPr>
          <w:noProof/>
          <w:lang w:eastAsia="fr-CA"/>
        </w:rPr>
        <w:drawing>
          <wp:inline distT="0" distB="0" distL="0" distR="0" wp14:anchorId="3008D203" wp14:editId="5D6D8C5D">
            <wp:extent cx="5343525" cy="5602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8479"/>
                    <a:stretch/>
                  </pic:blipFill>
                  <pic:spPr bwMode="auto">
                    <a:xfrm>
                      <a:off x="0" y="0"/>
                      <a:ext cx="5347178" cy="5606535"/>
                    </a:xfrm>
                    <a:prstGeom prst="rect">
                      <a:avLst/>
                    </a:prstGeom>
                    <a:ln>
                      <a:noFill/>
                    </a:ln>
                    <a:extLst>
                      <a:ext uri="{53640926-AAD7-44D8-BBD7-CCE9431645EC}">
                        <a14:shadowObscured xmlns:a14="http://schemas.microsoft.com/office/drawing/2010/main"/>
                      </a:ext>
                    </a:extLst>
                  </pic:spPr>
                </pic:pic>
              </a:graphicData>
            </a:graphic>
          </wp:inline>
        </w:drawing>
      </w:r>
    </w:p>
    <w:p w:rsidR="00FA13E7" w:rsidRPr="00FA13E7" w:rsidRDefault="00FA13E7" w:rsidP="00FA13E7">
      <w:pPr>
        <w:pStyle w:val="Lgende"/>
        <w:jc w:val="center"/>
      </w:pPr>
      <w:r>
        <w:t xml:space="preserve">Figure </w:t>
      </w:r>
      <w:fldSimple w:instr=" SEQ Figure \* ARABIC ">
        <w:r w:rsidR="00BE6FA8">
          <w:rPr>
            <w:noProof/>
          </w:rPr>
          <w:t>3</w:t>
        </w:r>
      </w:fldSimple>
      <w:r>
        <w:t xml:space="preserve"> Fenêtre principale de </w:t>
      </w:r>
      <w:proofErr w:type="spellStart"/>
      <w:r>
        <w:t>SpaceStudio</w:t>
      </w:r>
      <w:proofErr w:type="spellEnd"/>
    </w:p>
    <w:p w:rsidR="00141463" w:rsidRDefault="00141463" w:rsidP="00141463">
      <w:r>
        <w:t xml:space="preserve">La fenêtre principale de </w:t>
      </w:r>
      <w:proofErr w:type="spellStart"/>
      <w:r>
        <w:t>SpaceStudio</w:t>
      </w:r>
      <w:proofErr w:type="spellEnd"/>
      <w:r>
        <w:t xml:space="preserve"> se décompose en plusieurs éléments important</w:t>
      </w:r>
      <w:r w:rsidR="00FA13E7">
        <w:t xml:space="preserve">s : </w:t>
      </w:r>
    </w:p>
    <w:p w:rsidR="00FA13E7" w:rsidRDefault="00FA13E7" w:rsidP="00FA13E7">
      <w:pPr>
        <w:pStyle w:val="Paragraphedeliste"/>
        <w:numPr>
          <w:ilvl w:val="0"/>
          <w:numId w:val="3"/>
        </w:numPr>
        <w:jc w:val="both"/>
      </w:pPr>
      <w:r w:rsidRPr="00233C91">
        <w:rPr>
          <w:b/>
          <w:color w:val="FF0000"/>
        </w:rPr>
        <w:t>La fenêtre projet/architecture</w:t>
      </w:r>
      <w:r w:rsidRPr="00233C91">
        <w:rPr>
          <w:color w:val="FF0000"/>
        </w:rPr>
        <w:t> </w:t>
      </w:r>
      <w:r>
        <w:t xml:space="preserve">: </w:t>
      </w:r>
      <w:proofErr w:type="gramStart"/>
      <w:r>
        <w:t>la perspective</w:t>
      </w:r>
      <w:proofErr w:type="gramEnd"/>
      <w:r>
        <w:t xml:space="preserve"> projet vous permet d’afficher les sources que vous utilisez dans votre code (que celles-ci soient des modules, des </w:t>
      </w:r>
      <w:proofErr w:type="spellStart"/>
      <w:r>
        <w:t>devices</w:t>
      </w:r>
      <w:proofErr w:type="spellEnd"/>
      <w:r>
        <w:t xml:space="preserve"> ou du code C++). La perspective architecture devient disponible lorsque vous chargez une configuration et montre le partitionnement de la configuration (c’est-à-dire le mappage module/ressources)</w:t>
      </w:r>
    </w:p>
    <w:p w:rsidR="00FA13E7" w:rsidRDefault="00FA13E7" w:rsidP="00FA13E7">
      <w:pPr>
        <w:pStyle w:val="Paragraphedeliste"/>
        <w:numPr>
          <w:ilvl w:val="0"/>
          <w:numId w:val="3"/>
        </w:numPr>
        <w:jc w:val="both"/>
      </w:pPr>
      <w:r w:rsidRPr="00233C91">
        <w:rPr>
          <w:b/>
          <w:color w:val="00B050"/>
        </w:rPr>
        <w:t>La barre d’outils</w:t>
      </w:r>
      <w:r w:rsidRPr="00233C91">
        <w:rPr>
          <w:color w:val="00B050"/>
        </w:rPr>
        <w:t> </w:t>
      </w:r>
      <w:r>
        <w:t xml:space="preserve">: vous permet d’effectuer les actions principales d’un IDE classique. Notez l’icône </w:t>
      </w:r>
      <w:r>
        <w:rPr>
          <w:noProof/>
          <w:lang w:eastAsia="fr-CA"/>
        </w:rPr>
        <w:drawing>
          <wp:inline distT="0" distB="0" distL="0" distR="0" wp14:anchorId="1826440D" wp14:editId="2063D3D9">
            <wp:extent cx="219075" cy="228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345" t="1" r="10345" b="11110"/>
                    <a:stretch/>
                  </pic:blipFill>
                  <pic:spPr bwMode="auto">
                    <a:xfrm>
                      <a:off x="0" y="0"/>
                      <a:ext cx="219075" cy="228600"/>
                    </a:xfrm>
                    <a:prstGeom prst="rect">
                      <a:avLst/>
                    </a:prstGeom>
                    <a:ln>
                      <a:noFill/>
                    </a:ln>
                    <a:extLst>
                      <a:ext uri="{53640926-AAD7-44D8-BBD7-CCE9431645EC}">
                        <a14:shadowObscured xmlns:a14="http://schemas.microsoft.com/office/drawing/2010/main"/>
                      </a:ext>
                    </a:extLst>
                  </pic:spPr>
                </pic:pic>
              </a:graphicData>
            </a:graphic>
          </wp:inline>
        </w:drawing>
      </w:r>
      <w:r>
        <w:t xml:space="preserve">qui vous permet d’ouvrir le gestionnaire de configuration ainsi que l’icône </w:t>
      </w:r>
      <w:r>
        <w:rPr>
          <w:noProof/>
          <w:lang w:eastAsia="fr-CA"/>
        </w:rPr>
        <w:drawing>
          <wp:inline distT="0" distB="0" distL="0" distR="0" wp14:anchorId="7CAFA9F9" wp14:editId="12E1A2B8">
            <wp:extent cx="21907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11539" b="11110"/>
                    <a:stretch/>
                  </pic:blipFill>
                  <pic:spPr bwMode="auto">
                    <a:xfrm>
                      <a:off x="0" y="0"/>
                      <a:ext cx="219075" cy="228600"/>
                    </a:xfrm>
                    <a:prstGeom prst="rect">
                      <a:avLst/>
                    </a:prstGeom>
                    <a:ln>
                      <a:noFill/>
                    </a:ln>
                    <a:extLst>
                      <a:ext uri="{53640926-AAD7-44D8-BBD7-CCE9431645EC}">
                        <a14:shadowObscured xmlns:a14="http://schemas.microsoft.com/office/drawing/2010/main"/>
                      </a:ext>
                    </a:extLst>
                  </pic:spPr>
                </pic:pic>
              </a:graphicData>
            </a:graphic>
          </wp:inline>
        </w:drawing>
      </w:r>
      <w:r>
        <w:lastRenderedPageBreak/>
        <w:t>qui vous permet de lancer la simulation pour la configuration en cours (une fois que celle-ci a été générée et compilée).</w:t>
      </w:r>
    </w:p>
    <w:p w:rsidR="00233C91" w:rsidRPr="00233C91" w:rsidRDefault="00233C91" w:rsidP="00FA13E7">
      <w:pPr>
        <w:pStyle w:val="Paragraphedeliste"/>
        <w:numPr>
          <w:ilvl w:val="0"/>
          <w:numId w:val="3"/>
        </w:numPr>
        <w:jc w:val="both"/>
        <w:rPr>
          <w:color w:val="0070C0"/>
        </w:rPr>
      </w:pPr>
      <w:r w:rsidRPr="00233C91">
        <w:rPr>
          <w:b/>
          <w:color w:val="0070C0"/>
        </w:rPr>
        <w:t>La barre de menus</w:t>
      </w:r>
      <w:r>
        <w:rPr>
          <w:color w:val="0070C0"/>
        </w:rPr>
        <w:t> </w:t>
      </w:r>
      <w:r w:rsidRPr="00233C91">
        <w:t>:</w:t>
      </w:r>
      <w:r>
        <w:rPr>
          <w:color w:val="0070C0"/>
        </w:rPr>
        <w:t xml:space="preserve"> </w:t>
      </w:r>
      <w:r>
        <w:t xml:space="preserve">C’est depuis cette barre que vous avez accès au reste des fonctionnalités de </w:t>
      </w:r>
      <w:proofErr w:type="spellStart"/>
      <w:r>
        <w:t>SpaceStudio</w:t>
      </w:r>
      <w:proofErr w:type="spellEnd"/>
      <w:r>
        <w:t xml:space="preserve">, comme l’ajout de module, de </w:t>
      </w:r>
      <w:proofErr w:type="spellStart"/>
      <w:r>
        <w:t>devices</w:t>
      </w:r>
      <w:proofErr w:type="spellEnd"/>
      <w:r>
        <w:t xml:space="preserve"> ou l’importation de sources. Vous pouvez aussi créer et sélectionnez la configuration active. C’est aussi depuis ce menu que vous aurez accès aux outils de génération du code (dans Tools.), aux outils de profilage. </w:t>
      </w:r>
    </w:p>
    <w:p w:rsidR="00D708AD" w:rsidRDefault="00D708AD" w:rsidP="00502634">
      <w:pPr>
        <w:pStyle w:val="Titre3"/>
        <w:numPr>
          <w:ilvl w:val="0"/>
          <w:numId w:val="7"/>
        </w:numPr>
      </w:pPr>
      <w:bookmarkStart w:id="8" w:name="_Toc434524377"/>
      <w:r w:rsidRPr="006435A7">
        <w:t>Configurations</w:t>
      </w:r>
      <w:bookmarkEnd w:id="8"/>
    </w:p>
    <w:p w:rsidR="00233C91" w:rsidRDefault="00233C91" w:rsidP="000F111B">
      <w:pPr>
        <w:ind w:firstLine="360"/>
        <w:jc w:val="both"/>
      </w:pPr>
      <w:r>
        <w:t xml:space="preserve">Pour commencer à travailler dans </w:t>
      </w:r>
      <w:proofErr w:type="spellStart"/>
      <w:r>
        <w:t>SpaceStudio</w:t>
      </w:r>
      <w:proofErr w:type="spellEnd"/>
      <w:r>
        <w:t xml:space="preserve">, vous devez </w:t>
      </w:r>
      <w:proofErr w:type="spellStart"/>
      <w:r>
        <w:t>séléctionner</w:t>
      </w:r>
      <w:proofErr w:type="spellEnd"/>
      <w:r>
        <w:t xml:space="preserve"> une configuration. Une configuration contient les informations sur la technologie de simulation que vous voulez utiliser, la plateforme matérielle sur laquelle vous voulez tester votre solution ainsi que votre mappage des modules à vos ressources.</w:t>
      </w:r>
    </w:p>
    <w:p w:rsidR="00742067" w:rsidRDefault="00233C91" w:rsidP="00742067">
      <w:pPr>
        <w:keepNext/>
        <w:jc w:val="center"/>
      </w:pPr>
      <w:r>
        <w:rPr>
          <w:noProof/>
          <w:lang w:eastAsia="fr-CA"/>
        </w:rPr>
        <w:drawing>
          <wp:inline distT="0" distB="0" distL="0" distR="0" wp14:anchorId="7F6B6FCF" wp14:editId="57AD6750">
            <wp:extent cx="1971675" cy="133879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652" t="2004" r="87260" b="83298"/>
                    <a:stretch/>
                  </pic:blipFill>
                  <pic:spPr bwMode="auto">
                    <a:xfrm>
                      <a:off x="0" y="0"/>
                      <a:ext cx="1971675" cy="1338792"/>
                    </a:xfrm>
                    <a:prstGeom prst="rect">
                      <a:avLst/>
                    </a:prstGeom>
                    <a:ln>
                      <a:noFill/>
                    </a:ln>
                    <a:extLst>
                      <a:ext uri="{53640926-AAD7-44D8-BBD7-CCE9431645EC}">
                        <a14:shadowObscured xmlns:a14="http://schemas.microsoft.com/office/drawing/2010/main"/>
                      </a:ext>
                    </a:extLst>
                  </pic:spPr>
                </pic:pic>
              </a:graphicData>
            </a:graphic>
          </wp:inline>
        </w:drawing>
      </w:r>
    </w:p>
    <w:p w:rsidR="00742067" w:rsidRDefault="00742067" w:rsidP="00742067">
      <w:pPr>
        <w:pStyle w:val="Lgende"/>
        <w:jc w:val="center"/>
      </w:pPr>
      <w:r>
        <w:t xml:space="preserve">Figure </w:t>
      </w:r>
      <w:fldSimple w:instr=" SEQ Figure \* ARABIC ">
        <w:r w:rsidR="00BE6FA8">
          <w:rPr>
            <w:noProof/>
          </w:rPr>
          <w:t>4</w:t>
        </w:r>
      </w:fldSimple>
      <w:r>
        <w:t xml:space="preserve"> Menu de gestion des configurations</w:t>
      </w:r>
    </w:p>
    <w:p w:rsidR="00742067" w:rsidRDefault="00742067" w:rsidP="000F111B">
      <w:pPr>
        <w:ind w:firstLine="708"/>
        <w:jc w:val="both"/>
      </w:pPr>
      <w:r>
        <w:t xml:space="preserve">Pour choisir une configuration active, il suffit de dérouler la liste des configurations </w:t>
      </w:r>
      <w:proofErr w:type="spellStart"/>
      <w:r w:rsidR="005D4C63">
        <w:t>E</w:t>
      </w:r>
      <w:r>
        <w:t>lix</w:t>
      </w:r>
      <w:proofErr w:type="spellEnd"/>
      <w:r>
        <w:t xml:space="preserve"> ou </w:t>
      </w:r>
      <w:proofErr w:type="spellStart"/>
      <w:r w:rsidR="005D4C63">
        <w:t>S</w:t>
      </w:r>
      <w:r>
        <w:t>imtek</w:t>
      </w:r>
      <w:proofErr w:type="spellEnd"/>
      <w:r>
        <w:t xml:space="preserve"> et de sélectionner une des configurations déjà créées</w:t>
      </w:r>
      <w:r w:rsidR="00490FCB">
        <w:t>.</w:t>
      </w:r>
    </w:p>
    <w:p w:rsidR="00D05B80" w:rsidRDefault="00490FCB" w:rsidP="00D05B80">
      <w:pPr>
        <w:jc w:val="both"/>
      </w:pPr>
      <w:r>
        <w:t xml:space="preserve">Pour créer une nouvelle configuration cliquez sur New configuration, </w:t>
      </w:r>
      <w:r w:rsidR="005D4C63">
        <w:t xml:space="preserve">ce qui </w:t>
      </w:r>
      <w:r>
        <w:t xml:space="preserve">va </w:t>
      </w:r>
      <w:r w:rsidR="005D4C63">
        <w:t>permettre d’</w:t>
      </w:r>
      <w:r>
        <w:t xml:space="preserve">ouvrir la </w:t>
      </w:r>
      <w:r w:rsidR="00D05B80">
        <w:t>fenêtre</w:t>
      </w:r>
      <w:r>
        <w:t xml:space="preserve"> de configuration :</w:t>
      </w:r>
    </w:p>
    <w:p w:rsidR="00D05B80" w:rsidRDefault="00D05B80" w:rsidP="00D05B80">
      <w:pPr>
        <w:keepNext/>
        <w:jc w:val="center"/>
      </w:pPr>
      <w:r>
        <w:rPr>
          <w:noProof/>
          <w:lang w:eastAsia="fr-CA"/>
        </w:rPr>
        <w:drawing>
          <wp:inline distT="0" distB="0" distL="0" distR="0" wp14:anchorId="71115E96" wp14:editId="42669E39">
            <wp:extent cx="3257550" cy="22574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550" cy="2257425"/>
                    </a:xfrm>
                    <a:prstGeom prst="rect">
                      <a:avLst/>
                    </a:prstGeom>
                  </pic:spPr>
                </pic:pic>
              </a:graphicData>
            </a:graphic>
          </wp:inline>
        </w:drawing>
      </w:r>
    </w:p>
    <w:p w:rsidR="00490FCB" w:rsidRDefault="00D05B80" w:rsidP="00D05B80">
      <w:pPr>
        <w:pStyle w:val="Lgende"/>
        <w:jc w:val="center"/>
      </w:pPr>
      <w:r>
        <w:t xml:space="preserve">Figure </w:t>
      </w:r>
      <w:fldSimple w:instr=" SEQ Figure \* ARABIC ">
        <w:r w:rsidR="00BE6FA8">
          <w:rPr>
            <w:noProof/>
          </w:rPr>
          <w:t>5</w:t>
        </w:r>
      </w:fldSimple>
      <w:r>
        <w:t xml:space="preserve"> Nom et choix de la technologie</w:t>
      </w:r>
    </w:p>
    <w:p w:rsidR="00D05B80" w:rsidRDefault="00D05B80" w:rsidP="000F111B">
      <w:pPr>
        <w:ind w:firstLine="708"/>
        <w:jc w:val="both"/>
      </w:pPr>
      <w:r>
        <w:lastRenderedPageBreak/>
        <w:t xml:space="preserve">Dans cette fenêtre vous devez renseigner le nom et la technologie de simulation que vous voulez assigner à votre module. Vous avez de plus le choix de calquer une autre configuration du même type. Une fois ces actions effectuées, votre nouvelle configuration est sélectionnée comme active. Pour commencer à la modifier, il faut entrer dans le configuration </w:t>
      </w:r>
      <w:proofErr w:type="gramStart"/>
      <w:r>
        <w:t>manager</w:t>
      </w:r>
      <w:proofErr w:type="gramEnd"/>
      <w:r>
        <w:t> :</w:t>
      </w:r>
    </w:p>
    <w:p w:rsidR="005572A0" w:rsidRDefault="00D05B80" w:rsidP="005572A0">
      <w:pPr>
        <w:keepNext/>
        <w:jc w:val="center"/>
      </w:pPr>
      <w:r>
        <w:rPr>
          <w:noProof/>
          <w:lang w:eastAsia="fr-CA"/>
        </w:rPr>
        <w:drawing>
          <wp:inline distT="0" distB="0" distL="0" distR="0" wp14:anchorId="6B4325C3" wp14:editId="0A0C97B0">
            <wp:extent cx="5971540" cy="42183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4218305"/>
                    </a:xfrm>
                    <a:prstGeom prst="rect">
                      <a:avLst/>
                    </a:prstGeom>
                  </pic:spPr>
                </pic:pic>
              </a:graphicData>
            </a:graphic>
          </wp:inline>
        </w:drawing>
      </w:r>
    </w:p>
    <w:p w:rsidR="00D05B80" w:rsidRDefault="005572A0" w:rsidP="005572A0">
      <w:pPr>
        <w:pStyle w:val="Lgende"/>
        <w:jc w:val="center"/>
      </w:pPr>
      <w:r>
        <w:t xml:space="preserve">Figure </w:t>
      </w:r>
      <w:fldSimple w:instr=" SEQ Figure \* ARABIC ">
        <w:r w:rsidR="00BE6FA8">
          <w:rPr>
            <w:noProof/>
          </w:rPr>
          <w:t>6</w:t>
        </w:r>
      </w:fldSimple>
      <w:r>
        <w:t xml:space="preserve"> Première fenêtre du Configuration Manager</w:t>
      </w:r>
    </w:p>
    <w:p w:rsidR="00D05B80" w:rsidRDefault="00D05B80" w:rsidP="000F111B">
      <w:pPr>
        <w:ind w:firstLine="708"/>
        <w:jc w:val="both"/>
      </w:pPr>
      <w:proofErr w:type="gramStart"/>
      <w:r>
        <w:t>Le</w:t>
      </w:r>
      <w:proofErr w:type="gramEnd"/>
      <w:r>
        <w:t xml:space="preserve"> </w:t>
      </w:r>
      <w:r w:rsidRPr="00017C86">
        <w:rPr>
          <w:i/>
        </w:rPr>
        <w:t>configuration manager</w:t>
      </w:r>
      <w:r>
        <w:t xml:space="preserve"> est séparé en deux parties. </w:t>
      </w:r>
      <w:r w:rsidRPr="00017C86">
        <w:rPr>
          <w:i/>
        </w:rPr>
        <w:t xml:space="preserve">User modules </w:t>
      </w:r>
      <w:r>
        <w:t xml:space="preserve">and </w:t>
      </w:r>
      <w:proofErr w:type="spellStart"/>
      <w:r w:rsidRPr="00017C86">
        <w:rPr>
          <w:i/>
        </w:rPr>
        <w:t>devices</w:t>
      </w:r>
      <w:proofErr w:type="spellEnd"/>
      <w:r>
        <w:t xml:space="preserve"> est la première partie et vous permet de choisir quels modules de votre projet vous voulez introduire dans votre configuration. Seuls ces modules seront actifs pour la simulation.</w:t>
      </w:r>
      <w:r w:rsidR="005572A0">
        <w:t xml:space="preserve"> </w:t>
      </w:r>
    </w:p>
    <w:p w:rsidR="005572A0" w:rsidRDefault="005572A0" w:rsidP="000F111B">
      <w:pPr>
        <w:ind w:firstLine="708"/>
        <w:jc w:val="both"/>
      </w:pPr>
      <w:r>
        <w:t xml:space="preserve">La deuxième partie </w:t>
      </w:r>
      <w:r w:rsidRPr="00017C86">
        <w:rPr>
          <w:i/>
        </w:rPr>
        <w:t>Components</w:t>
      </w:r>
      <w:r>
        <w:t xml:space="preserve"> vous permet d’instancier les composants qui composent votre plateforme matérielle. Selon la technologie de simulation utilisée, les composants disponibles ne seront pas les mêmes.</w:t>
      </w:r>
      <w:r w:rsidR="00423BB1">
        <w:t xml:space="preserve"> Plusieurs technologies sont supportées dont celle du </w:t>
      </w:r>
      <w:proofErr w:type="spellStart"/>
      <w:r w:rsidR="00423BB1">
        <w:t>Zynq</w:t>
      </w:r>
      <w:proofErr w:type="spellEnd"/>
      <w:r w:rsidR="00423BB1">
        <w:t xml:space="preserve"> de </w:t>
      </w:r>
      <w:proofErr w:type="spellStart"/>
      <w:r w:rsidR="00423BB1">
        <w:t>Xilinx</w:t>
      </w:r>
      <w:proofErr w:type="spellEnd"/>
      <w:r w:rsidR="00423BB1">
        <w:t xml:space="preserve"> que vous avez utilisée au laboratoire no 2.</w:t>
      </w:r>
    </w:p>
    <w:p w:rsidR="005572A0" w:rsidRDefault="005572A0">
      <w:r>
        <w:br w:type="page"/>
      </w:r>
    </w:p>
    <w:p w:rsidR="005572A0" w:rsidRPr="005572A0" w:rsidRDefault="005572A0" w:rsidP="000F111B">
      <w:pPr>
        <w:ind w:firstLine="708"/>
      </w:pPr>
      <w:r>
        <w:lastRenderedPageBreak/>
        <w:t xml:space="preserve">Une fois votre architecture composée, vous pouvez cliquer sur suivant pour accéder au </w:t>
      </w:r>
      <w:proofErr w:type="spellStart"/>
      <w:r>
        <w:t>mapping</w:t>
      </w:r>
      <w:proofErr w:type="spellEnd"/>
      <w:r>
        <w:t xml:space="preserve"> </w:t>
      </w:r>
      <w:r w:rsidRPr="00017C86">
        <w:rPr>
          <w:i/>
        </w:rPr>
        <w:t>modules/Architecture</w:t>
      </w:r>
      <w:r>
        <w:t> :</w:t>
      </w:r>
    </w:p>
    <w:p w:rsidR="005572A0" w:rsidRDefault="005572A0" w:rsidP="005572A0">
      <w:pPr>
        <w:keepNext/>
        <w:jc w:val="center"/>
      </w:pPr>
      <w:r>
        <w:rPr>
          <w:noProof/>
          <w:lang w:eastAsia="fr-CA"/>
        </w:rPr>
        <w:drawing>
          <wp:inline distT="0" distB="0" distL="0" distR="0" wp14:anchorId="316280B7" wp14:editId="2AF0CAF7">
            <wp:extent cx="5971540" cy="38684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868420"/>
                    </a:xfrm>
                    <a:prstGeom prst="rect">
                      <a:avLst/>
                    </a:prstGeom>
                  </pic:spPr>
                </pic:pic>
              </a:graphicData>
            </a:graphic>
          </wp:inline>
        </w:drawing>
      </w:r>
    </w:p>
    <w:p w:rsidR="005572A0" w:rsidRDefault="005572A0" w:rsidP="005572A0">
      <w:pPr>
        <w:pStyle w:val="Lgende"/>
        <w:jc w:val="center"/>
      </w:pPr>
      <w:r>
        <w:t xml:space="preserve">Figure </w:t>
      </w:r>
      <w:fldSimple w:instr=" SEQ Figure \* ARABIC ">
        <w:r w:rsidR="00BE6FA8">
          <w:rPr>
            <w:noProof/>
          </w:rPr>
          <w:t>7</w:t>
        </w:r>
      </w:fldSimple>
      <w:r>
        <w:t xml:space="preserve"> Mappage des modules</w:t>
      </w:r>
    </w:p>
    <w:p w:rsidR="00742067" w:rsidRDefault="005572A0" w:rsidP="000F111B">
      <w:pPr>
        <w:ind w:firstLine="360"/>
        <w:jc w:val="both"/>
      </w:pPr>
      <w:r>
        <w:t>Dans cette table, vous pouvez choisir a quelle composante de votre architecture vous voulez connecter vos différents modules. Ainsi le module contrôleur est assigné au processeur Arm</w:t>
      </w:r>
      <w:r w:rsidR="00423BB1">
        <w:t xml:space="preserve"> </w:t>
      </w:r>
      <w:r>
        <w:t>Cortex et tournera donc en logiciel pour la simulation. Le reste des modules est assigné au bus de communication et sont donc par défaut considérés comme des modules matériels.</w:t>
      </w:r>
    </w:p>
    <w:p w:rsidR="00D708AD" w:rsidRDefault="00D708AD" w:rsidP="00C709C3">
      <w:pPr>
        <w:pStyle w:val="Titre3"/>
        <w:numPr>
          <w:ilvl w:val="0"/>
          <w:numId w:val="7"/>
        </w:numPr>
      </w:pPr>
      <w:bookmarkStart w:id="9" w:name="_Toc434524378"/>
      <w:r w:rsidRPr="006435A7">
        <w:t>Technologies de simulation</w:t>
      </w:r>
      <w:bookmarkEnd w:id="9"/>
    </w:p>
    <w:p w:rsidR="005572A0" w:rsidRDefault="00502634" w:rsidP="00502634">
      <w:pPr>
        <w:ind w:firstLine="708"/>
        <w:jc w:val="both"/>
      </w:pPr>
      <w:r>
        <w:t xml:space="preserve">Comme cité dans l’introduction, </w:t>
      </w:r>
      <w:proofErr w:type="spellStart"/>
      <w:r>
        <w:t>SpaceStudio</w:t>
      </w:r>
      <w:proofErr w:type="spellEnd"/>
      <w:r>
        <w:t xml:space="preserve"> possède plusieurs technologies de simulation afin de créer une approche incrémentale lors du design d’un </w:t>
      </w:r>
      <w:proofErr w:type="spellStart"/>
      <w:r>
        <w:t>SoC</w:t>
      </w:r>
      <w:proofErr w:type="spellEnd"/>
      <w:r>
        <w:t xml:space="preserve">. Ainsi, les deux technologies auxquelles vous aurez à faire sont </w:t>
      </w:r>
      <w:proofErr w:type="spellStart"/>
      <w:r w:rsidR="00423BB1">
        <w:t>E</w:t>
      </w:r>
      <w:r>
        <w:t>lix</w:t>
      </w:r>
      <w:proofErr w:type="spellEnd"/>
      <w:r>
        <w:t xml:space="preserve"> et </w:t>
      </w:r>
      <w:proofErr w:type="spellStart"/>
      <w:r w:rsidR="00423BB1">
        <w:t>S</w:t>
      </w:r>
      <w:r>
        <w:t>imTek</w:t>
      </w:r>
      <w:proofErr w:type="spellEnd"/>
      <w:r>
        <w:t xml:space="preserve">. </w:t>
      </w:r>
    </w:p>
    <w:p w:rsidR="00502634" w:rsidRDefault="00502634" w:rsidP="00502634">
      <w:pPr>
        <w:ind w:firstLine="708"/>
        <w:jc w:val="both"/>
      </w:pPr>
      <w:proofErr w:type="spellStart"/>
      <w:r>
        <w:t>Elix</w:t>
      </w:r>
      <w:proofErr w:type="spellEnd"/>
      <w:r>
        <w:t xml:space="preserve"> permet la vérification fonctionnelle de vos modules et ne requiert pas de plateforme matérielle. Il suffit juste d’un bus de communication qui relie tous les modules. Faire tourner votre code sous </w:t>
      </w:r>
      <w:proofErr w:type="spellStart"/>
      <w:r>
        <w:t>Elix</w:t>
      </w:r>
      <w:proofErr w:type="spellEnd"/>
      <w:r>
        <w:t xml:space="preserve"> vous permet de valider votre design avant de passer à l’exploration architecturale.</w:t>
      </w:r>
    </w:p>
    <w:p w:rsidR="00502634" w:rsidRDefault="00502634" w:rsidP="00502634">
      <w:pPr>
        <w:keepNext/>
        <w:jc w:val="both"/>
      </w:pPr>
      <w:r>
        <w:rPr>
          <w:noProof/>
          <w:lang w:eastAsia="fr-CA"/>
        </w:rPr>
        <w:lastRenderedPageBreak/>
        <w:drawing>
          <wp:inline distT="0" distB="0" distL="0" distR="0" wp14:anchorId="21397797" wp14:editId="34AD9D0B">
            <wp:extent cx="5971540" cy="189674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1896745"/>
                    </a:xfrm>
                    <a:prstGeom prst="rect">
                      <a:avLst/>
                    </a:prstGeom>
                  </pic:spPr>
                </pic:pic>
              </a:graphicData>
            </a:graphic>
          </wp:inline>
        </w:drawing>
      </w:r>
    </w:p>
    <w:p w:rsidR="00502634" w:rsidRDefault="00502634" w:rsidP="00502634">
      <w:pPr>
        <w:pStyle w:val="Lgende"/>
        <w:jc w:val="center"/>
      </w:pPr>
      <w:r>
        <w:t xml:space="preserve">Figure </w:t>
      </w:r>
      <w:fldSimple w:instr=" SEQ Figure \* ARABIC ">
        <w:r w:rsidR="00BE6FA8">
          <w:rPr>
            <w:noProof/>
          </w:rPr>
          <w:t>8</w:t>
        </w:r>
      </w:fldSimple>
      <w:r>
        <w:t xml:space="preserve"> Schéma du système sous </w:t>
      </w:r>
      <w:proofErr w:type="spellStart"/>
      <w:r>
        <w:t>Elix</w:t>
      </w:r>
      <w:proofErr w:type="spellEnd"/>
    </w:p>
    <w:p w:rsidR="00502634" w:rsidRDefault="00502634" w:rsidP="000F111B">
      <w:pPr>
        <w:ind w:firstLine="708"/>
      </w:pPr>
      <w:proofErr w:type="spellStart"/>
      <w:r>
        <w:t>SimTek</w:t>
      </w:r>
      <w:proofErr w:type="spellEnd"/>
      <w:r>
        <w:t xml:space="preserve"> vous permet, quant à lui, de simuler votre code en rapport avec une architecture matérielle donnée</w:t>
      </w:r>
      <w:r w:rsidR="00423BB1">
        <w:t xml:space="preserve"> (</w:t>
      </w:r>
      <w:proofErr w:type="spellStart"/>
      <w:r w:rsidR="00423BB1">
        <w:t>p.e</w:t>
      </w:r>
      <w:proofErr w:type="spellEnd"/>
      <w:r w:rsidR="00423BB1">
        <w:t xml:space="preserve">. une abstraction de la technologie du </w:t>
      </w:r>
      <w:proofErr w:type="spellStart"/>
      <w:r w:rsidR="00423BB1">
        <w:t>Zynq</w:t>
      </w:r>
      <w:proofErr w:type="spellEnd"/>
      <w:r w:rsidR="00423BB1">
        <w:t>)</w:t>
      </w:r>
      <w:r>
        <w:t>. Ainsi, la façon dont vous mapperiez vos modules à votre architecture influencera les performances du programme.</w:t>
      </w:r>
    </w:p>
    <w:p w:rsidR="00502634" w:rsidRDefault="00502634" w:rsidP="00502634">
      <w:pPr>
        <w:keepNext/>
      </w:pPr>
      <w:r>
        <w:rPr>
          <w:noProof/>
          <w:lang w:eastAsia="fr-CA"/>
        </w:rPr>
        <w:drawing>
          <wp:inline distT="0" distB="0" distL="0" distR="0" wp14:anchorId="0FB467A2" wp14:editId="16F87810">
            <wp:extent cx="5971540" cy="27063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2706370"/>
                    </a:xfrm>
                    <a:prstGeom prst="rect">
                      <a:avLst/>
                    </a:prstGeom>
                  </pic:spPr>
                </pic:pic>
              </a:graphicData>
            </a:graphic>
          </wp:inline>
        </w:drawing>
      </w:r>
    </w:p>
    <w:p w:rsidR="00502634" w:rsidRPr="00502634" w:rsidRDefault="00502634" w:rsidP="00502634">
      <w:pPr>
        <w:pStyle w:val="Lgende"/>
        <w:jc w:val="center"/>
      </w:pPr>
      <w:r>
        <w:t xml:space="preserve">Figure </w:t>
      </w:r>
      <w:fldSimple w:instr=" SEQ Figure \* ARABIC ">
        <w:r w:rsidR="00BE6FA8">
          <w:rPr>
            <w:noProof/>
          </w:rPr>
          <w:t>9</w:t>
        </w:r>
      </w:fldSimple>
      <w:r>
        <w:t xml:space="preserve"> Schéma du système sous </w:t>
      </w:r>
      <w:proofErr w:type="spellStart"/>
      <w:r>
        <w:t>SimTek</w:t>
      </w:r>
      <w:proofErr w:type="spellEnd"/>
    </w:p>
    <w:p w:rsidR="00C709C3" w:rsidRDefault="00C709C3">
      <w:pPr>
        <w:rPr>
          <w:rFonts w:asciiTheme="majorHAnsi" w:eastAsiaTheme="majorEastAsia" w:hAnsiTheme="majorHAnsi" w:cstheme="majorBidi"/>
          <w:color w:val="1F4D78" w:themeColor="accent1" w:themeShade="7F"/>
          <w:szCs w:val="24"/>
        </w:rPr>
      </w:pPr>
      <w:r>
        <w:br w:type="page"/>
      </w:r>
    </w:p>
    <w:p w:rsidR="00C709C3" w:rsidRDefault="00C709C3" w:rsidP="00C709C3">
      <w:pPr>
        <w:pStyle w:val="Titre3"/>
        <w:numPr>
          <w:ilvl w:val="0"/>
          <w:numId w:val="7"/>
        </w:numPr>
      </w:pPr>
      <w:bookmarkStart w:id="10" w:name="_Toc434524379"/>
      <w:r>
        <w:lastRenderedPageBreak/>
        <w:t>Génération du projet</w:t>
      </w:r>
      <w:bookmarkEnd w:id="10"/>
    </w:p>
    <w:p w:rsidR="00C709C3" w:rsidRDefault="00C709C3" w:rsidP="00C709C3">
      <w:r>
        <w:t xml:space="preserve">Pour pouvoir lancer votre configuration, vous avez plusieurs étapes à suivre. </w:t>
      </w:r>
    </w:p>
    <w:p w:rsidR="00C709C3" w:rsidRDefault="00C709C3" w:rsidP="000F111B">
      <w:pPr>
        <w:ind w:firstLine="708"/>
        <w:jc w:val="both"/>
      </w:pPr>
      <w:r>
        <w:t xml:space="preserve">Vous devez tout d’abord générer les fichiers nécessaires à la compilation. Pour ce faire, lancez </w:t>
      </w:r>
      <w:proofErr w:type="spellStart"/>
      <w:r w:rsidRPr="00017C86">
        <w:rPr>
          <w:i/>
        </w:rPr>
        <w:t>generate</w:t>
      </w:r>
      <w:proofErr w:type="spellEnd"/>
      <w:r>
        <w:t xml:space="preserve"> depuis le menu Tools. Lors de la génération vous avez plusieurs options :</w:t>
      </w:r>
    </w:p>
    <w:p w:rsidR="00C709C3" w:rsidRDefault="00C709C3" w:rsidP="00C709C3">
      <w:pPr>
        <w:keepNext/>
        <w:jc w:val="center"/>
      </w:pPr>
      <w:r>
        <w:rPr>
          <w:noProof/>
          <w:lang w:eastAsia="fr-CA"/>
        </w:rPr>
        <w:drawing>
          <wp:inline distT="0" distB="0" distL="0" distR="0" wp14:anchorId="2AE8D7AA" wp14:editId="41A6623C">
            <wp:extent cx="3133725" cy="11620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1162050"/>
                    </a:xfrm>
                    <a:prstGeom prst="rect">
                      <a:avLst/>
                    </a:prstGeom>
                  </pic:spPr>
                </pic:pic>
              </a:graphicData>
            </a:graphic>
          </wp:inline>
        </w:drawing>
      </w:r>
    </w:p>
    <w:p w:rsidR="00C709C3" w:rsidRDefault="00C709C3" w:rsidP="00C709C3">
      <w:pPr>
        <w:pStyle w:val="Lgende"/>
        <w:jc w:val="center"/>
      </w:pPr>
      <w:r>
        <w:t xml:space="preserve">Figure </w:t>
      </w:r>
      <w:fldSimple w:instr=" SEQ Figure \* ARABIC ">
        <w:r w:rsidR="00BE6FA8">
          <w:rPr>
            <w:noProof/>
          </w:rPr>
          <w:t>10</w:t>
        </w:r>
      </w:fldSimple>
      <w:r>
        <w:t xml:space="preserve"> Menu </w:t>
      </w:r>
      <w:proofErr w:type="spellStart"/>
      <w:r>
        <w:t>generate</w:t>
      </w:r>
      <w:proofErr w:type="spellEnd"/>
    </w:p>
    <w:p w:rsidR="00C709C3" w:rsidRDefault="00C709C3" w:rsidP="000F111B">
      <w:pPr>
        <w:ind w:firstLine="708"/>
        <w:jc w:val="both"/>
      </w:pPr>
      <w:r>
        <w:t xml:space="preserve">Les options qui nous intéressent sont les options </w:t>
      </w:r>
      <w:proofErr w:type="spellStart"/>
      <w:r w:rsidRPr="00017C86">
        <w:rPr>
          <w:i/>
        </w:rPr>
        <w:t>Debug</w:t>
      </w:r>
      <w:proofErr w:type="spellEnd"/>
      <w:r>
        <w:t xml:space="preserve"> et </w:t>
      </w:r>
      <w:r w:rsidRPr="00017C86">
        <w:rPr>
          <w:i/>
        </w:rPr>
        <w:t>Monitoring</w:t>
      </w:r>
      <w:r>
        <w:t xml:space="preserve">. </w:t>
      </w:r>
      <w:proofErr w:type="spellStart"/>
      <w:r w:rsidRPr="00017C86">
        <w:rPr>
          <w:i/>
        </w:rPr>
        <w:t>Debug</w:t>
      </w:r>
      <w:proofErr w:type="spellEnd"/>
      <w:r>
        <w:t xml:space="preserve"> permet l’utilisation du debugger tandis que </w:t>
      </w:r>
      <w:r w:rsidRPr="00017C86">
        <w:rPr>
          <w:i/>
        </w:rPr>
        <w:t>monitoring</w:t>
      </w:r>
      <w:r>
        <w:t xml:space="preserve"> va rajouter de l’instrumentation au code afin de pouvoir analyser des métriques comme l’utilisation du processeur. Bien entendu, le monitoring va augmenter le temps nécessaire à la simulation.</w:t>
      </w:r>
    </w:p>
    <w:p w:rsidR="00BE6FA8" w:rsidRDefault="00BE6FA8" w:rsidP="000F111B">
      <w:pPr>
        <w:ind w:firstLine="708"/>
        <w:jc w:val="both"/>
      </w:pPr>
      <w:r>
        <w:t xml:space="preserve">Une fois le projet généré avec l’option de votre choix, il faut maintenant compiler. Pour ce faire, il faut cliquer sur Tools -&gt; </w:t>
      </w:r>
      <w:proofErr w:type="spellStart"/>
      <w:r>
        <w:t>Build</w:t>
      </w:r>
      <w:proofErr w:type="spellEnd"/>
      <w:r>
        <w:t xml:space="preserve"> -&gt; All. </w:t>
      </w:r>
    </w:p>
    <w:p w:rsidR="00BE6FA8" w:rsidRDefault="00BE6FA8" w:rsidP="00C709C3">
      <w:pPr>
        <w:jc w:val="both"/>
      </w:pPr>
      <w:r>
        <w:t xml:space="preserve">Enfin une fois le projet compilé, vous pouvez cliquer sur </w:t>
      </w:r>
      <w:r>
        <w:rPr>
          <w:noProof/>
          <w:lang w:eastAsia="fr-CA"/>
        </w:rPr>
        <w:drawing>
          <wp:inline distT="0" distB="0" distL="0" distR="0" wp14:anchorId="4F225D3A" wp14:editId="745F48F8">
            <wp:extent cx="219075" cy="2286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11539" b="11110"/>
                    <a:stretch/>
                  </pic:blipFill>
                  <pic:spPr bwMode="auto">
                    <a:xfrm>
                      <a:off x="0" y="0"/>
                      <a:ext cx="219075" cy="228600"/>
                    </a:xfrm>
                    <a:prstGeom prst="rect">
                      <a:avLst/>
                    </a:prstGeom>
                    <a:ln>
                      <a:noFill/>
                    </a:ln>
                    <a:extLst>
                      <a:ext uri="{53640926-AAD7-44D8-BBD7-CCE9431645EC}">
                        <a14:shadowObscured xmlns:a14="http://schemas.microsoft.com/office/drawing/2010/main"/>
                      </a:ext>
                    </a:extLst>
                  </pic:spPr>
                </pic:pic>
              </a:graphicData>
            </a:graphic>
          </wp:inline>
        </w:drawing>
      </w:r>
      <w:r>
        <w:t xml:space="preserve"> pour lancer la simulation.</w:t>
      </w:r>
    </w:p>
    <w:p w:rsidR="00BE6FA8" w:rsidRDefault="00BE6FA8" w:rsidP="00BE6FA8">
      <w:pPr>
        <w:pStyle w:val="Titre3"/>
        <w:numPr>
          <w:ilvl w:val="0"/>
          <w:numId w:val="7"/>
        </w:numPr>
      </w:pPr>
      <w:bookmarkStart w:id="11" w:name="_Toc434524380"/>
      <w:r>
        <w:t>Affichage des résultats du monitoring</w:t>
      </w:r>
      <w:bookmarkEnd w:id="11"/>
    </w:p>
    <w:p w:rsidR="00BE6FA8" w:rsidRDefault="00BE6FA8" w:rsidP="000F111B">
      <w:pPr>
        <w:ind w:firstLine="360"/>
      </w:pPr>
      <w:r>
        <w:t xml:space="preserve">Une fois la simulation terminée, vous pouvez récupérer les résultats du monitoring en cliquant sur Tools -&gt; </w:t>
      </w:r>
      <w:proofErr w:type="spellStart"/>
      <w:r>
        <w:t>SpaceMonitor</w:t>
      </w:r>
      <w:proofErr w:type="spellEnd"/>
      <w:r>
        <w:t>.</w:t>
      </w:r>
    </w:p>
    <w:p w:rsidR="00BE6FA8" w:rsidRDefault="00BE6FA8" w:rsidP="00BE6FA8">
      <w:pPr>
        <w:keepNext/>
        <w:jc w:val="center"/>
      </w:pPr>
      <w:r>
        <w:rPr>
          <w:noProof/>
          <w:lang w:eastAsia="fr-CA"/>
        </w:rPr>
        <w:drawing>
          <wp:inline distT="0" distB="0" distL="0" distR="0" wp14:anchorId="2835DE32" wp14:editId="3599E787">
            <wp:extent cx="3648075" cy="23310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4914" cy="2348230"/>
                    </a:xfrm>
                    <a:prstGeom prst="rect">
                      <a:avLst/>
                    </a:prstGeom>
                  </pic:spPr>
                </pic:pic>
              </a:graphicData>
            </a:graphic>
          </wp:inline>
        </w:drawing>
      </w:r>
    </w:p>
    <w:p w:rsidR="00BE6FA8" w:rsidRPr="00BE6FA8" w:rsidRDefault="00BE6FA8" w:rsidP="00BE6FA8">
      <w:pPr>
        <w:pStyle w:val="Lgende"/>
        <w:jc w:val="center"/>
      </w:pPr>
      <w:r>
        <w:t xml:space="preserve">Figure </w:t>
      </w:r>
      <w:fldSimple w:instr=" SEQ Figure \* ARABIC ">
        <w:r>
          <w:rPr>
            <w:noProof/>
          </w:rPr>
          <w:t>11</w:t>
        </w:r>
      </w:fldSimple>
      <w:r>
        <w:t xml:space="preserve"> Menu de </w:t>
      </w:r>
      <w:proofErr w:type="spellStart"/>
      <w:r>
        <w:t>SpaceMonitor</w:t>
      </w:r>
      <w:proofErr w:type="spellEnd"/>
    </w:p>
    <w:p w:rsidR="00BE6FA8" w:rsidRDefault="00BE6FA8" w:rsidP="00BE6FA8">
      <w:r>
        <w:t xml:space="preserve">Vous pouvez alors cliquer sur </w:t>
      </w:r>
      <w:proofErr w:type="spellStart"/>
      <w:r w:rsidRPr="00017C86">
        <w:rPr>
          <w:i/>
        </w:rPr>
        <w:t>view</w:t>
      </w:r>
      <w:proofErr w:type="spellEnd"/>
      <w:r w:rsidRPr="00017C86">
        <w:rPr>
          <w:i/>
        </w:rPr>
        <w:t xml:space="preserve"> monitoring </w:t>
      </w:r>
      <w:proofErr w:type="spellStart"/>
      <w:r w:rsidRPr="00017C86">
        <w:rPr>
          <w:i/>
        </w:rPr>
        <w:t>summary</w:t>
      </w:r>
      <w:proofErr w:type="spellEnd"/>
      <w:r>
        <w:t xml:space="preserve"> pour avoir les informations principales de votre simulation.</w:t>
      </w:r>
    </w:p>
    <w:p w:rsidR="00417952" w:rsidRDefault="00417952" w:rsidP="00417952">
      <w:pPr>
        <w:pStyle w:val="Titre1"/>
        <w:numPr>
          <w:ilvl w:val="0"/>
          <w:numId w:val="4"/>
        </w:numPr>
      </w:pPr>
      <w:bookmarkStart w:id="12" w:name="_Toc434524381"/>
      <w:r>
        <w:lastRenderedPageBreak/>
        <w:t>Travail à effectuer</w:t>
      </w:r>
      <w:bookmarkEnd w:id="12"/>
    </w:p>
    <w:p w:rsidR="00F93924" w:rsidRDefault="00F93924" w:rsidP="00417952">
      <w:pPr>
        <w:pStyle w:val="Titre2"/>
        <w:numPr>
          <w:ilvl w:val="0"/>
          <w:numId w:val="12"/>
        </w:numPr>
      </w:pPr>
      <w:bookmarkStart w:id="13" w:name="_Toc434524382"/>
      <w:r>
        <w:t>Tutoriel du JPEG</w:t>
      </w:r>
      <w:bookmarkEnd w:id="13"/>
    </w:p>
    <w:p w:rsidR="00F93924" w:rsidRPr="00F93924" w:rsidRDefault="00F93924" w:rsidP="00CD50E4">
      <w:pPr>
        <w:ind w:firstLine="360"/>
      </w:pPr>
      <w:r>
        <w:t>Afin de vous familiariser avec les commandes décrites ci-haut, nous vous recommandons fortement de faire le tutoriel sur le JPEG. Une fois que vous aurez complété le tutoriel, vous pourrez passer à l’étape suivante.</w:t>
      </w:r>
    </w:p>
    <w:p w:rsidR="00BE6FA8" w:rsidRDefault="00CD50E4" w:rsidP="00417952">
      <w:pPr>
        <w:pStyle w:val="Titre2"/>
        <w:numPr>
          <w:ilvl w:val="0"/>
          <w:numId w:val="12"/>
        </w:numPr>
      </w:pPr>
      <w:bookmarkStart w:id="14" w:name="_Toc434524383"/>
      <w:r>
        <w:t xml:space="preserve">Analyse </w:t>
      </w:r>
      <w:r w:rsidR="00BE6FA8">
        <w:t xml:space="preserve">des fonctionnalités </w:t>
      </w:r>
      <w:r>
        <w:t>de</w:t>
      </w:r>
      <w:r w:rsidR="004E4205">
        <w:t xml:space="preserve"> la calculatrice</w:t>
      </w:r>
      <w:bookmarkEnd w:id="14"/>
    </w:p>
    <w:p w:rsidR="00BE6FA8" w:rsidRDefault="00BE6FA8" w:rsidP="004E4205">
      <w:pPr>
        <w:ind w:firstLine="360"/>
        <w:jc w:val="both"/>
      </w:pPr>
      <w:r>
        <w:t xml:space="preserve">Vous </w:t>
      </w:r>
      <w:r w:rsidR="00417952">
        <w:t>devez</w:t>
      </w:r>
      <w:r>
        <w:t xml:space="preserve"> </w:t>
      </w:r>
      <w:r w:rsidR="00CD50E4">
        <w:t>prendre connaissance du</w:t>
      </w:r>
      <w:bookmarkStart w:id="15" w:name="_GoBack"/>
      <w:bookmarkEnd w:id="15"/>
      <w:r>
        <w:t xml:space="preserve"> projet </w:t>
      </w:r>
      <w:proofErr w:type="spellStart"/>
      <w:r w:rsidRPr="00017C86">
        <w:rPr>
          <w:i/>
        </w:rPr>
        <w:t>calculator</w:t>
      </w:r>
      <w:proofErr w:type="spellEnd"/>
      <w:r>
        <w:t xml:space="preserve"> qui vous est fourni</w:t>
      </w:r>
      <w:r w:rsidR="004E4205">
        <w:t xml:space="preserve">. Ce projet est fonctionnel et contient deux configurations : une configuration </w:t>
      </w:r>
      <w:proofErr w:type="spellStart"/>
      <w:r w:rsidR="004E4205">
        <w:t>Elix</w:t>
      </w:r>
      <w:proofErr w:type="spellEnd"/>
      <w:r w:rsidR="004E4205">
        <w:t xml:space="preserve"> appelée UTF et une configuration </w:t>
      </w:r>
      <w:proofErr w:type="spellStart"/>
      <w:r w:rsidR="004E4205">
        <w:t>SimTek</w:t>
      </w:r>
      <w:proofErr w:type="spellEnd"/>
      <w:r w:rsidR="004E4205">
        <w:t xml:space="preserve"> appelée linux. Intéressez-vous tout particulièrement au fonctionnement du module </w:t>
      </w:r>
      <w:proofErr w:type="spellStart"/>
      <w:r w:rsidR="004E4205" w:rsidRPr="009B770E">
        <w:rPr>
          <w:i/>
        </w:rPr>
        <w:t>controller</w:t>
      </w:r>
      <w:proofErr w:type="spellEnd"/>
      <w:r w:rsidR="004E4205">
        <w:t>.</w:t>
      </w:r>
    </w:p>
    <w:p w:rsidR="004E4205" w:rsidRPr="00BE6FA8" w:rsidRDefault="004E4205" w:rsidP="004E4205">
      <w:pPr>
        <w:ind w:firstLine="360"/>
        <w:jc w:val="both"/>
      </w:pPr>
      <w:r>
        <w:t xml:space="preserve">Les deux configurations possèdent un UART, qui à terme, est supposé permettre le test du projet synthétisé sur carte à l’aide d’un système de commande envoyée à l’aide d’un terminal comme </w:t>
      </w:r>
      <w:proofErr w:type="spellStart"/>
      <w:r w:rsidRPr="00017C86">
        <w:rPr>
          <w:i/>
        </w:rPr>
        <w:t>putty</w:t>
      </w:r>
      <w:proofErr w:type="spellEnd"/>
      <w:r>
        <w:t xml:space="preserve">. Toutefois, pour la simulation, l’UART reçoit directement les commandes de calcul depuis le </w:t>
      </w:r>
      <w:proofErr w:type="spellStart"/>
      <w:r>
        <w:t>device</w:t>
      </w:r>
      <w:proofErr w:type="spellEnd"/>
      <w:r>
        <w:t xml:space="preserve"> </w:t>
      </w:r>
      <w:proofErr w:type="spellStart"/>
      <w:r w:rsidRPr="009B770E">
        <w:rPr>
          <w:i/>
        </w:rPr>
        <w:t>command_generator</w:t>
      </w:r>
      <w:proofErr w:type="spellEnd"/>
      <w:r>
        <w:t>. Familiarisez-vous bien avec ce code.</w:t>
      </w:r>
    </w:p>
    <w:p w:rsidR="00D708AD" w:rsidRDefault="00D708AD" w:rsidP="00417952">
      <w:pPr>
        <w:pStyle w:val="Titre2"/>
        <w:numPr>
          <w:ilvl w:val="0"/>
          <w:numId w:val="12"/>
        </w:numPr>
      </w:pPr>
      <w:bookmarkStart w:id="16" w:name="_Toc434524384"/>
      <w:r>
        <w:t>Implémentation de la multiplication matricielle</w:t>
      </w:r>
      <w:bookmarkEnd w:id="16"/>
    </w:p>
    <w:p w:rsidR="004E4205" w:rsidRDefault="004E4205" w:rsidP="000F111B">
      <w:pPr>
        <w:ind w:firstLine="360"/>
        <w:jc w:val="both"/>
      </w:pPr>
      <w:r>
        <w:t>Pour ce labo, il vous est demandé d’implémenter une nouvelle fonctionnalité sur la calculatrice, et il s’agit de la possibilité d’effectuer des multiplications matricielles. Pour ce faire, voici quelques indications :</w:t>
      </w:r>
    </w:p>
    <w:p w:rsidR="004E4205" w:rsidRDefault="004E4205" w:rsidP="00A92A6E">
      <w:pPr>
        <w:pStyle w:val="Paragraphedeliste"/>
        <w:numPr>
          <w:ilvl w:val="0"/>
          <w:numId w:val="9"/>
        </w:numPr>
        <w:jc w:val="both"/>
      </w:pPr>
      <w:r>
        <w:t xml:space="preserve">Vous devez modifier le </w:t>
      </w:r>
      <w:r w:rsidR="00F93924">
        <w:t xml:space="preserve">module </w:t>
      </w:r>
      <w:proofErr w:type="spellStart"/>
      <w:r w:rsidRPr="009B770E">
        <w:rPr>
          <w:i/>
        </w:rPr>
        <w:t>controller</w:t>
      </w:r>
      <w:proofErr w:type="spellEnd"/>
      <w:r>
        <w:t xml:space="preserve"> ainsi que le </w:t>
      </w:r>
      <w:r w:rsidR="00F93924">
        <w:t xml:space="preserve">module </w:t>
      </w:r>
      <w:proofErr w:type="spellStart"/>
      <w:r w:rsidRPr="009B770E">
        <w:rPr>
          <w:i/>
        </w:rPr>
        <w:t>command_generator</w:t>
      </w:r>
      <w:proofErr w:type="spellEnd"/>
      <w:r>
        <w:t xml:space="preserve"> afin </w:t>
      </w:r>
      <w:r w:rsidR="00A92A6E">
        <w:t>de permettre l’envoi de matrices.</w:t>
      </w:r>
    </w:p>
    <w:p w:rsidR="00417952" w:rsidRDefault="00417952" w:rsidP="00A92A6E">
      <w:pPr>
        <w:pStyle w:val="Paragraphedeliste"/>
        <w:numPr>
          <w:ilvl w:val="0"/>
          <w:numId w:val="9"/>
        </w:numPr>
        <w:jc w:val="both"/>
      </w:pPr>
      <w:r w:rsidRPr="00017C86">
        <w:rPr>
          <w:i/>
        </w:rPr>
        <w:t xml:space="preserve">command </w:t>
      </w:r>
      <w:proofErr w:type="spellStart"/>
      <w:r w:rsidRPr="00017C86">
        <w:rPr>
          <w:i/>
        </w:rPr>
        <w:t>generator</w:t>
      </w:r>
      <w:proofErr w:type="spellEnd"/>
      <w:r>
        <w:t xml:space="preserve"> doit définir un nouveau symbole d’</w:t>
      </w:r>
      <w:r w:rsidR="00221A48">
        <w:t>opération</w:t>
      </w:r>
      <w:r>
        <w:t xml:space="preserve"> </w:t>
      </w:r>
      <w:r w:rsidR="00221A48">
        <w:t>(prenez</w:t>
      </w:r>
      <w:r>
        <w:t xml:space="preserve"> « z ») et envoyer les index des matrices sur lesquelles travailler. Ainsi l’</w:t>
      </w:r>
      <w:proofErr w:type="spellStart"/>
      <w:r>
        <w:t>operation</w:t>
      </w:r>
      <w:proofErr w:type="spellEnd"/>
      <w:r>
        <w:t xml:space="preserve"> « 1 z 2 » demandera en fait de multiplier les matrices </w:t>
      </w:r>
      <w:proofErr w:type="spellStart"/>
      <w:r w:rsidRPr="00221A48">
        <w:rPr>
          <w:i/>
        </w:rPr>
        <w:t>matrix_</w:t>
      </w:r>
      <w:proofErr w:type="gramStart"/>
      <w:r w:rsidRPr="00221A48">
        <w:rPr>
          <w:i/>
        </w:rPr>
        <w:t>data</w:t>
      </w:r>
      <w:proofErr w:type="spellEnd"/>
      <w:r w:rsidRPr="00221A48">
        <w:rPr>
          <w:i/>
        </w:rPr>
        <w:t>[</w:t>
      </w:r>
      <w:proofErr w:type="gramEnd"/>
      <w:r w:rsidRPr="00221A48">
        <w:rPr>
          <w:i/>
        </w:rPr>
        <w:t xml:space="preserve">1] et  </w:t>
      </w:r>
      <w:proofErr w:type="spellStart"/>
      <w:r w:rsidRPr="00221A48">
        <w:rPr>
          <w:i/>
        </w:rPr>
        <w:t>matrix_data</w:t>
      </w:r>
      <w:proofErr w:type="spellEnd"/>
      <w:r w:rsidRPr="00221A48">
        <w:rPr>
          <w:i/>
        </w:rPr>
        <w:t>[2]</w:t>
      </w:r>
      <w:r w:rsidR="00221A48" w:rsidRPr="00221A48">
        <w:rPr>
          <w:i/>
        </w:rPr>
        <w:t>.</w:t>
      </w:r>
    </w:p>
    <w:p w:rsidR="00A92A6E" w:rsidRDefault="00A92A6E" w:rsidP="00A92A6E">
      <w:pPr>
        <w:pStyle w:val="Paragraphedeliste"/>
        <w:numPr>
          <w:ilvl w:val="0"/>
          <w:numId w:val="9"/>
        </w:numPr>
        <w:jc w:val="both"/>
      </w:pPr>
      <w:r>
        <w:t xml:space="preserve">Vous devrez créer un nouveau module appelé </w:t>
      </w:r>
      <w:proofErr w:type="spellStart"/>
      <w:r w:rsidRPr="009B770E">
        <w:rPr>
          <w:i/>
        </w:rPr>
        <w:t>matrix_mul</w:t>
      </w:r>
      <w:proofErr w:type="spellEnd"/>
      <w:r>
        <w:t xml:space="preserve"> directement dans </w:t>
      </w:r>
      <w:proofErr w:type="spellStart"/>
      <w:r>
        <w:t>SpaceStudio</w:t>
      </w:r>
      <w:proofErr w:type="spellEnd"/>
      <w:r>
        <w:t>. Vous pouvez vous inspirer des autres modules de calculs pour créer ce module.</w:t>
      </w:r>
    </w:p>
    <w:p w:rsidR="00A92A6E" w:rsidRDefault="00A92A6E" w:rsidP="00A92A6E">
      <w:pPr>
        <w:pStyle w:val="Paragraphedeliste"/>
        <w:numPr>
          <w:ilvl w:val="0"/>
          <w:numId w:val="9"/>
        </w:numPr>
        <w:jc w:val="both"/>
      </w:pPr>
      <w:r>
        <w:t xml:space="preserve">Un </w:t>
      </w:r>
      <w:r w:rsidR="00357907">
        <w:t>exécutable</w:t>
      </w:r>
      <w:r>
        <w:t xml:space="preserve"> vous est fourni pour créer des matrices. Pour générer des matrices, il suffit de l’appeler via </w:t>
      </w:r>
      <w:proofErr w:type="gramStart"/>
      <w:r>
        <w:t>un</w:t>
      </w:r>
      <w:proofErr w:type="gramEnd"/>
      <w:r>
        <w:t xml:space="preserve"> invite de commandes avec trois options : nombre de rangées, nombre de colonnes et nombre de matrices. Une fois le code </w:t>
      </w:r>
      <w:r w:rsidR="00357907">
        <w:t>exécuté</w:t>
      </w:r>
      <w:r>
        <w:t xml:space="preserve">, vous récupérez </w:t>
      </w:r>
      <w:r w:rsidR="009B770E">
        <w:t>quatre</w:t>
      </w:r>
      <w:r>
        <w:t xml:space="preserve"> fichiers que vous devrez importer dans votre projet </w:t>
      </w:r>
      <w:proofErr w:type="spellStart"/>
      <w:r>
        <w:t>SpaceStudio</w:t>
      </w:r>
      <w:proofErr w:type="spellEnd"/>
      <w:r>
        <w:t xml:space="preserve"> (il faut renommer le fichier .c en .</w:t>
      </w:r>
      <w:proofErr w:type="spellStart"/>
      <w:r>
        <w:t>cpp</w:t>
      </w:r>
      <w:proofErr w:type="spellEnd"/>
      <w:r>
        <w:t>)</w:t>
      </w:r>
      <w:r w:rsidR="009B770E">
        <w:t>.</w:t>
      </w:r>
    </w:p>
    <w:p w:rsidR="009B770E" w:rsidRDefault="009B770E" w:rsidP="009B770E">
      <w:pPr>
        <w:pStyle w:val="Paragraphedeliste"/>
        <w:numPr>
          <w:ilvl w:val="0"/>
          <w:numId w:val="9"/>
        </w:numPr>
        <w:jc w:val="both"/>
      </w:pPr>
      <w:r>
        <w:t>Vous pouvez valider le fonctionnement de votre code sur la configuration UTF</w:t>
      </w:r>
    </w:p>
    <w:p w:rsidR="00E63C67" w:rsidRDefault="009B770E" w:rsidP="00E63C67">
      <w:pPr>
        <w:jc w:val="both"/>
        <w:rPr>
          <w:rFonts w:eastAsiaTheme="minorEastAsia"/>
        </w:rPr>
      </w:pPr>
      <w:r>
        <w:t xml:space="preserve">Pour rappel, le produit matriciel d’une matrice </w:t>
      </w:r>
      <m:oMath>
        <m:sSub>
          <m:sSubPr>
            <m:ctrlPr>
              <w:rPr>
                <w:rFonts w:ascii="Cambria Math" w:hAnsi="Cambria Math"/>
                <w:i/>
              </w:rPr>
            </m:ctrlPr>
          </m:sSubPr>
          <m:e>
            <m:r>
              <w:rPr>
                <w:rFonts w:ascii="Cambria Math" w:hAnsi="Cambria Math"/>
              </w:rPr>
              <m:t>A=(a</m:t>
            </m:r>
          </m:e>
          <m:sub>
            <m:r>
              <w:rPr>
                <w:rFonts w:ascii="Cambria Math" w:hAnsi="Cambria Math"/>
              </w:rPr>
              <m:t>ij</m:t>
            </m:r>
          </m:sub>
        </m:sSub>
        <m:r>
          <w:rPr>
            <w:rFonts w:ascii="Cambria Math" w:hAnsi="Cambria Math"/>
          </w:rPr>
          <m:t>)</m:t>
        </m:r>
      </m:oMath>
      <w:r w:rsidR="00E63C67">
        <w:rPr>
          <w:rFonts w:eastAsiaTheme="minorEastAsia"/>
        </w:rPr>
        <w:t xml:space="preserve"> de taille (m</w:t>
      </w:r>
      <w:proofErr w:type="gramStart"/>
      <w:r w:rsidR="00E63C67">
        <w:rPr>
          <w:rFonts w:eastAsiaTheme="minorEastAsia"/>
        </w:rPr>
        <w:t>,n</w:t>
      </w:r>
      <w:proofErr w:type="gramEnd"/>
      <w:r w:rsidR="00E63C67">
        <w:rPr>
          <w:rFonts w:eastAsiaTheme="minorEastAsia"/>
        </w:rPr>
        <w:t xml:space="preserve">) et d’une matrice </w:t>
      </w:r>
      <m:oMath>
        <m:sSub>
          <m:sSubPr>
            <m:ctrlPr>
              <w:rPr>
                <w:rFonts w:ascii="Cambria Math" w:eastAsiaTheme="minorEastAsia" w:hAnsi="Cambria Math"/>
                <w:i/>
              </w:rPr>
            </m:ctrlPr>
          </m:sSubPr>
          <m:e>
            <m:r>
              <w:rPr>
                <w:rFonts w:ascii="Cambria Math" w:eastAsiaTheme="minorEastAsia" w:hAnsi="Cambria Math"/>
              </w:rPr>
              <m:t>B=(b</m:t>
            </m:r>
          </m:e>
          <m:sub>
            <m:r>
              <w:rPr>
                <w:rFonts w:ascii="Cambria Math" w:eastAsiaTheme="minorEastAsia" w:hAnsi="Cambria Math"/>
              </w:rPr>
              <m:t>ij</m:t>
            </m:r>
          </m:sub>
        </m:sSub>
        <m:r>
          <w:rPr>
            <w:rFonts w:ascii="Cambria Math" w:eastAsiaTheme="minorEastAsia" w:hAnsi="Cambria Math"/>
          </w:rPr>
          <m:t>)</m:t>
        </m:r>
      </m:oMath>
      <w:r w:rsidR="00E63C67">
        <w:rPr>
          <w:rFonts w:eastAsiaTheme="minorEastAsia"/>
        </w:rPr>
        <w:t xml:space="preserve"> de taille (n,p) noté </w:t>
      </w: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oMath>
      <w:r w:rsidR="00E63C67">
        <w:rPr>
          <w:rFonts w:eastAsiaTheme="minorEastAsia"/>
        </w:rPr>
        <w:t xml:space="preserve"> est tel que :</w:t>
      </w:r>
    </w:p>
    <w:p w:rsidR="00E63C67" w:rsidRDefault="00E63C67" w:rsidP="00E63C67">
      <w:pPr>
        <w:keepNext/>
        <w:jc w:val="center"/>
      </w:pPr>
      <w:r>
        <w:rPr>
          <w:noProof/>
          <w:lang w:eastAsia="fr-CA"/>
        </w:rPr>
        <w:drawing>
          <wp:inline distT="0" distB="0" distL="0" distR="0" wp14:anchorId="373DB18E" wp14:editId="54D170AC">
            <wp:extent cx="4333875" cy="581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875" cy="581025"/>
                    </a:xfrm>
                    <a:prstGeom prst="rect">
                      <a:avLst/>
                    </a:prstGeom>
                  </pic:spPr>
                </pic:pic>
              </a:graphicData>
            </a:graphic>
          </wp:inline>
        </w:drawing>
      </w:r>
    </w:p>
    <w:p w:rsidR="00E63C67" w:rsidRDefault="00E63C67" w:rsidP="00E63C67">
      <w:pPr>
        <w:pStyle w:val="Lgende"/>
        <w:jc w:val="center"/>
        <w:rPr>
          <w:rFonts w:eastAsiaTheme="minorEastAsia"/>
        </w:rPr>
      </w:pPr>
      <w:r>
        <w:t xml:space="preserve">Formule </w:t>
      </w:r>
      <w:fldSimple w:instr=" SEQ formule \* ARABIC ">
        <w:r>
          <w:rPr>
            <w:noProof/>
          </w:rPr>
          <w:t>1</w:t>
        </w:r>
      </w:fldSimple>
      <w:r>
        <w:t xml:space="preserve"> Produit matriciel</w:t>
      </w:r>
    </w:p>
    <w:sectPr w:rsidR="00E63C67" w:rsidSect="00D708AD">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AE9" w:rsidRDefault="00B56AE9" w:rsidP="001605B9">
      <w:pPr>
        <w:spacing w:after="0" w:line="240" w:lineRule="auto"/>
      </w:pPr>
      <w:r>
        <w:separator/>
      </w:r>
    </w:p>
  </w:endnote>
  <w:endnote w:type="continuationSeparator" w:id="0">
    <w:p w:rsidR="00B56AE9" w:rsidRDefault="00B56AE9" w:rsidP="00160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AE9" w:rsidRDefault="00B56AE9" w:rsidP="001605B9">
      <w:pPr>
        <w:spacing w:after="0" w:line="240" w:lineRule="auto"/>
      </w:pPr>
      <w:r>
        <w:separator/>
      </w:r>
    </w:p>
  </w:footnote>
  <w:footnote w:type="continuationSeparator" w:id="0">
    <w:p w:rsidR="00B56AE9" w:rsidRDefault="00B56AE9" w:rsidP="001605B9">
      <w:pPr>
        <w:spacing w:after="0" w:line="240" w:lineRule="auto"/>
      </w:pPr>
      <w:r>
        <w:continuationSeparator/>
      </w:r>
    </w:p>
  </w:footnote>
  <w:footnote w:id="1">
    <w:p w:rsidR="001605B9" w:rsidRDefault="001605B9">
      <w:pPr>
        <w:pStyle w:val="Notedebasdepage"/>
      </w:pPr>
      <w:r>
        <w:rPr>
          <w:rStyle w:val="Appelnotedebasdep"/>
        </w:rPr>
        <w:footnoteRef/>
      </w:r>
      <w:r w:rsidR="008F3E66">
        <w:t xml:space="preserve"> En ce sens, il s’agit d’une petite introduction </w:t>
      </w:r>
      <w:r>
        <w:t xml:space="preserve"> </w:t>
      </w:r>
      <w:r w:rsidR="008F3E66">
        <w:t>au</w:t>
      </w:r>
      <w:r>
        <w:t xml:space="preserve"> cours INF8500 conception et vérification des systèmes embarqués</w:t>
      </w:r>
      <w:r w:rsidR="008F3E66">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41702"/>
    <w:multiLevelType w:val="hybridMultilevel"/>
    <w:tmpl w:val="B9A22F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0BA3DB3"/>
    <w:multiLevelType w:val="hybridMultilevel"/>
    <w:tmpl w:val="4EFC7F2E"/>
    <w:lvl w:ilvl="0" w:tplc="0409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32958EF"/>
    <w:multiLevelType w:val="hybridMultilevel"/>
    <w:tmpl w:val="7CC8A300"/>
    <w:lvl w:ilvl="0" w:tplc="04090019">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D297E13"/>
    <w:multiLevelType w:val="hybridMultilevel"/>
    <w:tmpl w:val="E7C64DE6"/>
    <w:lvl w:ilvl="0" w:tplc="CFEC1E74">
      <w:start w:val="1"/>
      <w:numFmt w:val="decimal"/>
      <w:lvlText w:val="%1."/>
      <w:lvlJc w:val="left"/>
      <w:pPr>
        <w:ind w:left="720" w:hanging="360"/>
      </w:pPr>
      <w:rPr>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B3A32A2"/>
    <w:multiLevelType w:val="hybridMultilevel"/>
    <w:tmpl w:val="7CD68F1A"/>
    <w:lvl w:ilvl="0" w:tplc="0C0C0001">
      <w:start w:val="1"/>
      <w:numFmt w:val="bullet"/>
      <w:lvlText w:val=""/>
      <w:lvlJc w:val="left"/>
      <w:pPr>
        <w:ind w:left="780" w:hanging="360"/>
      </w:pPr>
      <w:rPr>
        <w:rFonts w:ascii="Symbol" w:hAnsi="Symbol" w:hint="default"/>
      </w:rPr>
    </w:lvl>
    <w:lvl w:ilvl="1" w:tplc="0C0C0003" w:tentative="1">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5" w15:restartNumberingAfterBreak="0">
    <w:nsid w:val="5D194749"/>
    <w:multiLevelType w:val="hybridMultilevel"/>
    <w:tmpl w:val="024202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E582A56"/>
    <w:multiLevelType w:val="hybridMultilevel"/>
    <w:tmpl w:val="E1446804"/>
    <w:lvl w:ilvl="0" w:tplc="FD903B4A">
      <w:start w:val="11"/>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0BD0330"/>
    <w:multiLevelType w:val="hybridMultilevel"/>
    <w:tmpl w:val="7D269BB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46A77A1"/>
    <w:multiLevelType w:val="hybridMultilevel"/>
    <w:tmpl w:val="19461158"/>
    <w:lvl w:ilvl="0" w:tplc="04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69510BC2"/>
    <w:multiLevelType w:val="hybridMultilevel"/>
    <w:tmpl w:val="C4627976"/>
    <w:lvl w:ilvl="0" w:tplc="04090019">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6C3A3890"/>
    <w:multiLevelType w:val="hybridMultilevel"/>
    <w:tmpl w:val="64E2B718"/>
    <w:lvl w:ilvl="0" w:tplc="0409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5AC2557"/>
    <w:multiLevelType w:val="hybridMultilevel"/>
    <w:tmpl w:val="80FEFD20"/>
    <w:lvl w:ilvl="0" w:tplc="04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0"/>
  </w:num>
  <w:num w:numId="5">
    <w:abstractNumId w:val="7"/>
  </w:num>
  <w:num w:numId="6">
    <w:abstractNumId w:val="2"/>
  </w:num>
  <w:num w:numId="7">
    <w:abstractNumId w:val="9"/>
  </w:num>
  <w:num w:numId="8">
    <w:abstractNumId w:val="0"/>
  </w:num>
  <w:num w:numId="9">
    <w:abstractNumId w:val="6"/>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8AD"/>
    <w:rsid w:val="00017C86"/>
    <w:rsid w:val="00073468"/>
    <w:rsid w:val="000F111B"/>
    <w:rsid w:val="00141463"/>
    <w:rsid w:val="001605B9"/>
    <w:rsid w:val="001816EF"/>
    <w:rsid w:val="001835FD"/>
    <w:rsid w:val="00221A48"/>
    <w:rsid w:val="00233C91"/>
    <w:rsid w:val="0025657C"/>
    <w:rsid w:val="002B03B0"/>
    <w:rsid w:val="002C75C8"/>
    <w:rsid w:val="002D7A50"/>
    <w:rsid w:val="00357907"/>
    <w:rsid w:val="00417952"/>
    <w:rsid w:val="00423BB1"/>
    <w:rsid w:val="00490FCB"/>
    <w:rsid w:val="004C0F68"/>
    <w:rsid w:val="004E4205"/>
    <w:rsid w:val="00502634"/>
    <w:rsid w:val="00533264"/>
    <w:rsid w:val="005572A0"/>
    <w:rsid w:val="005D4C63"/>
    <w:rsid w:val="006435A7"/>
    <w:rsid w:val="006849D3"/>
    <w:rsid w:val="006B5F35"/>
    <w:rsid w:val="00742067"/>
    <w:rsid w:val="007847E3"/>
    <w:rsid w:val="007F7866"/>
    <w:rsid w:val="008D6F93"/>
    <w:rsid w:val="008F3E66"/>
    <w:rsid w:val="0095194D"/>
    <w:rsid w:val="009B770E"/>
    <w:rsid w:val="00A75C03"/>
    <w:rsid w:val="00A92A6E"/>
    <w:rsid w:val="00B1660E"/>
    <w:rsid w:val="00B227D9"/>
    <w:rsid w:val="00B340EF"/>
    <w:rsid w:val="00B56AE9"/>
    <w:rsid w:val="00B72D68"/>
    <w:rsid w:val="00B85AA2"/>
    <w:rsid w:val="00BE6FA8"/>
    <w:rsid w:val="00C51E77"/>
    <w:rsid w:val="00C709C3"/>
    <w:rsid w:val="00CD50E4"/>
    <w:rsid w:val="00D05B80"/>
    <w:rsid w:val="00D50C0F"/>
    <w:rsid w:val="00D708AD"/>
    <w:rsid w:val="00DB3CAE"/>
    <w:rsid w:val="00DC54EA"/>
    <w:rsid w:val="00E275F2"/>
    <w:rsid w:val="00E63C67"/>
    <w:rsid w:val="00E85A28"/>
    <w:rsid w:val="00EB0056"/>
    <w:rsid w:val="00EC373F"/>
    <w:rsid w:val="00EF2E1E"/>
    <w:rsid w:val="00F05DE7"/>
    <w:rsid w:val="00F93924"/>
    <w:rsid w:val="00FA13E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85750-3766-4F0E-9F2B-7D967F16F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6EF"/>
    <w:rPr>
      <w:sz w:val="24"/>
    </w:rPr>
  </w:style>
  <w:style w:type="paragraph" w:styleId="Titre1">
    <w:name w:val="heading 1"/>
    <w:basedOn w:val="Normal"/>
    <w:next w:val="Normal"/>
    <w:link w:val="Titre1Car"/>
    <w:uiPriority w:val="9"/>
    <w:qFormat/>
    <w:rsid w:val="00D708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08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708A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708AD"/>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D708AD"/>
    <w:rPr>
      <w:rFonts w:eastAsiaTheme="minorEastAsia"/>
      <w:lang w:eastAsia="fr-CA"/>
    </w:rPr>
  </w:style>
  <w:style w:type="character" w:customStyle="1" w:styleId="Titre1Car">
    <w:name w:val="Titre 1 Car"/>
    <w:basedOn w:val="Policepardfaut"/>
    <w:link w:val="Titre1"/>
    <w:uiPriority w:val="9"/>
    <w:rsid w:val="00D708A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08A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708AD"/>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533264"/>
    <w:pPr>
      <w:ind w:left="720"/>
      <w:contextualSpacing/>
    </w:pPr>
  </w:style>
  <w:style w:type="paragraph" w:styleId="Lgende">
    <w:name w:val="caption"/>
    <w:basedOn w:val="Normal"/>
    <w:next w:val="Normal"/>
    <w:uiPriority w:val="35"/>
    <w:unhideWhenUsed/>
    <w:qFormat/>
    <w:rsid w:val="001816EF"/>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9B770E"/>
    <w:rPr>
      <w:color w:val="808080"/>
    </w:rPr>
  </w:style>
  <w:style w:type="paragraph" w:styleId="Textedebulles">
    <w:name w:val="Balloon Text"/>
    <w:basedOn w:val="Normal"/>
    <w:link w:val="TextedebullesCar"/>
    <w:uiPriority w:val="99"/>
    <w:semiHidden/>
    <w:unhideWhenUsed/>
    <w:rsid w:val="001605B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05B9"/>
    <w:rPr>
      <w:rFonts w:ascii="Segoe UI" w:hAnsi="Segoe UI" w:cs="Segoe UI"/>
      <w:sz w:val="18"/>
      <w:szCs w:val="18"/>
    </w:rPr>
  </w:style>
  <w:style w:type="paragraph" w:styleId="Notedebasdepage">
    <w:name w:val="footnote text"/>
    <w:basedOn w:val="Normal"/>
    <w:link w:val="NotedebasdepageCar"/>
    <w:uiPriority w:val="99"/>
    <w:semiHidden/>
    <w:unhideWhenUsed/>
    <w:rsid w:val="001605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605B9"/>
    <w:rPr>
      <w:sz w:val="20"/>
      <w:szCs w:val="20"/>
    </w:rPr>
  </w:style>
  <w:style w:type="character" w:styleId="Appelnotedebasdep">
    <w:name w:val="footnote reference"/>
    <w:basedOn w:val="Policepardfaut"/>
    <w:uiPriority w:val="99"/>
    <w:semiHidden/>
    <w:unhideWhenUsed/>
    <w:rsid w:val="001605B9"/>
    <w:rPr>
      <w:vertAlign w:val="superscript"/>
    </w:rPr>
  </w:style>
  <w:style w:type="character" w:styleId="Marquedecommentaire">
    <w:name w:val="annotation reference"/>
    <w:basedOn w:val="Policepardfaut"/>
    <w:uiPriority w:val="99"/>
    <w:semiHidden/>
    <w:unhideWhenUsed/>
    <w:rsid w:val="00F93924"/>
    <w:rPr>
      <w:sz w:val="16"/>
      <w:szCs w:val="16"/>
    </w:rPr>
  </w:style>
  <w:style w:type="paragraph" w:styleId="Commentaire">
    <w:name w:val="annotation text"/>
    <w:basedOn w:val="Normal"/>
    <w:link w:val="CommentaireCar"/>
    <w:uiPriority w:val="99"/>
    <w:semiHidden/>
    <w:unhideWhenUsed/>
    <w:rsid w:val="00F93924"/>
    <w:pPr>
      <w:spacing w:line="240" w:lineRule="auto"/>
    </w:pPr>
    <w:rPr>
      <w:sz w:val="20"/>
      <w:szCs w:val="20"/>
    </w:rPr>
  </w:style>
  <w:style w:type="character" w:customStyle="1" w:styleId="CommentaireCar">
    <w:name w:val="Commentaire Car"/>
    <w:basedOn w:val="Policepardfaut"/>
    <w:link w:val="Commentaire"/>
    <w:uiPriority w:val="99"/>
    <w:semiHidden/>
    <w:rsid w:val="00F93924"/>
    <w:rPr>
      <w:sz w:val="20"/>
      <w:szCs w:val="20"/>
    </w:rPr>
  </w:style>
  <w:style w:type="paragraph" w:styleId="Objetducommentaire">
    <w:name w:val="annotation subject"/>
    <w:basedOn w:val="Commentaire"/>
    <w:next w:val="Commentaire"/>
    <w:link w:val="ObjetducommentaireCar"/>
    <w:uiPriority w:val="99"/>
    <w:semiHidden/>
    <w:unhideWhenUsed/>
    <w:rsid w:val="00F93924"/>
    <w:rPr>
      <w:b/>
      <w:bCs/>
    </w:rPr>
  </w:style>
  <w:style w:type="character" w:customStyle="1" w:styleId="ObjetducommentaireCar">
    <w:name w:val="Objet du commentaire Car"/>
    <w:basedOn w:val="CommentaireCar"/>
    <w:link w:val="Objetducommentaire"/>
    <w:uiPriority w:val="99"/>
    <w:semiHidden/>
    <w:rsid w:val="00F93924"/>
    <w:rPr>
      <w:b/>
      <w:bCs/>
      <w:sz w:val="20"/>
      <w:szCs w:val="20"/>
    </w:rPr>
  </w:style>
  <w:style w:type="paragraph" w:styleId="En-ttedetabledesmatires">
    <w:name w:val="TOC Heading"/>
    <w:basedOn w:val="Titre1"/>
    <w:next w:val="Normal"/>
    <w:uiPriority w:val="39"/>
    <w:unhideWhenUsed/>
    <w:qFormat/>
    <w:rsid w:val="000F111B"/>
    <w:pPr>
      <w:outlineLvl w:val="9"/>
    </w:pPr>
    <w:rPr>
      <w:lang w:eastAsia="fr-CA"/>
    </w:rPr>
  </w:style>
  <w:style w:type="paragraph" w:styleId="TM1">
    <w:name w:val="toc 1"/>
    <w:basedOn w:val="Normal"/>
    <w:next w:val="Normal"/>
    <w:autoRedefine/>
    <w:uiPriority w:val="39"/>
    <w:unhideWhenUsed/>
    <w:rsid w:val="000F111B"/>
    <w:pPr>
      <w:spacing w:after="100"/>
    </w:pPr>
  </w:style>
  <w:style w:type="paragraph" w:styleId="TM2">
    <w:name w:val="toc 2"/>
    <w:basedOn w:val="Normal"/>
    <w:next w:val="Normal"/>
    <w:autoRedefine/>
    <w:uiPriority w:val="39"/>
    <w:unhideWhenUsed/>
    <w:rsid w:val="000F111B"/>
    <w:pPr>
      <w:spacing w:after="100"/>
      <w:ind w:left="240"/>
    </w:pPr>
  </w:style>
  <w:style w:type="paragraph" w:styleId="TM3">
    <w:name w:val="toc 3"/>
    <w:basedOn w:val="Normal"/>
    <w:next w:val="Normal"/>
    <w:autoRedefine/>
    <w:uiPriority w:val="39"/>
    <w:unhideWhenUsed/>
    <w:rsid w:val="000F111B"/>
    <w:pPr>
      <w:spacing w:after="100"/>
      <w:ind w:left="480"/>
    </w:pPr>
  </w:style>
  <w:style w:type="character" w:styleId="Lienhypertexte">
    <w:name w:val="Hyperlink"/>
    <w:basedOn w:val="Policepardfaut"/>
    <w:uiPriority w:val="99"/>
    <w:unhideWhenUsed/>
    <w:rsid w:val="000F1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66156B61C4481904591BBBF8FCF4C"/>
        <w:category>
          <w:name w:val="Général"/>
          <w:gallery w:val="placeholder"/>
        </w:category>
        <w:types>
          <w:type w:val="bbPlcHdr"/>
        </w:types>
        <w:behaviors>
          <w:behavior w:val="content"/>
        </w:behaviors>
        <w:guid w:val="{0A537D1E-8473-49F6-BDC7-8ECA3EBA44BC}"/>
      </w:docPartPr>
      <w:docPartBody>
        <w:p w:rsidR="00FE40E4" w:rsidRDefault="004D5DAD" w:rsidP="004D5DAD">
          <w:pPr>
            <w:pStyle w:val="73866156B61C4481904591BBBF8FCF4C"/>
          </w:pPr>
          <w:r>
            <w:rPr>
              <w:color w:val="2E74B5" w:themeColor="accent1" w:themeShade="BF"/>
              <w:sz w:val="24"/>
              <w:szCs w:val="24"/>
              <w:lang w:val="fr-FR"/>
            </w:rPr>
            <w:t>[Nom de la société]</w:t>
          </w:r>
        </w:p>
      </w:docPartBody>
    </w:docPart>
    <w:docPart>
      <w:docPartPr>
        <w:name w:val="14402EBCA7B14720B8A549A415A4C930"/>
        <w:category>
          <w:name w:val="Général"/>
          <w:gallery w:val="placeholder"/>
        </w:category>
        <w:types>
          <w:type w:val="bbPlcHdr"/>
        </w:types>
        <w:behaviors>
          <w:behavior w:val="content"/>
        </w:behaviors>
        <w:guid w:val="{176A6C63-3B4F-4457-B6C1-86F10B9574EA}"/>
      </w:docPartPr>
      <w:docPartBody>
        <w:p w:rsidR="00FE40E4" w:rsidRDefault="004D5DAD" w:rsidP="004D5DAD">
          <w:pPr>
            <w:pStyle w:val="14402EBCA7B14720B8A549A415A4C930"/>
          </w:pPr>
          <w:r>
            <w:rPr>
              <w:rFonts w:asciiTheme="majorHAnsi" w:eastAsiaTheme="majorEastAsia" w:hAnsiTheme="majorHAnsi" w:cstheme="majorBidi"/>
              <w:color w:val="5B9BD5" w:themeColor="accent1"/>
              <w:sz w:val="88"/>
              <w:szCs w:val="88"/>
              <w:lang w:val="fr-FR"/>
            </w:rPr>
            <w:t>[Titre du document]</w:t>
          </w:r>
        </w:p>
      </w:docPartBody>
    </w:docPart>
    <w:docPart>
      <w:docPartPr>
        <w:name w:val="2BC9936CACDD4AE2AD6EE1EED31B2C70"/>
        <w:category>
          <w:name w:val="Général"/>
          <w:gallery w:val="placeholder"/>
        </w:category>
        <w:types>
          <w:type w:val="bbPlcHdr"/>
        </w:types>
        <w:behaviors>
          <w:behavior w:val="content"/>
        </w:behaviors>
        <w:guid w:val="{B72E6E4D-D2DB-47B4-8549-33B88604B5D0}"/>
      </w:docPartPr>
      <w:docPartBody>
        <w:p w:rsidR="00FE40E4" w:rsidRDefault="004D5DAD" w:rsidP="004D5DAD">
          <w:pPr>
            <w:pStyle w:val="2BC9936CACDD4AE2AD6EE1EED31B2C70"/>
          </w:pPr>
          <w:r>
            <w:rPr>
              <w:color w:val="2E74B5" w:themeColor="accent1" w:themeShade="BF"/>
              <w:sz w:val="24"/>
              <w:szCs w:val="24"/>
              <w:lang w:val="fr-FR"/>
            </w:rPr>
            <w:t>[Sous-titre du document]</w:t>
          </w:r>
        </w:p>
      </w:docPartBody>
    </w:docPart>
    <w:docPart>
      <w:docPartPr>
        <w:name w:val="BB9D745C9BD04C60AFF272595C69B00C"/>
        <w:category>
          <w:name w:val="Général"/>
          <w:gallery w:val="placeholder"/>
        </w:category>
        <w:types>
          <w:type w:val="bbPlcHdr"/>
        </w:types>
        <w:behaviors>
          <w:behavior w:val="content"/>
        </w:behaviors>
        <w:guid w:val="{5066D1DA-2823-480B-AA76-4164C7B3FD0A}"/>
      </w:docPartPr>
      <w:docPartBody>
        <w:p w:rsidR="00FE40E4" w:rsidRDefault="004D5DAD" w:rsidP="004D5DAD">
          <w:pPr>
            <w:pStyle w:val="BB9D745C9BD04C60AFF272595C69B00C"/>
          </w:pPr>
          <w:r>
            <w:rPr>
              <w:color w:val="5B9BD5" w:themeColor="accent1"/>
              <w:sz w:val="28"/>
              <w:szCs w:val="28"/>
              <w:lang w:val="fr-FR"/>
            </w:rPr>
            <w:t>[Nom de l’auteur]</w:t>
          </w:r>
        </w:p>
      </w:docPartBody>
    </w:docPart>
    <w:docPart>
      <w:docPartPr>
        <w:name w:val="AD31D00C513D49B2AA681AB252AEA29C"/>
        <w:category>
          <w:name w:val="Général"/>
          <w:gallery w:val="placeholder"/>
        </w:category>
        <w:types>
          <w:type w:val="bbPlcHdr"/>
        </w:types>
        <w:behaviors>
          <w:behavior w:val="content"/>
        </w:behaviors>
        <w:guid w:val="{461F1A61-C09D-4957-9412-695B74CBC8DC}"/>
      </w:docPartPr>
      <w:docPartBody>
        <w:p w:rsidR="00FE40E4" w:rsidRDefault="004D5DAD" w:rsidP="004D5DAD">
          <w:pPr>
            <w:pStyle w:val="AD31D00C513D49B2AA681AB252AEA29C"/>
          </w:pPr>
          <w:r>
            <w:rPr>
              <w:color w:val="5B9BD5"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DAD"/>
    <w:rsid w:val="004D5DAD"/>
    <w:rsid w:val="005253C3"/>
    <w:rsid w:val="007A6B19"/>
    <w:rsid w:val="00831311"/>
    <w:rsid w:val="00D135A6"/>
    <w:rsid w:val="00FE40E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3866156B61C4481904591BBBF8FCF4C">
    <w:name w:val="73866156B61C4481904591BBBF8FCF4C"/>
    <w:rsid w:val="004D5DAD"/>
  </w:style>
  <w:style w:type="paragraph" w:customStyle="1" w:styleId="14402EBCA7B14720B8A549A415A4C930">
    <w:name w:val="14402EBCA7B14720B8A549A415A4C930"/>
    <w:rsid w:val="004D5DAD"/>
  </w:style>
  <w:style w:type="paragraph" w:customStyle="1" w:styleId="2BC9936CACDD4AE2AD6EE1EED31B2C70">
    <w:name w:val="2BC9936CACDD4AE2AD6EE1EED31B2C70"/>
    <w:rsid w:val="004D5DAD"/>
  </w:style>
  <w:style w:type="paragraph" w:customStyle="1" w:styleId="BB9D745C9BD04C60AFF272595C69B00C">
    <w:name w:val="BB9D745C9BD04C60AFF272595C69B00C"/>
    <w:rsid w:val="004D5DAD"/>
  </w:style>
  <w:style w:type="paragraph" w:customStyle="1" w:styleId="AD31D00C513D49B2AA681AB252AEA29C">
    <w:name w:val="AD31D00C513D49B2AA681AB252AEA29C"/>
    <w:rsid w:val="004D5DAD"/>
  </w:style>
  <w:style w:type="character" w:styleId="Textedelespacerserv">
    <w:name w:val="Placeholder Text"/>
    <w:basedOn w:val="Policepardfaut"/>
    <w:uiPriority w:val="99"/>
    <w:semiHidden/>
    <w:rsid w:val="00FE40E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D4F9D-5B80-4C82-AF3A-DF8811FA3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13</Pages>
  <Words>2337</Words>
  <Characters>12854</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INF3610 Laboratoire 4 Partie 1</vt:lpstr>
    </vt:vector>
  </TitlesOfParts>
  <Company>École Polytechnique De Montréal</Company>
  <LinksUpToDate>false</LinksUpToDate>
  <CharactersWithSpaces>15161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INF3610 Laboratoire 4 Partie 1</dc:title>
  <dc:subject>Conception logicielle/matérielle à partir d’un modèle du Zynq</dc:subject>
  <dc:creator>Arnaud Desaulty</dc:creator>
  <cp:keywords/>
  <dc:description/>
  <cp:lastModifiedBy>Arnaud</cp:lastModifiedBy>
  <cp:revision>8</cp:revision>
  <dcterms:created xsi:type="dcterms:W3CDTF">2015-11-04T15:51:00Z</dcterms:created>
  <dcterms:modified xsi:type="dcterms:W3CDTF">2015-11-06T03:13:00Z</dcterms:modified>
</cp:coreProperties>
</file>