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2" w:name="epic-module-collaboration"/>
    <w:p>
      <w:pPr>
        <w:pStyle w:val="Heading1"/>
      </w:pPr>
      <w:r>
        <w:t xml:space="preserve">EPIC – Module Collaboration</w:t>
      </w:r>
    </w:p>
    <w:p>
      <w:pPr>
        <w:pStyle w:val="FirstParagraph"/>
      </w:pPr>
      <w:r>
        <w:rPr>
          <w:b/>
          <w:bCs/>
        </w:rPr>
        <w:t xml:space="preserve">Application OOTI – Gestion de projets pour cabinets d’architecture</w:t>
      </w:r>
      <w:r>
        <w:t xml:space="preserve"> </w:t>
      </w:r>
      <w:r>
        <w:rPr>
          <w:b/>
          <w:bCs/>
        </w:rPr>
        <w:t xml:space="preserve">Version 1.0 – Fevrier 2026</w:t>
      </w:r>
    </w:p>
    <w:p>
      <w:r>
        <w:pict>
          <v:rect style="width:0;height:1.5pt" o:hralign="center" o:hrstd="t" o:hr="t"/>
        </w:pict>
      </w:r>
    </w:p>
    <w:bookmarkStart w:id="20" w:name="identification"/>
    <w:p>
      <w:pPr>
        <w:pStyle w:val="Heading2"/>
      </w:pPr>
      <w:r>
        <w:t xml:space="preserve">1. Identification</w:t>
      </w:r>
    </w:p>
    <w:tbl>
      <w:tblPr>
        <w:tblStyle w:val="Table"/>
        <w:tblW w:type="pct" w:w="5000"/>
        <w:tblLayout w:type="fixed"/>
        <w:tblLook w:firstRow="1" w:lastRow="0" w:firstColumn="0" w:lastColumn="0" w:noHBand="0" w:noVBand="0" w:val="0020"/>
      </w:tblPr>
      <w:tblGrid>
        <w:gridCol w:w="1616"/>
        <w:gridCol w:w="6303"/>
      </w:tblGrid>
      <w:tr>
        <w:trPr>
          <w:tblHeader w:val="on"/>
        </w:trPr>
        <w:tc>
          <w:tcPr/>
          <w:p>
            <w:pPr>
              <w:pStyle w:val="Compact"/>
            </w:pPr>
            <w:r>
              <w:t xml:space="preserve">Champ</w:t>
            </w:r>
          </w:p>
        </w:tc>
        <w:tc>
          <w:tcPr/>
          <w:p>
            <w:pPr>
              <w:pStyle w:val="Compact"/>
            </w:pPr>
            <w:r>
              <w:t xml:space="preserve">Valeur</w:t>
            </w:r>
          </w:p>
        </w:tc>
      </w:tr>
      <w:tr>
        <w:tc>
          <w:tcPr/>
          <w:p>
            <w:pPr>
              <w:pStyle w:val="Compact"/>
            </w:pPr>
            <w:r>
              <w:rPr>
                <w:b/>
                <w:bCs/>
              </w:rPr>
              <w:t xml:space="preserve">Nom</w:t>
            </w:r>
          </w:p>
        </w:tc>
        <w:tc>
          <w:tcPr/>
          <w:p>
            <w:pPr>
              <w:pStyle w:val="Compact"/>
            </w:pPr>
            <w:r>
              <w:t xml:space="preserve">Collaboration</w:t>
            </w:r>
          </w:p>
        </w:tc>
      </w:tr>
      <w:tr>
        <w:tc>
          <w:tcPr/>
          <w:p>
            <w:pPr>
              <w:pStyle w:val="Compact"/>
            </w:pPr>
            <w:r>
              <w:rPr>
                <w:b/>
                <w:bCs/>
              </w:rPr>
              <w:t xml:space="preserve">Reference</w:t>
            </w:r>
          </w:p>
        </w:tc>
        <w:tc>
          <w:tcPr/>
          <w:p>
            <w:pPr>
              <w:pStyle w:val="Compact"/>
            </w:pPr>
            <w:r>
              <w:t xml:space="preserve">EPIC-015</w:t>
            </w:r>
          </w:p>
        </w:tc>
      </w:tr>
      <w:tr>
        <w:tc>
          <w:tcPr/>
          <w:p>
            <w:pPr>
              <w:pStyle w:val="Compact"/>
            </w:pPr>
            <w:r>
              <w:rPr>
                <w:b/>
                <w:bCs/>
              </w:rPr>
              <w:t xml:space="preserve">Module parent</w:t>
            </w:r>
          </w:p>
        </w:tc>
        <w:tc>
          <w:tcPr/>
          <w:p>
            <w:pPr>
              <w:pStyle w:val="Compact"/>
            </w:pPr>
            <w:r>
              <w:t xml:space="preserve">Collaboration</w:t>
            </w:r>
          </w:p>
        </w:tc>
      </w:tr>
      <w:tr>
        <w:tc>
          <w:tcPr/>
          <w:p>
            <w:pPr>
              <w:pStyle w:val="Compact"/>
            </w:pPr>
            <w:r>
              <w:rPr>
                <w:b/>
                <w:bCs/>
              </w:rPr>
              <w:t xml:space="preserve">Priorite</w:t>
            </w:r>
          </w:p>
        </w:tc>
        <w:tc>
          <w:tcPr/>
          <w:p>
            <w:pPr>
              <w:pStyle w:val="Compact"/>
            </w:pPr>
            <w:r>
              <w:t xml:space="preserve">Basse</w:t>
            </w:r>
          </w:p>
        </w:tc>
      </w:tr>
      <w:tr>
        <w:tc>
          <w:tcPr/>
          <w:p>
            <w:pPr>
              <w:pStyle w:val="Compact"/>
            </w:pPr>
            <w:r>
              <w:rPr>
                <w:b/>
                <w:bCs/>
              </w:rPr>
              <w:t xml:space="preserve">EPICs lies</w:t>
            </w:r>
          </w:p>
        </w:tc>
        <w:tc>
          <w:tcPr/>
          <w:p>
            <w:pPr>
              <w:pStyle w:val="Compact"/>
            </w:pPr>
            <w:r>
              <w:t xml:space="preserve">EPIC-002 Projets, EPIC-009 Collaborateurs, EPIC-017 Notifications</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Date de creation</w:t>
            </w:r>
          </w:p>
        </w:tc>
        <w:tc>
          <w:tcPr/>
          <w:p>
            <w:pPr>
              <w:pStyle w:val="Compact"/>
            </w:pPr>
            <w:r>
              <w:t xml:space="preserve">26/02/2026</w:t>
            </w:r>
          </w:p>
        </w:tc>
      </w:tr>
      <w:tr>
        <w:tc>
          <w:tcPr/>
          <w:p>
            <w:pPr>
              <w:pStyle w:val="Compact"/>
            </w:pPr>
            <w:r>
              <w:rPr>
                <w:b/>
                <w:bCs/>
              </w:rPr>
              <w:t xml:space="preserve">Auteur</w:t>
            </w:r>
          </w:p>
        </w:tc>
        <w:tc>
          <w:tcPr/>
          <w:p>
            <w:pPr>
              <w:pStyle w:val="Compact"/>
            </w:pPr>
            <w:r>
              <w:t xml:space="preserve">Equipe Produit OOTI</w:t>
            </w:r>
          </w:p>
        </w:tc>
      </w:tr>
      <w:tr>
        <w:tc>
          <w:tcPr/>
          <w:p>
            <w:pPr>
              <w:pStyle w:val="Compact"/>
            </w:pPr>
            <w:r>
              <w:rPr>
                <w:b/>
                <w:bCs/>
              </w:rPr>
              <w:t xml:space="preserve">Statut</w:t>
            </w:r>
          </w:p>
        </w:tc>
        <w:tc>
          <w:tcPr/>
          <w:p>
            <w:pPr>
              <w:pStyle w:val="Compact"/>
            </w:pPr>
            <w:r>
              <w:t xml:space="preserve">Brouillon</w:t>
            </w:r>
          </w:p>
        </w:tc>
      </w:tr>
    </w:tbl>
    <w:p>
      <w:r>
        <w:pict>
          <v:rect style="width:0;height:1.5pt" o:hralign="center" o:hrstd="t" o:hr="t"/>
        </w:pict>
      </w:r>
    </w:p>
    <w:bookmarkEnd w:id="20"/>
    <w:bookmarkStart w:id="24" w:name="contexte-et-problematique"/>
    <w:p>
      <w:pPr>
        <w:pStyle w:val="Heading2"/>
      </w:pPr>
      <w:r>
        <w:t xml:space="preserve">2. Contexte et Problematique</w:t>
      </w:r>
    </w:p>
    <w:bookmarkStart w:id="21" w:name="contexte-general"/>
    <w:p>
      <w:pPr>
        <w:pStyle w:val="Heading3"/>
      </w:pPr>
      <w:r>
        <w:t xml:space="preserve">2.1 Contexte general</w:t>
      </w:r>
    </w:p>
    <w:p>
      <w:pPr>
        <w:pStyle w:val="FirstParagraph"/>
      </w:pPr>
      <w:r>
        <w:t xml:space="preserve">Les cabinets d’architecture operent dans un environnement de travail hautement collaboratif ou la reussite d’un projet depend de la coordination etroite entre de multiples intervenants : architectes, chefs de projet, dessinateurs, ingenieurs structure, economistes de la construction, bureaux d’etudes techniques, maitres d’ouvrage et entreprises de construction. Chaque projet architectural genere un volume considerable d’echanges, de documents, de decisions et de taches qui doivent etre traces, partages et suivis de maniere rigoureuse.</w:t>
      </w:r>
    </w:p>
    <w:p>
      <w:pPr>
        <w:pStyle w:val="BodyText"/>
      </w:pPr>
      <w:r>
        <w:t xml:space="preserve">Dans la pratique quotidienne d’une agence d’architecture, les equipes jonglent entre plusieurs outils disconnectes : emails pour la communication, tableurs pour le suivi des taches, serveurs de fichiers pour les documents, applications de messagerie pour les echanges informels, et parfois meme des notes papier pour les comptes rendus de reunion. Cette fragmentation des outils engendre une perte d’information significative, des doublons, des versions contradictoires de documents et une difficulte a reconstituer l’historique d’un projet.</w:t>
      </w:r>
    </w:p>
    <w:bookmarkEnd w:id="21"/>
    <w:bookmarkStart w:id="22" w:name="problematique-identifiee"/>
    <w:p>
      <w:pPr>
        <w:pStyle w:val="Heading3"/>
      </w:pPr>
      <w:r>
        <w:t xml:space="preserve">2.2 Problematique identifiee</w:t>
      </w:r>
    </w:p>
    <w:p>
      <w:pPr>
        <w:pStyle w:val="FirstParagraph"/>
      </w:pPr>
      <w:r>
        <w:t xml:space="preserve">Les principaux problemes constates dans les cabinets d’architecture en matiere de collaboration sont les suivants :</w:t>
      </w:r>
    </w:p>
    <w:p>
      <w:pPr>
        <w:numPr>
          <w:ilvl w:val="0"/>
          <w:numId w:val="1001"/>
        </w:numPr>
      </w:pPr>
      <w:r>
        <w:rPr>
          <w:b/>
          <w:bCs/>
        </w:rPr>
        <w:t xml:space="preserve">Dispersion de l’information</w:t>
      </w:r>
      <w:r>
        <w:t xml:space="preserve"> </w:t>
      </w:r>
      <w:r>
        <w:t xml:space="preserve">: les echanges relatifs a un projet sont eparpilles entre les boites email individuelles des collaborateurs, les messages instantanes, les notes de reunion et les appels telephoniques. Lorsqu’un collaborateur quitte le projet ou l’agence, une partie de la memoire du projet disparait avec lui.</w:t>
      </w:r>
    </w:p>
    <w:p>
      <w:pPr>
        <w:numPr>
          <w:ilvl w:val="0"/>
          <w:numId w:val="1001"/>
        </w:numPr>
      </w:pPr>
      <w:r>
        <w:rPr>
          <w:b/>
          <w:bCs/>
        </w:rPr>
        <w:t xml:space="preserve">Absence de tracabilite des actions</w:t>
      </w:r>
      <w:r>
        <w:t xml:space="preserve"> </w:t>
      </w:r>
      <w:r>
        <w:t xml:space="preserve">: il est difficile de retracer qui a pris quelle decision, quand et pourquoi. Les modifications apportees aux documents ou aux plans ne sont pas systematiquement journalisees, ce qui complique la gestion des responsabilites et la resolution des litiges.</w:t>
      </w:r>
    </w:p>
    <w:p>
      <w:pPr>
        <w:numPr>
          <w:ilvl w:val="0"/>
          <w:numId w:val="1001"/>
        </w:numPr>
      </w:pPr>
      <w:r>
        <w:rPr>
          <w:b/>
          <w:bCs/>
        </w:rPr>
        <w:t xml:space="preserve">Gestion artisanale des taches</w:t>
      </w:r>
      <w:r>
        <w:t xml:space="preserve"> </w:t>
      </w:r>
      <w:r>
        <w:t xml:space="preserve">: le suivi des taches est souvent realise via des to-do lists informelles ou des tableurs partages qui manquent de structure, ne permettent pas de filtrage avance et ne sont pas relies aux projets et phases de l’agence.</w:t>
      </w:r>
    </w:p>
    <w:p>
      <w:pPr>
        <w:numPr>
          <w:ilvl w:val="0"/>
          <w:numId w:val="1001"/>
        </w:numPr>
      </w:pPr>
      <w:r>
        <w:rPr>
          <w:b/>
          <w:bCs/>
        </w:rPr>
        <w:t xml:space="preserve">Difficulte de partage documentaire</w:t>
      </w:r>
      <w:r>
        <w:t xml:space="preserve"> </w:t>
      </w:r>
      <w:r>
        <w:t xml:space="preserve">: les fichiers (plans DWG, PDF de permis, images de chantier, rapports techniques) sont stockes sur des serveurs locaux ou dans des arborescences cloud sans lien direct avec le projet dans l’application de gestion. Le versioning est manuel et source d’erreurs.</w:t>
      </w:r>
    </w:p>
    <w:p>
      <w:pPr>
        <w:numPr>
          <w:ilvl w:val="0"/>
          <w:numId w:val="1001"/>
        </w:numPr>
      </w:pPr>
      <w:r>
        <w:rPr>
          <w:b/>
          <w:bCs/>
        </w:rPr>
        <w:t xml:space="preserve">Communication interne defaillante</w:t>
      </w:r>
      <w:r>
        <w:t xml:space="preserve"> </w:t>
      </w:r>
      <w:r>
        <w:t xml:space="preserve">: les agences manquent d’un canal structure pour diffuser les informations internes (actualites de l’agence, bonnes pratiques, retours d’experience). Les emails internes se perdent dans le flux des messages externes.</w:t>
      </w:r>
    </w:p>
    <w:bookmarkEnd w:id="22"/>
    <w:bookmarkStart w:id="23" w:name="positionnement-dans-lapplication-ooti"/>
    <w:p>
      <w:pPr>
        <w:pStyle w:val="Heading3"/>
      </w:pPr>
      <w:r>
        <w:t xml:space="preserve">2.3 Positionnement dans l’application OOTI</w:t>
      </w:r>
    </w:p>
    <w:p>
      <w:pPr>
        <w:pStyle w:val="FirstParagraph"/>
      </w:pPr>
      <w:r>
        <w:t xml:space="preserve">Le module Collaboration constitue le ciment qui relie les differents modules fonctionnels de l’application OOTI. Il s’articule autour de deux niveaux d’acces :</w:t>
      </w:r>
    </w:p>
    <w:p>
      <w:pPr>
        <w:numPr>
          <w:ilvl w:val="0"/>
          <w:numId w:val="1002"/>
        </w:numPr>
      </w:pPr>
      <w:r>
        <w:rPr>
          <w:b/>
          <w:bCs/>
        </w:rPr>
        <w:t xml:space="preserve">Niveau global (sidebar Collaboration)</w:t>
      </w:r>
      <w:r>
        <w:t xml:space="preserve"> </w:t>
      </w:r>
      <w:r>
        <w:t xml:space="preserve">: accessible depuis la barre laterale principale, il offre une vue transversale sur les elements collaboratifs de tous les projets. Ce niveau comprend quatre rubriques :</w:t>
      </w:r>
      <w:r>
        <w:t xml:space="preserve"> </w:t>
      </w:r>
      <w:r>
        <w:rPr>
          <w:b/>
          <w:bCs/>
        </w:rPr>
        <w:t xml:space="preserve">Taches</w:t>
      </w:r>
      <w:r>
        <w:t xml:space="preserve">,</w:t>
      </w:r>
      <w:r>
        <w:t xml:space="preserve"> </w:t>
      </w:r>
      <w:r>
        <w:rPr>
          <w:b/>
          <w:bCs/>
        </w:rPr>
        <w:t xml:space="preserve">Notes</w:t>
      </w:r>
      <w:r>
        <w:t xml:space="preserve">,</w:t>
      </w:r>
      <w:r>
        <w:t xml:space="preserve"> </w:t>
      </w:r>
      <w:r>
        <w:rPr>
          <w:b/>
          <w:bCs/>
        </w:rPr>
        <w:t xml:space="preserve">Blog</w:t>
      </w:r>
      <w:r>
        <w:t xml:space="preserve"> </w:t>
      </w:r>
      <w:r>
        <w:t xml:space="preserve">et</w:t>
      </w:r>
      <w:r>
        <w:t xml:space="preserve"> </w:t>
      </w:r>
      <w:r>
        <w:rPr>
          <w:b/>
          <w:bCs/>
        </w:rPr>
        <w:t xml:space="preserve">Notifications</w:t>
      </w:r>
      <w:r>
        <w:t xml:space="preserve">.</w:t>
      </w:r>
    </w:p>
    <w:p>
      <w:pPr>
        <w:numPr>
          <w:ilvl w:val="0"/>
          <w:numId w:val="1002"/>
        </w:numPr>
      </w:pPr>
      <w:r>
        <w:rPr>
          <w:b/>
          <w:bCs/>
        </w:rPr>
        <w:t xml:space="preserve">Niveau projet (menu PLUS du projet)</w:t>
      </w:r>
      <w:r>
        <w:t xml:space="preserve"> </w:t>
      </w:r>
      <w:r>
        <w:t xml:space="preserve">: accessible depuis la fiche d’un projet specifique, il expose les elements collaboratifs propres a ce projet. Ce niveau comprend quatre rubriques :</w:t>
      </w:r>
      <w:r>
        <w:t xml:space="preserve"> </w:t>
      </w:r>
      <w:r>
        <w:rPr>
          <w:b/>
          <w:bCs/>
        </w:rPr>
        <w:t xml:space="preserve">Fichiers</w:t>
      </w:r>
      <w:r>
        <w:t xml:space="preserve">,</w:t>
      </w:r>
      <w:r>
        <w:t xml:space="preserve"> </w:t>
      </w:r>
      <w:r>
        <w:rPr>
          <w:b/>
          <w:bCs/>
        </w:rPr>
        <w:t xml:space="preserve">Notes</w:t>
      </w:r>
      <w:r>
        <w:t xml:space="preserve">,</w:t>
      </w:r>
      <w:r>
        <w:t xml:space="preserve"> </w:t>
      </w:r>
      <w:r>
        <w:rPr>
          <w:b/>
          <w:bCs/>
        </w:rPr>
        <w:t xml:space="preserve">Emails</w:t>
      </w:r>
      <w:r>
        <w:t xml:space="preserve"> </w:t>
      </w:r>
      <w:r>
        <w:t xml:space="preserve">et</w:t>
      </w:r>
      <w:r>
        <w:t xml:space="preserve"> </w:t>
      </w:r>
      <w:r>
        <w:rPr>
          <w:b/>
          <w:bCs/>
        </w:rPr>
        <w:t xml:space="preserve">Actions</w:t>
      </w:r>
      <w:r>
        <w:t xml:space="preserve">.</w:t>
      </w:r>
    </w:p>
    <w:p>
      <w:pPr>
        <w:pStyle w:val="FirstParagraph"/>
      </w:pPr>
      <w:r>
        <w:t xml:space="preserve">Cette architecture a deux niveaux permet aux collaborateurs de travailler soit dans une vision globale multi-projets (pour les chefs de projet et la direction), soit dans une vision focalisee sur un projet particulier (pour les equipes operationnelles).</w:t>
      </w:r>
    </w:p>
    <w:p>
      <w:r>
        <w:pict>
          <v:rect style="width:0;height:1.5pt" o:hralign="center" o:hrstd="t" o:hr="t"/>
        </w:pict>
      </w:r>
    </w:p>
    <w:bookmarkEnd w:id="23"/>
    <w:bookmarkEnd w:id="24"/>
    <w:bookmarkStart w:id="28" w:name="objectif"/>
    <w:p>
      <w:pPr>
        <w:pStyle w:val="Heading2"/>
      </w:pPr>
      <w:r>
        <w:t xml:space="preserve">3. Objectif</w:t>
      </w:r>
    </w:p>
    <w:bookmarkStart w:id="25" w:name="objectif-principal"/>
    <w:p>
      <w:pPr>
        <w:pStyle w:val="Heading3"/>
      </w:pPr>
      <w:r>
        <w:t xml:space="preserve">3.1 Objectif principal</w:t>
      </w:r>
    </w:p>
    <w:p>
      <w:pPr>
        <w:pStyle w:val="FirstParagraph"/>
      </w:pPr>
      <w:r>
        <w:t xml:space="preserve">Fournir un ensemble integre d’outils de collaboration permettant aux equipes des cabinets d’architecture de centraliser l’ensemble de leurs echanges, taches, documents et activites au sein d’une plateforme unique, directement reliee aux projets et aux phases de l’agence.</w:t>
      </w:r>
    </w:p>
    <w:bookmarkEnd w:id="25"/>
    <w:bookmarkStart w:id="26" w:name="objectifs-specifiques"/>
    <w:p>
      <w:pPr>
        <w:pStyle w:val="Heading3"/>
      </w:pPr>
      <w:r>
        <w:t xml:space="preserve">3.2 Objectifs specifiques</w:t>
      </w:r>
    </w:p>
    <w:tbl>
      <w:tblPr>
        <w:tblStyle w:val="Table"/>
        <w:tblW w:type="pct" w:w="5000"/>
        <w:tblLayout w:type="fixed"/>
        <w:tblLook w:firstRow="1" w:lastRow="0" w:firstColumn="0" w:lastColumn="0" w:noHBand="0" w:noVBand="0" w:val="0020"/>
      </w:tblPr>
      <w:tblGrid>
        <w:gridCol w:w="698"/>
        <w:gridCol w:w="2329"/>
        <w:gridCol w:w="4891"/>
      </w:tblGrid>
      <w:tr>
        <w:trPr>
          <w:tblHeader w:val="on"/>
        </w:trPr>
        <w:tc>
          <w:tcPr/>
          <w:p>
            <w:pPr>
              <w:pStyle w:val="Compact"/>
            </w:pPr>
            <w:r>
              <w:t xml:space="preserve">#</w:t>
            </w:r>
          </w:p>
        </w:tc>
        <w:tc>
          <w:tcPr/>
          <w:p>
            <w:pPr>
              <w:pStyle w:val="Compact"/>
            </w:pPr>
            <w:r>
              <w:t xml:space="preserve">Objectif</w:t>
            </w:r>
          </w:p>
        </w:tc>
        <w:tc>
          <w:tcPr/>
          <w:p>
            <w:pPr>
              <w:pStyle w:val="Compact"/>
            </w:pPr>
            <w:r>
              <w:t xml:space="preserve">Indicateur de succes</w:t>
            </w:r>
          </w:p>
        </w:tc>
      </w:tr>
      <w:tr>
        <w:tc>
          <w:tcPr/>
          <w:p>
            <w:pPr>
              <w:pStyle w:val="Compact"/>
            </w:pPr>
            <w:r>
              <w:t xml:space="preserve">O1</w:t>
            </w:r>
          </w:p>
        </w:tc>
        <w:tc>
          <w:tcPr/>
          <w:p>
            <w:pPr>
              <w:pStyle w:val="Compact"/>
            </w:pPr>
            <w:r>
              <w:t xml:space="preserve">Centraliser la gestion des taches de tous les projets dans une interface unique avec vues liste et kanban</w:t>
            </w:r>
          </w:p>
        </w:tc>
        <w:tc>
          <w:tcPr/>
          <w:p>
            <w:pPr>
              <w:pStyle w:val="Compact"/>
            </w:pPr>
            <w:r>
              <w:t xml:space="preserve">100% des taches creees dans l’application sont associees a un projet ou a un collaborateur</w:t>
            </w:r>
          </w:p>
        </w:tc>
      </w:tr>
      <w:tr>
        <w:tc>
          <w:tcPr/>
          <w:p>
            <w:pPr>
              <w:pStyle w:val="Compact"/>
            </w:pPr>
            <w:r>
              <w:t xml:space="preserve">O2</w:t>
            </w:r>
          </w:p>
        </w:tc>
        <w:tc>
          <w:tcPr/>
          <w:p>
            <w:pPr>
              <w:pStyle w:val="Compact"/>
            </w:pPr>
            <w:r>
              <w:t xml:space="preserve">Permettre la creation et le partage de notes collaboratives riches liees aux projets</w:t>
            </w:r>
          </w:p>
        </w:tc>
        <w:tc>
          <w:tcPr/>
          <w:p>
            <w:pPr>
              <w:pStyle w:val="Compact"/>
            </w:pPr>
            <w:r>
              <w:t xml:space="preserve">Reduction de 60% des emails internes relatifs aux notes de reunion et comptes rendus</w:t>
            </w:r>
          </w:p>
        </w:tc>
      </w:tr>
      <w:tr>
        <w:tc>
          <w:tcPr/>
          <w:p>
            <w:pPr>
              <w:pStyle w:val="Compact"/>
            </w:pPr>
            <w:r>
              <w:t xml:space="preserve">O3</w:t>
            </w:r>
          </w:p>
        </w:tc>
        <w:tc>
          <w:tcPr/>
          <w:p>
            <w:pPr>
              <w:pStyle w:val="Compact"/>
            </w:pPr>
            <w:r>
              <w:t xml:space="preserve">Offrir un systeme de gestion de fichiers integre avec versioning et previsualisation</w:t>
            </w:r>
          </w:p>
        </w:tc>
        <w:tc>
          <w:tcPr/>
          <w:p>
            <w:pPr>
              <w:pStyle w:val="Compact"/>
            </w:pPr>
            <w:r>
              <w:t xml:space="preserve">Zero perte de document et tracabilite complete des versions</w:t>
            </w:r>
          </w:p>
        </w:tc>
      </w:tr>
      <w:tr>
        <w:tc>
          <w:tcPr/>
          <w:p>
            <w:pPr>
              <w:pStyle w:val="Compact"/>
            </w:pPr>
            <w:r>
              <w:t xml:space="preserve">O4</w:t>
            </w:r>
          </w:p>
        </w:tc>
        <w:tc>
          <w:tcPr/>
          <w:p>
            <w:pPr>
              <w:pStyle w:val="Compact"/>
            </w:pPr>
            <w:r>
              <w:t xml:space="preserve">Mettre en place un blog interne pour la communication d’agence</w:t>
            </w:r>
          </w:p>
        </w:tc>
        <w:tc>
          <w:tcPr/>
          <w:p>
            <w:pPr>
              <w:pStyle w:val="Compact"/>
            </w:pPr>
            <w:r>
              <w:t xml:space="preserve">Au moins 2 articles publies par mois par agence</w:t>
            </w:r>
          </w:p>
        </w:tc>
      </w:tr>
      <w:tr>
        <w:tc>
          <w:tcPr/>
          <w:p>
            <w:pPr>
              <w:pStyle w:val="Compact"/>
            </w:pPr>
            <w:r>
              <w:t xml:space="preserve">O5</w:t>
            </w:r>
          </w:p>
        </w:tc>
        <w:tc>
          <w:tcPr/>
          <w:p>
            <w:pPr>
              <w:pStyle w:val="Compact"/>
            </w:pPr>
            <w:r>
              <w:t xml:space="preserve">Integrer l’historique des emails lies aux projets</w:t>
            </w:r>
          </w:p>
        </w:tc>
        <w:tc>
          <w:tcPr/>
          <w:p>
            <w:pPr>
              <w:pStyle w:val="Compact"/>
            </w:pPr>
            <w:r>
              <w:t xml:space="preserve">100% des emails projet accessibles depuis la fiche projet</w:t>
            </w:r>
          </w:p>
        </w:tc>
      </w:tr>
      <w:tr>
        <w:tc>
          <w:tcPr/>
          <w:p>
            <w:pPr>
              <w:pStyle w:val="Compact"/>
            </w:pPr>
            <w:r>
              <w:t xml:space="preserve">O6</w:t>
            </w:r>
          </w:p>
        </w:tc>
        <w:tc>
          <w:tcPr/>
          <w:p>
            <w:pPr>
              <w:pStyle w:val="Compact"/>
            </w:pPr>
            <w:r>
              <w:t xml:space="preserve">Journaliser automatiquement les actions significatives sur les projets</w:t>
            </w:r>
          </w:p>
        </w:tc>
        <w:tc>
          <w:tcPr/>
          <w:p>
            <w:pPr>
              <w:pStyle w:val="Compact"/>
            </w:pPr>
            <w:r>
              <w:t xml:space="preserve">Couverture de 100% des actions critiques (creation, modification, suppression)</w:t>
            </w:r>
          </w:p>
        </w:tc>
      </w:tr>
      <w:tr>
        <w:tc>
          <w:tcPr/>
          <w:p>
            <w:pPr>
              <w:pStyle w:val="Compact"/>
            </w:pPr>
            <w:r>
              <w:t xml:space="preserve">O7</w:t>
            </w:r>
          </w:p>
        </w:tc>
        <w:tc>
          <w:tcPr/>
          <w:p>
            <w:pPr>
              <w:pStyle w:val="Compact"/>
            </w:pPr>
            <w:r>
              <w:t xml:space="preserve">Permettre une recherche et un filtrage transversaux sur l’ensemble des elements collaboratifs</w:t>
            </w:r>
          </w:p>
        </w:tc>
        <w:tc>
          <w:tcPr/>
          <w:p>
            <w:pPr>
              <w:pStyle w:val="Compact"/>
            </w:pPr>
            <w:r>
              <w:t xml:space="preserve">Temps d’acces a une information inferieur a 10 secondes</w:t>
            </w:r>
          </w:p>
        </w:tc>
      </w:tr>
    </w:tbl>
    <w:bookmarkEnd w:id="26"/>
    <w:bookmarkStart w:id="27" w:name="benefices-attendus"/>
    <w:p>
      <w:pPr>
        <w:pStyle w:val="Heading3"/>
      </w:pPr>
      <w:r>
        <w:t xml:space="preserve">3.3 Benefices attendus</w:t>
      </w:r>
    </w:p>
    <w:p>
      <w:pPr>
        <w:pStyle w:val="Compact"/>
        <w:numPr>
          <w:ilvl w:val="0"/>
          <w:numId w:val="1003"/>
        </w:numPr>
      </w:pPr>
      <w:r>
        <w:rPr>
          <w:b/>
          <w:bCs/>
        </w:rPr>
        <w:t xml:space="preserve">Pour les architectes et dessinateurs</w:t>
      </w:r>
      <w:r>
        <w:t xml:space="preserve"> </w:t>
      </w:r>
      <w:r>
        <w:t xml:space="preserve">: acces rapide aux fichiers, notes et taches de leurs projets depuis une interface unifiee.</w:t>
      </w:r>
    </w:p>
    <w:p>
      <w:pPr>
        <w:pStyle w:val="Compact"/>
        <w:numPr>
          <w:ilvl w:val="0"/>
          <w:numId w:val="1003"/>
        </w:numPr>
      </w:pPr>
      <w:r>
        <w:rPr>
          <w:b/>
          <w:bCs/>
        </w:rPr>
        <w:t xml:space="preserve">Pour les chefs de projet</w:t>
      </w:r>
      <w:r>
        <w:t xml:space="preserve"> </w:t>
      </w:r>
      <w:r>
        <w:t xml:space="preserve">: vision globale de l’avancement des taches sur l’ensemble de leurs projets, avec possibilite de filtrer et prioriser.</w:t>
      </w:r>
    </w:p>
    <w:p>
      <w:pPr>
        <w:pStyle w:val="Compact"/>
        <w:numPr>
          <w:ilvl w:val="0"/>
          <w:numId w:val="1003"/>
        </w:numPr>
      </w:pPr>
      <w:r>
        <w:rPr>
          <w:b/>
          <w:bCs/>
        </w:rPr>
        <w:t xml:space="preserve">Pour la direction de l’agence</w:t>
      </w:r>
      <w:r>
        <w:t xml:space="preserve"> </w:t>
      </w:r>
      <w:r>
        <w:t xml:space="preserve">: journal d’activite complet pour le suivi des projets et communication interne structuree via le blog.</w:t>
      </w:r>
    </w:p>
    <w:p>
      <w:pPr>
        <w:pStyle w:val="Compact"/>
        <w:numPr>
          <w:ilvl w:val="0"/>
          <w:numId w:val="1003"/>
        </w:numPr>
      </w:pPr>
      <w:r>
        <w:rPr>
          <w:b/>
          <w:bCs/>
        </w:rPr>
        <w:t xml:space="preserve">Pour l’agence dans son ensemble</w:t>
      </w:r>
      <w:r>
        <w:t xml:space="preserve"> </w:t>
      </w:r>
      <w:r>
        <w:t xml:space="preserve">: reduction de la perte d’information, amelioration de la tracabilite et gain de productivite.</w:t>
      </w:r>
    </w:p>
    <w:p>
      <w:r>
        <w:pict>
          <v:rect style="width:0;height:1.5pt" o:hralign="center" o:hrstd="t" o:hr="t"/>
        </w:pict>
      </w:r>
    </w:p>
    <w:bookmarkEnd w:id="27"/>
    <w:bookmarkEnd w:id="28"/>
    <w:bookmarkStart w:id="58" w:name="perimetre-fonctionnel"/>
    <w:p>
      <w:pPr>
        <w:pStyle w:val="Heading2"/>
      </w:pPr>
      <w:r>
        <w:t xml:space="preserve">4. Perimetre Fonctionnel</w:t>
      </w:r>
    </w:p>
    <w:bookmarkStart w:id="29" w:name="vue-densemble"/>
    <w:p>
      <w:pPr>
        <w:pStyle w:val="Heading3"/>
      </w:pPr>
      <w:r>
        <w:t xml:space="preserve">4.1 Vue d’ensemble</w:t>
      </w:r>
    </w:p>
    <w:p>
      <w:pPr>
        <w:pStyle w:val="FirstParagraph"/>
      </w:pPr>
      <w:r>
        <w:t xml:space="preserve">Le module Collaboration se decompose en six sous-modules fonctionnels repartis sur deux niveaux d’acces :</w:t>
      </w:r>
    </w:p>
    <w:p>
      <w:pPr>
        <w:pStyle w:val="SourceCode"/>
      </w:pPr>
      <w:r>
        <w:rPr>
          <w:rStyle w:val="VerbatimChar"/>
        </w:rPr>
        <w:t xml:space="preserve">COLLABORATION (Sidebar)              PROJET (Menu PLUS)</w:t>
      </w:r>
      <w:r>
        <w:br/>
      </w:r>
      <w:r>
        <w:rPr>
          <w:rStyle w:val="VerbatimChar"/>
        </w:rPr>
        <w:t xml:space="preserve">+---------------------------+        +---------------------------+</w:t>
      </w:r>
      <w:r>
        <w:br/>
      </w:r>
      <w:r>
        <w:rPr>
          <w:rStyle w:val="VerbatimChar"/>
        </w:rPr>
        <w:t xml:space="preserve">|  Taches (vue globale)     |        |  Fichiers                 |</w:t>
      </w:r>
      <w:r>
        <w:br/>
      </w:r>
      <w:r>
        <w:rPr>
          <w:rStyle w:val="VerbatimChar"/>
        </w:rPr>
        <w:t xml:space="preserve">|  Notes (vue globale)      |        |  Notes (vue projet)       |</w:t>
      </w:r>
      <w:r>
        <w:br/>
      </w:r>
      <w:r>
        <w:rPr>
          <w:rStyle w:val="VerbatimChar"/>
        </w:rPr>
        <w:t xml:space="preserve">|  Blog                     |        |  Emails                   |</w:t>
      </w:r>
      <w:r>
        <w:br/>
      </w:r>
      <w:r>
        <w:rPr>
          <w:rStyle w:val="VerbatimChar"/>
        </w:rPr>
        <w:t xml:space="preserve">|  Notifications            |        |  Actions                  |</w:t>
      </w:r>
      <w:r>
        <w:br/>
      </w:r>
      <w:r>
        <w:rPr>
          <w:rStyle w:val="VerbatimChar"/>
        </w:rPr>
        <w:t xml:space="preserve">+---------------------------+        +---------------------------+</w:t>
      </w:r>
    </w:p>
    <w:bookmarkEnd w:id="29"/>
    <w:bookmarkStart w:id="35" w:name="sous-module-a-taches"/>
    <w:p>
      <w:pPr>
        <w:pStyle w:val="Heading3"/>
      </w:pPr>
      <w:r>
        <w:t xml:space="preserve">4.2 Sous-module A – Taches</w:t>
      </w:r>
    </w:p>
    <w:bookmarkStart w:id="30" w:name="a.1-liste-de-taches-globale"/>
    <w:p>
      <w:pPr>
        <w:pStyle w:val="Heading4"/>
      </w:pPr>
      <w:r>
        <w:t xml:space="preserve">A.1 Liste de taches globale</w:t>
      </w:r>
    </w:p>
    <w:p>
      <w:pPr>
        <w:pStyle w:val="Compact"/>
        <w:numPr>
          <w:ilvl w:val="0"/>
          <w:numId w:val="1004"/>
        </w:numPr>
      </w:pPr>
      <w:r>
        <w:t xml:space="preserve">Affichage de toutes les taches de l’utilisateur connecte, tous projets confondus</w:t>
      </w:r>
    </w:p>
    <w:p>
      <w:pPr>
        <w:pStyle w:val="Compact"/>
        <w:numPr>
          <w:ilvl w:val="0"/>
          <w:numId w:val="1004"/>
        </w:numPr>
      </w:pPr>
      <w:r>
        <w:t xml:space="preserve">Regroupement possible par projet, par date d’echeance, par priorite ou par statut</w:t>
      </w:r>
    </w:p>
    <w:p>
      <w:pPr>
        <w:pStyle w:val="Compact"/>
        <w:numPr>
          <w:ilvl w:val="0"/>
          <w:numId w:val="1004"/>
        </w:numPr>
      </w:pPr>
      <w:r>
        <w:t xml:space="preserve">Compteur de taches par statut (a faire, en cours, termine)</w:t>
      </w:r>
    </w:p>
    <w:p>
      <w:pPr>
        <w:pStyle w:val="Compact"/>
        <w:numPr>
          <w:ilvl w:val="0"/>
          <w:numId w:val="1004"/>
        </w:numPr>
      </w:pPr>
      <w:r>
        <w:t xml:space="preserve">Pagination et chargement progressif pour les listes volumineuses</w:t>
      </w:r>
    </w:p>
    <w:bookmarkEnd w:id="30"/>
    <w:bookmarkStart w:id="31" w:name="a.2-creation-et-gestion-de-taches"/>
    <w:p>
      <w:pPr>
        <w:pStyle w:val="Heading4"/>
      </w:pPr>
      <w:r>
        <w:t xml:space="preserve">A.2 Creation et gestion de taches</w:t>
      </w:r>
    </w:p>
    <w:p>
      <w:pPr>
        <w:pStyle w:val="Compact"/>
        <w:numPr>
          <w:ilvl w:val="0"/>
          <w:numId w:val="1005"/>
        </w:numPr>
      </w:pPr>
      <w:r>
        <w:t xml:space="preserve">Formulaire de creation avec les champs : titre (obligatoire), description (optionnel, texte riche), projet associe (optionnel), phase associee (optionnel, dependant du projet selectionne), collaborateur assigne (optionnel), date d’echeance (optionnel), priorite (Basse, Normale, Haute, Urgente)</w:t>
      </w:r>
    </w:p>
    <w:p>
      <w:pPr>
        <w:pStyle w:val="Compact"/>
        <w:numPr>
          <w:ilvl w:val="0"/>
          <w:numId w:val="1005"/>
        </w:numPr>
      </w:pPr>
      <w:r>
        <w:t xml:space="preserve">Edition inline des champs principaux (titre, statut, priorite, assignation, date d’echeance)</w:t>
      </w:r>
    </w:p>
    <w:p>
      <w:pPr>
        <w:pStyle w:val="Compact"/>
        <w:numPr>
          <w:ilvl w:val="0"/>
          <w:numId w:val="1005"/>
        </w:numPr>
      </w:pPr>
      <w:r>
        <w:t xml:space="preserve">Suppression d’une tache avec confirmation</w:t>
      </w:r>
    </w:p>
    <w:p>
      <w:pPr>
        <w:pStyle w:val="Compact"/>
        <w:numPr>
          <w:ilvl w:val="0"/>
          <w:numId w:val="1005"/>
        </w:numPr>
      </w:pPr>
      <w:r>
        <w:t xml:space="preserve">Duplication d’une tache existante</w:t>
      </w:r>
    </w:p>
    <w:p>
      <w:pPr>
        <w:pStyle w:val="Compact"/>
        <w:numPr>
          <w:ilvl w:val="0"/>
          <w:numId w:val="1005"/>
        </w:numPr>
      </w:pPr>
      <w:r>
        <w:t xml:space="preserve">Ajout de commentaires sur une tache</w:t>
      </w:r>
    </w:p>
    <w:p>
      <w:pPr>
        <w:pStyle w:val="Compact"/>
        <w:numPr>
          <w:ilvl w:val="0"/>
          <w:numId w:val="1005"/>
        </w:numPr>
      </w:pPr>
      <w:r>
        <w:t xml:space="preserve">Ajout de pieces jointes a une tache</w:t>
      </w:r>
    </w:p>
    <w:p>
      <w:pPr>
        <w:pStyle w:val="Compact"/>
        <w:numPr>
          <w:ilvl w:val="0"/>
          <w:numId w:val="1005"/>
        </w:numPr>
      </w:pPr>
      <w:r>
        <w:t xml:space="preserve">Sous-taches (un niveau de profondeur)</w:t>
      </w:r>
    </w:p>
    <w:bookmarkEnd w:id="31"/>
    <w:bookmarkStart w:id="32" w:name="a.3-statuts-des-taches"/>
    <w:p>
      <w:pPr>
        <w:pStyle w:val="Heading4"/>
      </w:pPr>
      <w:r>
        <w:t xml:space="preserve">A.3 Statuts des taches</w:t>
      </w:r>
    </w:p>
    <w:p>
      <w:pPr>
        <w:pStyle w:val="Compact"/>
        <w:numPr>
          <w:ilvl w:val="0"/>
          <w:numId w:val="1006"/>
        </w:numPr>
      </w:pPr>
      <w:r>
        <w:t xml:space="preserve">Trois statuts disponibles :</w:t>
      </w:r>
      <w:r>
        <w:t xml:space="preserve"> </w:t>
      </w:r>
      <w:r>
        <w:rPr>
          <w:b/>
          <w:bCs/>
        </w:rPr>
        <w:t xml:space="preserve">A faire</w:t>
      </w:r>
      <w:r>
        <w:t xml:space="preserve">,</w:t>
      </w:r>
      <w:r>
        <w:t xml:space="preserve"> </w:t>
      </w:r>
      <w:r>
        <w:rPr>
          <w:b/>
          <w:bCs/>
        </w:rPr>
        <w:t xml:space="preserve">En cours</w:t>
      </w:r>
      <w:r>
        <w:t xml:space="preserve">,</w:t>
      </w:r>
      <w:r>
        <w:t xml:space="preserve"> </w:t>
      </w:r>
      <w:r>
        <w:rPr>
          <w:b/>
          <w:bCs/>
        </w:rPr>
        <w:t xml:space="preserve">Termine</w:t>
      </w:r>
    </w:p>
    <w:p>
      <w:pPr>
        <w:pStyle w:val="Compact"/>
        <w:numPr>
          <w:ilvl w:val="0"/>
          <w:numId w:val="1006"/>
        </w:numPr>
      </w:pPr>
      <w:r>
        <w:t xml:space="preserve">Transition libre entre les statuts (pas de workflow impose)</w:t>
      </w:r>
    </w:p>
    <w:p>
      <w:pPr>
        <w:pStyle w:val="Compact"/>
        <w:numPr>
          <w:ilvl w:val="0"/>
          <w:numId w:val="1006"/>
        </w:numPr>
      </w:pPr>
      <w:r>
        <w:t xml:space="preserve">Horodatage automatique des changements de statut</w:t>
      </w:r>
    </w:p>
    <w:p>
      <w:pPr>
        <w:pStyle w:val="Compact"/>
        <w:numPr>
          <w:ilvl w:val="0"/>
          <w:numId w:val="1006"/>
        </w:numPr>
      </w:pPr>
      <w:r>
        <w:t xml:space="preserve">Notification au collaborateur assigne lors d’un changement de statut</w:t>
      </w:r>
    </w:p>
    <w:bookmarkEnd w:id="32"/>
    <w:bookmarkStart w:id="33" w:name="a.4-vue-kanban"/>
    <w:p>
      <w:pPr>
        <w:pStyle w:val="Heading4"/>
      </w:pPr>
      <w:r>
        <w:t xml:space="preserve">A.4 Vue Kanban</w:t>
      </w:r>
    </w:p>
    <w:p>
      <w:pPr>
        <w:pStyle w:val="Compact"/>
        <w:numPr>
          <w:ilvl w:val="0"/>
          <w:numId w:val="1007"/>
        </w:numPr>
      </w:pPr>
      <w:r>
        <w:t xml:space="preserve">Affichage des taches sous forme de colonnes correspondant aux statuts</w:t>
      </w:r>
    </w:p>
    <w:p>
      <w:pPr>
        <w:pStyle w:val="Compact"/>
        <w:numPr>
          <w:ilvl w:val="0"/>
          <w:numId w:val="1007"/>
        </w:numPr>
      </w:pPr>
      <w:r>
        <w:t xml:space="preserve">Drag-and-drop pour changer le statut d’une tache</w:t>
      </w:r>
    </w:p>
    <w:p>
      <w:pPr>
        <w:pStyle w:val="Compact"/>
        <w:numPr>
          <w:ilvl w:val="0"/>
          <w:numId w:val="1007"/>
        </w:numPr>
      </w:pPr>
      <w:r>
        <w:t xml:space="preserve">Filtrage applicable sur la vue kanban (memes filtres que la vue liste)</w:t>
      </w:r>
    </w:p>
    <w:p>
      <w:pPr>
        <w:pStyle w:val="Compact"/>
        <w:numPr>
          <w:ilvl w:val="0"/>
          <w:numId w:val="1007"/>
        </w:numPr>
      </w:pPr>
      <w:r>
        <w:t xml:space="preserve">Personnalisation des colonnes (ajout de colonnes intermediaires en version future)</w:t>
      </w:r>
    </w:p>
    <w:p>
      <w:pPr>
        <w:pStyle w:val="Compact"/>
        <w:numPr>
          <w:ilvl w:val="0"/>
          <w:numId w:val="1007"/>
        </w:numPr>
      </w:pPr>
      <w:r>
        <w:t xml:space="preserve">Affichage de l’avatar de l’assigne, de la priorite et de la date d’echeance sur chaque carte</w:t>
      </w:r>
    </w:p>
    <w:bookmarkEnd w:id="33"/>
    <w:bookmarkStart w:id="34" w:name="a.5-filtres-et-recherche"/>
    <w:p>
      <w:pPr>
        <w:pStyle w:val="Heading4"/>
      </w:pPr>
      <w:r>
        <w:t xml:space="preserve">A.5 Filtres et recherche</w:t>
      </w:r>
    </w:p>
    <w:p>
      <w:pPr>
        <w:pStyle w:val="Compact"/>
        <w:numPr>
          <w:ilvl w:val="0"/>
          <w:numId w:val="1008"/>
        </w:numPr>
      </w:pPr>
      <w:r>
        <w:t xml:space="preserve">Filtre par projet</w:t>
      </w:r>
    </w:p>
    <w:p>
      <w:pPr>
        <w:pStyle w:val="Compact"/>
        <w:numPr>
          <w:ilvl w:val="0"/>
          <w:numId w:val="1008"/>
        </w:numPr>
      </w:pPr>
      <w:r>
        <w:t xml:space="preserve">Filtre par collaborateur assigne</w:t>
      </w:r>
    </w:p>
    <w:p>
      <w:pPr>
        <w:pStyle w:val="Compact"/>
        <w:numPr>
          <w:ilvl w:val="0"/>
          <w:numId w:val="1008"/>
        </w:numPr>
      </w:pPr>
      <w:r>
        <w:t xml:space="preserve">Filtre par statut</w:t>
      </w:r>
    </w:p>
    <w:p>
      <w:pPr>
        <w:pStyle w:val="Compact"/>
        <w:numPr>
          <w:ilvl w:val="0"/>
          <w:numId w:val="1008"/>
        </w:numPr>
      </w:pPr>
      <w:r>
        <w:t xml:space="preserve">Filtre par priorite</w:t>
      </w:r>
    </w:p>
    <w:p>
      <w:pPr>
        <w:pStyle w:val="Compact"/>
        <w:numPr>
          <w:ilvl w:val="0"/>
          <w:numId w:val="1008"/>
        </w:numPr>
      </w:pPr>
      <w:r>
        <w:t xml:space="preserve">Filtre par date d’echeance (en retard, aujourd’hui, cette semaine, ce mois)</w:t>
      </w:r>
    </w:p>
    <w:p>
      <w:pPr>
        <w:pStyle w:val="Compact"/>
        <w:numPr>
          <w:ilvl w:val="0"/>
          <w:numId w:val="1008"/>
        </w:numPr>
      </w:pPr>
      <w:r>
        <w:t xml:space="preserve">Recherche textuelle sur le titre et la description</w:t>
      </w:r>
    </w:p>
    <w:p>
      <w:pPr>
        <w:pStyle w:val="Compact"/>
        <w:numPr>
          <w:ilvl w:val="0"/>
          <w:numId w:val="1008"/>
        </w:numPr>
      </w:pPr>
      <w:r>
        <w:t xml:space="preserve">Combinaison de filtres multiples</w:t>
      </w:r>
    </w:p>
    <w:p>
      <w:pPr>
        <w:pStyle w:val="Compact"/>
        <w:numPr>
          <w:ilvl w:val="0"/>
          <w:numId w:val="1008"/>
        </w:numPr>
      </w:pPr>
      <w:r>
        <w:t xml:space="preserve">Sauvegarde de filtres favoris</w:t>
      </w:r>
    </w:p>
    <w:bookmarkEnd w:id="34"/>
    <w:bookmarkEnd w:id="35"/>
    <w:bookmarkStart w:id="39" w:name="sous-module-b-notes"/>
    <w:p>
      <w:pPr>
        <w:pStyle w:val="Heading3"/>
      </w:pPr>
      <w:r>
        <w:t xml:space="preserve">4.3 Sous-module B – Notes</w:t>
      </w:r>
    </w:p>
    <w:bookmarkStart w:id="36" w:name="b.1-notes-collaboratives"/>
    <w:p>
      <w:pPr>
        <w:pStyle w:val="Heading4"/>
      </w:pPr>
      <w:r>
        <w:t xml:space="preserve">B.1 Notes collaboratives</w:t>
      </w:r>
    </w:p>
    <w:p>
      <w:pPr>
        <w:pStyle w:val="Compact"/>
        <w:numPr>
          <w:ilvl w:val="0"/>
          <w:numId w:val="1009"/>
        </w:numPr>
      </w:pPr>
      <w:r>
        <w:t xml:space="preserve">Creation de notes globales (non liees a un projet) ou de notes liees a un projet specifique</w:t>
      </w:r>
    </w:p>
    <w:p>
      <w:pPr>
        <w:pStyle w:val="Compact"/>
        <w:numPr>
          <w:ilvl w:val="0"/>
          <w:numId w:val="1009"/>
        </w:numPr>
      </w:pPr>
      <w:r>
        <w:t xml:space="preserve">Editeur de texte riche (gras, italique, listes, titres, liens, images inline, tableaux)</w:t>
      </w:r>
    </w:p>
    <w:p>
      <w:pPr>
        <w:pStyle w:val="Compact"/>
        <w:numPr>
          <w:ilvl w:val="0"/>
          <w:numId w:val="1009"/>
        </w:numPr>
      </w:pPr>
      <w:r>
        <w:t xml:space="preserve">Partage d’une note avec un ou plusieurs membres du projet ou de l’agence</w:t>
      </w:r>
    </w:p>
    <w:p>
      <w:pPr>
        <w:pStyle w:val="Compact"/>
        <w:numPr>
          <w:ilvl w:val="0"/>
          <w:numId w:val="1009"/>
        </w:numPr>
      </w:pPr>
      <w:r>
        <w:t xml:space="preserve">Acces en lecture seule ou en edition selon les droits definis par le createur</w:t>
      </w:r>
    </w:p>
    <w:bookmarkEnd w:id="36"/>
    <w:bookmarkStart w:id="37" w:name="b.2-organisation-des-notes"/>
    <w:p>
      <w:pPr>
        <w:pStyle w:val="Heading4"/>
      </w:pPr>
      <w:r>
        <w:t xml:space="preserve">B.2 Organisation des notes</w:t>
      </w:r>
    </w:p>
    <w:p>
      <w:pPr>
        <w:pStyle w:val="Compact"/>
        <w:numPr>
          <w:ilvl w:val="0"/>
          <w:numId w:val="1010"/>
        </w:numPr>
      </w:pPr>
      <w:r>
        <w:t xml:space="preserve">Liste des notes avec tri par date de modification, date de creation, titre</w:t>
      </w:r>
    </w:p>
    <w:p>
      <w:pPr>
        <w:pStyle w:val="Compact"/>
        <w:numPr>
          <w:ilvl w:val="0"/>
          <w:numId w:val="1010"/>
        </w:numPr>
      </w:pPr>
      <w:r>
        <w:t xml:space="preserve">Filtrage par projet, par auteur, par date</w:t>
      </w:r>
    </w:p>
    <w:p>
      <w:pPr>
        <w:pStyle w:val="Compact"/>
        <w:numPr>
          <w:ilvl w:val="0"/>
          <w:numId w:val="1010"/>
        </w:numPr>
      </w:pPr>
      <w:r>
        <w:t xml:space="preserve">Recherche en texte integral sur le titre et le contenu</w:t>
      </w:r>
    </w:p>
    <w:p>
      <w:pPr>
        <w:pStyle w:val="Compact"/>
        <w:numPr>
          <w:ilvl w:val="0"/>
          <w:numId w:val="1010"/>
        </w:numPr>
      </w:pPr>
      <w:r>
        <w:t xml:space="preserve">Epinglage de notes importantes en haut de la liste</w:t>
      </w:r>
    </w:p>
    <w:bookmarkEnd w:id="37"/>
    <w:bookmarkStart w:id="38" w:name="b.3-historique-des-modifications"/>
    <w:p>
      <w:pPr>
        <w:pStyle w:val="Heading4"/>
      </w:pPr>
      <w:r>
        <w:t xml:space="preserve">B.3 Historique des modifications</w:t>
      </w:r>
    </w:p>
    <w:p>
      <w:pPr>
        <w:pStyle w:val="Compact"/>
        <w:numPr>
          <w:ilvl w:val="0"/>
          <w:numId w:val="1011"/>
        </w:numPr>
      </w:pPr>
      <w:r>
        <w:t xml:space="preserve">Enregistrement automatique de chaque modification avec horodatage et auteur</w:t>
      </w:r>
    </w:p>
    <w:p>
      <w:pPr>
        <w:pStyle w:val="Compact"/>
        <w:numPr>
          <w:ilvl w:val="0"/>
          <w:numId w:val="1011"/>
        </w:numPr>
      </w:pPr>
      <w:r>
        <w:t xml:space="preserve">Consultation de l’historique des versions d’une note</w:t>
      </w:r>
    </w:p>
    <w:p>
      <w:pPr>
        <w:pStyle w:val="Compact"/>
        <w:numPr>
          <w:ilvl w:val="0"/>
          <w:numId w:val="1011"/>
        </w:numPr>
      </w:pPr>
      <w:r>
        <w:t xml:space="preserve">Restauration d’une version anterieure</w:t>
      </w:r>
    </w:p>
    <w:p>
      <w:pPr>
        <w:pStyle w:val="Compact"/>
        <w:numPr>
          <w:ilvl w:val="0"/>
          <w:numId w:val="1011"/>
        </w:numPr>
      </w:pPr>
      <w:r>
        <w:t xml:space="preserve">Indication visuelle des modifications recentes (surlignage des changements)</w:t>
      </w:r>
    </w:p>
    <w:bookmarkEnd w:id="38"/>
    <w:bookmarkEnd w:id="39"/>
    <w:bookmarkStart w:id="45" w:name="sous-module-c-fichiers-niveau-projet"/>
    <w:p>
      <w:pPr>
        <w:pStyle w:val="Heading3"/>
      </w:pPr>
      <w:r>
        <w:t xml:space="preserve">4.4 Sous-module C – Fichiers (niveau projet)</w:t>
      </w:r>
    </w:p>
    <w:bookmarkStart w:id="40" w:name="c.1-upload-de-fichiers"/>
    <w:p>
      <w:pPr>
        <w:pStyle w:val="Heading4"/>
      </w:pPr>
      <w:r>
        <w:t xml:space="preserve">C.1 Upload de fichiers</w:t>
      </w:r>
    </w:p>
    <w:p>
      <w:pPr>
        <w:pStyle w:val="Compact"/>
        <w:numPr>
          <w:ilvl w:val="0"/>
          <w:numId w:val="1012"/>
        </w:numPr>
      </w:pPr>
      <w:r>
        <w:t xml:space="preserve">Upload par glisser-deposer (drag-and-drop) ou via selecteur de fichiers</w:t>
      </w:r>
    </w:p>
    <w:p>
      <w:pPr>
        <w:pStyle w:val="Compact"/>
        <w:numPr>
          <w:ilvl w:val="0"/>
          <w:numId w:val="1012"/>
        </w:numPr>
      </w:pPr>
      <w:r>
        <w:t xml:space="preserve">Upload multiple simultane</w:t>
      </w:r>
    </w:p>
    <w:p>
      <w:pPr>
        <w:pStyle w:val="Compact"/>
        <w:numPr>
          <w:ilvl w:val="0"/>
          <w:numId w:val="1012"/>
        </w:numPr>
      </w:pPr>
      <w:r>
        <w:t xml:space="preserve">Barre de progression pour les fichiers volumineux</w:t>
      </w:r>
    </w:p>
    <w:p>
      <w:pPr>
        <w:pStyle w:val="Compact"/>
        <w:numPr>
          <w:ilvl w:val="0"/>
          <w:numId w:val="1012"/>
        </w:numPr>
      </w:pPr>
      <w:r>
        <w:t xml:space="preserve">Types de fichiers supportes : PDF, images (JPG, PNG, TIFF), documents (DOC, DOCX, XLS, XLSX), fichiers CAO (DWG, DXF), fichiers BIM (IFC, RVT), archives (ZIP, RAR)</w:t>
      </w:r>
    </w:p>
    <w:p>
      <w:pPr>
        <w:pStyle w:val="Compact"/>
        <w:numPr>
          <w:ilvl w:val="0"/>
          <w:numId w:val="1012"/>
        </w:numPr>
      </w:pPr>
      <w:r>
        <w:t xml:space="preserve">Limite de taille par fichier configurable (par defaut : 100 Mo)</w:t>
      </w:r>
    </w:p>
    <w:bookmarkEnd w:id="40"/>
    <w:bookmarkStart w:id="41" w:name="c.2-organisation-en-dossiers"/>
    <w:p>
      <w:pPr>
        <w:pStyle w:val="Heading4"/>
      </w:pPr>
      <w:r>
        <w:t xml:space="preserve">C.2 Organisation en dossiers</w:t>
      </w:r>
    </w:p>
    <w:p>
      <w:pPr>
        <w:pStyle w:val="Compact"/>
        <w:numPr>
          <w:ilvl w:val="0"/>
          <w:numId w:val="1013"/>
        </w:numPr>
      </w:pPr>
      <w:r>
        <w:t xml:space="preserve">Creation de dossiers et sous-dossiers (arborescence libre)</w:t>
      </w:r>
    </w:p>
    <w:p>
      <w:pPr>
        <w:pStyle w:val="Compact"/>
        <w:numPr>
          <w:ilvl w:val="0"/>
          <w:numId w:val="1013"/>
        </w:numPr>
      </w:pPr>
      <w:r>
        <w:t xml:space="preserve">Deplacement de fichiers entre dossiers</w:t>
      </w:r>
    </w:p>
    <w:p>
      <w:pPr>
        <w:pStyle w:val="Compact"/>
        <w:numPr>
          <w:ilvl w:val="0"/>
          <w:numId w:val="1013"/>
        </w:numPr>
      </w:pPr>
      <w:r>
        <w:t xml:space="preserve">Renommage de fichiers et dossiers</w:t>
      </w:r>
    </w:p>
    <w:p>
      <w:pPr>
        <w:pStyle w:val="Compact"/>
        <w:numPr>
          <w:ilvl w:val="0"/>
          <w:numId w:val="1013"/>
        </w:numPr>
      </w:pPr>
      <w:r>
        <w:t xml:space="preserve">Dossiers par defaut suggeres a la creation d’un projet : Plans, Documents administratifs, Photos chantier, Rapports, Correspondance</w:t>
      </w:r>
    </w:p>
    <w:bookmarkEnd w:id="41"/>
    <w:bookmarkStart w:id="42" w:name="c.3-versioning-des-fichiers"/>
    <w:p>
      <w:pPr>
        <w:pStyle w:val="Heading4"/>
      </w:pPr>
      <w:r>
        <w:t xml:space="preserve">C.3 Versioning des fichiers</w:t>
      </w:r>
    </w:p>
    <w:p>
      <w:pPr>
        <w:pStyle w:val="Compact"/>
        <w:numPr>
          <w:ilvl w:val="0"/>
          <w:numId w:val="1014"/>
        </w:numPr>
      </w:pPr>
      <w:r>
        <w:t xml:space="preserve">Upload d’une nouvelle version d’un fichier existant</w:t>
      </w:r>
    </w:p>
    <w:p>
      <w:pPr>
        <w:pStyle w:val="Compact"/>
        <w:numPr>
          <w:ilvl w:val="0"/>
          <w:numId w:val="1014"/>
        </w:numPr>
      </w:pPr>
      <w:r>
        <w:t xml:space="preserve">Conservation de l’historique des versions (numero de version automatique)</w:t>
      </w:r>
    </w:p>
    <w:p>
      <w:pPr>
        <w:pStyle w:val="Compact"/>
        <w:numPr>
          <w:ilvl w:val="0"/>
          <w:numId w:val="1014"/>
        </w:numPr>
      </w:pPr>
      <w:r>
        <w:t xml:space="preserve">Consultation et telechargement des versions anterieures</w:t>
      </w:r>
    </w:p>
    <w:p>
      <w:pPr>
        <w:pStyle w:val="Compact"/>
        <w:numPr>
          <w:ilvl w:val="0"/>
          <w:numId w:val="1014"/>
        </w:numPr>
      </w:pPr>
      <w:r>
        <w:t xml:space="preserve">Indication de la version courante</w:t>
      </w:r>
    </w:p>
    <w:p>
      <w:pPr>
        <w:pStyle w:val="Compact"/>
        <w:numPr>
          <w:ilvl w:val="0"/>
          <w:numId w:val="1014"/>
        </w:numPr>
      </w:pPr>
      <w:r>
        <w:t xml:space="preserve">Commentaire obligatoire lors de l’upload d’une nouvelle version</w:t>
      </w:r>
    </w:p>
    <w:bookmarkEnd w:id="42"/>
    <w:bookmarkStart w:id="43" w:name="c.4-previsualisation"/>
    <w:p>
      <w:pPr>
        <w:pStyle w:val="Heading4"/>
      </w:pPr>
      <w:r>
        <w:t xml:space="preserve">C.4 Previsualisation</w:t>
      </w:r>
    </w:p>
    <w:p>
      <w:pPr>
        <w:pStyle w:val="Compact"/>
        <w:numPr>
          <w:ilvl w:val="0"/>
          <w:numId w:val="1015"/>
        </w:numPr>
      </w:pPr>
      <w:r>
        <w:t xml:space="preserve">Previsualisation integree pour les formats PDF, JPG, PNG, GIF</w:t>
      </w:r>
    </w:p>
    <w:p>
      <w:pPr>
        <w:pStyle w:val="Compact"/>
        <w:numPr>
          <w:ilvl w:val="0"/>
          <w:numId w:val="1015"/>
        </w:numPr>
      </w:pPr>
      <w:r>
        <w:t xml:space="preserve">Zoom et navigation dans les documents previsualises</w:t>
      </w:r>
    </w:p>
    <w:p>
      <w:pPr>
        <w:pStyle w:val="Compact"/>
        <w:numPr>
          <w:ilvl w:val="0"/>
          <w:numId w:val="1015"/>
        </w:numPr>
      </w:pPr>
      <w:r>
        <w:t xml:space="preserve">Mode plein ecran pour la previsualisation</w:t>
      </w:r>
    </w:p>
    <w:p>
      <w:pPr>
        <w:pStyle w:val="Compact"/>
        <w:numPr>
          <w:ilvl w:val="0"/>
          <w:numId w:val="1015"/>
        </w:numPr>
      </w:pPr>
      <w:r>
        <w:t xml:space="preserve">Affichage des metadonnees du fichier (taille, date d’upload, auteur, version)</w:t>
      </w:r>
    </w:p>
    <w:bookmarkEnd w:id="43"/>
    <w:bookmarkStart w:id="44" w:name="c.5-partage-et-telechargement"/>
    <w:p>
      <w:pPr>
        <w:pStyle w:val="Heading4"/>
      </w:pPr>
      <w:r>
        <w:t xml:space="preserve">C.5 Partage et telechargement</w:t>
      </w:r>
    </w:p>
    <w:p>
      <w:pPr>
        <w:pStyle w:val="Compact"/>
        <w:numPr>
          <w:ilvl w:val="0"/>
          <w:numId w:val="1016"/>
        </w:numPr>
      </w:pPr>
      <w:r>
        <w:t xml:space="preserve">Telechargement individuel ou par lot (ZIP)</w:t>
      </w:r>
    </w:p>
    <w:p>
      <w:pPr>
        <w:pStyle w:val="Compact"/>
        <w:numPr>
          <w:ilvl w:val="0"/>
          <w:numId w:val="1016"/>
        </w:numPr>
      </w:pPr>
      <w:r>
        <w:t xml:space="preserve">Partage de fichiers avec les membres du projet</w:t>
      </w:r>
    </w:p>
    <w:p>
      <w:pPr>
        <w:pStyle w:val="Compact"/>
        <w:numPr>
          <w:ilvl w:val="0"/>
          <w:numId w:val="1016"/>
        </w:numPr>
      </w:pPr>
      <w:r>
        <w:t xml:space="preserve">Lien de partage temporaire pour les intervenants externes (avec date d’expiration)</w:t>
      </w:r>
    </w:p>
    <w:p>
      <w:pPr>
        <w:pStyle w:val="Compact"/>
        <w:numPr>
          <w:ilvl w:val="0"/>
          <w:numId w:val="1016"/>
        </w:numPr>
      </w:pPr>
      <w:r>
        <w:t xml:space="preserve">Notification aux membres lors de l’ajout d’un nouveau fichier</w:t>
      </w:r>
    </w:p>
    <w:bookmarkEnd w:id="44"/>
    <w:bookmarkEnd w:id="45"/>
    <w:bookmarkStart w:id="50" w:name="sous-module-d-blog"/>
    <w:p>
      <w:pPr>
        <w:pStyle w:val="Heading3"/>
      </w:pPr>
      <w:r>
        <w:t xml:space="preserve">4.5 Sous-module D – Blog</w:t>
      </w:r>
    </w:p>
    <w:bookmarkStart w:id="46" w:name="d.1-creation-et-edition-darticles"/>
    <w:p>
      <w:pPr>
        <w:pStyle w:val="Heading4"/>
      </w:pPr>
      <w:r>
        <w:t xml:space="preserve">D.1 Creation et edition d’articles</w:t>
      </w:r>
    </w:p>
    <w:p>
      <w:pPr>
        <w:pStyle w:val="Compact"/>
        <w:numPr>
          <w:ilvl w:val="0"/>
          <w:numId w:val="1017"/>
        </w:numPr>
      </w:pPr>
      <w:r>
        <w:t xml:space="preserve">Editeur de texte riche pour la redaction d’articles (gras, italique, titres, listes, images, liens, videos embarquees)</w:t>
      </w:r>
    </w:p>
    <w:p>
      <w:pPr>
        <w:pStyle w:val="Compact"/>
        <w:numPr>
          <w:ilvl w:val="0"/>
          <w:numId w:val="1017"/>
        </w:numPr>
      </w:pPr>
      <w:r>
        <w:t xml:space="preserve">Brouillons : sauvegarde automatique et manuelle avant publication</w:t>
      </w:r>
    </w:p>
    <w:p>
      <w:pPr>
        <w:pStyle w:val="Compact"/>
        <w:numPr>
          <w:ilvl w:val="0"/>
          <w:numId w:val="1017"/>
        </w:numPr>
      </w:pPr>
      <w:r>
        <w:t xml:space="preserve">Previsualisation avant publication</w:t>
      </w:r>
    </w:p>
    <w:p>
      <w:pPr>
        <w:pStyle w:val="Compact"/>
        <w:numPr>
          <w:ilvl w:val="0"/>
          <w:numId w:val="1017"/>
        </w:numPr>
      </w:pPr>
      <w:r>
        <w:t xml:space="preserve">Planification de la date de publication</w:t>
      </w:r>
    </w:p>
    <w:bookmarkEnd w:id="46"/>
    <w:bookmarkStart w:id="47" w:name="d.2-publication-et-gestion"/>
    <w:p>
      <w:pPr>
        <w:pStyle w:val="Heading4"/>
      </w:pPr>
      <w:r>
        <w:t xml:space="preserve">D.2 Publication et gestion</w:t>
      </w:r>
    </w:p>
    <w:p>
      <w:pPr>
        <w:pStyle w:val="Compact"/>
        <w:numPr>
          <w:ilvl w:val="0"/>
          <w:numId w:val="1018"/>
        </w:numPr>
      </w:pPr>
      <w:r>
        <w:t xml:space="preserve">Statuts des articles : Brouillon, Publie, Archive</w:t>
      </w:r>
    </w:p>
    <w:p>
      <w:pPr>
        <w:pStyle w:val="Compact"/>
        <w:numPr>
          <w:ilvl w:val="0"/>
          <w:numId w:val="1018"/>
        </w:numPr>
      </w:pPr>
      <w:r>
        <w:t xml:space="preserve">Publication immediate ou programmee</w:t>
      </w:r>
    </w:p>
    <w:p>
      <w:pPr>
        <w:pStyle w:val="Compact"/>
        <w:numPr>
          <w:ilvl w:val="0"/>
          <w:numId w:val="1018"/>
        </w:numPr>
      </w:pPr>
      <w:r>
        <w:t xml:space="preserve">Modification d’un article publie (avec indicateur</w:t>
      </w:r>
      <w:r>
        <w:t xml:space="preserve"> </w:t>
      </w:r>
      <w:r>
        <w:t xml:space="preserve">“modifie le”</w:t>
      </w:r>
      <w:r>
        <w:t xml:space="preserve">)</w:t>
      </w:r>
    </w:p>
    <w:p>
      <w:pPr>
        <w:pStyle w:val="Compact"/>
        <w:numPr>
          <w:ilvl w:val="0"/>
          <w:numId w:val="1018"/>
        </w:numPr>
      </w:pPr>
      <w:r>
        <w:t xml:space="preserve">Archivage des anciens articles</w:t>
      </w:r>
    </w:p>
    <w:p>
      <w:pPr>
        <w:pStyle w:val="Compact"/>
        <w:numPr>
          <w:ilvl w:val="0"/>
          <w:numId w:val="1018"/>
        </w:numPr>
      </w:pPr>
      <w:r>
        <w:t xml:space="preserve">Suppression avec confirmation</w:t>
      </w:r>
    </w:p>
    <w:bookmarkEnd w:id="47"/>
    <w:bookmarkStart w:id="48" w:name="d.3-categorisation-et-tags"/>
    <w:p>
      <w:pPr>
        <w:pStyle w:val="Heading4"/>
      </w:pPr>
      <w:r>
        <w:t xml:space="preserve">D.3 Categorisation et tags</w:t>
      </w:r>
    </w:p>
    <w:p>
      <w:pPr>
        <w:pStyle w:val="Compact"/>
        <w:numPr>
          <w:ilvl w:val="0"/>
          <w:numId w:val="1019"/>
        </w:numPr>
      </w:pPr>
      <w:r>
        <w:t xml:space="preserve">Creation et gestion de categories (ex : Actualites, Bonnes pratiques, Projets remarquables, Formation)</w:t>
      </w:r>
    </w:p>
    <w:p>
      <w:pPr>
        <w:pStyle w:val="Compact"/>
        <w:numPr>
          <w:ilvl w:val="0"/>
          <w:numId w:val="1019"/>
        </w:numPr>
      </w:pPr>
      <w:r>
        <w:t xml:space="preserve">Ajout de tags libres sur les articles</w:t>
      </w:r>
    </w:p>
    <w:p>
      <w:pPr>
        <w:pStyle w:val="Compact"/>
        <w:numPr>
          <w:ilvl w:val="0"/>
          <w:numId w:val="1019"/>
        </w:numPr>
      </w:pPr>
      <w:r>
        <w:t xml:space="preserve">Filtrage par categorie et par tag</w:t>
      </w:r>
    </w:p>
    <w:p>
      <w:pPr>
        <w:pStyle w:val="Compact"/>
        <w:numPr>
          <w:ilvl w:val="0"/>
          <w:numId w:val="1019"/>
        </w:numPr>
      </w:pPr>
      <w:r>
        <w:t xml:space="preserve">Nuage de tags</w:t>
      </w:r>
    </w:p>
    <w:bookmarkEnd w:id="48"/>
    <w:bookmarkStart w:id="49" w:name="d.4-consultation-et-interaction"/>
    <w:p>
      <w:pPr>
        <w:pStyle w:val="Heading4"/>
      </w:pPr>
      <w:r>
        <w:t xml:space="preserve">D.4 Consultation et interaction</w:t>
      </w:r>
    </w:p>
    <w:p>
      <w:pPr>
        <w:pStyle w:val="Compact"/>
        <w:numPr>
          <w:ilvl w:val="0"/>
          <w:numId w:val="1020"/>
        </w:numPr>
      </w:pPr>
      <w:r>
        <w:t xml:space="preserve">Liste des articles avec pagination</w:t>
      </w:r>
    </w:p>
    <w:p>
      <w:pPr>
        <w:pStyle w:val="Compact"/>
        <w:numPr>
          <w:ilvl w:val="0"/>
          <w:numId w:val="1020"/>
        </w:numPr>
      </w:pPr>
      <w:r>
        <w:t xml:space="preserve">Affichage en mode carte avec image de couverture, titre, extrait, auteur et date</w:t>
      </w:r>
    </w:p>
    <w:p>
      <w:pPr>
        <w:pStyle w:val="Compact"/>
        <w:numPr>
          <w:ilvl w:val="0"/>
          <w:numId w:val="1020"/>
        </w:numPr>
      </w:pPr>
      <w:r>
        <w:t xml:space="preserve">Page de lecture d’un article</w:t>
      </w:r>
    </w:p>
    <w:p>
      <w:pPr>
        <w:pStyle w:val="Compact"/>
        <w:numPr>
          <w:ilvl w:val="0"/>
          <w:numId w:val="1020"/>
        </w:numPr>
      </w:pPr>
      <w:r>
        <w:t xml:space="preserve">Commentaires sur les articles (optionnel, activable par l’administrateur)</w:t>
      </w:r>
    </w:p>
    <w:p>
      <w:pPr>
        <w:pStyle w:val="Compact"/>
        <w:numPr>
          <w:ilvl w:val="0"/>
          <w:numId w:val="1020"/>
        </w:numPr>
      </w:pPr>
      <w:r>
        <w:t xml:space="preserve">Compteur de vues</w:t>
      </w:r>
    </w:p>
    <w:bookmarkEnd w:id="49"/>
    <w:bookmarkEnd w:id="50"/>
    <w:bookmarkStart w:id="54" w:name="sous-module-e-emails-niveau-projet"/>
    <w:p>
      <w:pPr>
        <w:pStyle w:val="Heading3"/>
      </w:pPr>
      <w:r>
        <w:t xml:space="preserve">4.6 Sous-module E – Emails (niveau projet)</w:t>
      </w:r>
    </w:p>
    <w:bookmarkStart w:id="51" w:name="e.1-historique-des-emails"/>
    <w:p>
      <w:pPr>
        <w:pStyle w:val="Heading4"/>
      </w:pPr>
      <w:r>
        <w:t xml:space="preserve">E.1 Historique des emails</w:t>
      </w:r>
    </w:p>
    <w:p>
      <w:pPr>
        <w:pStyle w:val="Compact"/>
        <w:numPr>
          <w:ilvl w:val="0"/>
          <w:numId w:val="1021"/>
        </w:numPr>
      </w:pPr>
      <w:r>
        <w:t xml:space="preserve">Liste chronologique de tous les emails lies au projet</w:t>
      </w:r>
    </w:p>
    <w:p>
      <w:pPr>
        <w:pStyle w:val="Compact"/>
        <w:numPr>
          <w:ilvl w:val="0"/>
          <w:numId w:val="1021"/>
        </w:numPr>
      </w:pPr>
      <w:r>
        <w:t xml:space="preserve">Affichage de l’expediteur, du destinataire, de l’objet, de la date et d’un extrait du contenu</w:t>
      </w:r>
    </w:p>
    <w:p>
      <w:pPr>
        <w:pStyle w:val="Compact"/>
        <w:numPr>
          <w:ilvl w:val="0"/>
          <w:numId w:val="1021"/>
        </w:numPr>
      </w:pPr>
      <w:r>
        <w:t xml:space="preserve">Consultation du contenu complet d’un email</w:t>
      </w:r>
    </w:p>
    <w:p>
      <w:pPr>
        <w:pStyle w:val="Compact"/>
        <w:numPr>
          <w:ilvl w:val="0"/>
          <w:numId w:val="1021"/>
        </w:numPr>
      </w:pPr>
      <w:r>
        <w:t xml:space="preserve">Affichage des pieces jointes des emails</w:t>
      </w:r>
    </w:p>
    <w:bookmarkEnd w:id="51"/>
    <w:bookmarkStart w:id="52" w:name="e.2-envoi-demails-depuis-le-projet"/>
    <w:p>
      <w:pPr>
        <w:pStyle w:val="Heading4"/>
      </w:pPr>
      <w:r>
        <w:t xml:space="preserve">E.2 Envoi d’emails depuis le projet</w:t>
      </w:r>
    </w:p>
    <w:p>
      <w:pPr>
        <w:pStyle w:val="Compact"/>
        <w:numPr>
          <w:ilvl w:val="0"/>
          <w:numId w:val="1022"/>
        </w:numPr>
      </w:pPr>
      <w:r>
        <w:t xml:space="preserve">Formulaire d’envoi d’email avec champs : destinataire(s), objet, corps (texte riche), pieces jointes</w:t>
      </w:r>
    </w:p>
    <w:p>
      <w:pPr>
        <w:pStyle w:val="Compact"/>
        <w:numPr>
          <w:ilvl w:val="0"/>
          <w:numId w:val="1022"/>
        </w:numPr>
      </w:pPr>
      <w:r>
        <w:t xml:space="preserve">Modeles d’email predefinissables</w:t>
      </w:r>
    </w:p>
    <w:p>
      <w:pPr>
        <w:pStyle w:val="Compact"/>
        <w:numPr>
          <w:ilvl w:val="0"/>
          <w:numId w:val="1022"/>
        </w:numPr>
      </w:pPr>
      <w:r>
        <w:t xml:space="preserve">Association automatique de l’email envoye au projet</w:t>
      </w:r>
    </w:p>
    <w:p>
      <w:pPr>
        <w:pStyle w:val="Compact"/>
        <w:numPr>
          <w:ilvl w:val="0"/>
          <w:numId w:val="1022"/>
        </w:numPr>
      </w:pPr>
      <w:r>
        <w:t xml:space="preserve">Historique des emails envoyes et recus</w:t>
      </w:r>
    </w:p>
    <w:bookmarkEnd w:id="52"/>
    <w:bookmarkStart w:id="53" w:name="e.3-association-automatique"/>
    <w:p>
      <w:pPr>
        <w:pStyle w:val="Heading4"/>
      </w:pPr>
      <w:r>
        <w:t xml:space="preserve">E.3 Association automatique</w:t>
      </w:r>
    </w:p>
    <w:p>
      <w:pPr>
        <w:pStyle w:val="Compact"/>
        <w:numPr>
          <w:ilvl w:val="0"/>
          <w:numId w:val="1023"/>
        </w:numPr>
      </w:pPr>
      <w:r>
        <w:t xml:space="preserve">Mecanisme d’association d’emails au projet via une adresse email dediee par projet (ex : projet-xxx@ooti.app) ou via une extension navigateur</w:t>
      </w:r>
    </w:p>
    <w:p>
      <w:pPr>
        <w:pStyle w:val="Compact"/>
        <w:numPr>
          <w:ilvl w:val="0"/>
          <w:numId w:val="1023"/>
        </w:numPr>
      </w:pPr>
      <w:r>
        <w:t xml:space="preserve">Transfert d’emails vers l’adresse du projet pour archivage</w:t>
      </w:r>
    </w:p>
    <w:p>
      <w:pPr>
        <w:pStyle w:val="Compact"/>
        <w:numPr>
          <w:ilvl w:val="0"/>
          <w:numId w:val="1023"/>
        </w:numPr>
      </w:pPr>
      <w:r>
        <w:t xml:space="preserve">Detection automatique du projet destinataire sur la base de mots-cles ou de l’adresse de transfert</w:t>
      </w:r>
    </w:p>
    <w:bookmarkEnd w:id="53"/>
    <w:bookmarkEnd w:id="54"/>
    <w:bookmarkStart w:id="57" w:name="sous-module-f-actions-niveau-projet"/>
    <w:p>
      <w:pPr>
        <w:pStyle w:val="Heading3"/>
      </w:pPr>
      <w:r>
        <w:t xml:space="preserve">4.7 Sous-module F – Actions (niveau projet)</w:t>
      </w:r>
    </w:p>
    <w:bookmarkStart w:id="55" w:name="f.1-journal-des-actions"/>
    <w:p>
      <w:pPr>
        <w:pStyle w:val="Heading4"/>
      </w:pPr>
      <w:r>
        <w:t xml:space="preserve">F.1 Journal des actions</w:t>
      </w:r>
    </w:p>
    <w:p>
      <w:pPr>
        <w:pStyle w:val="Compact"/>
        <w:numPr>
          <w:ilvl w:val="0"/>
          <w:numId w:val="1024"/>
        </w:numPr>
      </w:pPr>
      <w:r>
        <w:t xml:space="preserve">Affichage chronologique de toutes les actions realisees sur le projet</w:t>
      </w:r>
    </w:p>
    <w:p>
      <w:pPr>
        <w:pStyle w:val="Compact"/>
        <w:numPr>
          <w:ilvl w:val="0"/>
          <w:numId w:val="1024"/>
        </w:numPr>
      </w:pPr>
      <w:r>
        <w:t xml:space="preserve">Types d’actions tracees : creation/modification/suppression de documents, changements de statut, ajout/retrait de collaborateurs, modifications de planning, modifications budgetaires, upload de fichiers, envoi d’emails</w:t>
      </w:r>
    </w:p>
    <w:p>
      <w:pPr>
        <w:pStyle w:val="Compact"/>
        <w:numPr>
          <w:ilvl w:val="0"/>
          <w:numId w:val="1024"/>
        </w:numPr>
      </w:pPr>
      <w:r>
        <w:t xml:space="preserve">Filtrage par type d’action, par collaborateur, par periode</w:t>
      </w:r>
    </w:p>
    <w:p>
      <w:pPr>
        <w:pStyle w:val="Compact"/>
        <w:numPr>
          <w:ilvl w:val="0"/>
          <w:numId w:val="1024"/>
        </w:numPr>
      </w:pPr>
      <w:r>
        <w:t xml:space="preserve">Recherche textuelle dans le journal</w:t>
      </w:r>
    </w:p>
    <w:bookmarkEnd w:id="55"/>
    <w:bookmarkStart w:id="56" w:name="f.2-log-automatique"/>
    <w:p>
      <w:pPr>
        <w:pStyle w:val="Heading4"/>
      </w:pPr>
      <w:r>
        <w:t xml:space="preserve">F.2 Log automatique</w:t>
      </w:r>
    </w:p>
    <w:p>
      <w:pPr>
        <w:pStyle w:val="Compact"/>
        <w:numPr>
          <w:ilvl w:val="0"/>
          <w:numId w:val="1025"/>
        </w:numPr>
      </w:pPr>
      <w:r>
        <w:t xml:space="preserve">Enregistrement automatique et transparent des actions (sans intervention de l’utilisateur)</w:t>
      </w:r>
    </w:p>
    <w:p>
      <w:pPr>
        <w:pStyle w:val="Compact"/>
        <w:numPr>
          <w:ilvl w:val="0"/>
          <w:numId w:val="1025"/>
        </w:numPr>
      </w:pPr>
      <w:r>
        <w:t xml:space="preserve">Horodatage precis (date et heure avec fuseau horaire)</w:t>
      </w:r>
    </w:p>
    <w:p>
      <w:pPr>
        <w:pStyle w:val="Compact"/>
        <w:numPr>
          <w:ilvl w:val="0"/>
          <w:numId w:val="1025"/>
        </w:numPr>
      </w:pPr>
      <w:r>
        <w:t xml:space="preserve">Identification du collaborateur ayant realise l’action</w:t>
      </w:r>
    </w:p>
    <w:p>
      <w:pPr>
        <w:pStyle w:val="Compact"/>
        <w:numPr>
          <w:ilvl w:val="0"/>
          <w:numId w:val="1025"/>
        </w:numPr>
      </w:pPr>
      <w:r>
        <w:t xml:space="preserve">Description structuree de l’action (action, objet concerne, valeur avant/apres pour les modifications)</w:t>
      </w:r>
    </w:p>
    <w:p>
      <w:pPr>
        <w:pStyle w:val="Compact"/>
        <w:numPr>
          <w:ilvl w:val="0"/>
          <w:numId w:val="1025"/>
        </w:numPr>
      </w:pPr>
      <w:r>
        <w:t xml:space="preserve">Retention des logs configurable (par defaut : duree de vie du projet + 2 ans)</w:t>
      </w:r>
    </w:p>
    <w:p>
      <w:r>
        <w:pict>
          <v:rect style="width:0;height:1.5pt" o:hralign="center" o:hrstd="t" o:hr="t"/>
        </w:pict>
      </w:r>
    </w:p>
    <w:bookmarkEnd w:id="56"/>
    <w:bookmarkEnd w:id="57"/>
    <w:bookmarkEnd w:id="58"/>
    <w:bookmarkStart w:id="79" w:name="user-stories"/>
    <w:p>
      <w:pPr>
        <w:pStyle w:val="Heading2"/>
      </w:pPr>
      <w:r>
        <w:t xml:space="preserve">5. User Stories</w:t>
      </w:r>
    </w:p>
    <w:bookmarkStart w:id="60" w:name="us-cb01-liste-des-taches-globale"/>
    <w:p>
      <w:pPr>
        <w:pStyle w:val="Heading3"/>
      </w:pPr>
      <w:r>
        <w:t xml:space="preserve">US-CB01 : Liste des taches globale</w:t>
      </w:r>
    </w:p>
    <w:p>
      <w:pPr>
        <w:pStyle w:val="FirstParagraph"/>
      </w:pPr>
      <w:r>
        <w:rPr>
          <w:b/>
          <w:bCs/>
        </w:rPr>
        <w:t xml:space="preserve">En tant que</w:t>
      </w:r>
      <w:r>
        <w:t xml:space="preserve"> </w:t>
      </w:r>
      <w:r>
        <w:t xml:space="preserve">chef de projet ou collaborateur de l’agence,</w:t>
      </w:r>
      <w:r>
        <w:t xml:space="preserve"> </w:t>
      </w:r>
      <w:r>
        <w:rPr>
          <w:b/>
          <w:bCs/>
        </w:rPr>
        <w:t xml:space="preserve">Je veux</w:t>
      </w:r>
      <w:r>
        <w:t xml:space="preserve"> </w:t>
      </w:r>
      <w:r>
        <w:t xml:space="preserve">acceder a une liste globale de toutes mes taches, tous projets confondus, depuis la barre laterale de l’application,</w:t>
      </w:r>
      <w:r>
        <w:t xml:space="preserve"> </w:t>
      </w:r>
      <w:r>
        <w:rPr>
          <w:b/>
          <w:bCs/>
        </w:rPr>
        <w:t xml:space="preserve">Afin de</w:t>
      </w:r>
      <w:r>
        <w:t xml:space="preserve"> </w:t>
      </w:r>
      <w:r>
        <w:t xml:space="preserve">avoir une vision d’ensemble de ma charge de travail et de prioriser mes actions quotidiennes sans avoir a naviguer projet par projet.</w:t>
      </w:r>
    </w:p>
    <w:bookmarkStart w:id="59" w:name="criteres-dacceptation"/>
    <w:p>
      <w:pPr>
        <w:pStyle w:val="Heading4"/>
      </w:pPr>
      <w:r>
        <w:t xml:space="preserve">Criteres d’acceptation</w:t>
      </w:r>
    </w:p>
    <w:tbl>
      <w:tblPr>
        <w:tblStyle w:val="Table"/>
        <w:tblW w:type="pct" w:w="5000"/>
        <w:tblLayout w:type="fixed"/>
        <w:tblLook w:firstRow="1" w:lastRow="0" w:firstColumn="0" w:lastColumn="0" w:noHBand="0" w:noVBand="0" w:val="0020"/>
      </w:tblPr>
      <w:tblGrid>
        <w:gridCol w:w="913"/>
        <w:gridCol w:w="2741"/>
        <w:gridCol w:w="4264"/>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1</w:t>
            </w:r>
          </w:p>
        </w:tc>
        <w:tc>
          <w:tcPr/>
          <w:p>
            <w:pPr>
              <w:pStyle w:val="Compact"/>
            </w:pPr>
            <w:r>
              <w:t xml:space="preserve">L’entree</w:t>
            </w:r>
            <w:r>
              <w:t xml:space="preserve"> </w:t>
            </w:r>
            <w:r>
              <w:t xml:space="preserve">“Taches”</w:t>
            </w:r>
            <w:r>
              <w:t xml:space="preserve"> </w:t>
            </w:r>
            <w:r>
              <w:t xml:space="preserve">est accessible depuis la section</w:t>
            </w:r>
            <w:r>
              <w:t xml:space="preserve"> </w:t>
            </w:r>
            <w:r>
              <w:t xml:space="preserve">“Collaboration”</w:t>
            </w:r>
            <w:r>
              <w:t xml:space="preserve"> </w:t>
            </w:r>
            <w:r>
              <w:t xml:space="preserve">de la barre laterale principale</w:t>
            </w:r>
          </w:p>
        </w:tc>
        <w:tc>
          <w:tcPr/>
          <w:p>
            <w:pPr>
              <w:pStyle w:val="Compact"/>
            </w:pPr>
            <w:r>
              <w:t xml:space="preserve">Navigation directe en un clic</w:t>
            </w:r>
          </w:p>
        </w:tc>
      </w:tr>
      <w:tr>
        <w:tc>
          <w:tcPr/>
          <w:p>
            <w:pPr>
              <w:pStyle w:val="Compact"/>
            </w:pPr>
            <w:r>
              <w:t xml:space="preserve">2</w:t>
            </w:r>
          </w:p>
        </w:tc>
        <w:tc>
          <w:tcPr/>
          <w:p>
            <w:pPr>
              <w:pStyle w:val="Compact"/>
            </w:pPr>
            <w:r>
              <w:t xml:space="preserve">La liste affiche par defaut toutes les taches assignees a l’utilisateur connecte, triees par date d’echeance croissante</w:t>
            </w:r>
          </w:p>
        </w:tc>
        <w:tc>
          <w:tcPr/>
          <w:p>
            <w:pPr>
              <w:pStyle w:val="Compact"/>
            </w:pPr>
            <w:r>
              <w:t xml:space="preserve">Verification avec un utilisateur ayant des taches sur 3+ projets</w:t>
            </w:r>
          </w:p>
        </w:tc>
      </w:tr>
      <w:tr>
        <w:tc>
          <w:tcPr/>
          <w:p>
            <w:pPr>
              <w:pStyle w:val="Compact"/>
            </w:pPr>
            <w:r>
              <w:t xml:space="preserve">3</w:t>
            </w:r>
          </w:p>
        </w:tc>
        <w:tc>
          <w:tcPr/>
          <w:p>
            <w:pPr>
              <w:pStyle w:val="Compact"/>
            </w:pPr>
            <w:r>
              <w:t xml:space="preserve">Chaque ligne de tache affiche : titre, nom du projet associe, statut (badge colore), priorite (icone), date d’echeance, avatar de l’assigne</w:t>
            </w:r>
          </w:p>
        </w:tc>
        <w:tc>
          <w:tcPr/>
          <w:p>
            <w:pPr>
              <w:pStyle w:val="Compact"/>
            </w:pPr>
            <w:r>
              <w:t xml:space="preserve">Verification visuelle de tous les champs</w:t>
            </w:r>
          </w:p>
        </w:tc>
      </w:tr>
      <w:tr>
        <w:tc>
          <w:tcPr/>
          <w:p>
            <w:pPr>
              <w:pStyle w:val="Compact"/>
            </w:pPr>
            <w:r>
              <w:t xml:space="preserve">4</w:t>
            </w:r>
          </w:p>
        </w:tc>
        <w:tc>
          <w:tcPr/>
          <w:p>
            <w:pPr>
              <w:pStyle w:val="Compact"/>
            </w:pPr>
            <w:r>
              <w:t xml:space="preserve">Un compteur synthetique en haut de page affiche le nombre de taches par statut : “X a faire</w:t>
            </w:r>
          </w:p>
        </w:tc>
        <w:tc>
          <w:tcPr/>
          <w:p>
            <w:pPr>
              <w:pStyle w:val="Compact"/>
            </w:pPr>
            <w:r>
              <w:t xml:space="preserve">Y en cours</w:t>
            </w:r>
          </w:p>
        </w:tc>
      </w:tr>
      <w:tr>
        <w:tc>
          <w:tcPr/>
          <w:p>
            <w:pPr>
              <w:pStyle w:val="Compact"/>
            </w:pPr>
            <w:r>
              <w:t xml:space="preserve">5</w:t>
            </w:r>
          </w:p>
        </w:tc>
        <w:tc>
          <w:tcPr/>
          <w:p>
            <w:pPr>
              <w:pStyle w:val="Compact"/>
            </w:pPr>
            <w:r>
              <w:t xml:space="preserve">L’utilisateur peut basculer le regroupement entre : par projet, par date d’echeance, par priorite, par statut via un selecteur</w:t>
            </w:r>
          </w:p>
        </w:tc>
        <w:tc>
          <w:tcPr/>
          <w:p>
            <w:pPr>
              <w:pStyle w:val="Compact"/>
            </w:pPr>
            <w:r>
              <w:t xml:space="preserve">Test de chaque mode de regroupement</w:t>
            </w:r>
          </w:p>
        </w:tc>
      </w:tr>
      <w:tr>
        <w:tc>
          <w:tcPr/>
          <w:p>
            <w:pPr>
              <w:pStyle w:val="Compact"/>
            </w:pPr>
            <w:r>
              <w:t xml:space="preserve">6</w:t>
            </w:r>
          </w:p>
        </w:tc>
        <w:tc>
          <w:tcPr/>
          <w:p>
            <w:pPr>
              <w:pStyle w:val="Compact"/>
            </w:pPr>
            <w:r>
              <w:t xml:space="preserve">La liste supporte la pagination avec 25 taches par page par defaut et un chargement fluide</w:t>
            </w:r>
          </w:p>
        </w:tc>
        <w:tc>
          <w:tcPr/>
          <w:p>
            <w:pPr>
              <w:pStyle w:val="Compact"/>
            </w:pPr>
            <w:r>
              <w:t xml:space="preserve">Test avec 100+ taches</w:t>
            </w:r>
          </w:p>
        </w:tc>
      </w:tr>
      <w:tr>
        <w:tc>
          <w:tcPr/>
          <w:p>
            <w:pPr>
              <w:pStyle w:val="Compact"/>
            </w:pPr>
            <w:r>
              <w:t xml:space="preserve">7</w:t>
            </w:r>
          </w:p>
        </w:tc>
        <w:tc>
          <w:tcPr/>
          <w:p>
            <w:pPr>
              <w:pStyle w:val="Compact"/>
            </w:pPr>
            <w:r>
              <w:t xml:space="preserve">Les taches en retard (date d’echeance depassee et statut different de</w:t>
            </w:r>
            <w:r>
              <w:t xml:space="preserve"> </w:t>
            </w:r>
            <w:r>
              <w:t xml:space="preserve">“Termine”</w:t>
            </w:r>
            <w:r>
              <w:t xml:space="preserve">) sont visuellement mises en evidence par une couleur rouge sur la date</w:t>
            </w:r>
          </w:p>
        </w:tc>
        <w:tc>
          <w:tcPr/>
          <w:p>
            <w:pPr>
              <w:pStyle w:val="Compact"/>
            </w:pPr>
            <w:r>
              <w:t xml:space="preserve">Verification avec des taches en retard</w:t>
            </w:r>
          </w:p>
        </w:tc>
      </w:tr>
      <w:tr>
        <w:tc>
          <w:tcPr/>
          <w:p>
            <w:pPr>
              <w:pStyle w:val="Compact"/>
            </w:pPr>
            <w:r>
              <w:t xml:space="preserve">8</w:t>
            </w:r>
          </w:p>
        </w:tc>
        <w:tc>
          <w:tcPr/>
          <w:p>
            <w:pPr>
              <w:pStyle w:val="Compact"/>
            </w:pPr>
            <w:r>
              <w:t xml:space="preserve">Un clic sur une tache ouvre le panneau de detail de la tache sans quitter la page de liste</w:t>
            </w:r>
          </w:p>
        </w:tc>
        <w:tc>
          <w:tcPr/>
          <w:p>
            <w:pPr>
              <w:pStyle w:val="Compact"/>
            </w:pPr>
            <w:r>
              <w:t xml:space="preserve">Test de navigation</w:t>
            </w:r>
          </w:p>
        </w:tc>
      </w:tr>
    </w:tbl>
    <w:p>
      <w:r>
        <w:pict>
          <v:rect style="width:0;height:1.5pt" o:hralign="center" o:hrstd="t" o:hr="t"/>
        </w:pict>
      </w:r>
    </w:p>
    <w:bookmarkEnd w:id="59"/>
    <w:bookmarkEnd w:id="60"/>
    <w:bookmarkStart w:id="62" w:name="us-cb02-creation-et-gestion-de-taches"/>
    <w:p>
      <w:pPr>
        <w:pStyle w:val="Heading3"/>
      </w:pPr>
      <w:r>
        <w:t xml:space="preserve">US-CB02 : Creation et gestion de taches</w:t>
      </w:r>
    </w:p>
    <w:p>
      <w:pPr>
        <w:pStyle w:val="FirstParagraph"/>
      </w:pPr>
      <w:r>
        <w:rPr>
          <w:b/>
          <w:bCs/>
        </w:rPr>
        <w:t xml:space="preserve">En tant que</w:t>
      </w:r>
      <w:r>
        <w:t xml:space="preserve"> </w:t>
      </w:r>
      <w:r>
        <w:t xml:space="preserve">collaborateur de l’agence,</w:t>
      </w:r>
      <w:r>
        <w:t xml:space="preserve"> </w:t>
      </w:r>
      <w:r>
        <w:rPr>
          <w:b/>
          <w:bCs/>
        </w:rPr>
        <w:t xml:space="preserve">Je veux</w:t>
      </w:r>
      <w:r>
        <w:t xml:space="preserve"> </w:t>
      </w:r>
      <w:r>
        <w:t xml:space="preserve">creer, modifier et supprimer des taches avec un ensemble complet d’attributs (titre, description, projet, phase, assigne, echeance, priorite),</w:t>
      </w:r>
      <w:r>
        <w:t xml:space="preserve"> </w:t>
      </w:r>
      <w:r>
        <w:rPr>
          <w:b/>
          <w:bCs/>
        </w:rPr>
        <w:t xml:space="preserve">Afin de</w:t>
      </w:r>
      <w:r>
        <w:t xml:space="preserve"> </w:t>
      </w:r>
      <w:r>
        <w:t xml:space="preserve">structurer et suivre precisement le travail a realiser sur mes projets et ceux de l’agence.</w:t>
      </w:r>
    </w:p>
    <w:bookmarkStart w:id="61" w:name="criteres-dacceptation-1"/>
    <w:p>
      <w:pPr>
        <w:pStyle w:val="Heading4"/>
      </w:pPr>
      <w:r>
        <w:t xml:space="preserve">Criteres d’acceptation</w:t>
      </w:r>
    </w:p>
    <w:tbl>
      <w:tblPr>
        <w:tblStyle w:val="Table"/>
        <w:tblW w:type="pct" w:w="5000"/>
        <w:tblLayout w:type="fixed"/>
        <w:tblLook w:firstRow="1" w:lastRow="0" w:firstColumn="0" w:lastColumn="0" w:noHBand="0" w:noVBand="0" w:val="0020"/>
      </w:tblPr>
      <w:tblGrid>
        <w:gridCol w:w="913"/>
        <w:gridCol w:w="2741"/>
        <w:gridCol w:w="4264"/>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1</w:t>
            </w:r>
          </w:p>
        </w:tc>
        <w:tc>
          <w:tcPr/>
          <w:p>
            <w:pPr>
              <w:pStyle w:val="Compact"/>
            </w:pPr>
            <w:r>
              <w:t xml:space="preserve">Un bouton</w:t>
            </w:r>
            <w:r>
              <w:t xml:space="preserve"> </w:t>
            </w:r>
            <w:r>
              <w:t xml:space="preserve">“Nouvelle tache”</w:t>
            </w:r>
            <w:r>
              <w:t xml:space="preserve"> </w:t>
            </w:r>
            <w:r>
              <w:t xml:space="preserve">est visible en permanence sur la page de liste des taches et ouvre un formulaire de creation</w:t>
            </w:r>
          </w:p>
        </w:tc>
        <w:tc>
          <w:tcPr/>
          <w:p>
            <w:pPr>
              <w:pStyle w:val="Compact"/>
            </w:pPr>
            <w:r>
              <w:t xml:space="preserve">Verification de l’accessibilite du bouton</w:t>
            </w:r>
          </w:p>
        </w:tc>
      </w:tr>
      <w:tr>
        <w:tc>
          <w:tcPr/>
          <w:p>
            <w:pPr>
              <w:pStyle w:val="Compact"/>
            </w:pPr>
            <w:r>
              <w:t xml:space="preserve">2</w:t>
            </w:r>
          </w:p>
        </w:tc>
        <w:tc>
          <w:tcPr/>
          <w:p>
            <w:pPr>
              <w:pStyle w:val="Compact"/>
            </w:pPr>
            <w:r>
              <w:t xml:space="preserve">Le formulaire de creation comporte les champs : titre (obligatoire, max 200 caracteres), description (optionnel, editeur texte riche), projet associe (liste deroulante des projets actifs), phase associee (liste deroulante dynamique filtree par projet selectionne), collaborateur assigne (liste deroulante des collaborateurs actifs), date d’echeance (selecteur de date), priorite (Basse, Normale, Haute, Urgente – defaut : Normale)</w:t>
            </w:r>
          </w:p>
        </w:tc>
        <w:tc>
          <w:tcPr/>
          <w:p>
            <w:pPr>
              <w:pStyle w:val="Compact"/>
            </w:pPr>
            <w:r>
              <w:t xml:space="preserve">Test de chaque champ du formulaire</w:t>
            </w:r>
          </w:p>
        </w:tc>
      </w:tr>
      <w:tr>
        <w:tc>
          <w:tcPr/>
          <w:p>
            <w:pPr>
              <w:pStyle w:val="Compact"/>
            </w:pPr>
            <w:r>
              <w:t xml:space="preserve">3</w:t>
            </w:r>
          </w:p>
        </w:tc>
        <w:tc>
          <w:tcPr/>
          <w:p>
            <w:pPr>
              <w:pStyle w:val="Compact"/>
            </w:pPr>
            <w:r>
              <w:t xml:space="preserve">La sauvegarde d’une tache declenche une notification au collaborateur assigne (si different du createur) via le systeme de notifications (EPIC-017)</w:t>
            </w:r>
          </w:p>
        </w:tc>
        <w:tc>
          <w:tcPr/>
          <w:p>
            <w:pPr>
              <w:pStyle w:val="Compact"/>
            </w:pPr>
            <w:r>
              <w:t xml:space="preserve">Verification de la reception de la notification</w:t>
            </w:r>
          </w:p>
        </w:tc>
      </w:tr>
      <w:tr>
        <w:tc>
          <w:tcPr/>
          <w:p>
            <w:pPr>
              <w:pStyle w:val="Compact"/>
            </w:pPr>
            <w:r>
              <w:t xml:space="preserve">4</w:t>
            </w:r>
          </w:p>
        </w:tc>
        <w:tc>
          <w:tcPr/>
          <w:p>
            <w:pPr>
              <w:pStyle w:val="Compact"/>
            </w:pPr>
            <w:r>
              <w:t xml:space="preserve">L’edition inline permet de modifier le titre, le statut, la priorite, l’assignation et la date d’echeance directement depuis la ligne de la tache dans la liste</w:t>
            </w:r>
          </w:p>
        </w:tc>
        <w:tc>
          <w:tcPr/>
          <w:p>
            <w:pPr>
              <w:pStyle w:val="Compact"/>
            </w:pPr>
            <w:r>
              <w:t xml:space="preserve">Test de modification inline de chaque champ</w:t>
            </w:r>
          </w:p>
        </w:tc>
      </w:tr>
      <w:tr>
        <w:tc>
          <w:tcPr/>
          <w:p>
            <w:pPr>
              <w:pStyle w:val="Compact"/>
            </w:pPr>
            <w:r>
              <w:t xml:space="preserve">5</w:t>
            </w:r>
          </w:p>
        </w:tc>
        <w:tc>
          <w:tcPr/>
          <w:p>
            <w:pPr>
              <w:pStyle w:val="Compact"/>
            </w:pPr>
            <w:r>
              <w:t xml:space="preserve">La suppression d’une tache requiert une confirmation via une modale (</w:t>
            </w:r>
            <w:r>
              <w:t xml:space="preserve">“Etes-vous sur de vouloir supprimer cette tache ?”</w:t>
            </w:r>
            <w:r>
              <w:t xml:space="preserve">) et la suppression est definitive</w:t>
            </w:r>
          </w:p>
        </w:tc>
        <w:tc>
          <w:tcPr/>
          <w:p>
            <w:pPr>
              <w:pStyle w:val="Compact"/>
            </w:pPr>
            <w:r>
              <w:t xml:space="preserve">Test du flux de suppression</w:t>
            </w:r>
          </w:p>
        </w:tc>
      </w:tr>
      <w:tr>
        <w:tc>
          <w:tcPr/>
          <w:p>
            <w:pPr>
              <w:pStyle w:val="Compact"/>
            </w:pPr>
            <w:r>
              <w:t xml:space="preserve">6</w:t>
            </w:r>
          </w:p>
        </w:tc>
        <w:tc>
          <w:tcPr/>
          <w:p>
            <w:pPr>
              <w:pStyle w:val="Compact"/>
            </w:pPr>
            <w:r>
              <w:t xml:space="preserve">L’utilisateur peut ajouter des sous-taches (un seul niveau de profondeur) avec un titre et un statut (a faire / termine). Les sous-taches sont affichees sous la tache parente avec un indicateur de progression (ex :</w:t>
            </w:r>
            <w:r>
              <w:t xml:space="preserve"> </w:t>
            </w:r>
            <w:r>
              <w:t xml:space="preserve">“3/5 terminees”</w:t>
            </w:r>
            <w:r>
              <w:t xml:space="preserve">)</w:t>
            </w:r>
          </w:p>
        </w:tc>
        <w:tc>
          <w:tcPr/>
          <w:p>
            <w:pPr>
              <w:pStyle w:val="Compact"/>
            </w:pPr>
            <w:r>
              <w:t xml:space="preserve">Test de creation et completion de sous-taches</w:t>
            </w:r>
          </w:p>
        </w:tc>
      </w:tr>
      <w:tr>
        <w:tc>
          <w:tcPr/>
          <w:p>
            <w:pPr>
              <w:pStyle w:val="Compact"/>
            </w:pPr>
            <w:r>
              <w:t xml:space="preserve">7</w:t>
            </w:r>
          </w:p>
        </w:tc>
        <w:tc>
          <w:tcPr/>
          <w:p>
            <w:pPr>
              <w:pStyle w:val="Compact"/>
            </w:pPr>
            <w:r>
              <w:t xml:space="preserve">L’utilisateur peut dupliquer une tache existante via un menu contextuel. La tache dupliquee reprend tous les attributs sauf le statut (reinitialise a</w:t>
            </w:r>
            <w:r>
              <w:t xml:space="preserve"> </w:t>
            </w:r>
            <w:r>
              <w:t xml:space="preserve">“A faire”</w:t>
            </w:r>
            <w:r>
              <w:t xml:space="preserve">) et les commentaires</w:t>
            </w:r>
          </w:p>
        </w:tc>
        <w:tc>
          <w:tcPr/>
          <w:p>
            <w:pPr>
              <w:pStyle w:val="Compact"/>
            </w:pPr>
            <w:r>
              <w:t xml:space="preserve">Test de la duplication</w:t>
            </w:r>
          </w:p>
        </w:tc>
      </w:tr>
      <w:tr>
        <w:tc>
          <w:tcPr/>
          <w:p>
            <w:pPr>
              <w:pStyle w:val="Compact"/>
            </w:pPr>
            <w:r>
              <w:t xml:space="preserve">8</w:t>
            </w:r>
          </w:p>
        </w:tc>
        <w:tc>
          <w:tcPr/>
          <w:p>
            <w:pPr>
              <w:pStyle w:val="Compact"/>
            </w:pPr>
            <w:r>
              <w:t xml:space="preserve">L’utilisateur peut ajouter des commentaires textuels sur une tache. Chaque commentaire affiche l’auteur, la date et l’heure. Les commentaires sont tries du plus recent au plus ancien</w:t>
            </w:r>
          </w:p>
        </w:tc>
        <w:tc>
          <w:tcPr/>
          <w:p>
            <w:pPr>
              <w:pStyle w:val="Compact"/>
            </w:pPr>
            <w:r>
              <w:t xml:space="preserve">Test d’ajout et de consultation des commentaires</w:t>
            </w:r>
          </w:p>
        </w:tc>
      </w:tr>
    </w:tbl>
    <w:p>
      <w:r>
        <w:pict>
          <v:rect style="width:0;height:1.5pt" o:hralign="center" o:hrstd="t" o:hr="t"/>
        </w:pict>
      </w:r>
    </w:p>
    <w:bookmarkEnd w:id="61"/>
    <w:bookmarkEnd w:id="62"/>
    <w:bookmarkStart w:id="64" w:name="us-cb03-vue-kanban-des-taches"/>
    <w:p>
      <w:pPr>
        <w:pStyle w:val="Heading3"/>
      </w:pPr>
      <w:r>
        <w:t xml:space="preserve">US-CB03 : Vue Kanban des taches</w:t>
      </w:r>
    </w:p>
    <w:p>
      <w:pPr>
        <w:pStyle w:val="FirstParagraph"/>
      </w:pPr>
      <w:r>
        <w:rPr>
          <w:b/>
          <w:bCs/>
        </w:rPr>
        <w:t xml:space="preserve">En tant que</w:t>
      </w:r>
      <w:r>
        <w:t xml:space="preserve"> </w:t>
      </w:r>
      <w:r>
        <w:t xml:space="preserve">chef de projet,</w:t>
      </w:r>
      <w:r>
        <w:t xml:space="preserve"> </w:t>
      </w:r>
      <w:r>
        <w:rPr>
          <w:b/>
          <w:bCs/>
        </w:rPr>
        <w:t xml:space="preserve">Je veux</w:t>
      </w:r>
      <w:r>
        <w:t xml:space="preserve"> </w:t>
      </w:r>
      <w:r>
        <w:t xml:space="preserve">visualiser les taches sous forme de tableau kanban avec des colonnes correspondant aux statuts,</w:t>
      </w:r>
      <w:r>
        <w:t xml:space="preserve"> </w:t>
      </w:r>
      <w:r>
        <w:rPr>
          <w:b/>
          <w:bCs/>
        </w:rPr>
        <w:t xml:space="preserve">Afin de</w:t>
      </w:r>
      <w:r>
        <w:t xml:space="preserve"> </w:t>
      </w:r>
      <w:r>
        <w:t xml:space="preserve">piloter visuellement l’avancement du travail et reorganiser les priorites par simple glisser-deposer.</w:t>
      </w:r>
    </w:p>
    <w:bookmarkStart w:id="63" w:name="criteres-dacceptation-2"/>
    <w:p>
      <w:pPr>
        <w:pStyle w:val="Heading4"/>
      </w:pPr>
      <w:r>
        <w:t xml:space="preserve">Criteres d’acceptation</w:t>
      </w:r>
    </w:p>
    <w:tbl>
      <w:tblPr>
        <w:tblStyle w:val="Table"/>
        <w:tblW w:type="pct" w:w="5000"/>
        <w:tblLayout w:type="fixed"/>
        <w:tblLook w:firstRow="1" w:lastRow="0" w:firstColumn="0" w:lastColumn="0" w:noHBand="0" w:noVBand="0" w:val="0020"/>
      </w:tblPr>
      <w:tblGrid>
        <w:gridCol w:w="913"/>
        <w:gridCol w:w="2741"/>
        <w:gridCol w:w="4264"/>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1</w:t>
            </w:r>
          </w:p>
        </w:tc>
        <w:tc>
          <w:tcPr/>
          <w:p>
            <w:pPr>
              <w:pStyle w:val="Compact"/>
            </w:pPr>
            <w:r>
              <w:t xml:space="preserve">Un bouton de basculement permet de passer de la vue liste a la vue kanban et inversement. Le choix de vue est memorise dans les preferences de l’utilisateur</w:t>
            </w:r>
          </w:p>
        </w:tc>
        <w:tc>
          <w:tcPr/>
          <w:p>
            <w:pPr>
              <w:pStyle w:val="Compact"/>
            </w:pPr>
            <w:r>
              <w:t xml:space="preserve">Test de basculement et persistance</w:t>
            </w:r>
          </w:p>
        </w:tc>
      </w:tr>
      <w:tr>
        <w:tc>
          <w:tcPr/>
          <w:p>
            <w:pPr>
              <w:pStyle w:val="Compact"/>
            </w:pPr>
            <w:r>
              <w:t xml:space="preserve">2</w:t>
            </w:r>
          </w:p>
        </w:tc>
        <w:tc>
          <w:tcPr/>
          <w:p>
            <w:pPr>
              <w:pStyle w:val="Compact"/>
            </w:pPr>
            <w:r>
              <w:t xml:space="preserve">La vue kanban affiche trois colonnes par defaut :</w:t>
            </w:r>
            <w:r>
              <w:t xml:space="preserve"> </w:t>
            </w:r>
            <w:r>
              <w:t xml:space="preserve">“A faire”</w:t>
            </w:r>
            <w:r>
              <w:t xml:space="preserve">,</w:t>
            </w:r>
            <w:r>
              <w:t xml:space="preserve"> </w:t>
            </w:r>
            <w:r>
              <w:t xml:space="preserve">“En cours”</w:t>
            </w:r>
            <w:r>
              <w:t xml:space="preserve">,</w:t>
            </w:r>
            <w:r>
              <w:t xml:space="preserve"> </w:t>
            </w:r>
            <w:r>
              <w:t xml:space="preserve">“Termine”</w:t>
            </w:r>
            <w:r>
              <w:t xml:space="preserve">. Chaque colonne affiche un compteur du nombre de taches qu’elle contient</w:t>
            </w:r>
          </w:p>
        </w:tc>
        <w:tc>
          <w:tcPr/>
          <w:p>
            <w:pPr>
              <w:pStyle w:val="Compact"/>
            </w:pPr>
            <w:r>
              <w:t xml:space="preserve">Verification visuelle des colonnes et compteurs</w:t>
            </w:r>
          </w:p>
        </w:tc>
      </w:tr>
      <w:tr>
        <w:tc>
          <w:tcPr/>
          <w:p>
            <w:pPr>
              <w:pStyle w:val="Compact"/>
            </w:pPr>
            <w:r>
              <w:t xml:space="preserve">3</w:t>
            </w:r>
          </w:p>
        </w:tc>
        <w:tc>
          <w:tcPr/>
          <w:p>
            <w:pPr>
              <w:pStyle w:val="Compact"/>
            </w:pPr>
            <w:r>
              <w:t xml:space="preserve">Chaque carte de tache dans le kanban affiche : titre, nom du projet (badge colore), priorite (indicateur visuel), date d’echeance, avatar de l’assigne</w:t>
            </w:r>
          </w:p>
        </w:tc>
        <w:tc>
          <w:tcPr/>
          <w:p>
            <w:pPr>
              <w:pStyle w:val="Compact"/>
            </w:pPr>
            <w:r>
              <w:t xml:space="preserve">Verification du contenu des cartes</w:t>
            </w:r>
          </w:p>
        </w:tc>
      </w:tr>
      <w:tr>
        <w:tc>
          <w:tcPr/>
          <w:p>
            <w:pPr>
              <w:pStyle w:val="Compact"/>
            </w:pPr>
            <w:r>
              <w:t xml:space="preserve">4</w:t>
            </w:r>
          </w:p>
        </w:tc>
        <w:tc>
          <w:tcPr/>
          <w:p>
            <w:pPr>
              <w:pStyle w:val="Compact"/>
            </w:pPr>
            <w:r>
              <w:t xml:space="preserve">Le glisser-deposer (drag-and-drop) d’une carte d’une colonne a une autre met a jour le statut de la tache en temps reel, avec une animation fluide et un retour visuel (zone de depot mise en surbrillance)</w:t>
            </w:r>
          </w:p>
        </w:tc>
        <w:tc>
          <w:tcPr/>
          <w:p>
            <w:pPr>
              <w:pStyle w:val="Compact"/>
            </w:pPr>
            <w:r>
              <w:t xml:space="preserve">Test de drag-and-drop entre toutes les colonnes</w:t>
            </w:r>
          </w:p>
        </w:tc>
      </w:tr>
      <w:tr>
        <w:tc>
          <w:tcPr/>
          <w:p>
            <w:pPr>
              <w:pStyle w:val="Compact"/>
            </w:pPr>
            <w:r>
              <w:t xml:space="preserve">5</w:t>
            </w:r>
          </w:p>
        </w:tc>
        <w:tc>
          <w:tcPr/>
          <w:p>
            <w:pPr>
              <w:pStyle w:val="Compact"/>
            </w:pPr>
            <w:r>
              <w:t xml:space="preserve">Tous les filtres disponibles en vue liste (projet, assigne, priorite, echeance) sont egalement applicables en vue kanban et produisent un filtrage coherent des cartes affichees</w:t>
            </w:r>
          </w:p>
        </w:tc>
        <w:tc>
          <w:tcPr/>
          <w:p>
            <w:pPr>
              <w:pStyle w:val="Compact"/>
            </w:pPr>
            <w:r>
              <w:t xml:space="preserve">Test de chaque filtre en vue kanban</w:t>
            </w:r>
          </w:p>
        </w:tc>
      </w:tr>
      <w:tr>
        <w:tc>
          <w:tcPr/>
          <w:p>
            <w:pPr>
              <w:pStyle w:val="Compact"/>
            </w:pPr>
            <w:r>
              <w:t xml:space="preserve">6</w:t>
            </w:r>
          </w:p>
        </w:tc>
        <w:tc>
          <w:tcPr/>
          <w:p>
            <w:pPr>
              <w:pStyle w:val="Compact"/>
            </w:pPr>
            <w:r>
              <w:t xml:space="preserve">Un clic sur une carte ouvre le panneau de detail de la tache (meme panneau qu’en vue liste)</w:t>
            </w:r>
          </w:p>
        </w:tc>
        <w:tc>
          <w:tcPr/>
          <w:p>
            <w:pPr>
              <w:pStyle w:val="Compact"/>
            </w:pPr>
            <w:r>
              <w:t xml:space="preserve">Test d’ouverture du detail</w:t>
            </w:r>
          </w:p>
        </w:tc>
      </w:tr>
      <w:tr>
        <w:tc>
          <w:tcPr/>
          <w:p>
            <w:pPr>
              <w:pStyle w:val="Compact"/>
            </w:pPr>
            <w:r>
              <w:t xml:space="preserve">7</w:t>
            </w:r>
          </w:p>
        </w:tc>
        <w:tc>
          <w:tcPr/>
          <w:p>
            <w:pPr>
              <w:pStyle w:val="Compact"/>
            </w:pPr>
            <w:r>
              <w:t xml:space="preserve">Les cartes sont ordonnees au sein de chaque colonne par priorite decroissante puis par date d’echeance croissante</w:t>
            </w:r>
          </w:p>
        </w:tc>
        <w:tc>
          <w:tcPr/>
          <w:p>
            <w:pPr>
              <w:pStyle w:val="Compact"/>
            </w:pPr>
            <w:r>
              <w:t xml:space="preserve">Verification de l’ordre des cartes</w:t>
            </w:r>
          </w:p>
        </w:tc>
      </w:tr>
      <w:tr>
        <w:tc>
          <w:tcPr/>
          <w:p>
            <w:pPr>
              <w:pStyle w:val="Compact"/>
            </w:pPr>
            <w:r>
              <w:t xml:space="preserve">8</w:t>
            </w:r>
          </w:p>
        </w:tc>
        <w:tc>
          <w:tcPr/>
          <w:p>
            <w:pPr>
              <w:pStyle w:val="Compact"/>
            </w:pPr>
            <w:r>
              <w:t xml:space="preserve">La vue kanban est responsive : sur les ecrans de petite taille, les colonnes s’empilent verticalement avec la possibilite de scroller horizontalement</w:t>
            </w:r>
          </w:p>
        </w:tc>
        <w:tc>
          <w:tcPr/>
          <w:p>
            <w:pPr>
              <w:pStyle w:val="Compact"/>
            </w:pPr>
            <w:r>
              <w:t xml:space="preserve">Test sur tablette et mobile</w:t>
            </w:r>
          </w:p>
        </w:tc>
      </w:tr>
    </w:tbl>
    <w:p>
      <w:r>
        <w:pict>
          <v:rect style="width:0;height:1.5pt" o:hralign="center" o:hrstd="t" o:hr="t"/>
        </w:pict>
      </w:r>
    </w:p>
    <w:bookmarkEnd w:id="63"/>
    <w:bookmarkEnd w:id="64"/>
    <w:bookmarkStart w:id="66" w:name="us-cb04-notes-collaboratives"/>
    <w:p>
      <w:pPr>
        <w:pStyle w:val="Heading3"/>
      </w:pPr>
      <w:r>
        <w:t xml:space="preserve">US-CB04 : Notes collaboratives</w:t>
      </w:r>
    </w:p>
    <w:p>
      <w:pPr>
        <w:pStyle w:val="FirstParagraph"/>
      </w:pPr>
      <w:r>
        <w:rPr>
          <w:b/>
          <w:bCs/>
        </w:rPr>
        <w:t xml:space="preserve">En tant que</w:t>
      </w:r>
      <w:r>
        <w:t xml:space="preserve"> </w:t>
      </w:r>
      <w:r>
        <w:t xml:space="preserve">collaborateur de l’agence,</w:t>
      </w:r>
      <w:r>
        <w:t xml:space="preserve"> </w:t>
      </w:r>
      <w:r>
        <w:rPr>
          <w:b/>
          <w:bCs/>
        </w:rPr>
        <w:t xml:space="preserve">Je veux</w:t>
      </w:r>
      <w:r>
        <w:t xml:space="preserve"> </w:t>
      </w:r>
      <w:r>
        <w:t xml:space="preserve">creer et partager des notes collaboratives avec un editeur de texte riche, pouvant etre liees a un projet ou globales,</w:t>
      </w:r>
      <w:r>
        <w:t xml:space="preserve"> </w:t>
      </w:r>
      <w:r>
        <w:rPr>
          <w:b/>
          <w:bCs/>
        </w:rPr>
        <w:t xml:space="preserve">Afin de</w:t>
      </w:r>
      <w:r>
        <w:t xml:space="preserve"> </w:t>
      </w:r>
      <w:r>
        <w:t xml:space="preserve">documenter les decisions, les comptes rendus de reunion et les reflexions de maniere structuree et accessible a toute l’equipe.</w:t>
      </w:r>
    </w:p>
    <w:bookmarkStart w:id="65" w:name="criteres-dacceptation-3"/>
    <w:p>
      <w:pPr>
        <w:pStyle w:val="Heading4"/>
      </w:pPr>
      <w:r>
        <w:t xml:space="preserve">Criteres d’acceptation</w:t>
      </w:r>
    </w:p>
    <w:tbl>
      <w:tblPr>
        <w:tblStyle w:val="Table"/>
        <w:tblW w:type="pct" w:w="5000"/>
        <w:tblLayout w:type="fixed"/>
        <w:tblLook w:firstRow="1" w:lastRow="0" w:firstColumn="0" w:lastColumn="0" w:noHBand="0" w:noVBand="0" w:val="0020"/>
      </w:tblPr>
      <w:tblGrid>
        <w:gridCol w:w="913"/>
        <w:gridCol w:w="2741"/>
        <w:gridCol w:w="4264"/>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1</w:t>
            </w:r>
          </w:p>
        </w:tc>
        <w:tc>
          <w:tcPr/>
          <w:p>
            <w:pPr>
              <w:pStyle w:val="Compact"/>
            </w:pPr>
            <w:r>
              <w:t xml:space="preserve">L’utilisateur peut creer une note depuis deux points d’acces : la section</w:t>
            </w:r>
            <w:r>
              <w:t xml:space="preserve"> </w:t>
            </w:r>
            <w:r>
              <w:t xml:space="preserve">“Notes”</w:t>
            </w:r>
            <w:r>
              <w:t xml:space="preserve"> </w:t>
            </w:r>
            <w:r>
              <w:t xml:space="preserve">de la sidebar Collaboration (note globale ou liee a un projet au choix) et la section</w:t>
            </w:r>
            <w:r>
              <w:t xml:space="preserve"> </w:t>
            </w:r>
            <w:r>
              <w:t xml:space="preserve">“Notes”</w:t>
            </w:r>
            <w:r>
              <w:t xml:space="preserve"> </w:t>
            </w:r>
            <w:r>
              <w:t xml:space="preserve">du menu PLUS d’un projet (note automatiquement liee au projet)</w:t>
            </w:r>
          </w:p>
        </w:tc>
        <w:tc>
          <w:tcPr/>
          <w:p>
            <w:pPr>
              <w:pStyle w:val="Compact"/>
            </w:pPr>
            <w:r>
              <w:t xml:space="preserve">Test des deux points de creation</w:t>
            </w:r>
          </w:p>
        </w:tc>
      </w:tr>
      <w:tr>
        <w:tc>
          <w:tcPr/>
          <w:p>
            <w:pPr>
              <w:pStyle w:val="Compact"/>
            </w:pPr>
            <w:r>
              <w:t xml:space="preserve">2</w:t>
            </w:r>
          </w:p>
        </w:tc>
        <w:tc>
          <w:tcPr/>
          <w:p>
            <w:pPr>
              <w:pStyle w:val="Compact"/>
            </w:pPr>
            <w:r>
              <w:t xml:space="preserve">L’editeur de texte riche supporte les fonctionnalites suivantes : gras, italique, souligne, titres (H1, H2, H3), listes a puces et numerotees, insertion de liens hypertextes, insertion d’images inline, insertion de tableaux simples (lignes, colonnes), blocs de citation</w:t>
            </w:r>
          </w:p>
        </w:tc>
        <w:tc>
          <w:tcPr/>
          <w:p>
            <w:pPr>
              <w:pStyle w:val="Compact"/>
            </w:pPr>
            <w:r>
              <w:t xml:space="preserve">Test de chaque fonctionnalite de l’editeur</w:t>
            </w:r>
          </w:p>
        </w:tc>
      </w:tr>
      <w:tr>
        <w:tc>
          <w:tcPr/>
          <w:p>
            <w:pPr>
              <w:pStyle w:val="Compact"/>
            </w:pPr>
            <w:r>
              <w:t xml:space="preserve">3</w:t>
            </w:r>
          </w:p>
        </w:tc>
        <w:tc>
          <w:tcPr/>
          <w:p>
            <w:pPr>
              <w:pStyle w:val="Compact"/>
            </w:pPr>
            <w:r>
              <w:t xml:space="preserve">Le createur d’une note peut definir les droits de partage : selectionner les collaborateurs avec qui partager et definir pour chacun un droit de</w:t>
            </w:r>
            <w:r>
              <w:t xml:space="preserve"> </w:t>
            </w:r>
            <w:r>
              <w:t xml:space="preserve">“lecture seule”</w:t>
            </w:r>
            <w:r>
              <w:t xml:space="preserve"> </w:t>
            </w:r>
            <w:r>
              <w:t xml:space="preserve">ou</w:t>
            </w:r>
            <w:r>
              <w:t xml:space="preserve"> </w:t>
            </w:r>
            <w:r>
              <w:t xml:space="preserve">“edition”</w:t>
            </w:r>
          </w:p>
        </w:tc>
        <w:tc>
          <w:tcPr/>
          <w:p>
            <w:pPr>
              <w:pStyle w:val="Compact"/>
            </w:pPr>
            <w:r>
              <w:t xml:space="preserve">Test des droits d’acces</w:t>
            </w:r>
          </w:p>
        </w:tc>
      </w:tr>
      <w:tr>
        <w:tc>
          <w:tcPr/>
          <w:p>
            <w:pPr>
              <w:pStyle w:val="Compact"/>
            </w:pPr>
            <w:r>
              <w:t xml:space="preserve">4</w:t>
            </w:r>
          </w:p>
        </w:tc>
        <w:tc>
          <w:tcPr/>
          <w:p>
            <w:pPr>
              <w:pStyle w:val="Compact"/>
            </w:pPr>
            <w:r>
              <w:t xml:space="preserve">La sauvegarde automatique de la note intervient toutes les 30 secondes lorsque des modifications sont en cours, avec un indicateur visuel</w:t>
            </w:r>
            <w:r>
              <w:t xml:space="preserve"> </w:t>
            </w:r>
            <w:r>
              <w:t xml:space="preserve">“Sauvegarde en cours…”</w:t>
            </w:r>
            <w:r>
              <w:t xml:space="preserve"> </w:t>
            </w:r>
            <w:r>
              <w:t xml:space="preserve">puis</w:t>
            </w:r>
            <w:r>
              <w:t xml:space="preserve"> </w:t>
            </w:r>
            <w:r>
              <w:t xml:space="preserve">“Sauvegarde effectuee”</w:t>
            </w:r>
          </w:p>
        </w:tc>
        <w:tc>
          <w:tcPr/>
          <w:p>
            <w:pPr>
              <w:pStyle w:val="Compact"/>
            </w:pPr>
            <w:r>
              <w:t xml:space="preserve">Test de la sauvegarde automatique</w:t>
            </w:r>
          </w:p>
        </w:tc>
      </w:tr>
      <w:tr>
        <w:tc>
          <w:tcPr/>
          <w:p>
            <w:pPr>
              <w:pStyle w:val="Compact"/>
            </w:pPr>
            <w:r>
              <w:t xml:space="preserve">5</w:t>
            </w:r>
          </w:p>
        </w:tc>
        <w:tc>
          <w:tcPr/>
          <w:p>
            <w:pPr>
              <w:pStyle w:val="Compact"/>
            </w:pPr>
            <w:r>
              <w:t xml:space="preserve">L’historique des modifications est accessible depuis la note : chaque entree de l’historique indique la date, l’heure, l’auteur et un resume des modifications. L’utilisateur peut restaurer une version anterieure de la note</w:t>
            </w:r>
          </w:p>
        </w:tc>
        <w:tc>
          <w:tcPr/>
          <w:p>
            <w:pPr>
              <w:pStyle w:val="Compact"/>
            </w:pPr>
            <w:r>
              <w:t xml:space="preserve">Test de l’historique et de la restauration</w:t>
            </w:r>
          </w:p>
        </w:tc>
      </w:tr>
      <w:tr>
        <w:tc>
          <w:tcPr/>
          <w:p>
            <w:pPr>
              <w:pStyle w:val="Compact"/>
            </w:pPr>
            <w:r>
              <w:t xml:space="preserve">6</w:t>
            </w:r>
          </w:p>
        </w:tc>
        <w:tc>
          <w:tcPr/>
          <w:p>
            <w:pPr>
              <w:pStyle w:val="Compact"/>
            </w:pPr>
            <w:r>
              <w:t xml:space="preserve">La liste des notes est filtrable par projet, par auteur et par date de modification. Une recherche en texte integral permet de trouver une note par son contenu</w:t>
            </w:r>
          </w:p>
        </w:tc>
        <w:tc>
          <w:tcPr/>
          <w:p>
            <w:pPr>
              <w:pStyle w:val="Compact"/>
            </w:pPr>
            <w:r>
              <w:t xml:space="preserve">Test des filtres et de la recherche</w:t>
            </w:r>
          </w:p>
        </w:tc>
      </w:tr>
      <w:tr>
        <w:tc>
          <w:tcPr/>
          <w:p>
            <w:pPr>
              <w:pStyle w:val="Compact"/>
            </w:pPr>
            <w:r>
              <w:t xml:space="preserve">7</w:t>
            </w:r>
          </w:p>
        </w:tc>
        <w:tc>
          <w:tcPr/>
          <w:p>
            <w:pPr>
              <w:pStyle w:val="Compact"/>
            </w:pPr>
            <w:r>
              <w:t xml:space="preserve">L’utilisateur peut epingler une note pour qu’elle apparaisse en haut de la liste des notes, independamment du tri applique</w:t>
            </w:r>
          </w:p>
        </w:tc>
        <w:tc>
          <w:tcPr/>
          <w:p>
            <w:pPr>
              <w:pStyle w:val="Compact"/>
            </w:pPr>
            <w:r>
              <w:t xml:space="preserve">Test de l’epinglage</w:t>
            </w:r>
          </w:p>
        </w:tc>
      </w:tr>
      <w:tr>
        <w:tc>
          <w:tcPr/>
          <w:p>
            <w:pPr>
              <w:pStyle w:val="Compact"/>
            </w:pPr>
            <w:r>
              <w:t xml:space="preserve">8</w:t>
            </w:r>
          </w:p>
        </w:tc>
        <w:tc>
          <w:tcPr/>
          <w:p>
            <w:pPr>
              <w:pStyle w:val="Compact"/>
            </w:pPr>
            <w:r>
              <w:t xml:space="preserve">La suppression d’une note requiert une confirmation et n’est possible que par le createur de la note ou un administrateur</w:t>
            </w:r>
          </w:p>
        </w:tc>
        <w:tc>
          <w:tcPr/>
          <w:p>
            <w:pPr>
              <w:pStyle w:val="Compact"/>
            </w:pPr>
            <w:r>
              <w:t xml:space="preserve">Test des droits de suppression</w:t>
            </w:r>
          </w:p>
        </w:tc>
      </w:tr>
    </w:tbl>
    <w:p>
      <w:r>
        <w:pict>
          <v:rect style="width:0;height:1.5pt" o:hralign="center" o:hrstd="t" o:hr="t"/>
        </w:pict>
      </w:r>
    </w:p>
    <w:bookmarkEnd w:id="65"/>
    <w:bookmarkEnd w:id="66"/>
    <w:bookmarkStart w:id="68" w:name="us-cb05-gestion-de-fichiers-projet"/>
    <w:p>
      <w:pPr>
        <w:pStyle w:val="Heading3"/>
      </w:pPr>
      <w:r>
        <w:t xml:space="preserve">US-CB05 : Gestion de fichiers projet</w:t>
      </w:r>
    </w:p>
    <w:p>
      <w:pPr>
        <w:pStyle w:val="FirstParagraph"/>
      </w:pPr>
      <w:r>
        <w:rPr>
          <w:b/>
          <w:bCs/>
        </w:rPr>
        <w:t xml:space="preserve">En tant que</w:t>
      </w:r>
      <w:r>
        <w:t xml:space="preserve"> </w:t>
      </w:r>
      <w:r>
        <w:t xml:space="preserve">collaborateur travaillant sur un projet,</w:t>
      </w:r>
      <w:r>
        <w:t xml:space="preserve"> </w:t>
      </w:r>
      <w:r>
        <w:rPr>
          <w:b/>
          <w:bCs/>
        </w:rPr>
        <w:t xml:space="preserve">Je veux</w:t>
      </w:r>
      <w:r>
        <w:t xml:space="preserve"> </w:t>
      </w:r>
      <w:r>
        <w:t xml:space="preserve">organiser les fichiers du projet dans une arborescence de dossiers avec possibilite de creer, renommer, deplacer et supprimer des dossiers et des fichiers,</w:t>
      </w:r>
      <w:r>
        <w:t xml:space="preserve"> </w:t>
      </w:r>
      <w:r>
        <w:rPr>
          <w:b/>
          <w:bCs/>
        </w:rPr>
        <w:t xml:space="preserve">Afin de</w:t>
      </w:r>
      <w:r>
        <w:t xml:space="preserve"> </w:t>
      </w:r>
      <w:r>
        <w:t xml:space="preserve">maintenir une organisation documentaire claire et retrouver facilement les plans, documents et photos lies au projet.</w:t>
      </w:r>
    </w:p>
    <w:bookmarkStart w:id="67" w:name="criteres-dacceptation-4"/>
    <w:p>
      <w:pPr>
        <w:pStyle w:val="Heading4"/>
      </w:pPr>
      <w:r>
        <w:t xml:space="preserve">Criteres d’acceptation</w:t>
      </w:r>
    </w:p>
    <w:tbl>
      <w:tblPr>
        <w:tblStyle w:val="Table"/>
        <w:tblW w:type="pct" w:w="5000"/>
        <w:tblLayout w:type="fixed"/>
        <w:tblLook w:firstRow="1" w:lastRow="0" w:firstColumn="0" w:lastColumn="0" w:noHBand="0" w:noVBand="0" w:val="0020"/>
      </w:tblPr>
      <w:tblGrid>
        <w:gridCol w:w="913"/>
        <w:gridCol w:w="2741"/>
        <w:gridCol w:w="4264"/>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1</w:t>
            </w:r>
          </w:p>
        </w:tc>
        <w:tc>
          <w:tcPr/>
          <w:p>
            <w:pPr>
              <w:pStyle w:val="Compact"/>
            </w:pPr>
            <w:r>
              <w:t xml:space="preserve">La section</w:t>
            </w:r>
            <w:r>
              <w:t xml:space="preserve"> </w:t>
            </w:r>
            <w:r>
              <w:t xml:space="preserve">“Fichiers”</w:t>
            </w:r>
            <w:r>
              <w:t xml:space="preserve"> </w:t>
            </w:r>
            <w:r>
              <w:t xml:space="preserve">est accessible depuis le menu PLUS du projet et affiche l’arborescence des dossiers et fichiers du projet sous forme de vue liste avec colonnes : nom, taille, type, date d’upload, uploade par</w:t>
            </w:r>
          </w:p>
        </w:tc>
        <w:tc>
          <w:tcPr/>
          <w:p>
            <w:pPr>
              <w:pStyle w:val="Compact"/>
            </w:pPr>
            <w:r>
              <w:t xml:space="preserve">Verification de l’affichage et des colonnes</w:t>
            </w:r>
          </w:p>
        </w:tc>
      </w:tr>
      <w:tr>
        <w:tc>
          <w:tcPr/>
          <w:p>
            <w:pPr>
              <w:pStyle w:val="Compact"/>
            </w:pPr>
            <w:r>
              <w:t xml:space="preserve">2</w:t>
            </w:r>
          </w:p>
        </w:tc>
        <w:tc>
          <w:tcPr/>
          <w:p>
            <w:pPr>
              <w:pStyle w:val="Compact"/>
            </w:pPr>
            <w:r>
              <w:t xml:space="preserve">L’utilisateur peut creer un dossier a la racine ou en sous-dossier (profondeur maximale : 5 niveaux). Le nom du dossier accepte les caracteres alphanumeriques, espaces, tirets et underscores (max 100 caracteres)</w:t>
            </w:r>
          </w:p>
        </w:tc>
        <w:tc>
          <w:tcPr/>
          <w:p>
            <w:pPr>
              <w:pStyle w:val="Compact"/>
            </w:pPr>
            <w:r>
              <w:t xml:space="preserve">Test de creation de dossiers a differents niveaux</w:t>
            </w:r>
          </w:p>
        </w:tc>
      </w:tr>
      <w:tr>
        <w:tc>
          <w:tcPr/>
          <w:p>
            <w:pPr>
              <w:pStyle w:val="Compact"/>
            </w:pPr>
            <w:r>
              <w:t xml:space="preserve">3</w:t>
            </w:r>
          </w:p>
        </w:tc>
        <w:tc>
          <w:tcPr/>
          <w:p>
            <w:pPr>
              <w:pStyle w:val="Compact"/>
            </w:pPr>
            <w:r>
              <w:t xml:space="preserve">A la creation d’un projet, cinq dossiers par defaut sont automatiquement crees :</w:t>
            </w:r>
            <w:r>
              <w:t xml:space="preserve"> </w:t>
            </w:r>
            <w:r>
              <w:t xml:space="preserve">“Plans”</w:t>
            </w:r>
            <w:r>
              <w:t xml:space="preserve">,</w:t>
            </w:r>
            <w:r>
              <w:t xml:space="preserve"> </w:t>
            </w:r>
            <w:r>
              <w:t xml:space="preserve">“Documents administratifs”</w:t>
            </w:r>
            <w:r>
              <w:t xml:space="preserve">,</w:t>
            </w:r>
            <w:r>
              <w:t xml:space="preserve"> </w:t>
            </w:r>
            <w:r>
              <w:t xml:space="preserve">“Photos chantier”</w:t>
            </w:r>
            <w:r>
              <w:t xml:space="preserve">,</w:t>
            </w:r>
            <w:r>
              <w:t xml:space="preserve"> </w:t>
            </w:r>
            <w:r>
              <w:t xml:space="preserve">“Rapports”</w:t>
            </w:r>
            <w:r>
              <w:t xml:space="preserve">,</w:t>
            </w:r>
            <w:r>
              <w:t xml:space="preserve"> </w:t>
            </w:r>
            <w:r>
              <w:t xml:space="preserve">“Correspondance”</w:t>
            </w:r>
          </w:p>
        </w:tc>
        <w:tc>
          <w:tcPr/>
          <w:p>
            <w:pPr>
              <w:pStyle w:val="Compact"/>
            </w:pPr>
            <w:r>
              <w:t xml:space="preserve">Verification lors de la creation d’un nouveau projet</w:t>
            </w:r>
          </w:p>
        </w:tc>
      </w:tr>
      <w:tr>
        <w:tc>
          <w:tcPr/>
          <w:p>
            <w:pPr>
              <w:pStyle w:val="Compact"/>
            </w:pPr>
            <w:r>
              <w:t xml:space="preserve">4</w:t>
            </w:r>
          </w:p>
        </w:tc>
        <w:tc>
          <w:tcPr/>
          <w:p>
            <w:pPr>
              <w:pStyle w:val="Compact"/>
            </w:pPr>
            <w:r>
              <w:t xml:space="preserve">L’utilisateur peut renommer un fichier ou un dossier via un double-clic sur le nom ou via le menu contextuel (clic droit). Le renommage est valide par la touche Entree ou annule par Echap</w:t>
            </w:r>
          </w:p>
        </w:tc>
        <w:tc>
          <w:tcPr/>
          <w:p>
            <w:pPr>
              <w:pStyle w:val="Compact"/>
            </w:pPr>
            <w:r>
              <w:t xml:space="preserve">Test du renommage</w:t>
            </w:r>
          </w:p>
        </w:tc>
      </w:tr>
      <w:tr>
        <w:tc>
          <w:tcPr/>
          <w:p>
            <w:pPr>
              <w:pStyle w:val="Compact"/>
            </w:pPr>
            <w:r>
              <w:t xml:space="preserve">5</w:t>
            </w:r>
          </w:p>
        </w:tc>
        <w:tc>
          <w:tcPr/>
          <w:p>
            <w:pPr>
              <w:pStyle w:val="Compact"/>
            </w:pPr>
            <w:r>
              <w:t xml:space="preserve">L’utilisateur peut deplacer un fichier ou un dossier par glisser-deposer vers un autre dossier, ou via le menu contextuel</w:t>
            </w:r>
            <w:r>
              <w:t xml:space="preserve"> </w:t>
            </w:r>
            <w:r>
              <w:t xml:space="preserve">“Deplacer vers…”</w:t>
            </w:r>
            <w:r>
              <w:t xml:space="preserve"> </w:t>
            </w:r>
            <w:r>
              <w:t xml:space="preserve">qui propose un selecteur d’arborescence</w:t>
            </w:r>
          </w:p>
        </w:tc>
        <w:tc>
          <w:tcPr/>
          <w:p>
            <w:pPr>
              <w:pStyle w:val="Compact"/>
            </w:pPr>
            <w:r>
              <w:t xml:space="preserve">Test du deplacement par les deux methodes</w:t>
            </w:r>
          </w:p>
        </w:tc>
      </w:tr>
      <w:tr>
        <w:tc>
          <w:tcPr/>
          <w:p>
            <w:pPr>
              <w:pStyle w:val="Compact"/>
            </w:pPr>
            <w:r>
              <w:t xml:space="preserve">6</w:t>
            </w:r>
          </w:p>
        </w:tc>
        <w:tc>
          <w:tcPr/>
          <w:p>
            <w:pPr>
              <w:pStyle w:val="Compact"/>
            </w:pPr>
            <w:r>
              <w:t xml:space="preserve">La suppression d’un fichier ou dossier (et son contenu) requiert une confirmation. La suppression est definitive (pas de corbeille dans la version 1.0)</w:t>
            </w:r>
          </w:p>
        </w:tc>
        <w:tc>
          <w:tcPr/>
          <w:p>
            <w:pPr>
              <w:pStyle w:val="Compact"/>
            </w:pPr>
            <w:r>
              <w:t xml:space="preserve">Test du flux de suppression</w:t>
            </w:r>
          </w:p>
        </w:tc>
      </w:tr>
      <w:tr>
        <w:tc>
          <w:tcPr/>
          <w:p>
            <w:pPr>
              <w:pStyle w:val="Compact"/>
            </w:pPr>
            <w:r>
              <w:t xml:space="preserve">7</w:t>
            </w:r>
          </w:p>
        </w:tc>
        <w:tc>
          <w:tcPr/>
          <w:p>
            <w:pPr>
              <w:pStyle w:val="Compact"/>
            </w:pPr>
            <w:r>
              <w:t xml:space="preserve">Un fil d’Ariane (breadcrumb) en haut de la zone de fichiers indique le chemin du dossier courant et permet la navigation rapide vers les dossiers parents</w:t>
            </w:r>
          </w:p>
        </w:tc>
        <w:tc>
          <w:tcPr/>
          <w:p>
            <w:pPr>
              <w:pStyle w:val="Compact"/>
            </w:pPr>
            <w:r>
              <w:t xml:space="preserve">Test de la navigation via le breadcrumb</w:t>
            </w:r>
          </w:p>
        </w:tc>
      </w:tr>
      <w:tr>
        <w:tc>
          <w:tcPr/>
          <w:p>
            <w:pPr>
              <w:pStyle w:val="Compact"/>
            </w:pPr>
            <w:r>
              <w:t xml:space="preserve">8</w:t>
            </w:r>
          </w:p>
        </w:tc>
        <w:tc>
          <w:tcPr/>
          <w:p>
            <w:pPr>
              <w:pStyle w:val="Compact"/>
            </w:pPr>
            <w:r>
              <w:t xml:space="preserve">Une barre de recherche permet de retrouver un fichier par son nom dans l’arborescence complete du projet. Les resultats affichent le chemin du dossier contenant le fichier</w:t>
            </w:r>
          </w:p>
        </w:tc>
        <w:tc>
          <w:tcPr/>
          <w:p>
            <w:pPr>
              <w:pStyle w:val="Compact"/>
            </w:pPr>
            <w:r>
              <w:t xml:space="preserve">Test de la recherche de fichiers</w:t>
            </w:r>
          </w:p>
        </w:tc>
      </w:tr>
    </w:tbl>
    <w:p>
      <w:r>
        <w:pict>
          <v:rect style="width:0;height:1.5pt" o:hralign="center" o:hrstd="t" o:hr="t"/>
        </w:pict>
      </w:r>
    </w:p>
    <w:bookmarkEnd w:id="67"/>
    <w:bookmarkEnd w:id="68"/>
    <w:bookmarkStart w:id="70" w:name="us-cb06-upload-et-versioning-de-fichiers"/>
    <w:p>
      <w:pPr>
        <w:pStyle w:val="Heading3"/>
      </w:pPr>
      <w:r>
        <w:t xml:space="preserve">US-CB06 : Upload et versioning de fichiers</w:t>
      </w:r>
    </w:p>
    <w:p>
      <w:pPr>
        <w:pStyle w:val="FirstParagraph"/>
      </w:pPr>
      <w:r>
        <w:rPr>
          <w:b/>
          <w:bCs/>
        </w:rPr>
        <w:t xml:space="preserve">En tant que</w:t>
      </w:r>
      <w:r>
        <w:t xml:space="preserve"> </w:t>
      </w:r>
      <w:r>
        <w:t xml:space="preserve">collaborateur travaillant sur un projet,</w:t>
      </w:r>
      <w:r>
        <w:t xml:space="preserve"> </w:t>
      </w:r>
      <w:r>
        <w:rPr>
          <w:b/>
          <w:bCs/>
        </w:rPr>
        <w:t xml:space="preserve">Je veux</w:t>
      </w:r>
      <w:r>
        <w:t xml:space="preserve"> </w:t>
      </w:r>
      <w:r>
        <w:t xml:space="preserve">uploader des fichiers dans le projet avec un systeme de versioning automatique et pouvoir previsualiser les fichiers courants,</w:t>
      </w:r>
      <w:r>
        <w:t xml:space="preserve"> </w:t>
      </w:r>
      <w:r>
        <w:rPr>
          <w:b/>
          <w:bCs/>
        </w:rPr>
        <w:t xml:space="preserve">Afin de</w:t>
      </w:r>
      <w:r>
        <w:t xml:space="preserve"> </w:t>
      </w:r>
      <w:r>
        <w:t xml:space="preserve">partager les documents de travail avec l’equipe tout en conservant un historique complet des versions successives.</w:t>
      </w:r>
    </w:p>
    <w:bookmarkStart w:id="69" w:name="criteres-dacceptation-5"/>
    <w:p>
      <w:pPr>
        <w:pStyle w:val="Heading4"/>
      </w:pPr>
      <w:r>
        <w:t xml:space="preserve">Criteres d’acceptation</w:t>
      </w:r>
    </w:p>
    <w:tbl>
      <w:tblPr>
        <w:tblStyle w:val="Table"/>
        <w:tblW w:type="pct" w:w="5000"/>
        <w:tblLayout w:type="fixed"/>
        <w:tblLook w:firstRow="1" w:lastRow="0" w:firstColumn="0" w:lastColumn="0" w:noHBand="0" w:noVBand="0" w:val="0020"/>
      </w:tblPr>
      <w:tblGrid>
        <w:gridCol w:w="913"/>
        <w:gridCol w:w="2741"/>
        <w:gridCol w:w="4264"/>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1</w:t>
            </w:r>
          </w:p>
        </w:tc>
        <w:tc>
          <w:tcPr/>
          <w:p>
            <w:pPr>
              <w:pStyle w:val="Compact"/>
            </w:pPr>
            <w:r>
              <w:t xml:space="preserve">L’upload de fichiers est possible par glisser-deposer sur la zone de fichiers ou via un bouton</w:t>
            </w:r>
            <w:r>
              <w:t xml:space="preserve"> </w:t>
            </w:r>
            <w:r>
              <w:t xml:space="preserve">“Uploader”</w:t>
            </w:r>
            <w:r>
              <w:t xml:space="preserve"> </w:t>
            </w:r>
            <w:r>
              <w:t xml:space="preserve">qui ouvre le selecteur de fichiers natif du systeme d’exploitation. L’upload multiple est supporte (selection de plusieurs fichiers simultanement)</w:t>
            </w:r>
          </w:p>
        </w:tc>
        <w:tc>
          <w:tcPr/>
          <w:p>
            <w:pPr>
              <w:pStyle w:val="Compact"/>
            </w:pPr>
            <w:r>
              <w:t xml:space="preserve">Test des deux methodes d’upload et de l’upload multiple</w:t>
            </w:r>
          </w:p>
        </w:tc>
      </w:tr>
      <w:tr>
        <w:tc>
          <w:tcPr/>
          <w:p>
            <w:pPr>
              <w:pStyle w:val="Compact"/>
            </w:pPr>
            <w:r>
              <w:t xml:space="preserve">2</w:t>
            </w:r>
          </w:p>
        </w:tc>
        <w:tc>
          <w:tcPr/>
          <w:p>
            <w:pPr>
              <w:pStyle w:val="Compact"/>
            </w:pPr>
            <w:r>
              <w:t xml:space="preserve">Une barre de progression est affichee pour chaque fichier en cours d’upload, indiquant le pourcentage d’avancement. L’utilisateur peut annuler un upload en cours</w:t>
            </w:r>
          </w:p>
        </w:tc>
        <w:tc>
          <w:tcPr/>
          <w:p>
            <w:pPr>
              <w:pStyle w:val="Compact"/>
            </w:pPr>
            <w:r>
              <w:t xml:space="preserve">Test avec des fichiers volumineux (&gt;10 Mo)</w:t>
            </w:r>
          </w:p>
        </w:tc>
      </w:tr>
      <w:tr>
        <w:tc>
          <w:tcPr/>
          <w:p>
            <w:pPr>
              <w:pStyle w:val="Compact"/>
            </w:pPr>
            <w:r>
              <w:t xml:space="preserve">3</w:t>
            </w:r>
          </w:p>
        </w:tc>
        <w:tc>
          <w:tcPr/>
          <w:p>
            <w:pPr>
              <w:pStyle w:val="Compact"/>
            </w:pPr>
            <w:r>
              <w:t xml:space="preserve">Les types de fichiers acceptes sont : PDF, JPG, PNG, TIFF, GIF, DOC, DOCX, XLS, XLSX, PPT, PPTX, DWG, DXF, IFC, RVT, ZIP, RAR. La taille maximale par fichier est de 100 Mo (configurable). Un message d’erreur clair est affiche si le type ou la taille ne sont pas conformes</w:t>
            </w:r>
          </w:p>
        </w:tc>
        <w:tc>
          <w:tcPr/>
          <w:p>
            <w:pPr>
              <w:pStyle w:val="Compact"/>
            </w:pPr>
            <w:r>
              <w:t xml:space="preserve">Test avec des fichiers valides et invalides</w:t>
            </w:r>
          </w:p>
        </w:tc>
      </w:tr>
      <w:tr>
        <w:tc>
          <w:tcPr/>
          <w:p>
            <w:pPr>
              <w:pStyle w:val="Compact"/>
            </w:pPr>
            <w:r>
              <w:t xml:space="preserve">4</w:t>
            </w:r>
          </w:p>
        </w:tc>
        <w:tc>
          <w:tcPr/>
          <w:p>
            <w:pPr>
              <w:pStyle w:val="Compact"/>
            </w:pPr>
            <w:r>
              <w:t xml:space="preserve">Lorsqu’un fichier portant le meme nom qu’un fichier existant est uploade dans le meme dossier, le systeme propose deux options :</w:t>
            </w:r>
            <w:r>
              <w:t xml:space="preserve"> </w:t>
            </w:r>
            <w:r>
              <w:t xml:space="preserve">“Remplacer (nouvelle version)”</w:t>
            </w:r>
            <w:r>
              <w:t xml:space="preserve"> </w:t>
            </w:r>
            <w:r>
              <w:t xml:space="preserve">ou</w:t>
            </w:r>
            <w:r>
              <w:t xml:space="preserve"> </w:t>
            </w:r>
            <w:r>
              <w:t xml:space="preserve">“Garder les deux (renommer)”</w:t>
            </w:r>
            <w:r>
              <w:t xml:space="preserve">. Le choix</w:t>
            </w:r>
            <w:r>
              <w:t xml:space="preserve"> </w:t>
            </w:r>
            <w:r>
              <w:t xml:space="preserve">“Remplacer”</w:t>
            </w:r>
            <w:r>
              <w:t xml:space="preserve"> </w:t>
            </w:r>
            <w:r>
              <w:t xml:space="preserve">incremente le numero de version du fichier</w:t>
            </w:r>
          </w:p>
        </w:tc>
        <w:tc>
          <w:tcPr/>
          <w:p>
            <w:pPr>
              <w:pStyle w:val="Compact"/>
            </w:pPr>
            <w:r>
              <w:t xml:space="preserve">Test du conflit de nommage</w:t>
            </w:r>
          </w:p>
        </w:tc>
      </w:tr>
      <w:tr>
        <w:tc>
          <w:tcPr/>
          <w:p>
            <w:pPr>
              <w:pStyle w:val="Compact"/>
            </w:pPr>
            <w:r>
              <w:t xml:space="preserve">5</w:t>
            </w:r>
          </w:p>
        </w:tc>
        <w:tc>
          <w:tcPr/>
          <w:p>
            <w:pPr>
              <w:pStyle w:val="Compact"/>
            </w:pPr>
            <w:r>
              <w:t xml:space="preserve">L’historique des versions d’un fichier est accessible depuis le menu contextuel du fichier. Il affiche pour chaque version : le numero de version, la date d’upload, l’auteur, le commentaire de version et la taille. L’utilisateur peut telecharger ou restaurer une version anterieure</w:t>
            </w:r>
          </w:p>
        </w:tc>
        <w:tc>
          <w:tcPr/>
          <w:p>
            <w:pPr>
              <w:pStyle w:val="Compact"/>
            </w:pPr>
            <w:r>
              <w:t xml:space="preserve">Test de l’historique et de la restauration</w:t>
            </w:r>
          </w:p>
        </w:tc>
      </w:tr>
      <w:tr>
        <w:tc>
          <w:tcPr/>
          <w:p>
            <w:pPr>
              <w:pStyle w:val="Compact"/>
            </w:pPr>
            <w:r>
              <w:t xml:space="preserve">6</w:t>
            </w:r>
          </w:p>
        </w:tc>
        <w:tc>
          <w:tcPr/>
          <w:p>
            <w:pPr>
              <w:pStyle w:val="Compact"/>
            </w:pPr>
            <w:r>
              <w:t xml:space="preserve">La previsualisation integree est disponible pour les formats PDF (rendu page par page avec navigation), JPG, PNG et GIF (affichage avec zoom). Un clic sur le fichier ouvre la previsualisation dans un panneau lateral ou en mode plein ecran</w:t>
            </w:r>
          </w:p>
        </w:tc>
        <w:tc>
          <w:tcPr/>
          <w:p>
            <w:pPr>
              <w:pStyle w:val="Compact"/>
            </w:pPr>
            <w:r>
              <w:t xml:space="preserve">Test de la previsualisation pour chaque format supporte</w:t>
            </w:r>
          </w:p>
        </w:tc>
      </w:tr>
      <w:tr>
        <w:tc>
          <w:tcPr/>
          <w:p>
            <w:pPr>
              <w:pStyle w:val="Compact"/>
            </w:pPr>
            <w:r>
              <w:t xml:space="preserve">7</w:t>
            </w:r>
          </w:p>
        </w:tc>
        <w:tc>
          <w:tcPr/>
          <w:p>
            <w:pPr>
              <w:pStyle w:val="Compact"/>
            </w:pPr>
            <w:r>
              <w:t xml:space="preserve">Le telechargement est possible pour un fichier individuel ou pour une selection de fichiers (telechargement en archive ZIP). Un bouton</w:t>
            </w:r>
            <w:r>
              <w:t xml:space="preserve"> </w:t>
            </w:r>
            <w:r>
              <w:t xml:space="preserve">“Tout telecharger”</w:t>
            </w:r>
            <w:r>
              <w:t xml:space="preserve"> </w:t>
            </w:r>
            <w:r>
              <w:t xml:space="preserve">permet de telecharger l’integralite du dossier courant</w:t>
            </w:r>
          </w:p>
        </w:tc>
        <w:tc>
          <w:tcPr/>
          <w:p>
            <w:pPr>
              <w:pStyle w:val="Compact"/>
            </w:pPr>
            <w:r>
              <w:t xml:space="preserve">Test du telechargement individuel et par lot</w:t>
            </w:r>
          </w:p>
        </w:tc>
      </w:tr>
      <w:tr>
        <w:tc>
          <w:tcPr/>
          <w:p>
            <w:pPr>
              <w:pStyle w:val="Compact"/>
            </w:pPr>
            <w:r>
              <w:t xml:space="preserve">8</w:t>
            </w:r>
          </w:p>
        </w:tc>
        <w:tc>
          <w:tcPr/>
          <w:p>
            <w:pPr>
              <w:pStyle w:val="Compact"/>
            </w:pPr>
            <w:r>
              <w:t xml:space="preserve">Lors de l’upload d’un fichier, une notification est envoyee aux membres du projet (configurable : notification activee/desactivee par dossier)</w:t>
            </w:r>
          </w:p>
        </w:tc>
        <w:tc>
          <w:tcPr/>
          <w:p>
            <w:pPr>
              <w:pStyle w:val="Compact"/>
            </w:pPr>
            <w:r>
              <w:t xml:space="preserve">Test de la notification</w:t>
            </w:r>
          </w:p>
        </w:tc>
      </w:tr>
    </w:tbl>
    <w:p>
      <w:r>
        <w:pict>
          <v:rect style="width:0;height:1.5pt" o:hralign="center" o:hrstd="t" o:hr="t"/>
        </w:pict>
      </w:r>
    </w:p>
    <w:bookmarkEnd w:id="69"/>
    <w:bookmarkEnd w:id="70"/>
    <w:bookmarkStart w:id="72" w:name="us-cb07-blog-interne-agence"/>
    <w:p>
      <w:pPr>
        <w:pStyle w:val="Heading3"/>
      </w:pPr>
      <w:r>
        <w:t xml:space="preserve">US-CB07 : Blog interne agence</w:t>
      </w:r>
    </w:p>
    <w:p>
      <w:pPr>
        <w:pStyle w:val="FirstParagraph"/>
      </w:pPr>
      <w:r>
        <w:rPr>
          <w:b/>
          <w:bCs/>
        </w:rPr>
        <w:t xml:space="preserve">En tant que</w:t>
      </w:r>
      <w:r>
        <w:t xml:space="preserve"> </w:t>
      </w:r>
      <w:r>
        <w:t xml:space="preserve">directeur d’agence ou responsable communication,</w:t>
      </w:r>
      <w:r>
        <w:t xml:space="preserve"> </w:t>
      </w:r>
      <w:r>
        <w:rPr>
          <w:b/>
          <w:bCs/>
        </w:rPr>
        <w:t xml:space="preserve">Je veux</w:t>
      </w:r>
      <w:r>
        <w:t xml:space="preserve"> </w:t>
      </w:r>
      <w:r>
        <w:t xml:space="preserve">creer, editer et publier des articles de blog internes accessibles a tous les collaborateurs de l’agence,</w:t>
      </w:r>
      <w:r>
        <w:t xml:space="preserve"> </w:t>
      </w:r>
      <w:r>
        <w:rPr>
          <w:b/>
          <w:bCs/>
        </w:rPr>
        <w:t xml:space="preserve">Afin de</w:t>
      </w:r>
      <w:r>
        <w:t xml:space="preserve"> </w:t>
      </w:r>
      <w:r>
        <w:t xml:space="preserve">diffuser les actualites de l’agence, les bonnes pratiques, les retours d’experience et les informations importantes de maniere structuree et perenne.</w:t>
      </w:r>
    </w:p>
    <w:bookmarkStart w:id="71" w:name="criteres-dacceptation-6"/>
    <w:p>
      <w:pPr>
        <w:pStyle w:val="Heading4"/>
      </w:pPr>
      <w:r>
        <w:t xml:space="preserve">Criteres d’acceptation</w:t>
      </w:r>
    </w:p>
    <w:tbl>
      <w:tblPr>
        <w:tblStyle w:val="Table"/>
        <w:tblW w:type="pct" w:w="5000"/>
        <w:tblLayout w:type="fixed"/>
        <w:tblLook w:firstRow="1" w:lastRow="0" w:firstColumn="0" w:lastColumn="0" w:noHBand="0" w:noVBand="0" w:val="0020"/>
      </w:tblPr>
      <w:tblGrid>
        <w:gridCol w:w="913"/>
        <w:gridCol w:w="2741"/>
        <w:gridCol w:w="4264"/>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1</w:t>
            </w:r>
          </w:p>
        </w:tc>
        <w:tc>
          <w:tcPr/>
          <w:p>
            <w:pPr>
              <w:pStyle w:val="Compact"/>
            </w:pPr>
            <w:r>
              <w:t xml:space="preserve">La section</w:t>
            </w:r>
            <w:r>
              <w:t xml:space="preserve"> </w:t>
            </w:r>
            <w:r>
              <w:t xml:space="preserve">“Blog”</w:t>
            </w:r>
            <w:r>
              <w:t xml:space="preserve"> </w:t>
            </w:r>
            <w:r>
              <w:t xml:space="preserve">est accessible depuis la sidebar Collaboration. La page d’accueil du blog affiche la liste des articles publies sous forme de cartes avec : image de couverture (optionnelle), titre, extrait (200 premiers caracteres), nom de l’auteur, date de publication, categorie et nombre de vues</w:t>
            </w:r>
          </w:p>
        </w:tc>
        <w:tc>
          <w:tcPr/>
          <w:p>
            <w:pPr>
              <w:pStyle w:val="Compact"/>
            </w:pPr>
            <w:r>
              <w:t xml:space="preserve">Verification de l’affichage des cartes</w:t>
            </w:r>
          </w:p>
        </w:tc>
      </w:tr>
      <w:tr>
        <w:tc>
          <w:tcPr/>
          <w:p>
            <w:pPr>
              <w:pStyle w:val="Compact"/>
            </w:pPr>
            <w:r>
              <w:t xml:space="preserve">2</w:t>
            </w:r>
          </w:p>
        </w:tc>
        <w:tc>
          <w:tcPr/>
          <w:p>
            <w:pPr>
              <w:pStyle w:val="Compact"/>
            </w:pPr>
            <w:r>
              <w:t xml:space="preserve">La creation d’un article est reservee aux utilisateurs disposant du role</w:t>
            </w:r>
            <w:r>
              <w:t xml:space="preserve"> </w:t>
            </w:r>
            <w:r>
              <w:t xml:space="preserve">“Redacteur”</w:t>
            </w:r>
            <w:r>
              <w:t xml:space="preserve"> </w:t>
            </w:r>
            <w:r>
              <w:t xml:space="preserve">ou</w:t>
            </w:r>
            <w:r>
              <w:t xml:space="preserve"> </w:t>
            </w:r>
            <w:r>
              <w:t xml:space="preserve">“Administrateur”</w:t>
            </w:r>
            <w:r>
              <w:t xml:space="preserve">. Le formulaire de creation comprend : titre (obligatoire, max 250 caracteres), contenu (editeur texte riche), image de couverture (upload), categorie (selection), tags (saisie libre avec autocompletion)</w:t>
            </w:r>
          </w:p>
        </w:tc>
        <w:tc>
          <w:tcPr/>
          <w:p>
            <w:pPr>
              <w:pStyle w:val="Compact"/>
            </w:pPr>
            <w:r>
              <w:t xml:space="preserve">Test de creation avec les differents champs</w:t>
            </w:r>
          </w:p>
        </w:tc>
      </w:tr>
      <w:tr>
        <w:tc>
          <w:tcPr/>
          <w:p>
            <w:pPr>
              <w:pStyle w:val="Compact"/>
            </w:pPr>
            <w:r>
              <w:t xml:space="preserve">3</w:t>
            </w:r>
          </w:p>
        </w:tc>
        <w:tc>
          <w:tcPr/>
          <w:p>
            <w:pPr>
              <w:pStyle w:val="Compact"/>
            </w:pPr>
            <w:r>
              <w:t xml:space="preserve">L’auteur peut sauvegarder un article en brouillon, le previsualiser tel qu’il apparaitra une fois publie, puis le publier immediatement ou programmer sa publication a une date et heure futures</w:t>
            </w:r>
          </w:p>
        </w:tc>
        <w:tc>
          <w:tcPr/>
          <w:p>
            <w:pPr>
              <w:pStyle w:val="Compact"/>
            </w:pPr>
            <w:r>
              <w:t xml:space="preserve">Test des trois actions : brouillon, previsualisation, publication</w:t>
            </w:r>
          </w:p>
        </w:tc>
      </w:tr>
      <w:tr>
        <w:tc>
          <w:tcPr/>
          <w:p>
            <w:pPr>
              <w:pStyle w:val="Compact"/>
            </w:pPr>
            <w:r>
              <w:t xml:space="preserve">4</w:t>
            </w:r>
          </w:p>
        </w:tc>
        <w:tc>
          <w:tcPr/>
          <w:p>
            <w:pPr>
              <w:pStyle w:val="Compact"/>
            </w:pPr>
            <w:r>
              <w:t xml:space="preserve">Les articles publies peuvent etre modifies (avec affichage de la mention</w:t>
            </w:r>
            <w:r>
              <w:t xml:space="preserve"> </w:t>
            </w:r>
            <w:r>
              <w:t xml:space="preserve">“Modifie le [date]”</w:t>
            </w:r>
            <w:r>
              <w:t xml:space="preserve">) ou archives (retrait de la page d’accueil mais accessibles via les filtres). La suppression d’un article requiert une confirmation</w:t>
            </w:r>
          </w:p>
        </w:tc>
        <w:tc>
          <w:tcPr/>
          <w:p>
            <w:pPr>
              <w:pStyle w:val="Compact"/>
            </w:pPr>
            <w:r>
              <w:t xml:space="preserve">Test de la modification, de l’archivage et de la suppression</w:t>
            </w:r>
          </w:p>
        </w:tc>
      </w:tr>
      <w:tr>
        <w:tc>
          <w:tcPr/>
          <w:p>
            <w:pPr>
              <w:pStyle w:val="Compact"/>
            </w:pPr>
            <w:r>
              <w:t xml:space="preserve">5</w:t>
            </w:r>
          </w:p>
        </w:tc>
        <w:tc>
          <w:tcPr/>
          <w:p>
            <w:pPr>
              <w:pStyle w:val="Compact"/>
            </w:pPr>
            <w:r>
              <w:t xml:space="preserve">Le systeme de categories permet de creer et gerer des categories (CRUD). Chaque article est associe a une seule categorie. Les categories par defaut sont :</w:t>
            </w:r>
            <w:r>
              <w:t xml:space="preserve"> </w:t>
            </w:r>
            <w:r>
              <w:t xml:space="preserve">“Actualites”</w:t>
            </w:r>
            <w:r>
              <w:t xml:space="preserve">,</w:t>
            </w:r>
            <w:r>
              <w:t xml:space="preserve"> </w:t>
            </w:r>
            <w:r>
              <w:t xml:space="preserve">“Bonnes pratiques”</w:t>
            </w:r>
            <w:r>
              <w:t xml:space="preserve">,</w:t>
            </w:r>
            <w:r>
              <w:t xml:space="preserve"> </w:t>
            </w:r>
            <w:r>
              <w:t xml:space="preserve">“Projets remarquables”</w:t>
            </w:r>
            <w:r>
              <w:t xml:space="preserve">,</w:t>
            </w:r>
            <w:r>
              <w:t xml:space="preserve"> </w:t>
            </w:r>
            <w:r>
              <w:t xml:space="preserve">“Formation”</w:t>
            </w:r>
          </w:p>
        </w:tc>
        <w:tc>
          <w:tcPr/>
          <w:p>
            <w:pPr>
              <w:pStyle w:val="Compact"/>
            </w:pPr>
            <w:r>
              <w:t xml:space="preserve">Test du CRUD des categories</w:t>
            </w:r>
          </w:p>
        </w:tc>
      </w:tr>
      <w:tr>
        <w:tc>
          <w:tcPr/>
          <w:p>
            <w:pPr>
              <w:pStyle w:val="Compact"/>
            </w:pPr>
            <w:r>
              <w:t xml:space="preserve">6</w:t>
            </w:r>
          </w:p>
        </w:tc>
        <w:tc>
          <w:tcPr/>
          <w:p>
            <w:pPr>
              <w:pStyle w:val="Compact"/>
            </w:pPr>
            <w:r>
              <w:t xml:space="preserve">Les tags sont des mots-cles libres associes aux articles. Un nuage de tags est affiche dans la barre laterale du blog. Un clic sur un tag filtre les articles correspondants</w:t>
            </w:r>
          </w:p>
        </w:tc>
        <w:tc>
          <w:tcPr/>
          <w:p>
            <w:pPr>
              <w:pStyle w:val="Compact"/>
            </w:pPr>
            <w:r>
              <w:t xml:space="preserve">Test des tags et du filtrage</w:t>
            </w:r>
          </w:p>
        </w:tc>
      </w:tr>
      <w:tr>
        <w:tc>
          <w:tcPr/>
          <w:p>
            <w:pPr>
              <w:pStyle w:val="Compact"/>
            </w:pPr>
            <w:r>
              <w:t xml:space="preserve">7</w:t>
            </w:r>
          </w:p>
        </w:tc>
        <w:tc>
          <w:tcPr/>
          <w:p>
            <w:pPr>
              <w:pStyle w:val="Compact"/>
            </w:pPr>
            <w:r>
              <w:t xml:space="preserve">Chaque article dispose d’une page de lecture complete avec mise en forme riche, affichage de l’auteur, de la date, de la categorie et des tags. Un compteur de vues est incremente a chaque consultation unique</w:t>
            </w:r>
          </w:p>
        </w:tc>
        <w:tc>
          <w:tcPr/>
          <w:p>
            <w:pPr>
              <w:pStyle w:val="Compact"/>
            </w:pPr>
            <w:r>
              <w:t xml:space="preserve">Test de la page de lecture et du compteur</w:t>
            </w:r>
          </w:p>
        </w:tc>
      </w:tr>
      <w:tr>
        <w:tc>
          <w:tcPr/>
          <w:p>
            <w:pPr>
              <w:pStyle w:val="Compact"/>
            </w:pPr>
            <w:r>
              <w:t xml:space="preserve">8</w:t>
            </w:r>
          </w:p>
        </w:tc>
        <w:tc>
          <w:tcPr/>
          <w:p>
            <w:pPr>
              <w:pStyle w:val="Compact"/>
            </w:pPr>
            <w:r>
              <w:t xml:space="preserve">L’administrateur peut activer ou desactiver les commentaires sur le blog. Lorsqu’ils sont actifs, les collaborateurs peuvent commenter les articles. Les commentaires sont moderes par l’auteur de l’article ou les administrateurs</w:t>
            </w:r>
          </w:p>
        </w:tc>
        <w:tc>
          <w:tcPr/>
          <w:p>
            <w:pPr>
              <w:pStyle w:val="Compact"/>
            </w:pPr>
            <w:r>
              <w:t xml:space="preserve">Test de l’activation/desactivation et de la moderation</w:t>
            </w:r>
          </w:p>
        </w:tc>
      </w:tr>
    </w:tbl>
    <w:p>
      <w:r>
        <w:pict>
          <v:rect style="width:0;height:1.5pt" o:hralign="center" o:hrstd="t" o:hr="t"/>
        </w:pict>
      </w:r>
    </w:p>
    <w:bookmarkEnd w:id="71"/>
    <w:bookmarkEnd w:id="72"/>
    <w:bookmarkStart w:id="74" w:name="us-cb08-historique-emails-projet"/>
    <w:p>
      <w:pPr>
        <w:pStyle w:val="Heading3"/>
      </w:pPr>
      <w:r>
        <w:t xml:space="preserve">US-CB08 : Historique emails projet</w:t>
      </w:r>
    </w:p>
    <w:p>
      <w:pPr>
        <w:pStyle w:val="FirstParagraph"/>
      </w:pPr>
      <w:r>
        <w:rPr>
          <w:b/>
          <w:bCs/>
        </w:rPr>
        <w:t xml:space="preserve">En tant que</w:t>
      </w:r>
      <w:r>
        <w:t xml:space="preserve"> </w:t>
      </w:r>
      <w:r>
        <w:t xml:space="preserve">chef de projet,</w:t>
      </w:r>
      <w:r>
        <w:t xml:space="preserve"> </w:t>
      </w:r>
      <w:r>
        <w:rPr>
          <w:b/>
          <w:bCs/>
        </w:rPr>
        <w:t xml:space="preserve">Je veux</w:t>
      </w:r>
      <w:r>
        <w:t xml:space="preserve"> </w:t>
      </w:r>
      <w:r>
        <w:t xml:space="preserve">consulter l’historique complet des emails echanges dans le cadre d’un projet et pouvoir envoyer des emails directement depuis la fiche du projet,</w:t>
      </w:r>
      <w:r>
        <w:t xml:space="preserve"> </w:t>
      </w:r>
      <w:r>
        <w:rPr>
          <w:b/>
          <w:bCs/>
        </w:rPr>
        <w:t xml:space="preserve">Afin de</w:t>
      </w:r>
      <w:r>
        <w:t xml:space="preserve"> </w:t>
      </w:r>
      <w:r>
        <w:t xml:space="preserve">centraliser toute la correspondance liee au projet et eviter la perte d’information dans les boites email individuelles.</w:t>
      </w:r>
    </w:p>
    <w:bookmarkStart w:id="73" w:name="criteres-dacceptation-7"/>
    <w:p>
      <w:pPr>
        <w:pStyle w:val="Heading4"/>
      </w:pPr>
      <w:r>
        <w:t xml:space="preserve">Criteres d’acceptation</w:t>
      </w:r>
    </w:p>
    <w:tbl>
      <w:tblPr>
        <w:tblStyle w:val="Table"/>
        <w:tblW w:type="pct" w:w="5000"/>
        <w:tblLayout w:type="fixed"/>
        <w:tblLook w:firstRow="1" w:lastRow="0" w:firstColumn="0" w:lastColumn="0" w:noHBand="0" w:noVBand="0" w:val="0020"/>
      </w:tblPr>
      <w:tblGrid>
        <w:gridCol w:w="913"/>
        <w:gridCol w:w="2741"/>
        <w:gridCol w:w="4264"/>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1</w:t>
            </w:r>
          </w:p>
        </w:tc>
        <w:tc>
          <w:tcPr/>
          <w:p>
            <w:pPr>
              <w:pStyle w:val="Compact"/>
            </w:pPr>
            <w:r>
              <w:t xml:space="preserve">La section</w:t>
            </w:r>
            <w:r>
              <w:t xml:space="preserve"> </w:t>
            </w:r>
            <w:r>
              <w:t xml:space="preserve">“Emails”</w:t>
            </w:r>
            <w:r>
              <w:t xml:space="preserve"> </w:t>
            </w:r>
            <w:r>
              <w:t xml:space="preserve">est accessible depuis le menu PLUS du projet. Elle affiche une liste chronologique (du plus recent au plus ancien) de tous les emails associes au projet, avec les colonnes : expediteur, destinataire(s), objet, date/heure, presence de pieces jointes (icone)</w:t>
            </w:r>
          </w:p>
        </w:tc>
        <w:tc>
          <w:tcPr/>
          <w:p>
            <w:pPr>
              <w:pStyle w:val="Compact"/>
            </w:pPr>
            <w:r>
              <w:t xml:space="preserve">Verification de l’affichage de la liste</w:t>
            </w:r>
          </w:p>
        </w:tc>
      </w:tr>
      <w:tr>
        <w:tc>
          <w:tcPr/>
          <w:p>
            <w:pPr>
              <w:pStyle w:val="Compact"/>
            </w:pPr>
            <w:r>
              <w:t xml:space="preserve">2</w:t>
            </w:r>
          </w:p>
        </w:tc>
        <w:tc>
          <w:tcPr/>
          <w:p>
            <w:pPr>
              <w:pStyle w:val="Compact"/>
            </w:pPr>
            <w:r>
              <w:t xml:space="preserve">Un clic sur un email de la liste ouvre le detail de l’email dans un panneau lateral affichant : l’en-tete complet (de, a, cc, date, objet), le corps du message en texte riche, et la liste des pieces jointes avec possibilite de telechargement</w:t>
            </w:r>
          </w:p>
        </w:tc>
        <w:tc>
          <w:tcPr/>
          <w:p>
            <w:pPr>
              <w:pStyle w:val="Compact"/>
            </w:pPr>
            <w:r>
              <w:t xml:space="preserve">Test de consultation d’un email</w:t>
            </w:r>
          </w:p>
        </w:tc>
      </w:tr>
      <w:tr>
        <w:tc>
          <w:tcPr/>
          <w:p>
            <w:pPr>
              <w:pStyle w:val="Compact"/>
            </w:pPr>
            <w:r>
              <w:t xml:space="preserve">3</w:t>
            </w:r>
          </w:p>
        </w:tc>
        <w:tc>
          <w:tcPr/>
          <w:p>
            <w:pPr>
              <w:pStyle w:val="Compact"/>
            </w:pPr>
            <w:r>
              <w:t xml:space="preserve">L’utilisateur peut envoyer un email depuis le projet via un formulaire comportant : destinataire(s) (saisie avec autocompletion sur les contacts du projet et de l’agence), CC (optionnel), objet (pre-rempli avec le nom du projet entre crochets), corps du message (editeur texte riche), pieces jointes (upload)</w:t>
            </w:r>
          </w:p>
        </w:tc>
        <w:tc>
          <w:tcPr/>
          <w:p>
            <w:pPr>
              <w:pStyle w:val="Compact"/>
            </w:pPr>
            <w:r>
              <w:t xml:space="preserve">Test d’envoi d’un email</w:t>
            </w:r>
          </w:p>
        </w:tc>
      </w:tr>
      <w:tr>
        <w:tc>
          <w:tcPr/>
          <w:p>
            <w:pPr>
              <w:pStyle w:val="Compact"/>
            </w:pPr>
            <w:r>
              <w:t xml:space="preserve">4</w:t>
            </w:r>
          </w:p>
        </w:tc>
        <w:tc>
          <w:tcPr/>
          <w:p>
            <w:pPr>
              <w:pStyle w:val="Compact"/>
            </w:pPr>
            <w:r>
              <w:t xml:space="preserve">L’email envoye depuis le projet est automatiquement associe au projet et apparait dans l’historique des emails du projet</w:t>
            </w:r>
          </w:p>
        </w:tc>
        <w:tc>
          <w:tcPr/>
          <w:p>
            <w:pPr>
              <w:pStyle w:val="Compact"/>
            </w:pPr>
            <w:r>
              <w:t xml:space="preserve">Verification apres envoi</w:t>
            </w:r>
          </w:p>
        </w:tc>
      </w:tr>
      <w:tr>
        <w:tc>
          <w:tcPr/>
          <w:p>
            <w:pPr>
              <w:pStyle w:val="Compact"/>
            </w:pPr>
            <w:r>
              <w:t xml:space="preserve">5</w:t>
            </w:r>
          </w:p>
        </w:tc>
        <w:tc>
          <w:tcPr/>
          <w:p>
            <w:pPr>
              <w:pStyle w:val="Compact"/>
            </w:pPr>
            <w:r>
              <w:t xml:space="preserve">Le systeme fournit une adresse email unique par projet (format : projet-[reference]</w:t>
            </w:r>
            <w:r>
              <w:t xml:space="preserve">@ooti.app</w:t>
            </w:r>
            <w:r>
              <w:t xml:space="preserve">). Tout email transfere a cette adresse est automatiquement archive dans l’historique du projet</w:t>
            </w:r>
          </w:p>
        </w:tc>
        <w:tc>
          <w:tcPr/>
          <w:p>
            <w:pPr>
              <w:pStyle w:val="Compact"/>
            </w:pPr>
            <w:r>
              <w:t xml:space="preserve">Test de transfert d’email vers l’adresse du projet</w:t>
            </w:r>
          </w:p>
        </w:tc>
      </w:tr>
      <w:tr>
        <w:tc>
          <w:tcPr/>
          <w:p>
            <w:pPr>
              <w:pStyle w:val="Compact"/>
            </w:pPr>
            <w:r>
              <w:t xml:space="preserve">6</w:t>
            </w:r>
          </w:p>
        </w:tc>
        <w:tc>
          <w:tcPr/>
          <w:p>
            <w:pPr>
              <w:pStyle w:val="Compact"/>
            </w:pPr>
            <w:r>
              <w:t xml:space="preserve">L’utilisateur peut filtrer les emails par periode (date de debut / date de fin), par expediteur et par presence de pieces jointes. Une recherche textuelle permet de trouver un email par son objet ou son contenu</w:t>
            </w:r>
          </w:p>
        </w:tc>
        <w:tc>
          <w:tcPr/>
          <w:p>
            <w:pPr>
              <w:pStyle w:val="Compact"/>
            </w:pPr>
            <w:r>
              <w:t xml:space="preserve">Test des filtres et de la recherche</w:t>
            </w:r>
          </w:p>
        </w:tc>
      </w:tr>
      <w:tr>
        <w:tc>
          <w:tcPr/>
          <w:p>
            <w:pPr>
              <w:pStyle w:val="Compact"/>
            </w:pPr>
            <w:r>
              <w:t xml:space="preserve">7</w:t>
            </w:r>
          </w:p>
        </w:tc>
        <w:tc>
          <w:tcPr/>
          <w:p>
            <w:pPr>
              <w:pStyle w:val="Compact"/>
            </w:pPr>
            <w:r>
              <w:t xml:space="preserve">L’utilisateur peut creer et gerer des modeles d’email reutilisables (objet + corps pre-remplis). Lors de la redaction d’un email, un selecteur permet de charger un modele existant</w:t>
            </w:r>
          </w:p>
        </w:tc>
        <w:tc>
          <w:tcPr/>
          <w:p>
            <w:pPr>
              <w:pStyle w:val="Compact"/>
            </w:pPr>
            <w:r>
              <w:t xml:space="preserve">Test des modeles d’email</w:t>
            </w:r>
          </w:p>
        </w:tc>
      </w:tr>
      <w:tr>
        <w:tc>
          <w:tcPr/>
          <w:p>
            <w:pPr>
              <w:pStyle w:val="Compact"/>
            </w:pPr>
            <w:r>
              <w:t xml:space="preserve">8</w:t>
            </w:r>
          </w:p>
        </w:tc>
        <w:tc>
          <w:tcPr/>
          <w:p>
            <w:pPr>
              <w:pStyle w:val="Compact"/>
            </w:pPr>
            <w:r>
              <w:t xml:space="preserve">Les pieces jointes des emails sont accessibles individuellement et comptabilisees dans le stockage du projet. Les pieces jointes les plus courantes (PDF, images) sont previsualisables sans telechargement</w:t>
            </w:r>
          </w:p>
        </w:tc>
        <w:tc>
          <w:tcPr/>
          <w:p>
            <w:pPr>
              <w:pStyle w:val="Compact"/>
            </w:pPr>
            <w:r>
              <w:t xml:space="preserve">Test d’acces aux pieces jointes</w:t>
            </w:r>
          </w:p>
        </w:tc>
      </w:tr>
    </w:tbl>
    <w:p>
      <w:r>
        <w:pict>
          <v:rect style="width:0;height:1.5pt" o:hralign="center" o:hrstd="t" o:hr="t"/>
        </w:pict>
      </w:r>
    </w:p>
    <w:bookmarkEnd w:id="73"/>
    <w:bookmarkEnd w:id="74"/>
    <w:bookmarkStart w:id="76" w:name="us-cb09-journal-des-actions-projet"/>
    <w:p>
      <w:pPr>
        <w:pStyle w:val="Heading3"/>
      </w:pPr>
      <w:r>
        <w:t xml:space="preserve">US-CB09 : Journal des actions projet</w:t>
      </w:r>
    </w:p>
    <w:p>
      <w:pPr>
        <w:pStyle w:val="FirstParagraph"/>
      </w:pPr>
      <w:r>
        <w:rPr>
          <w:b/>
          <w:bCs/>
        </w:rPr>
        <w:t xml:space="preserve">En tant que</w:t>
      </w:r>
      <w:r>
        <w:t xml:space="preserve"> </w:t>
      </w:r>
      <w:r>
        <w:t xml:space="preserve">chef de projet ou directeur d’agence,</w:t>
      </w:r>
      <w:r>
        <w:t xml:space="preserve"> </w:t>
      </w:r>
      <w:r>
        <w:rPr>
          <w:b/>
          <w:bCs/>
        </w:rPr>
        <w:t xml:space="preserve">Je veux</w:t>
      </w:r>
      <w:r>
        <w:t xml:space="preserve"> </w:t>
      </w:r>
      <w:r>
        <w:t xml:space="preserve">consulter un journal automatique de toutes les actions significatives realisees sur un projet,</w:t>
      </w:r>
      <w:r>
        <w:t xml:space="preserve"> </w:t>
      </w:r>
      <w:r>
        <w:rPr>
          <w:b/>
          <w:bCs/>
        </w:rPr>
        <w:t xml:space="preserve">Afin de</w:t>
      </w:r>
      <w:r>
        <w:t xml:space="preserve"> </w:t>
      </w:r>
      <w:r>
        <w:t xml:space="preserve">avoir une tracabilite complete des modifications, identifier les responsabilites et disposer d’un audit trail en cas de litige ou de questionnement.</w:t>
      </w:r>
    </w:p>
    <w:bookmarkStart w:id="75" w:name="criteres-dacceptation-8"/>
    <w:p>
      <w:pPr>
        <w:pStyle w:val="Heading4"/>
      </w:pPr>
      <w:r>
        <w:t xml:space="preserve">Criteres d’acceptation</w:t>
      </w:r>
    </w:p>
    <w:tbl>
      <w:tblPr>
        <w:tblStyle w:val="Table"/>
        <w:tblW w:type="pct" w:w="5000"/>
        <w:tblLayout w:type="fixed"/>
        <w:tblLook w:firstRow="1" w:lastRow="0" w:firstColumn="0" w:lastColumn="0" w:noHBand="0" w:noVBand="0" w:val="0020"/>
      </w:tblPr>
      <w:tblGrid>
        <w:gridCol w:w="913"/>
        <w:gridCol w:w="2741"/>
        <w:gridCol w:w="4264"/>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1</w:t>
            </w:r>
          </w:p>
        </w:tc>
        <w:tc>
          <w:tcPr/>
          <w:p>
            <w:pPr>
              <w:pStyle w:val="Compact"/>
            </w:pPr>
            <w:r>
              <w:t xml:space="preserve">La section</w:t>
            </w:r>
            <w:r>
              <w:t xml:space="preserve"> </w:t>
            </w:r>
            <w:r>
              <w:t xml:space="preserve">“Actions”</w:t>
            </w:r>
            <w:r>
              <w:t xml:space="preserve"> </w:t>
            </w:r>
            <w:r>
              <w:t xml:space="preserve">est accessible depuis le menu PLUS du projet. Elle affiche un fil chronologique (timeline) des actions realisees sur le projet, de la plus recente a la plus ancienne</w:t>
            </w:r>
          </w:p>
        </w:tc>
        <w:tc>
          <w:tcPr/>
          <w:p>
            <w:pPr>
              <w:pStyle w:val="Compact"/>
            </w:pPr>
            <w:r>
              <w:t xml:space="preserve">Verification de l’affichage de la timeline</w:t>
            </w:r>
          </w:p>
        </w:tc>
      </w:tr>
      <w:tr>
        <w:tc>
          <w:tcPr/>
          <w:p>
            <w:pPr>
              <w:pStyle w:val="Compact"/>
            </w:pPr>
            <w:r>
              <w:t xml:space="preserve">2</w:t>
            </w:r>
          </w:p>
        </w:tc>
        <w:tc>
          <w:tcPr/>
          <w:p>
            <w:pPr>
              <w:pStyle w:val="Compact"/>
            </w:pPr>
            <w:r>
              <w:t xml:space="preserve">Chaque entree du journal affiche : icone representant le type d’action, description de l’action (ex :</w:t>
            </w:r>
            <w:r>
              <w:t xml:space="preserve"> </w:t>
            </w:r>
            <w:r>
              <w:t xml:space="preserve">“Paul Martin a uploade le fichier Plan_RDC_v3.pdf dans le dossier Plans”</w:t>
            </w:r>
            <w:r>
              <w:t xml:space="preserve">), nom du collaborateur ayant realise l’action (avec avatar), date et heure exactes (avec fuseau horaire)</w:t>
            </w:r>
          </w:p>
        </w:tc>
        <w:tc>
          <w:tcPr/>
          <w:p>
            <w:pPr>
              <w:pStyle w:val="Compact"/>
            </w:pPr>
            <w:r>
              <w:t xml:space="preserve">Verification du format des entrees</w:t>
            </w:r>
          </w:p>
        </w:tc>
      </w:tr>
      <w:tr>
        <w:tc>
          <w:tcPr/>
          <w:p>
            <w:pPr>
              <w:pStyle w:val="Compact"/>
            </w:pPr>
            <w:r>
              <w:t xml:space="preserve">3</w:t>
            </w:r>
          </w:p>
        </w:tc>
        <w:tc>
          <w:tcPr/>
          <w:p>
            <w:pPr>
              <w:pStyle w:val="Compact"/>
            </w:pPr>
            <w:r>
              <w:t xml:space="preserve">Les types d’actions automatiquement traces sont : creation/modification/suppression d’elements du projet (phases, livrables), upload/suppression/modification de fichiers, changements de statut du projet ou des phases, ajout/retrait de collaborateurs sur le projet, modifications budgetaires (honoraires, depenses), envoi d’emails depuis le projet, creation/modification/suppression de notes du projet, modifications de planning</w:t>
            </w:r>
          </w:p>
        </w:tc>
        <w:tc>
          <w:tcPr/>
          <w:p>
            <w:pPr>
              <w:pStyle w:val="Compact"/>
            </w:pPr>
            <w:r>
              <w:t xml:space="preserve">Test de la generation de log pour chaque type d’action</w:t>
            </w:r>
          </w:p>
        </w:tc>
      </w:tr>
      <w:tr>
        <w:tc>
          <w:tcPr/>
          <w:p>
            <w:pPr>
              <w:pStyle w:val="Compact"/>
            </w:pPr>
            <w:r>
              <w:t xml:space="preserve">4</w:t>
            </w:r>
          </w:p>
        </w:tc>
        <w:tc>
          <w:tcPr/>
          <w:p>
            <w:pPr>
              <w:pStyle w:val="Compact"/>
            </w:pPr>
            <w:r>
              <w:t xml:space="preserve">Pour les actions de modification, le journal enregistre la valeur avant et la valeur apres modification (ex :</w:t>
            </w:r>
            <w:r>
              <w:t xml:space="preserve"> </w:t>
            </w:r>
            <w:r>
              <w:t xml:space="preserve">“Statut du projet modifie de</w:t>
            </w:r>
            <w:r>
              <w:t xml:space="preserve"> </w:t>
            </w:r>
            <w:r>
              <w:t xml:space="preserve">‘En cours’</w:t>
            </w:r>
            <w:r>
              <w:t xml:space="preserve"> </w:t>
            </w:r>
            <w:r>
              <w:t xml:space="preserve">a</w:t>
            </w:r>
            <w:r>
              <w:t xml:space="preserve"> </w:t>
            </w:r>
            <w:r>
              <w:t xml:space="preserve">‘En pause’</w:t>
            </w:r>
            <w:r>
              <w:t xml:space="preserve">”</w:t>
            </w:r>
            <w:r>
              <w:t xml:space="preserve">)</w:t>
            </w:r>
          </w:p>
        </w:tc>
        <w:tc>
          <w:tcPr/>
          <w:p>
            <w:pPr>
              <w:pStyle w:val="Compact"/>
            </w:pPr>
            <w:r>
              <w:t xml:space="preserve">Verification des valeurs avant/apres</w:t>
            </w:r>
          </w:p>
        </w:tc>
      </w:tr>
      <w:tr>
        <w:tc>
          <w:tcPr/>
          <w:p>
            <w:pPr>
              <w:pStyle w:val="Compact"/>
            </w:pPr>
            <w:r>
              <w:t xml:space="preserve">5</w:t>
            </w:r>
          </w:p>
        </w:tc>
        <w:tc>
          <w:tcPr/>
          <w:p>
            <w:pPr>
              <w:pStyle w:val="Compact"/>
            </w:pPr>
            <w:r>
              <w:t xml:space="preserve">L’utilisateur peut filtrer le journal par type d’action (via des checkboxes), par collaborateur (liste deroulante) et par periode (selecteur de dates debut/fin)</w:t>
            </w:r>
          </w:p>
        </w:tc>
        <w:tc>
          <w:tcPr/>
          <w:p>
            <w:pPr>
              <w:pStyle w:val="Compact"/>
            </w:pPr>
            <w:r>
              <w:t xml:space="preserve">Test de chaque filtre</w:t>
            </w:r>
          </w:p>
        </w:tc>
      </w:tr>
      <w:tr>
        <w:tc>
          <w:tcPr/>
          <w:p>
            <w:pPr>
              <w:pStyle w:val="Compact"/>
            </w:pPr>
            <w:r>
              <w:t xml:space="preserve">6</w:t>
            </w:r>
          </w:p>
        </w:tc>
        <w:tc>
          <w:tcPr/>
          <w:p>
            <w:pPr>
              <w:pStyle w:val="Compact"/>
            </w:pPr>
            <w:r>
              <w:t xml:space="preserve">Une recherche textuelle permet de trouver des actions specifiques dans le journal</w:t>
            </w:r>
          </w:p>
        </w:tc>
        <w:tc>
          <w:tcPr/>
          <w:p>
            <w:pPr>
              <w:pStyle w:val="Compact"/>
            </w:pPr>
            <w:r>
              <w:t xml:space="preserve">Test de la recherche</w:t>
            </w:r>
          </w:p>
        </w:tc>
      </w:tr>
      <w:tr>
        <w:tc>
          <w:tcPr/>
          <w:p>
            <w:pPr>
              <w:pStyle w:val="Compact"/>
            </w:pPr>
            <w:r>
              <w:t xml:space="preserve">7</w:t>
            </w:r>
          </w:p>
        </w:tc>
        <w:tc>
          <w:tcPr/>
          <w:p>
            <w:pPr>
              <w:pStyle w:val="Compact"/>
            </w:pPr>
            <w:r>
              <w:t xml:space="preserve">Le journal d’actions est en lecture seule : aucun utilisateur ne peut modifier ou supprimer des entrees du journal. Seul un administrateur systeme peut configurer la duree de retention des logs (par defaut : duree du projet + 2 ans)</w:t>
            </w:r>
          </w:p>
        </w:tc>
        <w:tc>
          <w:tcPr/>
          <w:p>
            <w:pPr>
              <w:pStyle w:val="Compact"/>
            </w:pPr>
            <w:r>
              <w:t xml:space="preserve">Verification de l’impossibilite de modification</w:t>
            </w:r>
          </w:p>
        </w:tc>
      </w:tr>
      <w:tr>
        <w:tc>
          <w:tcPr/>
          <w:p>
            <w:pPr>
              <w:pStyle w:val="Compact"/>
            </w:pPr>
            <w:r>
              <w:t xml:space="preserve">8</w:t>
            </w:r>
          </w:p>
        </w:tc>
        <w:tc>
          <w:tcPr/>
          <w:p>
            <w:pPr>
              <w:pStyle w:val="Compact"/>
            </w:pPr>
            <w:r>
              <w:t xml:space="preserve">L’export du journal est possible au format CSV ou PDF, avec application des filtres actifs au moment de l’export. L’export inclut toutes les colonnes : date, heure, collaborateur, type d’action, description, valeur avant, valeur apres</w:t>
            </w:r>
          </w:p>
        </w:tc>
        <w:tc>
          <w:tcPr/>
          <w:p>
            <w:pPr>
              <w:pStyle w:val="Compact"/>
            </w:pPr>
            <w:r>
              <w:t xml:space="preserve">Test de l’export aux deux formats</w:t>
            </w:r>
          </w:p>
        </w:tc>
      </w:tr>
    </w:tbl>
    <w:p>
      <w:r>
        <w:pict>
          <v:rect style="width:0;height:1.5pt" o:hralign="center" o:hrstd="t" o:hr="t"/>
        </w:pict>
      </w:r>
    </w:p>
    <w:bookmarkEnd w:id="75"/>
    <w:bookmarkEnd w:id="76"/>
    <w:bookmarkStart w:id="78" w:name="X98b86b13f7314ed7b7c3863de78683aed34522d"/>
    <w:p>
      <w:pPr>
        <w:pStyle w:val="Heading3"/>
      </w:pPr>
      <w:r>
        <w:t xml:space="preserve">US-CB10 : Recherche et filtres transversaux</w:t>
      </w:r>
    </w:p>
    <w:p>
      <w:pPr>
        <w:pStyle w:val="FirstParagraph"/>
      </w:pPr>
      <w:r>
        <w:rPr>
          <w:b/>
          <w:bCs/>
        </w:rPr>
        <w:t xml:space="preserve">En tant que</w:t>
      </w:r>
      <w:r>
        <w:t xml:space="preserve"> </w:t>
      </w:r>
      <w:r>
        <w:t xml:space="preserve">collaborateur de l’agence,</w:t>
      </w:r>
      <w:r>
        <w:t xml:space="preserve"> </w:t>
      </w:r>
      <w:r>
        <w:rPr>
          <w:b/>
          <w:bCs/>
        </w:rPr>
        <w:t xml:space="preserve">Je veux</w:t>
      </w:r>
      <w:r>
        <w:t xml:space="preserve"> </w:t>
      </w:r>
      <w:r>
        <w:t xml:space="preserve">effectuer des recherches transversales sur l’ensemble des elements collaboratifs (taches, notes, fichiers, articles de blog, emails) depuis un point d’acces unique,</w:t>
      </w:r>
      <w:r>
        <w:t xml:space="preserve"> </w:t>
      </w:r>
      <w:r>
        <w:rPr>
          <w:b/>
          <w:bCs/>
        </w:rPr>
        <w:t xml:space="preserve">Afin de</w:t>
      </w:r>
      <w:r>
        <w:t xml:space="preserve"> </w:t>
      </w:r>
      <w:r>
        <w:t xml:space="preserve">retrouver rapidement une information quel que soit son type ou le projet auquel elle est rattachee.</w:t>
      </w:r>
    </w:p>
    <w:bookmarkStart w:id="77" w:name="criteres-dacceptation-9"/>
    <w:p>
      <w:pPr>
        <w:pStyle w:val="Heading4"/>
      </w:pPr>
      <w:r>
        <w:t xml:space="preserve">Criteres d’acceptation</w:t>
      </w:r>
    </w:p>
    <w:tbl>
      <w:tblPr>
        <w:tblStyle w:val="Table"/>
        <w:tblW w:type="pct" w:w="5000"/>
        <w:tblLayout w:type="fixed"/>
        <w:tblLook w:firstRow="1" w:lastRow="0" w:firstColumn="0" w:lastColumn="0" w:noHBand="0" w:noVBand="0" w:val="0020"/>
      </w:tblPr>
      <w:tblGrid>
        <w:gridCol w:w="913"/>
        <w:gridCol w:w="2741"/>
        <w:gridCol w:w="4264"/>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1</w:t>
            </w:r>
          </w:p>
        </w:tc>
        <w:tc>
          <w:tcPr/>
          <w:p>
            <w:pPr>
              <w:pStyle w:val="Compact"/>
            </w:pPr>
            <w:r>
              <w:t xml:space="preserve">Une barre de recherche globale est accessible en permanence dans l’en-tete de l’application (ou via un raccourci clavier Ctrl/Cmd + K). La recherche s’effectue sur l’ensemble des elements collaboratifs : taches, notes, fichiers (nom), articles de blog, emails (objet et contenu)</w:t>
            </w:r>
          </w:p>
        </w:tc>
        <w:tc>
          <w:tcPr/>
          <w:p>
            <w:pPr>
              <w:pStyle w:val="Compact"/>
            </w:pPr>
            <w:r>
              <w:t xml:space="preserve">Test de la recherche sur chaque type d’element</w:t>
            </w:r>
          </w:p>
        </w:tc>
      </w:tr>
      <w:tr>
        <w:tc>
          <w:tcPr/>
          <w:p>
            <w:pPr>
              <w:pStyle w:val="Compact"/>
            </w:pPr>
            <w:r>
              <w:t xml:space="preserve">2</w:t>
            </w:r>
          </w:p>
        </w:tc>
        <w:tc>
          <w:tcPr/>
          <w:p>
            <w:pPr>
              <w:pStyle w:val="Compact"/>
            </w:pPr>
            <w:r>
              <w:t xml:space="preserve">Les resultats de recherche sont affiches par type d’element, avec un compteur par type (ex :</w:t>
            </w:r>
            <w:r>
              <w:t xml:space="preserve"> </w:t>
            </w:r>
            <w:r>
              <w:t xml:space="preserve">“3 taches, 2 notes, 5 fichiers, 1 article”</w:t>
            </w:r>
            <w:r>
              <w:t xml:space="preserve">). L’utilisateur peut filtrer les resultats par type d’element</w:t>
            </w:r>
          </w:p>
        </w:tc>
        <w:tc>
          <w:tcPr/>
          <w:p>
            <w:pPr>
              <w:pStyle w:val="Compact"/>
            </w:pPr>
            <w:r>
              <w:t xml:space="preserve">Verification de l’affichage et du filtrage par type</w:t>
            </w:r>
          </w:p>
        </w:tc>
      </w:tr>
      <w:tr>
        <w:tc>
          <w:tcPr/>
          <w:p>
            <w:pPr>
              <w:pStyle w:val="Compact"/>
            </w:pPr>
            <w:r>
              <w:t xml:space="preserve">3</w:t>
            </w:r>
          </w:p>
        </w:tc>
        <w:tc>
          <w:tcPr/>
          <w:p>
            <w:pPr>
              <w:pStyle w:val="Compact"/>
            </w:pPr>
            <w:r>
              <w:t xml:space="preserve">Chaque resultat affiche : le type d’element (icone), le titre ou le nom, un extrait contextuel avec mise en surbrillance du terme recherche, le projet associe, la date de derniere modification</w:t>
            </w:r>
          </w:p>
        </w:tc>
        <w:tc>
          <w:tcPr/>
          <w:p>
            <w:pPr>
              <w:pStyle w:val="Compact"/>
            </w:pPr>
            <w:r>
              <w:t xml:space="preserve">Verification du format des resultats</w:t>
            </w:r>
          </w:p>
        </w:tc>
      </w:tr>
      <w:tr>
        <w:tc>
          <w:tcPr/>
          <w:p>
            <w:pPr>
              <w:pStyle w:val="Compact"/>
            </w:pPr>
            <w:r>
              <w:t xml:space="preserve">4</w:t>
            </w:r>
          </w:p>
        </w:tc>
        <w:tc>
          <w:tcPr/>
          <w:p>
            <w:pPr>
              <w:pStyle w:val="Compact"/>
            </w:pPr>
            <w:r>
              <w:t xml:space="preserve">Un clic sur un resultat de recherche navigue directement vers l’element concerne dans son contexte d’affichage natif (ex : clic sur une tache ouvre la tache dans la vue taches du projet)</w:t>
            </w:r>
          </w:p>
        </w:tc>
        <w:tc>
          <w:tcPr/>
          <w:p>
            <w:pPr>
              <w:pStyle w:val="Compact"/>
            </w:pPr>
            <w:r>
              <w:t xml:space="preserve">Test de la navigation depuis les resultats</w:t>
            </w:r>
          </w:p>
        </w:tc>
      </w:tr>
      <w:tr>
        <w:tc>
          <w:tcPr/>
          <w:p>
            <w:pPr>
              <w:pStyle w:val="Compact"/>
            </w:pPr>
            <w:r>
              <w:t xml:space="preserve">5</w:t>
            </w:r>
          </w:p>
        </w:tc>
        <w:tc>
          <w:tcPr/>
          <w:p>
            <w:pPr>
              <w:pStyle w:val="Compact"/>
            </w:pPr>
            <w:r>
              <w:t xml:space="preserve">La recherche supporte la recherche partielle (autocomplete apres 3 caracteres minimum) et la recherche insensible a la casse et aux accents</w:t>
            </w:r>
          </w:p>
        </w:tc>
        <w:tc>
          <w:tcPr/>
          <w:p>
            <w:pPr>
              <w:pStyle w:val="Compact"/>
            </w:pPr>
            <w:r>
              <w:t xml:space="preserve">Test avec des termes partiels, majuscules/minuscules, et accents</w:t>
            </w:r>
          </w:p>
        </w:tc>
      </w:tr>
      <w:tr>
        <w:tc>
          <w:tcPr/>
          <w:p>
            <w:pPr>
              <w:pStyle w:val="Compact"/>
            </w:pPr>
            <w:r>
              <w:t xml:space="preserve">6</w:t>
            </w:r>
          </w:p>
        </w:tc>
        <w:tc>
          <w:tcPr/>
          <w:p>
            <w:pPr>
              <w:pStyle w:val="Compact"/>
            </w:pPr>
            <w:r>
              <w:t xml:space="preserve">Les filtres avances permettent de restreindre la recherche par : projet specifique, collaborateur (auteur ou assigne), periode (date de debut / date de fin)</w:t>
            </w:r>
          </w:p>
        </w:tc>
        <w:tc>
          <w:tcPr/>
          <w:p>
            <w:pPr>
              <w:pStyle w:val="Compact"/>
            </w:pPr>
            <w:r>
              <w:t xml:space="preserve">Test des filtres avances</w:t>
            </w:r>
          </w:p>
        </w:tc>
      </w:tr>
      <w:tr>
        <w:tc>
          <w:tcPr/>
          <w:p>
            <w:pPr>
              <w:pStyle w:val="Compact"/>
            </w:pPr>
            <w:r>
              <w:t xml:space="preserve">7</w:t>
            </w:r>
          </w:p>
        </w:tc>
        <w:tc>
          <w:tcPr/>
          <w:p>
            <w:pPr>
              <w:pStyle w:val="Compact"/>
            </w:pPr>
            <w:r>
              <w:t xml:space="preserve">L’historique des 10 dernieres recherches est conserve et accessible via un clic sur la barre de recherche vide</w:t>
            </w:r>
          </w:p>
        </w:tc>
        <w:tc>
          <w:tcPr/>
          <w:p>
            <w:pPr>
              <w:pStyle w:val="Compact"/>
            </w:pPr>
            <w:r>
              <w:t xml:space="preserve">Test de l’historique de recherche</w:t>
            </w:r>
          </w:p>
        </w:tc>
      </w:tr>
      <w:tr>
        <w:tc>
          <w:tcPr/>
          <w:p>
            <w:pPr>
              <w:pStyle w:val="Compact"/>
            </w:pPr>
            <w:r>
              <w:t xml:space="preserve">8</w:t>
            </w:r>
          </w:p>
        </w:tc>
        <w:tc>
          <w:tcPr/>
          <w:p>
            <w:pPr>
              <w:pStyle w:val="Compact"/>
            </w:pPr>
            <w:r>
              <w:t xml:space="preserve">Les resultats sont tries par pertinence par defaut, avec possibilite de trier par date de modification. Le temps de reponse de la recherche est inferieur a 2 secondes pour une base de 10 000 elements</w:t>
            </w:r>
          </w:p>
        </w:tc>
        <w:tc>
          <w:tcPr/>
          <w:p>
            <w:pPr>
              <w:pStyle w:val="Compact"/>
            </w:pPr>
            <w:r>
              <w:t xml:space="preserve">Test de performance et de tri</w:t>
            </w:r>
          </w:p>
        </w:tc>
      </w:tr>
    </w:tbl>
    <w:p>
      <w:r>
        <w:pict>
          <v:rect style="width:0;height:1.5pt" o:hralign="center" o:hrstd="t" o:hr="t"/>
        </w:pict>
      </w:r>
    </w:p>
    <w:bookmarkEnd w:id="77"/>
    <w:bookmarkEnd w:id="78"/>
    <w:bookmarkEnd w:id="79"/>
    <w:bookmarkStart w:id="80" w:name="hors-perimetre"/>
    <w:p>
      <w:pPr>
        <w:pStyle w:val="Heading2"/>
      </w:pPr>
      <w:r>
        <w:t xml:space="preserve">6. Hors Perimetre</w:t>
      </w:r>
    </w:p>
    <w:p>
      <w:pPr>
        <w:pStyle w:val="FirstParagraph"/>
      </w:pPr>
      <w:r>
        <w:t xml:space="preserve">Les elements suivants sont explicitement exclus du perimetre de l’EPIC-015 dans sa version 1.0 :</w:t>
      </w:r>
    </w:p>
    <w:tbl>
      <w:tblPr>
        <w:tblStyle w:val="Table"/>
        <w:tblW w:type="pct" w:w="5000"/>
        <w:tblLayout w:type="fixed"/>
        <w:tblLook w:firstRow="1" w:lastRow="0" w:firstColumn="0" w:lastColumn="0" w:noHBand="0" w:noVBand="0" w:val="0020"/>
      </w:tblPr>
      <w:tblGrid>
        <w:gridCol w:w="495"/>
        <w:gridCol w:w="2475"/>
        <w:gridCol w:w="2475"/>
        <w:gridCol w:w="2475"/>
      </w:tblGrid>
      <w:tr>
        <w:trPr>
          <w:tblHeader w:val="on"/>
        </w:trPr>
        <w:tc>
          <w:tcPr/>
          <w:p>
            <w:pPr>
              <w:pStyle w:val="Compact"/>
            </w:pPr>
            <w:r>
              <w:t xml:space="preserve">#</w:t>
            </w:r>
          </w:p>
        </w:tc>
        <w:tc>
          <w:tcPr/>
          <w:p>
            <w:pPr>
              <w:pStyle w:val="Compact"/>
            </w:pPr>
            <w:r>
              <w:t xml:space="preserve">Element exclu</w:t>
            </w:r>
          </w:p>
        </w:tc>
        <w:tc>
          <w:tcPr/>
          <w:p>
            <w:pPr>
              <w:pStyle w:val="Compact"/>
            </w:pPr>
            <w:r>
              <w:t xml:space="preserve">Justification</w:t>
            </w:r>
          </w:p>
        </w:tc>
        <w:tc>
          <w:tcPr/>
          <w:p>
            <w:pPr>
              <w:pStyle w:val="Compact"/>
            </w:pPr>
            <w:r>
              <w:t xml:space="preserve">Version cible</w:t>
            </w:r>
          </w:p>
        </w:tc>
      </w:tr>
      <w:tr>
        <w:tc>
          <w:tcPr/>
          <w:p>
            <w:pPr>
              <w:pStyle w:val="Compact"/>
            </w:pPr>
            <w:r>
              <w:t xml:space="preserve">1</w:t>
            </w:r>
          </w:p>
        </w:tc>
        <w:tc>
          <w:tcPr/>
          <w:p>
            <w:pPr>
              <w:pStyle w:val="Compact"/>
            </w:pPr>
            <w:r>
              <w:rPr>
                <w:b/>
                <w:bCs/>
              </w:rPr>
              <w:t xml:space="preserve">Edition collaborative en temps reel des notes</w:t>
            </w:r>
            <w:r>
              <w:t xml:space="preserve"> </w:t>
            </w:r>
            <w:r>
              <w:t xml:space="preserve">(type Google Docs)</w:t>
            </w:r>
          </w:p>
        </w:tc>
        <w:tc>
          <w:tcPr/>
          <w:p>
            <w:pPr>
              <w:pStyle w:val="Compact"/>
            </w:pPr>
            <w:r>
              <w:t xml:space="preserve">Complexite technique elevee (WebSocket, CRDT). L’edition collaborative sera sequentielle dans la V1 (un seul editeur a la fois avec verrouillage)</w:t>
            </w:r>
          </w:p>
        </w:tc>
        <w:tc>
          <w:tcPr/>
          <w:p>
            <w:pPr>
              <w:pStyle w:val="Compact"/>
            </w:pPr>
            <w:r>
              <w:t xml:space="preserve">V2.0</w:t>
            </w:r>
          </w:p>
        </w:tc>
      </w:tr>
      <w:tr>
        <w:tc>
          <w:tcPr/>
          <w:p>
            <w:pPr>
              <w:pStyle w:val="Compact"/>
            </w:pPr>
            <w:r>
              <w:t xml:space="preserve">2</w:t>
            </w:r>
          </w:p>
        </w:tc>
        <w:tc>
          <w:tcPr/>
          <w:p>
            <w:pPr>
              <w:pStyle w:val="Compact"/>
            </w:pPr>
            <w:r>
              <w:rPr>
                <w:b/>
                <w:bCs/>
              </w:rPr>
              <w:t xml:space="preserve">Integration avec des outils de stockage cloud externes</w:t>
            </w:r>
            <w:r>
              <w:t xml:space="preserve"> </w:t>
            </w:r>
            <w:r>
              <w:t xml:space="preserve">(Google Drive, Dropbox, OneDrive)</w:t>
            </w:r>
          </w:p>
        </w:tc>
        <w:tc>
          <w:tcPr/>
          <w:p>
            <w:pPr>
              <w:pStyle w:val="Compact"/>
            </w:pPr>
            <w:r>
              <w:t xml:space="preserve">Necessite des connecteurs API specifiques et des accords de partenariat. Le stockage est interne dans la V1</w:t>
            </w:r>
          </w:p>
        </w:tc>
        <w:tc>
          <w:tcPr/>
          <w:p>
            <w:pPr>
              <w:pStyle w:val="Compact"/>
            </w:pPr>
            <w:r>
              <w:t xml:space="preserve">V2.0</w:t>
            </w:r>
          </w:p>
        </w:tc>
      </w:tr>
      <w:tr>
        <w:tc>
          <w:tcPr/>
          <w:p>
            <w:pPr>
              <w:pStyle w:val="Compact"/>
            </w:pPr>
            <w:r>
              <w:t xml:space="preserve">3</w:t>
            </w:r>
          </w:p>
        </w:tc>
        <w:tc>
          <w:tcPr/>
          <w:p>
            <w:pPr>
              <w:pStyle w:val="Compact"/>
            </w:pPr>
            <w:r>
              <w:rPr>
                <w:b/>
                <w:bCs/>
              </w:rPr>
              <w:t xml:space="preserve">Application mobile native pour la collaboration</w:t>
            </w:r>
          </w:p>
        </w:tc>
        <w:tc>
          <w:tcPr/>
          <w:p>
            <w:pPr>
              <w:pStyle w:val="Compact"/>
            </w:pPr>
            <w:r>
              <w:t xml:space="preserve">La V1 se concentre sur l’application web responsive. Une application mobile dediee sera developpee ulterieurement</w:t>
            </w:r>
          </w:p>
        </w:tc>
        <w:tc>
          <w:tcPr/>
          <w:p>
            <w:pPr>
              <w:pStyle w:val="Compact"/>
            </w:pPr>
            <w:r>
              <w:t xml:space="preserve">V2.0</w:t>
            </w:r>
          </w:p>
        </w:tc>
      </w:tr>
      <w:tr>
        <w:tc>
          <w:tcPr/>
          <w:p>
            <w:pPr>
              <w:pStyle w:val="Compact"/>
            </w:pPr>
            <w:r>
              <w:t xml:space="preserve">4</w:t>
            </w:r>
          </w:p>
        </w:tc>
        <w:tc>
          <w:tcPr/>
          <w:p>
            <w:pPr>
              <w:pStyle w:val="Compact"/>
            </w:pPr>
            <w:r>
              <w:rPr>
                <w:b/>
                <w:bCs/>
              </w:rPr>
              <w:t xml:space="preserve">Visioconference integree</w:t>
            </w:r>
          </w:p>
        </w:tc>
        <w:tc>
          <w:tcPr/>
          <w:p>
            <w:pPr>
              <w:pStyle w:val="Compact"/>
            </w:pPr>
            <w:r>
              <w:t xml:space="preserve">La V1 se limite a la collaboration asynchrone. L’integration de la visioconference (type Jitsi/WebRTC) est prevue en V2</w:t>
            </w:r>
          </w:p>
        </w:tc>
        <w:tc>
          <w:tcPr/>
          <w:p>
            <w:pPr>
              <w:pStyle w:val="Compact"/>
            </w:pPr>
            <w:r>
              <w:t xml:space="preserve">V2.0</w:t>
            </w:r>
          </w:p>
        </w:tc>
      </w:tr>
      <w:tr>
        <w:tc>
          <w:tcPr/>
          <w:p>
            <w:pPr>
              <w:pStyle w:val="Compact"/>
            </w:pPr>
            <w:r>
              <w:t xml:space="preserve">5</w:t>
            </w:r>
          </w:p>
        </w:tc>
        <w:tc>
          <w:tcPr/>
          <w:p>
            <w:pPr>
              <w:pStyle w:val="Compact"/>
            </w:pPr>
            <w:r>
              <w:rPr>
                <w:b/>
                <w:bCs/>
              </w:rPr>
              <w:t xml:space="preserve">Intelligence artificielle pour la categorisation automatique</w:t>
            </w:r>
          </w:p>
        </w:tc>
        <w:tc>
          <w:tcPr/>
          <w:p>
            <w:pPr>
              <w:pStyle w:val="Compact"/>
            </w:pPr>
            <w:r>
              <w:t xml:space="preserve">La categorisation et le tagging des fichiers et notes restent manuels dans la V1</w:t>
            </w:r>
          </w:p>
        </w:tc>
        <w:tc>
          <w:tcPr/>
          <w:p>
            <w:pPr>
              <w:pStyle w:val="Compact"/>
            </w:pPr>
            <w:r>
              <w:t xml:space="preserve">V3.0</w:t>
            </w:r>
          </w:p>
        </w:tc>
      </w:tr>
      <w:tr>
        <w:tc>
          <w:tcPr/>
          <w:p>
            <w:pPr>
              <w:pStyle w:val="Compact"/>
            </w:pPr>
            <w:r>
              <w:t xml:space="preserve">6</w:t>
            </w:r>
          </w:p>
        </w:tc>
        <w:tc>
          <w:tcPr/>
          <w:p>
            <w:pPr>
              <w:pStyle w:val="Compact"/>
            </w:pPr>
            <w:r>
              <w:rPr>
                <w:b/>
                <w:bCs/>
              </w:rPr>
              <w:t xml:space="preserve">Gestion avancee des permissions de fichiers</w:t>
            </w:r>
            <w:r>
              <w:t xml:space="preserve"> </w:t>
            </w:r>
            <w:r>
              <w:t xml:space="preserve">(ACL par fichier/dossier)</w:t>
            </w:r>
          </w:p>
        </w:tc>
        <w:tc>
          <w:tcPr/>
          <w:p>
            <w:pPr>
              <w:pStyle w:val="Compact"/>
            </w:pPr>
            <w:r>
              <w:t xml:space="preserve">La V1 applique des permissions au niveau du projet. Les permissions granulaires par dossier/fichier seront ajoutees en V2</w:t>
            </w:r>
          </w:p>
        </w:tc>
        <w:tc>
          <w:tcPr/>
          <w:p>
            <w:pPr>
              <w:pStyle w:val="Compact"/>
            </w:pPr>
            <w:r>
              <w:t xml:space="preserve">V2.0</w:t>
            </w:r>
          </w:p>
        </w:tc>
      </w:tr>
      <w:tr>
        <w:tc>
          <w:tcPr/>
          <w:p>
            <w:pPr>
              <w:pStyle w:val="Compact"/>
            </w:pPr>
            <w:r>
              <w:t xml:space="preserve">7</w:t>
            </w:r>
          </w:p>
        </w:tc>
        <w:tc>
          <w:tcPr/>
          <w:p>
            <w:pPr>
              <w:pStyle w:val="Compact"/>
            </w:pPr>
            <w:r>
              <w:rPr>
                <w:b/>
                <w:bCs/>
              </w:rPr>
              <w:t xml:space="preserve">Integration email bidirectionnelle avec les clients de messagerie</w:t>
            </w:r>
            <w:r>
              <w:t xml:space="preserve"> </w:t>
            </w:r>
            <w:r>
              <w:t xml:space="preserve">(IMAP/SMTP natif)</w:t>
            </w:r>
          </w:p>
        </w:tc>
        <w:tc>
          <w:tcPr/>
          <w:p>
            <w:pPr>
              <w:pStyle w:val="Compact"/>
            </w:pPr>
            <w:r>
              <w:t xml:space="preserve">La V1 utilise un mecanisme de transfert d’email vers une adresse dediee. L’integration directe avec les boites email est prevue en V2</w:t>
            </w:r>
          </w:p>
        </w:tc>
        <w:tc>
          <w:tcPr/>
          <w:p>
            <w:pPr>
              <w:pStyle w:val="Compact"/>
            </w:pPr>
            <w:r>
              <w:t xml:space="preserve">V2.0</w:t>
            </w:r>
          </w:p>
        </w:tc>
      </w:tr>
      <w:tr>
        <w:tc>
          <w:tcPr/>
          <w:p>
            <w:pPr>
              <w:pStyle w:val="Compact"/>
            </w:pPr>
            <w:r>
              <w:t xml:space="preserve">8</w:t>
            </w:r>
          </w:p>
        </w:tc>
        <w:tc>
          <w:tcPr/>
          <w:p>
            <w:pPr>
              <w:pStyle w:val="Compact"/>
            </w:pPr>
            <w:r>
              <w:rPr>
                <w:b/>
                <w:bCs/>
              </w:rPr>
              <w:t xml:space="preserve">Workflows de validation pour les taches</w:t>
            </w:r>
          </w:p>
        </w:tc>
        <w:tc>
          <w:tcPr/>
          <w:p>
            <w:pPr>
              <w:pStyle w:val="Compact"/>
            </w:pPr>
            <w:r>
              <w:t xml:space="preserve">La V1 propose une gestion libre des statuts. Les workflows de validation configurables seront ajoutes en V2</w:t>
            </w:r>
          </w:p>
        </w:tc>
        <w:tc>
          <w:tcPr/>
          <w:p>
            <w:pPr>
              <w:pStyle w:val="Compact"/>
            </w:pPr>
            <w:r>
              <w:t xml:space="preserve">V2.0</w:t>
            </w:r>
          </w:p>
        </w:tc>
      </w:tr>
      <w:tr>
        <w:tc>
          <w:tcPr/>
          <w:p>
            <w:pPr>
              <w:pStyle w:val="Compact"/>
            </w:pPr>
            <w:r>
              <w:t xml:space="preserve">9</w:t>
            </w:r>
          </w:p>
        </w:tc>
        <w:tc>
          <w:tcPr/>
          <w:p>
            <w:pPr>
              <w:pStyle w:val="Compact"/>
            </w:pPr>
            <w:r>
              <w:rPr>
                <w:b/>
                <w:bCs/>
              </w:rPr>
              <w:t xml:space="preserve">Systeme de mentions (</w:t>
            </w:r>
            <w:r>
              <w:rPr>
                <w:b/>
                <w:bCs/>
              </w:rPr>
              <w:t xml:space="preserve">@utilisateur</w:t>
            </w:r>
            <w:r>
              <w:rPr>
                <w:b/>
                <w:bCs/>
              </w:rPr>
              <w:t xml:space="preserve">) dans les commentaires et notes</w:t>
            </w:r>
          </w:p>
        </w:tc>
        <w:tc>
          <w:tcPr/>
          <w:p>
            <w:pPr>
              <w:pStyle w:val="Compact"/>
            </w:pPr>
            <w:r>
              <w:t xml:space="preserve">Sera ajoute dans une version ulterieure avec integration aux notifications</w:t>
            </w:r>
          </w:p>
        </w:tc>
        <w:tc>
          <w:tcPr/>
          <w:p>
            <w:pPr>
              <w:pStyle w:val="Compact"/>
            </w:pPr>
            <w:r>
              <w:t xml:space="preserve">V1.1</w:t>
            </w:r>
          </w:p>
        </w:tc>
      </w:tr>
      <w:tr>
        <w:tc>
          <w:tcPr/>
          <w:p>
            <w:pPr>
              <w:pStyle w:val="Compact"/>
            </w:pPr>
            <w:r>
              <w:t xml:space="preserve">10</w:t>
            </w:r>
          </w:p>
        </w:tc>
        <w:tc>
          <w:tcPr/>
          <w:p>
            <w:pPr>
              <w:pStyle w:val="Compact"/>
            </w:pPr>
            <w:r>
              <w:rPr>
                <w:b/>
                <w:bCs/>
              </w:rPr>
              <w:t xml:space="preserve">Gestion des notifications</w:t>
            </w:r>
          </w:p>
        </w:tc>
        <w:tc>
          <w:tcPr/>
          <w:p>
            <w:pPr>
              <w:pStyle w:val="Compact"/>
            </w:pPr>
            <w:r>
              <w:t xml:space="preserve">Le systeme de notifications est couvert par l’EPIC-017 dedie. Le present EPIC se limite a emettre les evenements declencheurs</w:t>
            </w:r>
          </w:p>
        </w:tc>
        <w:tc>
          <w:tcPr/>
          <w:p>
            <w:pPr>
              <w:pStyle w:val="Compact"/>
            </w:pPr>
            <w:r>
              <w:t xml:space="preserve">EPIC-017</w:t>
            </w:r>
          </w:p>
        </w:tc>
      </w:tr>
    </w:tbl>
    <w:p>
      <w:r>
        <w:pict>
          <v:rect style="width:0;height:1.5pt" o:hralign="center" o:hrstd="t" o:hr="t"/>
        </w:pict>
      </w:r>
    </w:p>
    <w:bookmarkEnd w:id="80"/>
    <w:bookmarkStart w:id="88" w:name="regles-metier"/>
    <w:p>
      <w:pPr>
        <w:pStyle w:val="Heading2"/>
      </w:pPr>
      <w:r>
        <w:t xml:space="preserve">7. Regles Metier</w:t>
      </w:r>
    </w:p>
    <w:bookmarkStart w:id="81" w:name="regles-generales"/>
    <w:p>
      <w:pPr>
        <w:pStyle w:val="Heading3"/>
      </w:pPr>
      <w:r>
        <w:t xml:space="preserve">7.1 Regles generales</w:t>
      </w:r>
    </w:p>
    <w:tbl>
      <w:tblPr>
        <w:tblStyle w:val="Table"/>
        <w:tblW w:type="pct" w:w="5000"/>
        <w:tblLayout w:type="fixed"/>
        <w:tblLook w:firstRow="1" w:lastRow="0" w:firstColumn="0" w:lastColumn="0" w:noHBand="0" w:noVBand="0" w:val="0020"/>
      </w:tblPr>
      <w:tblGrid>
        <w:gridCol w:w="1827"/>
        <w:gridCol w:w="2132"/>
        <w:gridCol w:w="3960"/>
      </w:tblGrid>
      <w:tr>
        <w:trPr>
          <w:tblHeader w:val="on"/>
        </w:trPr>
        <w:tc>
          <w:tcPr/>
          <w:p>
            <w:pPr>
              <w:pStyle w:val="Compact"/>
            </w:pPr>
            <w:r>
              <w:t xml:space="preserve">Code</w:t>
            </w:r>
          </w:p>
        </w:tc>
        <w:tc>
          <w:tcPr/>
          <w:p>
            <w:pPr>
              <w:pStyle w:val="Compact"/>
            </w:pPr>
            <w:r>
              <w:t xml:space="preserve">Regle</w:t>
            </w:r>
          </w:p>
        </w:tc>
        <w:tc>
          <w:tcPr/>
          <w:p>
            <w:pPr>
              <w:pStyle w:val="Compact"/>
            </w:pPr>
            <w:r>
              <w:t xml:space="preserve">Description</w:t>
            </w:r>
          </w:p>
        </w:tc>
      </w:tr>
      <w:tr>
        <w:tc>
          <w:tcPr/>
          <w:p>
            <w:pPr>
              <w:pStyle w:val="Compact"/>
            </w:pPr>
            <w:r>
              <w:t xml:space="preserve">RM-CB-001</w:t>
            </w:r>
          </w:p>
        </w:tc>
        <w:tc>
          <w:tcPr/>
          <w:p>
            <w:pPr>
              <w:pStyle w:val="Compact"/>
            </w:pPr>
            <w:r>
              <w:rPr>
                <w:b/>
                <w:bCs/>
              </w:rPr>
              <w:t xml:space="preserve">Visibilite des elements collaboratifs</w:t>
            </w:r>
          </w:p>
        </w:tc>
        <w:tc>
          <w:tcPr/>
          <w:p>
            <w:pPr>
              <w:pStyle w:val="Compact"/>
            </w:pPr>
            <w:r>
              <w:t xml:space="preserve">Un collaborateur ne peut voir que les elements (taches, notes, fichiers, emails, actions) des projets auxquels il est affecte (cf. EPIC-009 Collaborateurs) ou les elements explicitement partages avec lui. Les administrateurs ont acces a l’ensemble des elements.</w:t>
            </w:r>
          </w:p>
        </w:tc>
      </w:tr>
      <w:tr>
        <w:tc>
          <w:tcPr/>
          <w:p>
            <w:pPr>
              <w:pStyle w:val="Compact"/>
            </w:pPr>
            <w:r>
              <w:t xml:space="preserve">RM-CB-002</w:t>
            </w:r>
          </w:p>
        </w:tc>
        <w:tc>
          <w:tcPr/>
          <w:p>
            <w:pPr>
              <w:pStyle w:val="Compact"/>
            </w:pPr>
            <w:r>
              <w:rPr>
                <w:b/>
                <w:bCs/>
              </w:rPr>
              <w:t xml:space="preserve">Association au projet</w:t>
            </w:r>
          </w:p>
        </w:tc>
        <w:tc>
          <w:tcPr/>
          <w:p>
            <w:pPr>
              <w:pStyle w:val="Compact"/>
            </w:pPr>
            <w:r>
              <w:t xml:space="preserve">Tout element collaboratif (tache, note, fichier, email) peut etre associe a un projet. L’association est optionnelle pour les taches et les notes (elements globaux possibles), mais obligatoire pour les fichiers, les emails et les actions (qui n’existent qu’au niveau projet).</w:t>
            </w:r>
          </w:p>
        </w:tc>
      </w:tr>
      <w:tr>
        <w:tc>
          <w:tcPr/>
          <w:p>
            <w:pPr>
              <w:pStyle w:val="Compact"/>
            </w:pPr>
            <w:r>
              <w:t xml:space="preserve">RM-CB-003</w:t>
            </w:r>
          </w:p>
        </w:tc>
        <w:tc>
          <w:tcPr/>
          <w:p>
            <w:pPr>
              <w:pStyle w:val="Compact"/>
            </w:pPr>
            <w:r>
              <w:rPr>
                <w:b/>
                <w:bCs/>
              </w:rPr>
              <w:t xml:space="preserve">Suppression en cascade</w:t>
            </w:r>
          </w:p>
        </w:tc>
        <w:tc>
          <w:tcPr/>
          <w:p>
            <w:pPr>
              <w:pStyle w:val="Compact"/>
            </w:pPr>
            <w:r>
              <w:t xml:space="preserve">La suppression d’un projet entraine la suppression de tous les elements collaboratifs qui lui sont lies : taches, notes, fichiers, emails et actions. Cette suppression est irreversible et requiert une double confirmation.</w:t>
            </w:r>
          </w:p>
        </w:tc>
      </w:tr>
    </w:tbl>
    <w:bookmarkEnd w:id="81"/>
    <w:bookmarkStart w:id="82" w:name="regles-specifiques-aux-taches"/>
    <w:p>
      <w:pPr>
        <w:pStyle w:val="Heading3"/>
      </w:pPr>
      <w:r>
        <w:t xml:space="preserve">7.2 Regles specifiques aux taches</w:t>
      </w:r>
    </w:p>
    <w:tbl>
      <w:tblPr>
        <w:tblStyle w:val="Table"/>
        <w:tblW w:type="pct" w:w="5000"/>
        <w:tblLayout w:type="fixed"/>
        <w:tblLook w:firstRow="1" w:lastRow="0" w:firstColumn="0" w:lastColumn="0" w:noHBand="0" w:noVBand="0" w:val="0020"/>
      </w:tblPr>
      <w:tblGrid>
        <w:gridCol w:w="1827"/>
        <w:gridCol w:w="2132"/>
        <w:gridCol w:w="3960"/>
      </w:tblGrid>
      <w:tr>
        <w:trPr>
          <w:tblHeader w:val="on"/>
        </w:trPr>
        <w:tc>
          <w:tcPr/>
          <w:p>
            <w:pPr>
              <w:pStyle w:val="Compact"/>
            </w:pPr>
            <w:r>
              <w:t xml:space="preserve">Code</w:t>
            </w:r>
          </w:p>
        </w:tc>
        <w:tc>
          <w:tcPr/>
          <w:p>
            <w:pPr>
              <w:pStyle w:val="Compact"/>
            </w:pPr>
            <w:r>
              <w:t xml:space="preserve">Regle</w:t>
            </w:r>
          </w:p>
        </w:tc>
        <w:tc>
          <w:tcPr/>
          <w:p>
            <w:pPr>
              <w:pStyle w:val="Compact"/>
            </w:pPr>
            <w:r>
              <w:t xml:space="preserve">Description</w:t>
            </w:r>
          </w:p>
        </w:tc>
      </w:tr>
      <w:tr>
        <w:tc>
          <w:tcPr/>
          <w:p>
            <w:pPr>
              <w:pStyle w:val="Compact"/>
            </w:pPr>
            <w:r>
              <w:t xml:space="preserve">RM-CB-010</w:t>
            </w:r>
          </w:p>
        </w:tc>
        <w:tc>
          <w:tcPr/>
          <w:p>
            <w:pPr>
              <w:pStyle w:val="Compact"/>
            </w:pPr>
            <w:r>
              <w:rPr>
                <w:b/>
                <w:bCs/>
              </w:rPr>
              <w:t xml:space="preserve">Unicite de l’assignation</w:t>
            </w:r>
          </w:p>
        </w:tc>
        <w:tc>
          <w:tcPr/>
          <w:p>
            <w:pPr>
              <w:pStyle w:val="Compact"/>
            </w:pPr>
            <w:r>
              <w:t xml:space="preserve">Une tache ne peut etre assignee qu’a un seul collaborateur a la fois. Pour les taches necessitant plusieurs intervenants, utiliser les sous-taches.</w:t>
            </w:r>
          </w:p>
        </w:tc>
      </w:tr>
      <w:tr>
        <w:tc>
          <w:tcPr/>
          <w:p>
            <w:pPr>
              <w:pStyle w:val="Compact"/>
            </w:pPr>
            <w:r>
              <w:t xml:space="preserve">RM-CB-011</w:t>
            </w:r>
          </w:p>
        </w:tc>
        <w:tc>
          <w:tcPr/>
          <w:p>
            <w:pPr>
              <w:pStyle w:val="Compact"/>
            </w:pPr>
            <w:r>
              <w:rPr>
                <w:b/>
                <w:bCs/>
              </w:rPr>
              <w:t xml:space="preserve">Coherence projet-phase</w:t>
            </w:r>
          </w:p>
        </w:tc>
        <w:tc>
          <w:tcPr/>
          <w:p>
            <w:pPr>
              <w:pStyle w:val="Compact"/>
            </w:pPr>
            <w:r>
              <w:t xml:space="preserve">Si une tache est associee a une phase, cette phase doit appartenir au projet selectionne. Le changement de projet reinitialise la phase.</w:t>
            </w:r>
          </w:p>
        </w:tc>
      </w:tr>
      <w:tr>
        <w:tc>
          <w:tcPr/>
          <w:p>
            <w:pPr>
              <w:pStyle w:val="Compact"/>
            </w:pPr>
            <w:r>
              <w:t xml:space="preserve">RM-CB-012</w:t>
            </w:r>
          </w:p>
        </w:tc>
        <w:tc>
          <w:tcPr/>
          <w:p>
            <w:pPr>
              <w:pStyle w:val="Compact"/>
            </w:pPr>
            <w:r>
              <w:rPr>
                <w:b/>
                <w:bCs/>
              </w:rPr>
              <w:t xml:space="preserve">Taches en retard</w:t>
            </w:r>
          </w:p>
        </w:tc>
        <w:tc>
          <w:tcPr/>
          <w:p>
            <w:pPr>
              <w:pStyle w:val="Compact"/>
            </w:pPr>
            <w:r>
              <w:t xml:space="preserve">Une tache est consideree en retard si sa date d’echeance est depassee et que son statut est different de</w:t>
            </w:r>
            <w:r>
              <w:t xml:space="preserve"> </w:t>
            </w:r>
            <w:r>
              <w:t xml:space="preserve">“Termine”</w:t>
            </w:r>
            <w:r>
              <w:t xml:space="preserve">. Les taches en retard generent une notification quotidienne a l’assigne et au chef de projet.</w:t>
            </w:r>
          </w:p>
        </w:tc>
      </w:tr>
      <w:tr>
        <w:tc>
          <w:tcPr/>
          <w:p>
            <w:pPr>
              <w:pStyle w:val="Compact"/>
            </w:pPr>
            <w:r>
              <w:t xml:space="preserve">RM-CB-013</w:t>
            </w:r>
          </w:p>
        </w:tc>
        <w:tc>
          <w:tcPr/>
          <w:p>
            <w:pPr>
              <w:pStyle w:val="Compact"/>
            </w:pPr>
            <w:r>
              <w:rPr>
                <w:b/>
                <w:bCs/>
              </w:rPr>
              <w:t xml:space="preserve">Completion automatique</w:t>
            </w:r>
          </w:p>
        </w:tc>
        <w:tc>
          <w:tcPr/>
          <w:p>
            <w:pPr>
              <w:pStyle w:val="Compact"/>
            </w:pPr>
            <w:r>
              <w:t xml:space="preserve">Lorsque toutes les sous-taches d’une tache sont marquees comme</w:t>
            </w:r>
            <w:r>
              <w:t xml:space="preserve"> </w:t>
            </w:r>
            <w:r>
              <w:t xml:space="preserve">“Termine”</w:t>
            </w:r>
            <w:r>
              <w:t xml:space="preserve">, le systeme propose automatiquement de passer la tache parente au statut</w:t>
            </w:r>
            <w:r>
              <w:t xml:space="preserve"> </w:t>
            </w:r>
            <w:r>
              <w:t xml:space="preserve">“Termine”</w:t>
            </w:r>
            <w:r>
              <w:t xml:space="preserve"> </w:t>
            </w:r>
            <w:r>
              <w:t xml:space="preserve">(sans l’imposer).</w:t>
            </w:r>
          </w:p>
        </w:tc>
      </w:tr>
      <w:tr>
        <w:tc>
          <w:tcPr/>
          <w:p>
            <w:pPr>
              <w:pStyle w:val="Compact"/>
            </w:pPr>
            <w:r>
              <w:t xml:space="preserve">RM-CB-014</w:t>
            </w:r>
          </w:p>
        </w:tc>
        <w:tc>
          <w:tcPr/>
          <w:p>
            <w:pPr>
              <w:pStyle w:val="Compact"/>
            </w:pPr>
            <w:r>
              <w:rPr>
                <w:b/>
                <w:bCs/>
              </w:rPr>
              <w:t xml:space="preserve">Priorites par defaut</w:t>
            </w:r>
          </w:p>
        </w:tc>
        <w:tc>
          <w:tcPr/>
          <w:p>
            <w:pPr>
              <w:pStyle w:val="Compact"/>
            </w:pPr>
            <w:r>
              <w:t xml:space="preserve">Toute nouvelle tache est creee avec la priorite</w:t>
            </w:r>
            <w:r>
              <w:t xml:space="preserve"> </w:t>
            </w:r>
            <w:r>
              <w:t xml:space="preserve">“Normale”</w:t>
            </w:r>
            <w:r>
              <w:t xml:space="preserve"> </w:t>
            </w:r>
            <w:r>
              <w:t xml:space="preserve">sauf indication contraire de l’utilisateur.</w:t>
            </w:r>
          </w:p>
        </w:tc>
      </w:tr>
    </w:tbl>
    <w:bookmarkEnd w:id="82"/>
    <w:bookmarkStart w:id="83" w:name="regles-specifiques-aux-notes"/>
    <w:p>
      <w:pPr>
        <w:pStyle w:val="Heading3"/>
      </w:pPr>
      <w:r>
        <w:t xml:space="preserve">7.3 Regles specifiques aux notes</w:t>
      </w:r>
    </w:p>
    <w:tbl>
      <w:tblPr>
        <w:tblStyle w:val="Table"/>
        <w:tblW w:type="pct" w:w="5000"/>
        <w:tblLayout w:type="fixed"/>
        <w:tblLook w:firstRow="1" w:lastRow="0" w:firstColumn="0" w:lastColumn="0" w:noHBand="0" w:noVBand="0" w:val="0020"/>
      </w:tblPr>
      <w:tblGrid>
        <w:gridCol w:w="1827"/>
        <w:gridCol w:w="2132"/>
        <w:gridCol w:w="3960"/>
      </w:tblGrid>
      <w:tr>
        <w:trPr>
          <w:tblHeader w:val="on"/>
        </w:trPr>
        <w:tc>
          <w:tcPr/>
          <w:p>
            <w:pPr>
              <w:pStyle w:val="Compact"/>
            </w:pPr>
            <w:r>
              <w:t xml:space="preserve">Code</w:t>
            </w:r>
          </w:p>
        </w:tc>
        <w:tc>
          <w:tcPr/>
          <w:p>
            <w:pPr>
              <w:pStyle w:val="Compact"/>
            </w:pPr>
            <w:r>
              <w:t xml:space="preserve">Regle</w:t>
            </w:r>
          </w:p>
        </w:tc>
        <w:tc>
          <w:tcPr/>
          <w:p>
            <w:pPr>
              <w:pStyle w:val="Compact"/>
            </w:pPr>
            <w:r>
              <w:t xml:space="preserve">Description</w:t>
            </w:r>
          </w:p>
        </w:tc>
      </w:tr>
      <w:tr>
        <w:tc>
          <w:tcPr/>
          <w:p>
            <w:pPr>
              <w:pStyle w:val="Compact"/>
            </w:pPr>
            <w:r>
              <w:t xml:space="preserve">RM-CB-020</w:t>
            </w:r>
          </w:p>
        </w:tc>
        <w:tc>
          <w:tcPr/>
          <w:p>
            <w:pPr>
              <w:pStyle w:val="Compact"/>
            </w:pPr>
            <w:r>
              <w:rPr>
                <w:b/>
                <w:bCs/>
              </w:rPr>
              <w:t xml:space="preserve">Verrouillage en edition</w:t>
            </w:r>
          </w:p>
        </w:tc>
        <w:tc>
          <w:tcPr/>
          <w:p>
            <w:pPr>
              <w:pStyle w:val="Compact"/>
            </w:pPr>
            <w:r>
              <w:t xml:space="preserve">Lorsqu’un collaborateur edite une note, celle-ci est verrouillee pour les autres utilisateurs (mode lecture seule). Le verrou est relache apres sauvegarde ou apres 5 minutes d’inactivite.</w:t>
            </w:r>
          </w:p>
        </w:tc>
      </w:tr>
      <w:tr>
        <w:tc>
          <w:tcPr/>
          <w:p>
            <w:pPr>
              <w:pStyle w:val="Compact"/>
            </w:pPr>
            <w:r>
              <w:t xml:space="preserve">RM-CB-021</w:t>
            </w:r>
          </w:p>
        </w:tc>
        <w:tc>
          <w:tcPr/>
          <w:p>
            <w:pPr>
              <w:pStyle w:val="Compact"/>
            </w:pPr>
            <w:r>
              <w:rPr>
                <w:b/>
                <w:bCs/>
              </w:rPr>
              <w:t xml:space="preserve">Retention de l’historique</w:t>
            </w:r>
          </w:p>
        </w:tc>
        <w:tc>
          <w:tcPr/>
          <w:p>
            <w:pPr>
              <w:pStyle w:val="Compact"/>
            </w:pPr>
            <w:r>
              <w:t xml:space="preserve">L’historique des versions d’une note conserve les 50 dernieres versions. Au-dela, les versions les plus anciennes sont purgees automatiquement.</w:t>
            </w:r>
          </w:p>
        </w:tc>
      </w:tr>
      <w:tr>
        <w:tc>
          <w:tcPr/>
          <w:p>
            <w:pPr>
              <w:pStyle w:val="Compact"/>
            </w:pPr>
            <w:r>
              <w:t xml:space="preserve">RM-CB-022</w:t>
            </w:r>
          </w:p>
        </w:tc>
        <w:tc>
          <w:tcPr/>
          <w:p>
            <w:pPr>
              <w:pStyle w:val="Compact"/>
            </w:pPr>
            <w:r>
              <w:rPr>
                <w:b/>
                <w:bCs/>
              </w:rPr>
              <w:t xml:space="preserve">Droit de suppression</w:t>
            </w:r>
          </w:p>
        </w:tc>
        <w:tc>
          <w:tcPr/>
          <w:p>
            <w:pPr>
              <w:pStyle w:val="Compact"/>
            </w:pPr>
            <w:r>
              <w:t xml:space="preserve">Seul le createur d’une note ou un administrateur peut supprimer une note. Les collaborateurs avec droit d’edition peuvent modifier le contenu mais pas supprimer la note.</w:t>
            </w:r>
          </w:p>
        </w:tc>
      </w:tr>
    </w:tbl>
    <w:bookmarkEnd w:id="83"/>
    <w:bookmarkStart w:id="84" w:name="regles-specifiques-aux-fichiers"/>
    <w:p>
      <w:pPr>
        <w:pStyle w:val="Heading3"/>
      </w:pPr>
      <w:r>
        <w:t xml:space="preserve">7.4 Regles specifiques aux fichiers</w:t>
      </w:r>
    </w:p>
    <w:tbl>
      <w:tblPr>
        <w:tblStyle w:val="Table"/>
        <w:tblW w:type="pct" w:w="5000"/>
        <w:tblLayout w:type="fixed"/>
        <w:tblLook w:firstRow="1" w:lastRow="0" w:firstColumn="0" w:lastColumn="0" w:noHBand="0" w:noVBand="0" w:val="0020"/>
      </w:tblPr>
      <w:tblGrid>
        <w:gridCol w:w="1827"/>
        <w:gridCol w:w="2132"/>
        <w:gridCol w:w="3960"/>
      </w:tblGrid>
      <w:tr>
        <w:trPr>
          <w:tblHeader w:val="on"/>
        </w:trPr>
        <w:tc>
          <w:tcPr/>
          <w:p>
            <w:pPr>
              <w:pStyle w:val="Compact"/>
            </w:pPr>
            <w:r>
              <w:t xml:space="preserve">Code</w:t>
            </w:r>
          </w:p>
        </w:tc>
        <w:tc>
          <w:tcPr/>
          <w:p>
            <w:pPr>
              <w:pStyle w:val="Compact"/>
            </w:pPr>
            <w:r>
              <w:t xml:space="preserve">Regle</w:t>
            </w:r>
          </w:p>
        </w:tc>
        <w:tc>
          <w:tcPr/>
          <w:p>
            <w:pPr>
              <w:pStyle w:val="Compact"/>
            </w:pPr>
            <w:r>
              <w:t xml:space="preserve">Description</w:t>
            </w:r>
          </w:p>
        </w:tc>
      </w:tr>
      <w:tr>
        <w:tc>
          <w:tcPr/>
          <w:p>
            <w:pPr>
              <w:pStyle w:val="Compact"/>
            </w:pPr>
            <w:r>
              <w:t xml:space="preserve">RM-CB-030</w:t>
            </w:r>
          </w:p>
        </w:tc>
        <w:tc>
          <w:tcPr/>
          <w:p>
            <w:pPr>
              <w:pStyle w:val="Compact"/>
            </w:pPr>
            <w:r>
              <w:rPr>
                <w:b/>
                <w:bCs/>
              </w:rPr>
              <w:t xml:space="preserve">Quota de stockage</w:t>
            </w:r>
          </w:p>
        </w:tc>
        <w:tc>
          <w:tcPr/>
          <w:p>
            <w:pPr>
              <w:pStyle w:val="Compact"/>
            </w:pPr>
            <w:r>
              <w:t xml:space="preserve">Chaque projet dispose d’un quota de stockage configurable (par defaut : 5 Go). Un avertissement est affiche a 80% d’utilisation. L’upload est bloque a 100%.</w:t>
            </w:r>
          </w:p>
        </w:tc>
      </w:tr>
      <w:tr>
        <w:tc>
          <w:tcPr/>
          <w:p>
            <w:pPr>
              <w:pStyle w:val="Compact"/>
            </w:pPr>
            <w:r>
              <w:t xml:space="preserve">RM-CB-031</w:t>
            </w:r>
          </w:p>
        </w:tc>
        <w:tc>
          <w:tcPr/>
          <w:p>
            <w:pPr>
              <w:pStyle w:val="Compact"/>
            </w:pPr>
            <w:r>
              <w:rPr>
                <w:b/>
                <w:bCs/>
              </w:rPr>
              <w:t xml:space="preserve">Versioning obligatoire</w:t>
            </w:r>
          </w:p>
        </w:tc>
        <w:tc>
          <w:tcPr/>
          <w:p>
            <w:pPr>
              <w:pStyle w:val="Compact"/>
            </w:pPr>
            <w:r>
              <w:t xml:space="preserve">L’upload d’un fichier portant le meme nom dans le meme dossier cree obligatoirement une nouvelle version (pas d’ecrasement silencieux). L’utilisateur est informe du numero de version cree.</w:t>
            </w:r>
          </w:p>
        </w:tc>
      </w:tr>
      <w:tr>
        <w:tc>
          <w:tcPr/>
          <w:p>
            <w:pPr>
              <w:pStyle w:val="Compact"/>
            </w:pPr>
            <w:r>
              <w:t xml:space="preserve">RM-CB-032</w:t>
            </w:r>
          </w:p>
        </w:tc>
        <w:tc>
          <w:tcPr/>
          <w:p>
            <w:pPr>
              <w:pStyle w:val="Compact"/>
            </w:pPr>
            <w:r>
              <w:rPr>
                <w:b/>
                <w:bCs/>
              </w:rPr>
              <w:t xml:space="preserve">Integrite des fichiers</w:t>
            </w:r>
          </w:p>
        </w:tc>
        <w:tc>
          <w:tcPr/>
          <w:p>
            <w:pPr>
              <w:pStyle w:val="Compact"/>
            </w:pPr>
            <w:r>
              <w:t xml:space="preserve">Un hash SHA-256 est calcule a l’upload de chaque fichier pour garantir l’integrite. La verification d’integrite est effectuee au telechargement.</w:t>
            </w:r>
          </w:p>
        </w:tc>
      </w:tr>
      <w:tr>
        <w:tc>
          <w:tcPr/>
          <w:p>
            <w:pPr>
              <w:pStyle w:val="Compact"/>
            </w:pPr>
            <w:r>
              <w:t xml:space="preserve">RM-CB-033</w:t>
            </w:r>
          </w:p>
        </w:tc>
        <w:tc>
          <w:tcPr/>
          <w:p>
            <w:pPr>
              <w:pStyle w:val="Compact"/>
            </w:pPr>
            <w:r>
              <w:rPr>
                <w:b/>
                <w:bCs/>
              </w:rPr>
              <w:t xml:space="preserve">Liens de partage externes</w:t>
            </w:r>
          </w:p>
        </w:tc>
        <w:tc>
          <w:tcPr/>
          <w:p>
            <w:pPr>
              <w:pStyle w:val="Compact"/>
            </w:pPr>
            <w:r>
              <w:t xml:space="preserve">Les liens de partage temporaires ont une duree de validite maximale de 30 jours. Le nombre de telechargements via un lien de partage est limite a 50. Le lien est automatiquement desactive apres expiration ou depassement du quota.</w:t>
            </w:r>
          </w:p>
        </w:tc>
      </w:tr>
    </w:tbl>
    <w:bookmarkEnd w:id="84"/>
    <w:bookmarkStart w:id="85" w:name="regles-specifiques-au-blog"/>
    <w:p>
      <w:pPr>
        <w:pStyle w:val="Heading3"/>
      </w:pPr>
      <w:r>
        <w:t xml:space="preserve">7.5 Regles specifiques au blog</w:t>
      </w:r>
    </w:p>
    <w:tbl>
      <w:tblPr>
        <w:tblStyle w:val="Table"/>
        <w:tblW w:type="pct" w:w="5000"/>
        <w:tblLayout w:type="fixed"/>
        <w:tblLook w:firstRow="1" w:lastRow="0" w:firstColumn="0" w:lastColumn="0" w:noHBand="0" w:noVBand="0" w:val="0020"/>
      </w:tblPr>
      <w:tblGrid>
        <w:gridCol w:w="1827"/>
        <w:gridCol w:w="2132"/>
        <w:gridCol w:w="3960"/>
      </w:tblGrid>
      <w:tr>
        <w:trPr>
          <w:tblHeader w:val="on"/>
        </w:trPr>
        <w:tc>
          <w:tcPr/>
          <w:p>
            <w:pPr>
              <w:pStyle w:val="Compact"/>
            </w:pPr>
            <w:r>
              <w:t xml:space="preserve">Code</w:t>
            </w:r>
          </w:p>
        </w:tc>
        <w:tc>
          <w:tcPr/>
          <w:p>
            <w:pPr>
              <w:pStyle w:val="Compact"/>
            </w:pPr>
            <w:r>
              <w:t xml:space="preserve">Regle</w:t>
            </w:r>
          </w:p>
        </w:tc>
        <w:tc>
          <w:tcPr/>
          <w:p>
            <w:pPr>
              <w:pStyle w:val="Compact"/>
            </w:pPr>
            <w:r>
              <w:t xml:space="preserve">Description</w:t>
            </w:r>
          </w:p>
        </w:tc>
      </w:tr>
      <w:tr>
        <w:tc>
          <w:tcPr/>
          <w:p>
            <w:pPr>
              <w:pStyle w:val="Compact"/>
            </w:pPr>
            <w:r>
              <w:t xml:space="preserve">RM-CB-040</w:t>
            </w:r>
          </w:p>
        </w:tc>
        <w:tc>
          <w:tcPr/>
          <w:p>
            <w:pPr>
              <w:pStyle w:val="Compact"/>
            </w:pPr>
            <w:r>
              <w:rPr>
                <w:b/>
                <w:bCs/>
              </w:rPr>
              <w:t xml:space="preserve">Droits de publication</w:t>
            </w:r>
          </w:p>
        </w:tc>
        <w:tc>
          <w:tcPr/>
          <w:p>
            <w:pPr>
              <w:pStyle w:val="Compact"/>
            </w:pPr>
            <w:r>
              <w:t xml:space="preserve">Seuls les utilisateurs ayant le role</w:t>
            </w:r>
            <w:r>
              <w:t xml:space="preserve"> </w:t>
            </w:r>
            <w:r>
              <w:t xml:space="preserve">“Redacteur”</w:t>
            </w:r>
            <w:r>
              <w:t xml:space="preserve"> </w:t>
            </w:r>
            <w:r>
              <w:t xml:space="preserve">ou</w:t>
            </w:r>
            <w:r>
              <w:t xml:space="preserve"> </w:t>
            </w:r>
            <w:r>
              <w:t xml:space="preserve">“Administrateur”</w:t>
            </w:r>
            <w:r>
              <w:t xml:space="preserve"> </w:t>
            </w:r>
            <w:r>
              <w:t xml:space="preserve">peuvent creer et publier des articles de blog. Tous les collaborateurs de l’agence peuvent consulter les articles publies.</w:t>
            </w:r>
          </w:p>
        </w:tc>
      </w:tr>
      <w:tr>
        <w:tc>
          <w:tcPr/>
          <w:p>
            <w:pPr>
              <w:pStyle w:val="Compact"/>
            </w:pPr>
            <w:r>
              <w:t xml:space="preserve">RM-CB-041</w:t>
            </w:r>
          </w:p>
        </w:tc>
        <w:tc>
          <w:tcPr/>
          <w:p>
            <w:pPr>
              <w:pStyle w:val="Compact"/>
            </w:pPr>
            <w:r>
              <w:rPr>
                <w:b/>
                <w:bCs/>
              </w:rPr>
              <w:t xml:space="preserve">Articles publies</w:t>
            </w:r>
          </w:p>
        </w:tc>
        <w:tc>
          <w:tcPr/>
          <w:p>
            <w:pPr>
              <w:pStyle w:val="Compact"/>
            </w:pPr>
            <w:r>
              <w:t xml:space="preserve">Un article publie ne peut pas etre remis en brouillon. Il peut etre modifie (avec mention de la date de modification) ou archive.</w:t>
            </w:r>
          </w:p>
        </w:tc>
      </w:tr>
      <w:tr>
        <w:tc>
          <w:tcPr/>
          <w:p>
            <w:pPr>
              <w:pStyle w:val="Compact"/>
            </w:pPr>
            <w:r>
              <w:t xml:space="preserve">RM-CB-042</w:t>
            </w:r>
          </w:p>
        </w:tc>
        <w:tc>
          <w:tcPr/>
          <w:p>
            <w:pPr>
              <w:pStyle w:val="Compact"/>
            </w:pPr>
            <w:r>
              <w:rPr>
                <w:b/>
                <w:bCs/>
              </w:rPr>
              <w:t xml:space="preserve">Compteur de vues</w:t>
            </w:r>
          </w:p>
        </w:tc>
        <w:tc>
          <w:tcPr/>
          <w:p>
            <w:pPr>
              <w:pStyle w:val="Compact"/>
            </w:pPr>
            <w:r>
              <w:t xml:space="preserve">Une vue n’est comptabilisee qu’une seule fois par utilisateur par article par jour (pas de comptage multiple en cas de consultations repetees le meme jour).</w:t>
            </w:r>
          </w:p>
        </w:tc>
      </w:tr>
    </w:tbl>
    <w:bookmarkEnd w:id="85"/>
    <w:bookmarkStart w:id="86" w:name="regles-specifiques-aux-emails"/>
    <w:p>
      <w:pPr>
        <w:pStyle w:val="Heading3"/>
      </w:pPr>
      <w:r>
        <w:t xml:space="preserve">7.6 Regles specifiques aux emails</w:t>
      </w:r>
    </w:p>
    <w:tbl>
      <w:tblPr>
        <w:tblStyle w:val="Table"/>
        <w:tblW w:type="pct" w:w="5000"/>
        <w:tblLayout w:type="fixed"/>
        <w:tblLook w:firstRow="1" w:lastRow="0" w:firstColumn="0" w:lastColumn="0" w:noHBand="0" w:noVBand="0" w:val="0020"/>
      </w:tblPr>
      <w:tblGrid>
        <w:gridCol w:w="1827"/>
        <w:gridCol w:w="2132"/>
        <w:gridCol w:w="3960"/>
      </w:tblGrid>
      <w:tr>
        <w:trPr>
          <w:tblHeader w:val="on"/>
        </w:trPr>
        <w:tc>
          <w:tcPr/>
          <w:p>
            <w:pPr>
              <w:pStyle w:val="Compact"/>
            </w:pPr>
            <w:r>
              <w:t xml:space="preserve">Code</w:t>
            </w:r>
          </w:p>
        </w:tc>
        <w:tc>
          <w:tcPr/>
          <w:p>
            <w:pPr>
              <w:pStyle w:val="Compact"/>
            </w:pPr>
            <w:r>
              <w:t xml:space="preserve">Regle</w:t>
            </w:r>
          </w:p>
        </w:tc>
        <w:tc>
          <w:tcPr/>
          <w:p>
            <w:pPr>
              <w:pStyle w:val="Compact"/>
            </w:pPr>
            <w:r>
              <w:t xml:space="preserve">Description</w:t>
            </w:r>
          </w:p>
        </w:tc>
      </w:tr>
      <w:tr>
        <w:tc>
          <w:tcPr/>
          <w:p>
            <w:pPr>
              <w:pStyle w:val="Compact"/>
            </w:pPr>
            <w:r>
              <w:t xml:space="preserve">RM-CB-050</w:t>
            </w:r>
          </w:p>
        </w:tc>
        <w:tc>
          <w:tcPr/>
          <w:p>
            <w:pPr>
              <w:pStyle w:val="Compact"/>
            </w:pPr>
            <w:r>
              <w:rPr>
                <w:b/>
                <w:bCs/>
              </w:rPr>
              <w:t xml:space="preserve">Immutabilite des emails</w:t>
            </w:r>
          </w:p>
        </w:tc>
        <w:tc>
          <w:tcPr/>
          <w:p>
            <w:pPr>
              <w:pStyle w:val="Compact"/>
            </w:pPr>
            <w:r>
              <w:t xml:space="preserve">Les emails archives dans le projet ne peuvent pas etre modifies ou supprimes par les utilisateurs. Seul un administrateur peut purger les emails d’un projet.</w:t>
            </w:r>
          </w:p>
        </w:tc>
      </w:tr>
      <w:tr>
        <w:tc>
          <w:tcPr/>
          <w:p>
            <w:pPr>
              <w:pStyle w:val="Compact"/>
            </w:pPr>
            <w:r>
              <w:t xml:space="preserve">RM-CB-051</w:t>
            </w:r>
          </w:p>
        </w:tc>
        <w:tc>
          <w:tcPr/>
          <w:p>
            <w:pPr>
              <w:pStyle w:val="Compact"/>
            </w:pPr>
            <w:r>
              <w:rPr>
                <w:b/>
                <w:bCs/>
              </w:rPr>
              <w:t xml:space="preserve">Adresse email de projet</w:t>
            </w:r>
          </w:p>
        </w:tc>
        <w:tc>
          <w:tcPr/>
          <w:p>
            <w:pPr>
              <w:pStyle w:val="Compact"/>
            </w:pPr>
            <w:r>
              <w:t xml:space="preserve">L’adresse email dediee au projet est generee automatiquement a la creation du projet et reste active tant que le projet n’est pas supprime.</w:t>
            </w:r>
          </w:p>
        </w:tc>
      </w:tr>
      <w:tr>
        <w:tc>
          <w:tcPr/>
          <w:p>
            <w:pPr>
              <w:pStyle w:val="Compact"/>
            </w:pPr>
            <w:r>
              <w:t xml:space="preserve">RM-CB-052</w:t>
            </w:r>
          </w:p>
        </w:tc>
        <w:tc>
          <w:tcPr/>
          <w:p>
            <w:pPr>
              <w:pStyle w:val="Compact"/>
            </w:pPr>
            <w:r>
              <w:rPr>
                <w:b/>
                <w:bCs/>
              </w:rPr>
              <w:t xml:space="preserve">Taille des pieces jointes</w:t>
            </w:r>
          </w:p>
        </w:tc>
        <w:tc>
          <w:tcPr/>
          <w:p>
            <w:pPr>
              <w:pStyle w:val="Compact"/>
            </w:pPr>
            <w:r>
              <w:t xml:space="preserve">La taille maximale des pieces jointes pour l’envoi d’email depuis le projet est de 25 Mo au total par email.</w:t>
            </w:r>
          </w:p>
        </w:tc>
      </w:tr>
    </w:tbl>
    <w:bookmarkEnd w:id="86"/>
    <w:bookmarkStart w:id="87" w:name="X5d61936755a38391d942f66c33ad00c300eb9e1"/>
    <w:p>
      <w:pPr>
        <w:pStyle w:val="Heading3"/>
      </w:pPr>
      <w:r>
        <w:t xml:space="preserve">7.7 Regles specifiques au journal des actions</w:t>
      </w:r>
    </w:p>
    <w:tbl>
      <w:tblPr>
        <w:tblStyle w:val="Table"/>
        <w:tblW w:type="pct" w:w="5000"/>
        <w:tblLayout w:type="fixed"/>
        <w:tblLook w:firstRow="1" w:lastRow="0" w:firstColumn="0" w:lastColumn="0" w:noHBand="0" w:noVBand="0" w:val="0020"/>
      </w:tblPr>
      <w:tblGrid>
        <w:gridCol w:w="1827"/>
        <w:gridCol w:w="2132"/>
        <w:gridCol w:w="3960"/>
      </w:tblGrid>
      <w:tr>
        <w:trPr>
          <w:tblHeader w:val="on"/>
        </w:trPr>
        <w:tc>
          <w:tcPr/>
          <w:p>
            <w:pPr>
              <w:pStyle w:val="Compact"/>
            </w:pPr>
            <w:r>
              <w:t xml:space="preserve">Code</w:t>
            </w:r>
          </w:p>
        </w:tc>
        <w:tc>
          <w:tcPr/>
          <w:p>
            <w:pPr>
              <w:pStyle w:val="Compact"/>
            </w:pPr>
            <w:r>
              <w:t xml:space="preserve">Regle</w:t>
            </w:r>
          </w:p>
        </w:tc>
        <w:tc>
          <w:tcPr/>
          <w:p>
            <w:pPr>
              <w:pStyle w:val="Compact"/>
            </w:pPr>
            <w:r>
              <w:t xml:space="preserve">Description</w:t>
            </w:r>
          </w:p>
        </w:tc>
      </w:tr>
      <w:tr>
        <w:tc>
          <w:tcPr/>
          <w:p>
            <w:pPr>
              <w:pStyle w:val="Compact"/>
            </w:pPr>
            <w:r>
              <w:t xml:space="preserve">RM-CB-060</w:t>
            </w:r>
          </w:p>
        </w:tc>
        <w:tc>
          <w:tcPr/>
          <w:p>
            <w:pPr>
              <w:pStyle w:val="Compact"/>
            </w:pPr>
            <w:r>
              <w:rPr>
                <w:b/>
                <w:bCs/>
              </w:rPr>
              <w:t xml:space="preserve">Immutabilite du journal</w:t>
            </w:r>
          </w:p>
        </w:tc>
        <w:tc>
          <w:tcPr/>
          <w:p>
            <w:pPr>
              <w:pStyle w:val="Compact"/>
            </w:pPr>
            <w:r>
              <w:t xml:space="preserve">Le journal des actions est strictement en lecture seule. Aucun utilisateur, y compris les administrateurs, ne peut modifier ou supprimer des entrees du journal.</w:t>
            </w:r>
          </w:p>
        </w:tc>
      </w:tr>
      <w:tr>
        <w:tc>
          <w:tcPr/>
          <w:p>
            <w:pPr>
              <w:pStyle w:val="Compact"/>
            </w:pPr>
            <w:r>
              <w:t xml:space="preserve">RM-CB-061</w:t>
            </w:r>
          </w:p>
        </w:tc>
        <w:tc>
          <w:tcPr/>
          <w:p>
            <w:pPr>
              <w:pStyle w:val="Compact"/>
            </w:pPr>
            <w:r>
              <w:rPr>
                <w:b/>
                <w:bCs/>
              </w:rPr>
              <w:t xml:space="preserve">Exhaustivite</w:t>
            </w:r>
          </w:p>
        </w:tc>
        <w:tc>
          <w:tcPr/>
          <w:p>
            <w:pPr>
              <w:pStyle w:val="Compact"/>
            </w:pPr>
            <w:r>
              <w:t xml:space="preserve">Toute action de creation, modification ou suppression d’un element du projet genere une entree dans le journal. Les consultations (lecture seule) ne sont pas tracees.</w:t>
            </w:r>
          </w:p>
        </w:tc>
      </w:tr>
      <w:tr>
        <w:tc>
          <w:tcPr/>
          <w:p>
            <w:pPr>
              <w:pStyle w:val="Compact"/>
            </w:pPr>
            <w:r>
              <w:t xml:space="preserve">RM-CB-062</w:t>
            </w:r>
          </w:p>
        </w:tc>
        <w:tc>
          <w:tcPr/>
          <w:p>
            <w:pPr>
              <w:pStyle w:val="Compact"/>
            </w:pPr>
            <w:r>
              <w:rPr>
                <w:b/>
                <w:bCs/>
              </w:rPr>
              <w:t xml:space="preserve">Retention</w:t>
            </w:r>
          </w:p>
        </w:tc>
        <w:tc>
          <w:tcPr/>
          <w:p>
            <w:pPr>
              <w:pStyle w:val="Compact"/>
            </w:pPr>
            <w:r>
              <w:t xml:space="preserve">Les logs sont conserves pendant la duree de vie du projet plus 2 ans apres l’archivage du projet. Passe ce delai, les logs peuvent etre purges automatiquement.</w:t>
            </w:r>
          </w:p>
        </w:tc>
      </w:tr>
    </w:tbl>
    <w:p>
      <w:r>
        <w:pict>
          <v:rect style="width:0;height:1.5pt" o:hralign="center" o:hrstd="t" o:hr="t"/>
        </w:pict>
      </w:r>
    </w:p>
    <w:bookmarkEnd w:id="87"/>
    <w:bookmarkEnd w:id="88"/>
    <w:bookmarkStart w:id="94" w:name="criteres-globaux"/>
    <w:p>
      <w:pPr>
        <w:pStyle w:val="Heading2"/>
      </w:pPr>
      <w:r>
        <w:t xml:space="preserve">8. Criteres Globaux</w:t>
      </w:r>
    </w:p>
    <w:bookmarkStart w:id="89" w:name="performance"/>
    <w:p>
      <w:pPr>
        <w:pStyle w:val="Heading3"/>
      </w:pPr>
      <w:r>
        <w:t xml:space="preserve">8.1 Performance</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Critere</w:t>
            </w:r>
          </w:p>
        </w:tc>
        <w:tc>
          <w:tcPr/>
          <w:p>
            <w:pPr>
              <w:pStyle w:val="Compact"/>
            </w:pPr>
            <w:r>
              <w:t xml:space="preserve">Exigence</w:t>
            </w:r>
          </w:p>
        </w:tc>
      </w:tr>
      <w:tr>
        <w:tc>
          <w:tcPr/>
          <w:p>
            <w:pPr>
              <w:pStyle w:val="Compact"/>
            </w:pPr>
            <w:r>
              <w:t xml:space="preserve">Temps de chargement de la liste des taches (100 taches)</w:t>
            </w:r>
          </w:p>
        </w:tc>
        <w:tc>
          <w:tcPr/>
          <w:p>
            <w:pPr>
              <w:pStyle w:val="Compact"/>
            </w:pPr>
            <w:r>
              <w:t xml:space="preserve">&lt; 1 seconde</w:t>
            </w:r>
          </w:p>
        </w:tc>
      </w:tr>
      <w:tr>
        <w:tc>
          <w:tcPr/>
          <w:p>
            <w:pPr>
              <w:pStyle w:val="Compact"/>
            </w:pPr>
            <w:r>
              <w:t xml:space="preserve">Temps de chargement de la vue kanban (100 taches)</w:t>
            </w:r>
          </w:p>
        </w:tc>
        <w:tc>
          <w:tcPr/>
          <w:p>
            <w:pPr>
              <w:pStyle w:val="Compact"/>
            </w:pPr>
            <w:r>
              <w:t xml:space="preserve">&lt; 1.5 secondes</w:t>
            </w:r>
          </w:p>
        </w:tc>
      </w:tr>
      <w:tr>
        <w:tc>
          <w:tcPr/>
          <w:p>
            <w:pPr>
              <w:pStyle w:val="Compact"/>
            </w:pPr>
            <w:r>
              <w:t xml:space="preserve">Temps de reponse de la recherche globale (10 000 elements)</w:t>
            </w:r>
          </w:p>
        </w:tc>
        <w:tc>
          <w:tcPr/>
          <w:p>
            <w:pPr>
              <w:pStyle w:val="Compact"/>
            </w:pPr>
            <w:r>
              <w:t xml:space="preserve">&lt; 2 secondes</w:t>
            </w:r>
          </w:p>
        </w:tc>
      </w:tr>
      <w:tr>
        <w:tc>
          <w:tcPr/>
          <w:p>
            <w:pPr>
              <w:pStyle w:val="Compact"/>
            </w:pPr>
            <w:r>
              <w:t xml:space="preserve">Temps d’upload d’un fichier de 50 Mo</w:t>
            </w:r>
          </w:p>
        </w:tc>
        <w:tc>
          <w:tcPr/>
          <w:p>
            <w:pPr>
              <w:pStyle w:val="Compact"/>
            </w:pPr>
            <w:r>
              <w:t xml:space="preserve">&lt; 30 secondes (hors debit reseau)</w:t>
            </w:r>
          </w:p>
        </w:tc>
      </w:tr>
      <w:tr>
        <w:tc>
          <w:tcPr/>
          <w:p>
            <w:pPr>
              <w:pStyle w:val="Compact"/>
            </w:pPr>
            <w:r>
              <w:t xml:space="preserve">Temps de generation de la previsualisation PDF (10 pages)</w:t>
            </w:r>
          </w:p>
        </w:tc>
        <w:tc>
          <w:tcPr/>
          <w:p>
            <w:pPr>
              <w:pStyle w:val="Compact"/>
            </w:pPr>
            <w:r>
              <w:t xml:space="preserve">&lt; 3 secondes</w:t>
            </w:r>
          </w:p>
        </w:tc>
      </w:tr>
      <w:tr>
        <w:tc>
          <w:tcPr/>
          <w:p>
            <w:pPr>
              <w:pStyle w:val="Compact"/>
            </w:pPr>
            <w:r>
              <w:t xml:space="preserve">Temps de chargement du journal des actions (1000 entrees)</w:t>
            </w:r>
          </w:p>
        </w:tc>
        <w:tc>
          <w:tcPr/>
          <w:p>
            <w:pPr>
              <w:pStyle w:val="Compact"/>
            </w:pPr>
            <w:r>
              <w:t xml:space="preserve">&lt; 2 secondes</w:t>
            </w:r>
          </w:p>
        </w:tc>
      </w:tr>
    </w:tbl>
    <w:bookmarkEnd w:id="89"/>
    <w:bookmarkStart w:id="90" w:name="securite"/>
    <w:p>
      <w:pPr>
        <w:pStyle w:val="Heading3"/>
      </w:pPr>
      <w:r>
        <w:t xml:space="preserve">8.2 Securite</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Critere</w:t>
            </w:r>
          </w:p>
        </w:tc>
        <w:tc>
          <w:tcPr/>
          <w:p>
            <w:pPr>
              <w:pStyle w:val="Compact"/>
            </w:pPr>
            <w:r>
              <w:t xml:space="preserve">Exigence</w:t>
            </w:r>
          </w:p>
        </w:tc>
      </w:tr>
      <w:tr>
        <w:tc>
          <w:tcPr/>
          <w:p>
            <w:pPr>
              <w:pStyle w:val="Compact"/>
            </w:pPr>
            <w:r>
              <w:t xml:space="preserve">Controle d’acces</w:t>
            </w:r>
          </w:p>
        </w:tc>
        <w:tc>
          <w:tcPr/>
          <w:p>
            <w:pPr>
              <w:pStyle w:val="Compact"/>
            </w:pPr>
            <w:r>
              <w:t xml:space="preserve">Verification des droits a chaque requete (pas de securite uniquement cote client)</w:t>
            </w:r>
          </w:p>
        </w:tc>
      </w:tr>
      <w:tr>
        <w:tc>
          <w:tcPr/>
          <w:p>
            <w:pPr>
              <w:pStyle w:val="Compact"/>
            </w:pPr>
            <w:r>
              <w:t xml:space="preserve">Chiffrement des fichiers au repos</w:t>
            </w:r>
          </w:p>
        </w:tc>
        <w:tc>
          <w:tcPr/>
          <w:p>
            <w:pPr>
              <w:pStyle w:val="Compact"/>
            </w:pPr>
            <w:r>
              <w:t xml:space="preserve">AES-256</w:t>
            </w:r>
          </w:p>
        </w:tc>
      </w:tr>
      <w:tr>
        <w:tc>
          <w:tcPr/>
          <w:p>
            <w:pPr>
              <w:pStyle w:val="Compact"/>
            </w:pPr>
            <w:r>
              <w:t xml:space="preserve">Chiffrement des communications</w:t>
            </w:r>
          </w:p>
        </w:tc>
        <w:tc>
          <w:tcPr/>
          <w:p>
            <w:pPr>
              <w:pStyle w:val="Compact"/>
            </w:pPr>
            <w:r>
              <w:t xml:space="preserve">TLS 1.2 minimum</w:t>
            </w:r>
          </w:p>
        </w:tc>
      </w:tr>
      <w:tr>
        <w:tc>
          <w:tcPr/>
          <w:p>
            <w:pPr>
              <w:pStyle w:val="Compact"/>
            </w:pPr>
            <w:r>
              <w:t xml:space="preserve">Validation des fichiers uploades</w:t>
            </w:r>
          </w:p>
        </w:tc>
        <w:tc>
          <w:tcPr/>
          <w:p>
            <w:pPr>
              <w:pStyle w:val="Compact"/>
            </w:pPr>
            <w:r>
              <w:t xml:space="preserve">Verification du type MIME reel (pas uniquement l’extension)</w:t>
            </w:r>
          </w:p>
        </w:tc>
      </w:tr>
      <w:tr>
        <w:tc>
          <w:tcPr/>
          <w:p>
            <w:pPr>
              <w:pStyle w:val="Compact"/>
            </w:pPr>
            <w:r>
              <w:t xml:space="preserve">Protection contre les injections</w:t>
            </w:r>
          </w:p>
        </w:tc>
        <w:tc>
          <w:tcPr/>
          <w:p>
            <w:pPr>
              <w:pStyle w:val="Compact"/>
            </w:pPr>
            <w:r>
              <w:t xml:space="preserve">Sanitization de tous les contenus texte riche (XSS prevention)</w:t>
            </w:r>
          </w:p>
        </w:tc>
      </w:tr>
      <w:tr>
        <w:tc>
          <w:tcPr/>
          <w:p>
            <w:pPr>
              <w:pStyle w:val="Compact"/>
            </w:pPr>
            <w:r>
              <w:t xml:space="preserve">Audit trail</w:t>
            </w:r>
          </w:p>
        </w:tc>
        <w:tc>
          <w:tcPr/>
          <w:p>
            <w:pPr>
              <w:pStyle w:val="Compact"/>
            </w:pPr>
            <w:r>
              <w:t xml:space="preserve">Journal des actions non modifiable et non suppressible</w:t>
            </w:r>
          </w:p>
        </w:tc>
      </w:tr>
    </w:tbl>
    <w:bookmarkEnd w:id="90"/>
    <w:bookmarkStart w:id="91" w:name="accessibilite"/>
    <w:p>
      <w:pPr>
        <w:pStyle w:val="Heading3"/>
      </w:pPr>
      <w:r>
        <w:t xml:space="preserve">8.3 Accessibilite</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Critere</w:t>
            </w:r>
          </w:p>
        </w:tc>
        <w:tc>
          <w:tcPr/>
          <w:p>
            <w:pPr>
              <w:pStyle w:val="Compact"/>
            </w:pPr>
            <w:r>
              <w:t xml:space="preserve">Exigence</w:t>
            </w:r>
          </w:p>
        </w:tc>
      </w:tr>
      <w:tr>
        <w:tc>
          <w:tcPr/>
          <w:p>
            <w:pPr>
              <w:pStyle w:val="Compact"/>
            </w:pPr>
            <w:r>
              <w:t xml:space="preserve">Conformite WCAG</w:t>
            </w:r>
          </w:p>
        </w:tc>
        <w:tc>
          <w:tcPr/>
          <w:p>
            <w:pPr>
              <w:pStyle w:val="Compact"/>
            </w:pPr>
            <w:r>
              <w:t xml:space="preserve">Niveau AA minimum</w:t>
            </w:r>
          </w:p>
        </w:tc>
      </w:tr>
      <w:tr>
        <w:tc>
          <w:tcPr/>
          <w:p>
            <w:pPr>
              <w:pStyle w:val="Compact"/>
            </w:pPr>
            <w:r>
              <w:t xml:space="preserve">Navigation clavier</w:t>
            </w:r>
          </w:p>
        </w:tc>
        <w:tc>
          <w:tcPr/>
          <w:p>
            <w:pPr>
              <w:pStyle w:val="Compact"/>
            </w:pPr>
            <w:r>
              <w:t xml:space="preserve">Toutes les fonctionnalites accessibles au clavier</w:t>
            </w:r>
          </w:p>
        </w:tc>
      </w:tr>
      <w:tr>
        <w:tc>
          <w:tcPr/>
          <w:p>
            <w:pPr>
              <w:pStyle w:val="Compact"/>
            </w:pPr>
            <w:r>
              <w:t xml:space="preserve">Lecteur d’ecran</w:t>
            </w:r>
          </w:p>
        </w:tc>
        <w:tc>
          <w:tcPr/>
          <w:p>
            <w:pPr>
              <w:pStyle w:val="Compact"/>
            </w:pPr>
            <w:r>
              <w:t xml:space="preserve">Tous les elements interactifs disposent d’attributs ARIA</w:t>
            </w:r>
          </w:p>
        </w:tc>
      </w:tr>
      <w:tr>
        <w:tc>
          <w:tcPr/>
          <w:p>
            <w:pPr>
              <w:pStyle w:val="Compact"/>
            </w:pPr>
            <w:r>
              <w:t xml:space="preserve">Contraste</w:t>
            </w:r>
          </w:p>
        </w:tc>
        <w:tc>
          <w:tcPr/>
          <w:p>
            <w:pPr>
              <w:pStyle w:val="Compact"/>
            </w:pPr>
            <w:r>
              <w:t xml:space="preserve">Ratio de contraste minimum de 4.5:1 pour le texte</w:t>
            </w:r>
          </w:p>
        </w:tc>
      </w:tr>
    </w:tbl>
    <w:bookmarkEnd w:id="91"/>
    <w:bookmarkStart w:id="92" w:name="compatibilite"/>
    <w:p>
      <w:pPr>
        <w:pStyle w:val="Heading3"/>
      </w:pPr>
      <w:r>
        <w:t xml:space="preserve">8.4 Compatibilite</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Critere</w:t>
            </w:r>
          </w:p>
        </w:tc>
        <w:tc>
          <w:tcPr/>
          <w:p>
            <w:pPr>
              <w:pStyle w:val="Compact"/>
            </w:pPr>
            <w:r>
              <w:t xml:space="preserve">Exigence</w:t>
            </w:r>
          </w:p>
        </w:tc>
      </w:tr>
      <w:tr>
        <w:tc>
          <w:tcPr/>
          <w:p>
            <w:pPr>
              <w:pStyle w:val="Compact"/>
            </w:pPr>
            <w:r>
              <w:t xml:space="preserve">Navigateurs</w:t>
            </w:r>
          </w:p>
        </w:tc>
        <w:tc>
          <w:tcPr/>
          <w:p>
            <w:pPr>
              <w:pStyle w:val="Compact"/>
            </w:pPr>
            <w:r>
              <w:t xml:space="preserve">Chrome 90+, Firefox 90+, Safari 15+, Edge 90+</w:t>
            </w:r>
          </w:p>
        </w:tc>
      </w:tr>
      <w:tr>
        <w:tc>
          <w:tcPr/>
          <w:p>
            <w:pPr>
              <w:pStyle w:val="Compact"/>
            </w:pPr>
            <w:r>
              <w:t xml:space="preserve">Responsive</w:t>
            </w:r>
          </w:p>
        </w:tc>
        <w:tc>
          <w:tcPr/>
          <w:p>
            <w:pPr>
              <w:pStyle w:val="Compact"/>
            </w:pPr>
            <w:r>
              <w:t xml:space="preserve">Adapte aux ecrans de 320px a 2560px de largeur</w:t>
            </w:r>
          </w:p>
        </w:tc>
      </w:tr>
      <w:tr>
        <w:tc>
          <w:tcPr/>
          <w:p>
            <w:pPr>
              <w:pStyle w:val="Compact"/>
            </w:pPr>
            <w:r>
              <w:t xml:space="preserve">Systemes d’exploitation</w:t>
            </w:r>
          </w:p>
        </w:tc>
        <w:tc>
          <w:tcPr/>
          <w:p>
            <w:pPr>
              <w:pStyle w:val="Compact"/>
            </w:pPr>
            <w:r>
              <w:t xml:space="preserve">Windows 10+, macOS 11+, iOS 15+, Android 12+</w:t>
            </w:r>
          </w:p>
        </w:tc>
      </w:tr>
    </w:tbl>
    <w:bookmarkEnd w:id="92"/>
    <w:bookmarkStart w:id="93" w:name="fiabilite"/>
    <w:p>
      <w:pPr>
        <w:pStyle w:val="Heading3"/>
      </w:pPr>
      <w:r>
        <w:t xml:space="preserve">8.5 Fiabilite</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Critere</w:t>
            </w:r>
          </w:p>
        </w:tc>
        <w:tc>
          <w:tcPr/>
          <w:p>
            <w:pPr>
              <w:pStyle w:val="Compact"/>
            </w:pPr>
            <w:r>
              <w:t xml:space="preserve">Exigence</w:t>
            </w:r>
          </w:p>
        </w:tc>
      </w:tr>
      <w:tr>
        <w:tc>
          <w:tcPr/>
          <w:p>
            <w:pPr>
              <w:pStyle w:val="Compact"/>
            </w:pPr>
            <w:r>
              <w:t xml:space="preserve">Disponibilite</w:t>
            </w:r>
          </w:p>
        </w:tc>
        <w:tc>
          <w:tcPr/>
          <w:p>
            <w:pPr>
              <w:pStyle w:val="Compact"/>
            </w:pPr>
            <w:r>
              <w:t xml:space="preserve">99.5% hors fenetres de maintenance planifiees</w:t>
            </w:r>
          </w:p>
        </w:tc>
      </w:tr>
      <w:tr>
        <w:tc>
          <w:tcPr/>
          <w:p>
            <w:pPr>
              <w:pStyle w:val="Compact"/>
            </w:pPr>
            <w:r>
              <w:t xml:space="preserve">Sauvegarde automatique des notes</w:t>
            </w:r>
          </w:p>
        </w:tc>
        <w:tc>
          <w:tcPr/>
          <w:p>
            <w:pPr>
              <w:pStyle w:val="Compact"/>
            </w:pPr>
            <w:r>
              <w:t xml:space="preserve">Toutes les 30 secondes en cas de modification</w:t>
            </w:r>
          </w:p>
        </w:tc>
      </w:tr>
      <w:tr>
        <w:tc>
          <w:tcPr/>
          <w:p>
            <w:pPr>
              <w:pStyle w:val="Compact"/>
            </w:pPr>
            <w:r>
              <w:t xml:space="preserve">Perte de donnees</w:t>
            </w:r>
          </w:p>
        </w:tc>
        <w:tc>
          <w:tcPr/>
          <w:p>
            <w:pPr>
              <w:pStyle w:val="Compact"/>
            </w:pPr>
            <w:r>
              <w:t xml:space="preserve">Zero perte de donnees sur les fichiers uploades (stockage redondant)</w:t>
            </w:r>
          </w:p>
        </w:tc>
      </w:tr>
      <w:tr>
        <w:tc>
          <w:tcPr/>
          <w:p>
            <w:pPr>
              <w:pStyle w:val="Compact"/>
            </w:pPr>
            <w:r>
              <w:t xml:space="preserve">Recovery Point Objective (RPO)</w:t>
            </w:r>
          </w:p>
        </w:tc>
        <w:tc>
          <w:tcPr/>
          <w:p>
            <w:pPr>
              <w:pStyle w:val="Compact"/>
            </w:pPr>
            <w:r>
              <w:t xml:space="preserve">1 heure maximum</w:t>
            </w:r>
          </w:p>
        </w:tc>
      </w:tr>
      <w:tr>
        <w:tc>
          <w:tcPr/>
          <w:p>
            <w:pPr>
              <w:pStyle w:val="Compact"/>
            </w:pPr>
            <w:r>
              <w:t xml:space="preserve">Recovery Time Objective (RTO)</w:t>
            </w:r>
          </w:p>
        </w:tc>
        <w:tc>
          <w:tcPr/>
          <w:p>
            <w:pPr>
              <w:pStyle w:val="Compact"/>
            </w:pPr>
            <w:r>
              <w:t xml:space="preserve">4 heures maximum</w:t>
            </w:r>
          </w:p>
        </w:tc>
      </w:tr>
    </w:tbl>
    <w:p>
      <w:r>
        <w:pict>
          <v:rect style="width:0;height:1.5pt" o:hralign="center" o:hrstd="t" o:hr="t"/>
        </w:pict>
      </w:r>
    </w:p>
    <w:bookmarkEnd w:id="93"/>
    <w:bookmarkEnd w:id="94"/>
    <w:bookmarkStart w:id="100" w:name="definition-of-done-dod"/>
    <w:p>
      <w:pPr>
        <w:pStyle w:val="Heading2"/>
      </w:pPr>
      <w:r>
        <w:t xml:space="preserve">9. Definition of Done (DoD)</w:t>
      </w:r>
    </w:p>
    <w:p>
      <w:pPr>
        <w:pStyle w:val="FirstParagraph"/>
      </w:pPr>
      <w:r>
        <w:t xml:space="preserve">Un element du module Collaboration est considere comme termine lorsque toutes les conditions suivantes sont remplies :</w:t>
      </w:r>
    </w:p>
    <w:bookmarkStart w:id="95" w:name="developpement"/>
    <w:p>
      <w:pPr>
        <w:pStyle w:val="Heading3"/>
      </w:pPr>
      <w:r>
        <w:t xml:space="preserve">9.1 Developpement</w:t>
      </w:r>
    </w:p>
    <w:p>
      <w:pPr>
        <w:pStyle w:val="Compact"/>
        <w:numPr>
          <w:ilvl w:val="0"/>
          <w:numId w:val="1026"/>
        </w:numPr>
      </w:pPr>
      <w:r>
        <w:t xml:space="preserve">Le code source est ecrit en respectant les conventions de codage du projet (linting, formatage)</w:t>
      </w:r>
    </w:p>
    <w:p>
      <w:pPr>
        <w:pStyle w:val="Compact"/>
        <w:numPr>
          <w:ilvl w:val="0"/>
          <w:numId w:val="1027"/>
        </w:numPr>
      </w:pPr>
      <w:r>
        <w:t xml:space="preserve">Le code a ete revu par au moins un autre developpeur (code review approuvee)</w:t>
      </w:r>
    </w:p>
    <w:p>
      <w:pPr>
        <w:pStyle w:val="Compact"/>
        <w:numPr>
          <w:ilvl w:val="0"/>
          <w:numId w:val="1028"/>
        </w:numPr>
      </w:pPr>
      <w:r>
        <w:t xml:space="preserve">Les tests unitaires couvrent au minimum 80% du code applicatif de la fonctionnalite</w:t>
      </w:r>
    </w:p>
    <w:p>
      <w:pPr>
        <w:pStyle w:val="Compact"/>
        <w:numPr>
          <w:ilvl w:val="0"/>
          <w:numId w:val="1029"/>
        </w:numPr>
      </w:pPr>
      <w:r>
        <w:t xml:space="preserve">Les tests d’integration couvrent les principaux flux fonctionnels (creation, modification, suppression, consultation)</w:t>
      </w:r>
    </w:p>
    <w:p>
      <w:pPr>
        <w:pStyle w:val="Compact"/>
        <w:numPr>
          <w:ilvl w:val="0"/>
          <w:numId w:val="1030"/>
        </w:numPr>
      </w:pPr>
      <w:r>
        <w:t xml:space="preserve">Les tests end-to-end couvrent les scenarios critiques identifies dans les criteres d’acceptation</w:t>
      </w:r>
    </w:p>
    <w:p>
      <w:pPr>
        <w:pStyle w:val="Compact"/>
        <w:numPr>
          <w:ilvl w:val="0"/>
          <w:numId w:val="1031"/>
        </w:numPr>
      </w:pPr>
      <w:r>
        <w:t xml:space="preserve">Aucune regression n’est introduite sur les fonctionnalites existantes (suite de tests CI verte)</w:t>
      </w:r>
    </w:p>
    <w:bookmarkEnd w:id="95"/>
    <w:bookmarkStart w:id="96" w:name="qualite"/>
    <w:p>
      <w:pPr>
        <w:pStyle w:val="Heading3"/>
      </w:pPr>
      <w:r>
        <w:t xml:space="preserve">9.2 Qualite</w:t>
      </w:r>
    </w:p>
    <w:p>
      <w:pPr>
        <w:pStyle w:val="Compact"/>
        <w:numPr>
          <w:ilvl w:val="0"/>
          <w:numId w:val="1032"/>
        </w:numPr>
      </w:pPr>
      <w:r>
        <w:t xml:space="preserve">Tous les criteres d’acceptation de la user story sont verifies et valides</w:t>
      </w:r>
    </w:p>
    <w:p>
      <w:pPr>
        <w:pStyle w:val="Compact"/>
        <w:numPr>
          <w:ilvl w:val="0"/>
          <w:numId w:val="1033"/>
        </w:numPr>
      </w:pPr>
      <w:r>
        <w:t xml:space="preserve">Les tests de performance respectent les seuils definis dans les criteres globaux (section 8.1)</w:t>
      </w:r>
    </w:p>
    <w:p>
      <w:pPr>
        <w:pStyle w:val="Compact"/>
        <w:numPr>
          <w:ilvl w:val="0"/>
          <w:numId w:val="1034"/>
        </w:numPr>
      </w:pPr>
      <w:r>
        <w:t xml:space="preserve">Les validations de securite sont en place (controle d’acces, sanitization, chiffrement)</w:t>
      </w:r>
    </w:p>
    <w:p>
      <w:pPr>
        <w:pStyle w:val="Compact"/>
        <w:numPr>
          <w:ilvl w:val="0"/>
          <w:numId w:val="1035"/>
        </w:numPr>
      </w:pPr>
      <w:r>
        <w:t xml:space="preserve">Aucun bug bloquant ou critique n’est ouvert sur la fonctionnalite</w:t>
      </w:r>
    </w:p>
    <w:p>
      <w:pPr>
        <w:pStyle w:val="Compact"/>
        <w:numPr>
          <w:ilvl w:val="0"/>
          <w:numId w:val="1036"/>
        </w:numPr>
      </w:pPr>
      <w:r>
        <w:t xml:space="preserve">Les cas limites ont ete testes (champs vides, valeurs maximales, caracteres speciaux, fichiers corrompus)</w:t>
      </w:r>
    </w:p>
    <w:bookmarkEnd w:id="96"/>
    <w:bookmarkStart w:id="97" w:name="uxui"/>
    <w:p>
      <w:pPr>
        <w:pStyle w:val="Heading3"/>
      </w:pPr>
      <w:r>
        <w:t xml:space="preserve">9.3 UX/UI</w:t>
      </w:r>
    </w:p>
    <w:p>
      <w:pPr>
        <w:pStyle w:val="Compact"/>
        <w:numPr>
          <w:ilvl w:val="0"/>
          <w:numId w:val="1037"/>
        </w:numPr>
      </w:pPr>
      <w:r>
        <w:t xml:space="preserve">Les maquettes validees par l’equipe design sont fidelement implementees</w:t>
      </w:r>
    </w:p>
    <w:p>
      <w:pPr>
        <w:pStyle w:val="Compact"/>
        <w:numPr>
          <w:ilvl w:val="0"/>
          <w:numId w:val="1038"/>
        </w:numPr>
      </w:pPr>
      <w:r>
        <w:t xml:space="preserve">L’interface est responsive et testee sur les resolutions cibles (mobile, tablette, desktop)</w:t>
      </w:r>
    </w:p>
    <w:p>
      <w:pPr>
        <w:pStyle w:val="Compact"/>
        <w:numPr>
          <w:ilvl w:val="0"/>
          <w:numId w:val="1039"/>
        </w:numPr>
      </w:pPr>
      <w:r>
        <w:t xml:space="preserve">Les criteres d’accessibilite WCAG AA sont respectes</w:t>
      </w:r>
    </w:p>
    <w:p>
      <w:pPr>
        <w:pStyle w:val="Compact"/>
        <w:numPr>
          <w:ilvl w:val="0"/>
          <w:numId w:val="1040"/>
        </w:numPr>
      </w:pPr>
      <w:r>
        <w:t xml:space="preserve">Les messages d’erreur sont clairs, contextuels et en francais</w:t>
      </w:r>
    </w:p>
    <w:p>
      <w:pPr>
        <w:pStyle w:val="Compact"/>
        <w:numPr>
          <w:ilvl w:val="0"/>
          <w:numId w:val="1041"/>
        </w:numPr>
      </w:pPr>
      <w:r>
        <w:t xml:space="preserve">Les etats de chargement (spinners, skeletons) sont implementes pour toutes les operations asynchrones</w:t>
      </w:r>
    </w:p>
    <w:p>
      <w:pPr>
        <w:pStyle w:val="Compact"/>
        <w:numPr>
          <w:ilvl w:val="0"/>
          <w:numId w:val="1042"/>
        </w:numPr>
      </w:pPr>
      <w:r>
        <w:t xml:space="preserve">Les confirmations sont affichees pour toutes les actions destructives (suppression)</w:t>
      </w:r>
    </w:p>
    <w:bookmarkEnd w:id="97"/>
    <w:bookmarkStart w:id="98" w:name="documentation"/>
    <w:p>
      <w:pPr>
        <w:pStyle w:val="Heading3"/>
      </w:pPr>
      <w:r>
        <w:t xml:space="preserve">9.4 Documentation</w:t>
      </w:r>
    </w:p>
    <w:p>
      <w:pPr>
        <w:pStyle w:val="Compact"/>
        <w:numPr>
          <w:ilvl w:val="0"/>
          <w:numId w:val="1043"/>
        </w:numPr>
      </w:pPr>
      <w:r>
        <w:t xml:space="preserve">La documentation technique de l’API est mise a jour (Swagger/OpenAPI)</w:t>
      </w:r>
    </w:p>
    <w:p>
      <w:pPr>
        <w:pStyle w:val="Compact"/>
        <w:numPr>
          <w:ilvl w:val="0"/>
          <w:numId w:val="1044"/>
        </w:numPr>
      </w:pPr>
      <w:r>
        <w:t xml:space="preserve">Les eventuels changements de schema de base de donnees sont documentes et les migrations sont preparees</w:t>
      </w:r>
    </w:p>
    <w:p>
      <w:pPr>
        <w:pStyle w:val="Compact"/>
        <w:numPr>
          <w:ilvl w:val="0"/>
          <w:numId w:val="1045"/>
        </w:numPr>
      </w:pPr>
      <w:r>
        <w:t xml:space="preserve">Le changelog est mis a jour avec les nouvelles fonctionnalites</w:t>
      </w:r>
    </w:p>
    <w:p>
      <w:pPr>
        <w:pStyle w:val="Compact"/>
        <w:numPr>
          <w:ilvl w:val="0"/>
          <w:numId w:val="1046"/>
        </w:numPr>
      </w:pPr>
      <w:r>
        <w:t xml:space="preserve">Les guides utilisateurs sont mis a jour si necessaire</w:t>
      </w:r>
    </w:p>
    <w:bookmarkEnd w:id="98"/>
    <w:bookmarkStart w:id="99" w:name="deploiement"/>
    <w:p>
      <w:pPr>
        <w:pStyle w:val="Heading3"/>
      </w:pPr>
      <w:r>
        <w:t xml:space="preserve">9.5 Deploiement</w:t>
      </w:r>
    </w:p>
    <w:p>
      <w:pPr>
        <w:pStyle w:val="Compact"/>
        <w:numPr>
          <w:ilvl w:val="0"/>
          <w:numId w:val="1047"/>
        </w:numPr>
      </w:pPr>
      <w:r>
        <w:t xml:space="preserve">La fonctionnalite est deployable via le pipeline CI/CD existant</w:t>
      </w:r>
    </w:p>
    <w:p>
      <w:pPr>
        <w:pStyle w:val="Compact"/>
        <w:numPr>
          <w:ilvl w:val="0"/>
          <w:numId w:val="1048"/>
        </w:numPr>
      </w:pPr>
      <w:r>
        <w:t xml:space="preserve">Les migrations de base de donnees sont reversibles</w:t>
      </w:r>
    </w:p>
    <w:p>
      <w:pPr>
        <w:pStyle w:val="Compact"/>
        <w:numPr>
          <w:ilvl w:val="0"/>
          <w:numId w:val="1049"/>
        </w:numPr>
      </w:pPr>
      <w:r>
        <w:t xml:space="preserve">Les feature flags sont en place si un deploiement progressif est necessaire</w:t>
      </w:r>
    </w:p>
    <w:p>
      <w:pPr>
        <w:pStyle w:val="Compact"/>
        <w:numPr>
          <w:ilvl w:val="0"/>
          <w:numId w:val="1050"/>
        </w:numPr>
      </w:pPr>
      <w:r>
        <w:t xml:space="preserve">Les metriques de monitoring sont configurees (logs applicatifs, alertes)</w:t>
      </w:r>
    </w:p>
    <w:p>
      <w:r>
        <w:pict>
          <v:rect style="width:0;height:1.5pt" o:hralign="center" o:hrstd="t" o:hr="t"/>
        </w:pict>
      </w:r>
    </w:p>
    <w:bookmarkEnd w:id="99"/>
    <w:bookmarkEnd w:id="100"/>
    <w:bookmarkStart w:id="104" w:name="dependances"/>
    <w:p>
      <w:pPr>
        <w:pStyle w:val="Heading2"/>
      </w:pPr>
      <w:r>
        <w:t xml:space="preserve">10. Dependances</w:t>
      </w:r>
    </w:p>
    <w:bookmarkStart w:id="101" w:name="X9089508a7357abe29f474be995d06f4d03b136c"/>
    <w:p>
      <w:pPr>
        <w:pStyle w:val="Heading3"/>
      </w:pPr>
      <w:r>
        <w:t xml:space="preserve">10.1 Dependances entrantes (ce dont l’EPIC-015 a besoin)</w:t>
      </w:r>
    </w:p>
    <w:tbl>
      <w:tblPr>
        <w:tblStyle w:val="Table"/>
        <w:tblW w:type="pct" w:w="5000"/>
        <w:tblLayout w:type="fixed"/>
        <w:tblLook w:firstRow="1" w:lastRow="0" w:firstColumn="0" w:lastColumn="0" w:noHBand="0" w:noVBand="0" w:val="0020"/>
      </w:tblPr>
      <w:tblGrid>
        <w:gridCol w:w="2329"/>
        <w:gridCol w:w="1863"/>
        <w:gridCol w:w="2018"/>
        <w:gridCol w:w="1708"/>
      </w:tblGrid>
      <w:tr>
        <w:trPr>
          <w:tblHeader w:val="on"/>
        </w:trPr>
        <w:tc>
          <w:tcPr/>
          <w:p>
            <w:pPr>
              <w:pStyle w:val="Compact"/>
            </w:pPr>
            <w:r>
              <w:t xml:space="preserve">EPIC / Module</w:t>
            </w:r>
          </w:p>
        </w:tc>
        <w:tc>
          <w:tcPr/>
          <w:p>
            <w:pPr>
              <w:pStyle w:val="Compact"/>
            </w:pPr>
            <w:r>
              <w:t xml:space="preserve">Dependance</w:t>
            </w:r>
          </w:p>
        </w:tc>
        <w:tc>
          <w:tcPr/>
          <w:p>
            <w:pPr>
              <w:pStyle w:val="Compact"/>
            </w:pPr>
            <w:r>
              <w:t xml:space="preserve">Description</w:t>
            </w:r>
          </w:p>
        </w:tc>
        <w:tc>
          <w:tcPr/>
          <w:p>
            <w:pPr>
              <w:pStyle w:val="Compact"/>
            </w:pPr>
            <w:r>
              <w:t xml:space="preserve">Criticite</w:t>
            </w:r>
          </w:p>
        </w:tc>
      </w:tr>
      <w:tr>
        <w:tc>
          <w:tcPr/>
          <w:p>
            <w:pPr>
              <w:pStyle w:val="Compact"/>
            </w:pPr>
            <w:r>
              <w:rPr>
                <w:b/>
                <w:bCs/>
              </w:rPr>
              <w:t xml:space="preserve">EPIC-002 Projets</w:t>
            </w:r>
          </w:p>
        </w:tc>
        <w:tc>
          <w:tcPr/>
          <w:p>
            <w:pPr>
              <w:pStyle w:val="Compact"/>
            </w:pPr>
            <w:r>
              <w:t xml:space="preserve">Modele de donnees Projet et Phase</w:t>
            </w:r>
          </w:p>
        </w:tc>
        <w:tc>
          <w:tcPr/>
          <w:p>
            <w:pPr>
              <w:pStyle w:val="Compact"/>
            </w:pPr>
            <w:r>
              <w:t xml:space="preserve">Les taches, notes, fichiers, emails et actions sont lies aux projets et phases. Le module Collaboration necessite l’existence des entites Projet et Phase pour les associations</w:t>
            </w:r>
          </w:p>
        </w:tc>
        <w:tc>
          <w:tcPr/>
          <w:p>
            <w:pPr>
              <w:pStyle w:val="Compact"/>
            </w:pPr>
            <w:r>
              <w:rPr>
                <w:b/>
                <w:bCs/>
              </w:rPr>
              <w:t xml:space="preserve">Bloquante</w:t>
            </w:r>
          </w:p>
        </w:tc>
      </w:tr>
      <w:tr>
        <w:tc>
          <w:tcPr/>
          <w:p>
            <w:pPr>
              <w:pStyle w:val="Compact"/>
            </w:pPr>
            <w:r>
              <w:rPr>
                <w:b/>
                <w:bCs/>
              </w:rPr>
              <w:t xml:space="preserve">EPIC-009 Collaborateurs</w:t>
            </w:r>
          </w:p>
        </w:tc>
        <w:tc>
          <w:tcPr/>
          <w:p>
            <w:pPr>
              <w:pStyle w:val="Compact"/>
            </w:pPr>
            <w:r>
              <w:t xml:space="preserve">Modele de donnees Collaborateur et droits d’acces</w:t>
            </w:r>
          </w:p>
        </w:tc>
        <w:tc>
          <w:tcPr/>
          <w:p>
            <w:pPr>
              <w:pStyle w:val="Compact"/>
            </w:pPr>
            <w:r>
              <w:t xml:space="preserve">L’assignation des taches, le partage des notes, le controle d’acces aux fichiers et l’identification des auteurs dans le journal d’actions dependent du module Collaborateurs</w:t>
            </w:r>
          </w:p>
        </w:tc>
        <w:tc>
          <w:tcPr/>
          <w:p>
            <w:pPr>
              <w:pStyle w:val="Compact"/>
            </w:pPr>
            <w:r>
              <w:rPr>
                <w:b/>
                <w:bCs/>
              </w:rPr>
              <w:t xml:space="preserve">Bloquante</w:t>
            </w:r>
          </w:p>
        </w:tc>
      </w:tr>
      <w:tr>
        <w:tc>
          <w:tcPr/>
          <w:p>
            <w:pPr>
              <w:pStyle w:val="Compact"/>
            </w:pPr>
            <w:r>
              <w:rPr>
                <w:b/>
                <w:bCs/>
              </w:rPr>
              <w:t xml:space="preserve">EPIC-017 Notifications</w:t>
            </w:r>
          </w:p>
        </w:tc>
        <w:tc>
          <w:tcPr/>
          <w:p>
            <w:pPr>
              <w:pStyle w:val="Compact"/>
            </w:pPr>
            <w:r>
              <w:t xml:space="preserve">Systeme de notifications</w:t>
            </w:r>
          </w:p>
        </w:tc>
        <w:tc>
          <w:tcPr/>
          <w:p>
            <w:pPr>
              <w:pStyle w:val="Compact"/>
            </w:pPr>
            <w:r>
              <w:t xml:space="preserve">Les evenements du module Collaboration (assignation de tache, partage de note, upload de fichier, commentaire) declenchent des notifications gerees par le module Notifications</w:t>
            </w:r>
          </w:p>
        </w:tc>
        <w:tc>
          <w:tcPr/>
          <w:p>
            <w:pPr>
              <w:pStyle w:val="Compact"/>
            </w:pPr>
            <w:r>
              <w:rPr>
                <w:b/>
                <w:bCs/>
              </w:rPr>
              <w:t xml:space="preserve">Majeure</w:t>
            </w:r>
          </w:p>
        </w:tc>
      </w:tr>
      <w:tr>
        <w:tc>
          <w:tcPr/>
          <w:p>
            <w:pPr>
              <w:pStyle w:val="Compact"/>
            </w:pPr>
            <w:r>
              <w:rPr>
                <w:b/>
                <w:bCs/>
              </w:rPr>
              <w:t xml:space="preserve">Infrastructure</w:t>
            </w:r>
          </w:p>
        </w:tc>
        <w:tc>
          <w:tcPr/>
          <w:p>
            <w:pPr>
              <w:pStyle w:val="Compact"/>
            </w:pPr>
            <w:r>
              <w:t xml:space="preserve">Service de stockage de fichiers</w:t>
            </w:r>
          </w:p>
        </w:tc>
        <w:tc>
          <w:tcPr/>
          <w:p>
            <w:pPr>
              <w:pStyle w:val="Compact"/>
            </w:pPr>
            <w:r>
              <w:t xml:space="preserve">Un service de stockage objet (type S3/MinIO) est necessaire pour le stockage des fichiers uploades</w:t>
            </w:r>
          </w:p>
        </w:tc>
        <w:tc>
          <w:tcPr/>
          <w:p>
            <w:pPr>
              <w:pStyle w:val="Compact"/>
            </w:pPr>
            <w:r>
              <w:rPr>
                <w:b/>
                <w:bCs/>
              </w:rPr>
              <w:t xml:space="preserve">Bloquante</w:t>
            </w:r>
          </w:p>
        </w:tc>
      </w:tr>
      <w:tr>
        <w:tc>
          <w:tcPr/>
          <w:p>
            <w:pPr>
              <w:pStyle w:val="Compact"/>
            </w:pPr>
            <w:r>
              <w:rPr>
                <w:b/>
                <w:bCs/>
              </w:rPr>
              <w:t xml:space="preserve">Infrastructure</w:t>
            </w:r>
          </w:p>
        </w:tc>
        <w:tc>
          <w:tcPr/>
          <w:p>
            <w:pPr>
              <w:pStyle w:val="Compact"/>
            </w:pPr>
            <w:r>
              <w:t xml:space="preserve">Service d’envoi d’emails</w:t>
            </w:r>
          </w:p>
        </w:tc>
        <w:tc>
          <w:tcPr/>
          <w:p>
            <w:pPr>
              <w:pStyle w:val="Compact"/>
            </w:pPr>
            <w:r>
              <w:t xml:space="preserve">Un service SMTP/API email (type SendGrid/SES) est necessaire pour l’envoi d’emails depuis les projets et la reception sur les adresses dediees</w:t>
            </w:r>
          </w:p>
        </w:tc>
        <w:tc>
          <w:tcPr/>
          <w:p>
            <w:pPr>
              <w:pStyle w:val="Compact"/>
            </w:pPr>
            <w:r>
              <w:rPr>
                <w:b/>
                <w:bCs/>
              </w:rPr>
              <w:t xml:space="preserve">Bloquante</w:t>
            </w:r>
          </w:p>
        </w:tc>
      </w:tr>
      <w:tr>
        <w:tc>
          <w:tcPr/>
          <w:p>
            <w:pPr>
              <w:pStyle w:val="Compact"/>
            </w:pPr>
            <w:r>
              <w:rPr>
                <w:b/>
                <w:bCs/>
              </w:rPr>
              <w:t xml:space="preserve">Infrastructure</w:t>
            </w:r>
          </w:p>
        </w:tc>
        <w:tc>
          <w:tcPr/>
          <w:p>
            <w:pPr>
              <w:pStyle w:val="Compact"/>
            </w:pPr>
            <w:r>
              <w:t xml:space="preserve">Service de recherche</w:t>
            </w:r>
          </w:p>
        </w:tc>
        <w:tc>
          <w:tcPr/>
          <w:p>
            <w:pPr>
              <w:pStyle w:val="Compact"/>
            </w:pPr>
            <w:r>
              <w:t xml:space="preserve">Un moteur de recherche (type Elasticsearch/Meilisearch) est recommande pour la recherche en texte integral sur les notes, emails et fichiers</w:t>
            </w:r>
          </w:p>
        </w:tc>
        <w:tc>
          <w:tcPr/>
          <w:p>
            <w:pPr>
              <w:pStyle w:val="Compact"/>
            </w:pPr>
            <w:r>
              <w:rPr>
                <w:b/>
                <w:bCs/>
              </w:rPr>
              <w:t xml:space="preserve">Majeure</w:t>
            </w:r>
          </w:p>
        </w:tc>
      </w:tr>
    </w:tbl>
    <w:bookmarkEnd w:id="101"/>
    <w:bookmarkStart w:id="102" w:name="X776aaa264ea4f23cb0a9f43197b270d2f818a8c"/>
    <w:p>
      <w:pPr>
        <w:pStyle w:val="Heading3"/>
      </w:pPr>
      <w:r>
        <w:t xml:space="preserve">10.2 Dependances sortantes (ce que l’EPIC-015 fournit)</w:t>
      </w:r>
    </w:p>
    <w:tbl>
      <w:tblPr>
        <w:tblStyle w:val="Table"/>
        <w:tblW w:type="pct" w:w="5000"/>
        <w:tblLayout w:type="fixed"/>
        <w:tblLook w:firstRow="1" w:lastRow="0" w:firstColumn="0" w:lastColumn="0" w:noHBand="0" w:noVBand="0" w:val="0020"/>
      </w:tblPr>
      <w:tblGrid>
        <w:gridCol w:w="2700"/>
        <w:gridCol w:w="2880"/>
        <w:gridCol w:w="2340"/>
      </w:tblGrid>
      <w:tr>
        <w:trPr>
          <w:tblHeader w:val="on"/>
        </w:trPr>
        <w:tc>
          <w:tcPr/>
          <w:p>
            <w:pPr>
              <w:pStyle w:val="Compact"/>
            </w:pPr>
            <w:r>
              <w:t xml:space="preserve">EPIC / Module</w:t>
            </w:r>
          </w:p>
        </w:tc>
        <w:tc>
          <w:tcPr/>
          <w:p>
            <w:pPr>
              <w:pStyle w:val="Compact"/>
            </w:pPr>
            <w:r>
              <w:t xml:space="preserve">Element fourni</w:t>
            </w:r>
          </w:p>
        </w:tc>
        <w:tc>
          <w:tcPr/>
          <w:p>
            <w:pPr>
              <w:pStyle w:val="Compact"/>
            </w:pPr>
            <w:r>
              <w:t xml:space="preserve">Description</w:t>
            </w:r>
          </w:p>
        </w:tc>
      </w:tr>
      <w:tr>
        <w:tc>
          <w:tcPr/>
          <w:p>
            <w:pPr>
              <w:pStyle w:val="Compact"/>
            </w:pPr>
            <w:r>
              <w:rPr>
                <w:b/>
                <w:bCs/>
              </w:rPr>
              <w:t xml:space="preserve">EPIC-017 Notifications</w:t>
            </w:r>
          </w:p>
        </w:tc>
        <w:tc>
          <w:tcPr/>
          <w:p>
            <w:pPr>
              <w:pStyle w:val="Compact"/>
            </w:pPr>
            <w:r>
              <w:t xml:space="preserve">Evenements declencheurs</w:t>
            </w:r>
          </w:p>
        </w:tc>
        <w:tc>
          <w:tcPr/>
          <w:p>
            <w:pPr>
              <w:pStyle w:val="Compact"/>
            </w:pPr>
            <w:r>
              <w:t xml:space="preserve">Le module Collaboration emettra des evenements pour les notifications : tache assignee, tache en retard, note partagee, fichier uploade, commentaire ajoute, article de blog publie</w:t>
            </w:r>
          </w:p>
        </w:tc>
      </w:tr>
      <w:tr>
        <w:tc>
          <w:tcPr/>
          <w:p>
            <w:pPr>
              <w:pStyle w:val="Compact"/>
            </w:pPr>
            <w:r>
              <w:rPr>
                <w:b/>
                <w:bCs/>
              </w:rPr>
              <w:t xml:space="preserve">EPIC-002 Projets</w:t>
            </w:r>
          </w:p>
        </w:tc>
        <w:tc>
          <w:tcPr/>
          <w:p>
            <w:pPr>
              <w:pStyle w:val="Compact"/>
            </w:pPr>
            <w:r>
              <w:t xml:space="preserve">Widgets de synthese</w:t>
            </w:r>
          </w:p>
        </w:tc>
        <w:tc>
          <w:tcPr/>
          <w:p>
            <w:pPr>
              <w:pStyle w:val="Compact"/>
            </w:pPr>
            <w:r>
              <w:t xml:space="preserve">Le module Collaboration fournira des widgets integrables dans le tableau de bord du projet : resume des taches, derniers fichiers, derniere activite</w:t>
            </w:r>
          </w:p>
        </w:tc>
      </w:tr>
      <w:tr>
        <w:tc>
          <w:tcPr/>
          <w:p>
            <w:pPr>
              <w:pStyle w:val="Compact"/>
            </w:pPr>
            <w:r>
              <w:rPr>
                <w:b/>
                <w:bCs/>
              </w:rPr>
              <w:t xml:space="preserve">Tous les modules</w:t>
            </w:r>
          </w:p>
        </w:tc>
        <w:tc>
          <w:tcPr/>
          <w:p>
            <w:pPr>
              <w:pStyle w:val="Compact"/>
            </w:pPr>
            <w:r>
              <w:t xml:space="preserve">Journal d’actions</w:t>
            </w:r>
          </w:p>
        </w:tc>
        <w:tc>
          <w:tcPr/>
          <w:p>
            <w:pPr>
              <w:pStyle w:val="Compact"/>
            </w:pPr>
            <w:r>
              <w:t xml:space="preserve">Le systeme de journalisation des actions pourra etre reutilise par d’autres modules pour tracer leurs propres activites</w:t>
            </w:r>
          </w:p>
        </w:tc>
      </w:tr>
    </w:tbl>
    <w:bookmarkEnd w:id="102"/>
    <w:bookmarkStart w:id="103" w:name="dependances-techniques"/>
    <w:p>
      <w:pPr>
        <w:pStyle w:val="Heading3"/>
      </w:pPr>
      <w:r>
        <w:t xml:space="preserve">10.3 Dependances techniques</w:t>
      </w:r>
    </w:p>
    <w:tbl>
      <w:tblPr>
        <w:tblStyle w:val="Table"/>
        <w:tblW w:type="pct" w:w="5000"/>
        <w:tblLayout w:type="fixed"/>
        <w:tblLook w:firstRow="1" w:lastRow="0" w:firstColumn="0" w:lastColumn="0" w:noHBand="0" w:noVBand="0" w:val="0020"/>
      </w:tblPr>
      <w:tblGrid>
        <w:gridCol w:w="1742"/>
        <w:gridCol w:w="3801"/>
        <w:gridCol w:w="2376"/>
      </w:tblGrid>
      <w:tr>
        <w:trPr>
          <w:tblHeader w:val="on"/>
        </w:trPr>
        <w:tc>
          <w:tcPr/>
          <w:p>
            <w:pPr>
              <w:pStyle w:val="Compact"/>
            </w:pPr>
            <w:r>
              <w:t xml:space="preserve">Composant</w:t>
            </w:r>
          </w:p>
        </w:tc>
        <w:tc>
          <w:tcPr/>
          <w:p>
            <w:pPr>
              <w:pStyle w:val="Compact"/>
            </w:pPr>
            <w:r>
              <w:t xml:space="preserve">Technologie recommandee</w:t>
            </w:r>
          </w:p>
        </w:tc>
        <w:tc>
          <w:tcPr/>
          <w:p>
            <w:pPr>
              <w:pStyle w:val="Compact"/>
            </w:pPr>
            <w:r>
              <w:t xml:space="preserve">Justification</w:t>
            </w:r>
          </w:p>
        </w:tc>
      </w:tr>
      <w:tr>
        <w:tc>
          <w:tcPr/>
          <w:p>
            <w:pPr>
              <w:pStyle w:val="Compact"/>
            </w:pPr>
            <w:r>
              <w:t xml:space="preserve">Editeur de texte riche</w:t>
            </w:r>
          </w:p>
        </w:tc>
        <w:tc>
          <w:tcPr/>
          <w:p>
            <w:pPr>
              <w:pStyle w:val="Compact"/>
            </w:pPr>
            <w:r>
              <w:t xml:space="preserve">TipTap (ProseMirror) ou Quill.js</w:t>
            </w:r>
          </w:p>
        </w:tc>
        <w:tc>
          <w:tcPr/>
          <w:p>
            <w:pPr>
              <w:pStyle w:val="Compact"/>
            </w:pPr>
            <w:r>
              <w:t xml:space="preserve">Editeur riche extensible et compatible avec les navigateurs cibles</w:t>
            </w:r>
          </w:p>
        </w:tc>
      </w:tr>
      <w:tr>
        <w:tc>
          <w:tcPr/>
          <w:p>
            <w:pPr>
              <w:pStyle w:val="Compact"/>
            </w:pPr>
            <w:r>
              <w:t xml:space="preserve">Drag-and-drop (Kanban)</w:t>
            </w:r>
          </w:p>
        </w:tc>
        <w:tc>
          <w:tcPr/>
          <w:p>
            <w:pPr>
              <w:pStyle w:val="Compact"/>
            </w:pPr>
            <w:r>
              <w:t xml:space="preserve">dnd-kit ou react-beautiful-dnd</w:t>
            </w:r>
          </w:p>
        </w:tc>
        <w:tc>
          <w:tcPr/>
          <w:p>
            <w:pPr>
              <w:pStyle w:val="Compact"/>
            </w:pPr>
            <w:r>
              <w:t xml:space="preserve">Librairie performante et accessible pour le drag-and-drop</w:t>
            </w:r>
          </w:p>
        </w:tc>
      </w:tr>
      <w:tr>
        <w:tc>
          <w:tcPr/>
          <w:p>
            <w:pPr>
              <w:pStyle w:val="Compact"/>
            </w:pPr>
            <w:r>
              <w:t xml:space="preserve">Previsualisation PDF</w:t>
            </w:r>
          </w:p>
        </w:tc>
        <w:tc>
          <w:tcPr/>
          <w:p>
            <w:pPr>
              <w:pStyle w:val="Compact"/>
            </w:pPr>
            <w:r>
              <w:t xml:space="preserve">PDF.js (Mozilla)</w:t>
            </w:r>
          </w:p>
        </w:tc>
        <w:tc>
          <w:tcPr/>
          <w:p>
            <w:pPr>
              <w:pStyle w:val="Compact"/>
            </w:pPr>
            <w:r>
              <w:t xml:space="preserve">Standard de facto pour le rendu PDF dans le navigateur</w:t>
            </w:r>
          </w:p>
        </w:tc>
      </w:tr>
      <w:tr>
        <w:tc>
          <w:tcPr/>
          <w:p>
            <w:pPr>
              <w:pStyle w:val="Compact"/>
            </w:pPr>
            <w:r>
              <w:t xml:space="preserve">Stockage fichiers</w:t>
            </w:r>
          </w:p>
        </w:tc>
        <w:tc>
          <w:tcPr/>
          <w:p>
            <w:pPr>
              <w:pStyle w:val="Compact"/>
            </w:pPr>
            <w:r>
              <w:t xml:space="preserve">AWS S3 / MinIO</w:t>
            </w:r>
          </w:p>
        </w:tc>
        <w:tc>
          <w:tcPr/>
          <w:p>
            <w:pPr>
              <w:pStyle w:val="Compact"/>
            </w:pPr>
            <w:r>
              <w:t xml:space="preserve">Stockage objet scalable avec versioning natif</w:t>
            </w:r>
          </w:p>
        </w:tc>
      </w:tr>
      <w:tr>
        <w:tc>
          <w:tcPr/>
          <w:p>
            <w:pPr>
              <w:pStyle w:val="Compact"/>
            </w:pPr>
            <w:r>
              <w:t xml:space="preserve">Recherche texte integral</w:t>
            </w:r>
          </w:p>
        </w:tc>
        <w:tc>
          <w:tcPr/>
          <w:p>
            <w:pPr>
              <w:pStyle w:val="Compact"/>
            </w:pPr>
            <w:r>
              <w:t xml:space="preserve">Meilisearch / Elasticsearch</w:t>
            </w:r>
          </w:p>
        </w:tc>
        <w:tc>
          <w:tcPr/>
          <w:p>
            <w:pPr>
              <w:pStyle w:val="Compact"/>
            </w:pPr>
            <w:r>
              <w:t xml:space="preserve">Indexation et recherche rapide sur de gros volumes de texte</w:t>
            </w:r>
          </w:p>
        </w:tc>
      </w:tr>
      <w:tr>
        <w:tc>
          <w:tcPr/>
          <w:p>
            <w:pPr>
              <w:pStyle w:val="Compact"/>
            </w:pPr>
            <w:r>
              <w:t xml:space="preserve">Envoi d’emails</w:t>
            </w:r>
          </w:p>
        </w:tc>
        <w:tc>
          <w:tcPr/>
          <w:p>
            <w:pPr>
              <w:pStyle w:val="Compact"/>
            </w:pPr>
            <w:r>
              <w:t xml:space="preserve">SendGrid / AWS SES</w:t>
            </w:r>
          </w:p>
        </w:tc>
        <w:tc>
          <w:tcPr/>
          <w:p>
            <w:pPr>
              <w:pStyle w:val="Compact"/>
            </w:pPr>
            <w:r>
              <w:t xml:space="preserve">Delivrabilite et gestion des bounces</w:t>
            </w:r>
          </w:p>
        </w:tc>
      </w:tr>
    </w:tbl>
    <w:p>
      <w:r>
        <w:pict>
          <v:rect style="width:0;height:1.5pt" o:hralign="center" o:hrstd="t" o:hr="t"/>
        </w:pict>
      </w:r>
    </w:p>
    <w:bookmarkEnd w:id="103"/>
    <w:bookmarkEnd w:id="104"/>
    <w:bookmarkStart w:id="121" w:name="modele-de-donnees"/>
    <w:p>
      <w:pPr>
        <w:pStyle w:val="Heading2"/>
      </w:pPr>
      <w:r>
        <w:t xml:space="preserve">11. Modele de Donnees</w:t>
      </w:r>
    </w:p>
    <w:bookmarkStart w:id="105" w:name="diagramme-des-entites"/>
    <w:p>
      <w:pPr>
        <w:pStyle w:val="Heading3"/>
      </w:pPr>
      <w:r>
        <w:t xml:space="preserve">11.1 Diagramme des entites</w:t>
      </w:r>
    </w:p>
    <w:p>
      <w:pPr>
        <w:pStyle w:val="SourceCode"/>
      </w:pPr>
      <w:r>
        <w:rPr>
          <w:rStyle w:val="VerbatimChar"/>
        </w:rPr>
        <w:t xml:space="preserve">+----------------+       +----------------+       +----------------+</w:t>
      </w:r>
      <w:r>
        <w:br/>
      </w:r>
      <w:r>
        <w:rPr>
          <w:rStyle w:val="VerbatimChar"/>
        </w:rPr>
        <w:t xml:space="preserve">|     Task       |       |     Note       |       |     File       |</w:t>
      </w:r>
      <w:r>
        <w:br/>
      </w:r>
      <w:r>
        <w:rPr>
          <w:rStyle w:val="VerbatimChar"/>
        </w:rPr>
        <w:t xml:space="preserve">+----------------+       +----------------+       +----------------+</w:t>
      </w:r>
      <w:r>
        <w:br/>
      </w:r>
      <w:r>
        <w:rPr>
          <w:rStyle w:val="VerbatimChar"/>
        </w:rPr>
        <w:t xml:space="preserve">| id (PK)        |       | id (PK)        |       | id (PK)        |</w:t>
      </w:r>
      <w:r>
        <w:br/>
      </w:r>
      <w:r>
        <w:rPr>
          <w:rStyle w:val="VerbatimChar"/>
        </w:rPr>
        <w:t xml:space="preserve">| title          |       | title          |       | name           |</w:t>
      </w:r>
      <w:r>
        <w:br/>
      </w:r>
      <w:r>
        <w:rPr>
          <w:rStyle w:val="VerbatimChar"/>
        </w:rPr>
        <w:t xml:space="preserve">| description    |       | content        |       | project_id (FK)|</w:t>
      </w:r>
      <w:r>
        <w:br/>
      </w:r>
      <w:r>
        <w:rPr>
          <w:rStyle w:val="VerbatimChar"/>
        </w:rPr>
        <w:t xml:space="preserve">| project_id (FK)|       | project_id (FK)|       | folder_id (FK) |</w:t>
      </w:r>
      <w:r>
        <w:br/>
      </w:r>
      <w:r>
        <w:rPr>
          <w:rStyle w:val="VerbatimChar"/>
        </w:rPr>
        <w:t xml:space="preserve">| phase_id (FK)  |       | author_id (FK) |       | url            |</w:t>
      </w:r>
      <w:r>
        <w:br/>
      </w:r>
      <w:r>
        <w:rPr>
          <w:rStyle w:val="VerbatimChar"/>
        </w:rPr>
        <w:t xml:space="preserve">| assigned_to(FK)|       | shared_with[]  |       | version        |</w:t>
      </w:r>
      <w:r>
        <w:br/>
      </w:r>
      <w:r>
        <w:rPr>
          <w:rStyle w:val="VerbatimChar"/>
        </w:rPr>
        <w:t xml:space="preserve">| status         |       | is_pinned      |       | size           |</w:t>
      </w:r>
      <w:r>
        <w:br/>
      </w:r>
      <w:r>
        <w:rPr>
          <w:rStyle w:val="VerbatimChar"/>
        </w:rPr>
        <w:t xml:space="preserve">| priority       |       | created_at     |       | mime_type      |</w:t>
      </w:r>
      <w:r>
        <w:br/>
      </w:r>
      <w:r>
        <w:rPr>
          <w:rStyle w:val="VerbatimChar"/>
        </w:rPr>
        <w:t xml:space="preserve">| due_date       |       | updated_at     |       | hash_sha256    |</w:t>
      </w:r>
      <w:r>
        <w:br/>
      </w:r>
      <w:r>
        <w:rPr>
          <w:rStyle w:val="VerbatimChar"/>
        </w:rPr>
        <w:t xml:space="preserve">| parent_task_id |       +----------------+       | uploaded_by(FK)|</w:t>
      </w:r>
      <w:r>
        <w:br/>
      </w:r>
      <w:r>
        <w:rPr>
          <w:rStyle w:val="VerbatimChar"/>
        </w:rPr>
        <w:t xml:space="preserve">| created_by (FK)|                                 | uploaded_at    |</w:t>
      </w:r>
      <w:r>
        <w:br/>
      </w:r>
      <w:r>
        <w:rPr>
          <w:rStyle w:val="VerbatimChar"/>
        </w:rPr>
        <w:t xml:space="preserve">| created_at     |       +----------------+       | comment        |</w:t>
      </w:r>
      <w:r>
        <w:br/>
      </w:r>
      <w:r>
        <w:rPr>
          <w:rStyle w:val="VerbatimChar"/>
        </w:rPr>
        <w:t xml:space="preserve">| updated_at     |       |   BlogPost     |       +----------------+</w:t>
      </w:r>
      <w:r>
        <w:br/>
      </w:r>
      <w:r>
        <w:rPr>
          <w:rStyle w:val="VerbatimChar"/>
        </w:rPr>
        <w:t xml:space="preserve">+----------------+       +----------------+</w:t>
      </w:r>
      <w:r>
        <w:br/>
      </w:r>
      <w:r>
        <w:rPr>
          <w:rStyle w:val="VerbatimChar"/>
        </w:rPr>
        <w:t xml:space="preserve">                          | id (PK)        |       +----------------+</w:t>
      </w:r>
      <w:r>
        <w:br/>
      </w:r>
      <w:r>
        <w:rPr>
          <w:rStyle w:val="VerbatimChar"/>
        </w:rPr>
        <w:t xml:space="preserve">+----------------+       | title          |       | ActivityLog    |</w:t>
      </w:r>
      <w:r>
        <w:br/>
      </w:r>
      <w:r>
        <w:rPr>
          <w:rStyle w:val="VerbatimChar"/>
        </w:rPr>
        <w:t xml:space="preserve">|    Folder      |       | content        |       +----------------+</w:t>
      </w:r>
      <w:r>
        <w:br/>
      </w:r>
      <w:r>
        <w:rPr>
          <w:rStyle w:val="VerbatimChar"/>
        </w:rPr>
        <w:t xml:space="preserve">+----------------+       | author_id (FK) |       | id (PK)        |</w:t>
      </w:r>
      <w:r>
        <w:br/>
      </w:r>
      <w:r>
        <w:rPr>
          <w:rStyle w:val="VerbatimChar"/>
        </w:rPr>
        <w:t xml:space="preserve">| id (PK)        |       | status         |       | project_id (FK)|</w:t>
      </w:r>
      <w:r>
        <w:br/>
      </w:r>
      <w:r>
        <w:rPr>
          <w:rStyle w:val="VerbatimChar"/>
        </w:rPr>
        <w:t xml:space="preserve">| name           |       | category_id(FK)|       | user_id (FK)   |</w:t>
      </w:r>
      <w:r>
        <w:br/>
      </w:r>
      <w:r>
        <w:rPr>
          <w:rStyle w:val="VerbatimChar"/>
        </w:rPr>
        <w:t xml:space="preserve">| project_id (FK)|       | published_at   |       | action         |</w:t>
      </w:r>
      <w:r>
        <w:br/>
      </w:r>
      <w:r>
        <w:rPr>
          <w:rStyle w:val="VerbatimChar"/>
        </w:rPr>
        <w:t xml:space="preserve">| parent_id (FK) |       | scheduled_at   |       | entity_type    |</w:t>
      </w:r>
      <w:r>
        <w:br/>
      </w:r>
      <w:r>
        <w:rPr>
          <w:rStyle w:val="VerbatimChar"/>
        </w:rPr>
        <w:t xml:space="preserve">| created_at     |       | tags[]         |       | entity_id      |</w:t>
      </w:r>
      <w:r>
        <w:br/>
      </w:r>
      <w:r>
        <w:rPr>
          <w:rStyle w:val="VerbatimChar"/>
        </w:rPr>
        <w:t xml:space="preserve">+----------------+       | view_count     |       | details (JSON) |</w:t>
      </w:r>
      <w:r>
        <w:br/>
      </w:r>
      <w:r>
        <w:rPr>
          <w:rStyle w:val="VerbatimChar"/>
        </w:rPr>
        <w:t xml:space="preserve">                          | created_at     |       | old_value      |</w:t>
      </w:r>
      <w:r>
        <w:br/>
      </w:r>
      <w:r>
        <w:rPr>
          <w:rStyle w:val="VerbatimChar"/>
        </w:rPr>
        <w:t xml:space="preserve">+----------------+       | updated_at     |       | new_value      |</w:t>
      </w:r>
      <w:r>
        <w:br/>
      </w:r>
      <w:r>
        <w:rPr>
          <w:rStyle w:val="VerbatimChar"/>
        </w:rPr>
        <w:t xml:space="preserve">|  TaskComment   |       +----------------+       | created_at     |</w:t>
      </w:r>
      <w:r>
        <w:br/>
      </w:r>
      <w:r>
        <w:rPr>
          <w:rStyle w:val="VerbatimChar"/>
        </w:rPr>
        <w:t xml:space="preserve">+----------------+                                 +----------------+</w:t>
      </w:r>
      <w:r>
        <w:br/>
      </w:r>
      <w:r>
        <w:rPr>
          <w:rStyle w:val="VerbatimChar"/>
        </w:rPr>
        <w:t xml:space="preserve">| id (PK)        |       +----------------+</w:t>
      </w:r>
      <w:r>
        <w:br/>
      </w:r>
      <w:r>
        <w:rPr>
          <w:rStyle w:val="VerbatimChar"/>
        </w:rPr>
        <w:t xml:space="preserve">| task_id (FK)   |       |   BlogCategory |       +----------------+</w:t>
      </w:r>
      <w:r>
        <w:br/>
      </w:r>
      <w:r>
        <w:rPr>
          <w:rStyle w:val="VerbatimChar"/>
        </w:rPr>
        <w:t xml:space="preserve">| author_id (FK) |       +----------------+       | ProjectEmail   |</w:t>
      </w:r>
      <w:r>
        <w:br/>
      </w:r>
      <w:r>
        <w:rPr>
          <w:rStyle w:val="VerbatimChar"/>
        </w:rPr>
        <w:t xml:space="preserve">| content        |       | id (PK)        |       +----------------+</w:t>
      </w:r>
      <w:r>
        <w:br/>
      </w:r>
      <w:r>
        <w:rPr>
          <w:rStyle w:val="VerbatimChar"/>
        </w:rPr>
        <w:t xml:space="preserve">| created_at     |       | name           |       | id (PK)        |</w:t>
      </w:r>
      <w:r>
        <w:br/>
      </w:r>
      <w:r>
        <w:rPr>
          <w:rStyle w:val="VerbatimChar"/>
        </w:rPr>
        <w:t xml:space="preserve">+----------------+       | slug           |       | project_id (FK)|</w:t>
      </w:r>
      <w:r>
        <w:br/>
      </w:r>
      <w:r>
        <w:rPr>
          <w:rStyle w:val="VerbatimChar"/>
        </w:rPr>
        <w:t xml:space="preserve">                          | created_at     |       | from_address   |</w:t>
      </w:r>
      <w:r>
        <w:br/>
      </w:r>
      <w:r>
        <w:rPr>
          <w:rStyle w:val="VerbatimChar"/>
        </w:rPr>
        <w:t xml:space="preserve">+----------------+       +----------------+       | to_addresses[] |</w:t>
      </w:r>
      <w:r>
        <w:br/>
      </w:r>
      <w:r>
        <w:rPr>
          <w:rStyle w:val="VerbatimChar"/>
        </w:rPr>
        <w:t xml:space="preserve">| NoteVersion    |                                 | cc_addresses[] |</w:t>
      </w:r>
      <w:r>
        <w:br/>
      </w:r>
      <w:r>
        <w:rPr>
          <w:rStyle w:val="VerbatimChar"/>
        </w:rPr>
        <w:t xml:space="preserve">+----------------+       +----------------+       | subject        |</w:t>
      </w:r>
      <w:r>
        <w:br/>
      </w:r>
      <w:r>
        <w:rPr>
          <w:rStyle w:val="VerbatimChar"/>
        </w:rPr>
        <w:t xml:space="preserve">| id (PK)        |       |  NoteShare     |       | body           |</w:t>
      </w:r>
      <w:r>
        <w:br/>
      </w:r>
      <w:r>
        <w:rPr>
          <w:rStyle w:val="VerbatimChar"/>
        </w:rPr>
        <w:t xml:space="preserve">| note_id (FK)   |       +----------------+       | direction      |</w:t>
      </w:r>
      <w:r>
        <w:br/>
      </w:r>
      <w:r>
        <w:rPr>
          <w:rStyle w:val="VerbatimChar"/>
        </w:rPr>
        <w:t xml:space="preserve">| content        |       | id (PK)        |       | has_attachments|</w:t>
      </w:r>
      <w:r>
        <w:br/>
      </w:r>
      <w:r>
        <w:rPr>
          <w:rStyle w:val="VerbatimChar"/>
        </w:rPr>
        <w:t xml:space="preserve">| author_id (FK) |       | note_id (FK)   |       | sent_at        |</w:t>
      </w:r>
      <w:r>
        <w:br/>
      </w:r>
      <w:r>
        <w:rPr>
          <w:rStyle w:val="VerbatimChar"/>
        </w:rPr>
        <w:t xml:space="preserve">| created_at     |       | user_id (FK)   |       | created_at     |</w:t>
      </w:r>
      <w:r>
        <w:br/>
      </w:r>
      <w:r>
        <w:rPr>
          <w:rStyle w:val="VerbatimChar"/>
        </w:rPr>
        <w:t xml:space="preserve">+----------------+       | permission     |       +----------------+</w:t>
      </w:r>
      <w:r>
        <w:br/>
      </w:r>
      <w:r>
        <w:rPr>
          <w:rStyle w:val="VerbatimChar"/>
        </w:rPr>
        <w:t xml:space="preserve">                          | created_at     |</w:t>
      </w:r>
      <w:r>
        <w:br/>
      </w:r>
      <w:r>
        <w:rPr>
          <w:rStyle w:val="VerbatimChar"/>
        </w:rPr>
        <w:t xml:space="preserve">                          +----------------+       +----------------+</w:t>
      </w:r>
      <w:r>
        <w:br/>
      </w:r>
      <w:r>
        <w:rPr>
          <w:rStyle w:val="VerbatimChar"/>
        </w:rPr>
        <w:t xml:space="preserve">                                                   | EmailTemplate  |</w:t>
      </w:r>
      <w:r>
        <w:br/>
      </w:r>
      <w:r>
        <w:rPr>
          <w:rStyle w:val="VerbatimChar"/>
        </w:rPr>
        <w:t xml:space="preserve">+----------------+       +----------------+       +----------------+</w:t>
      </w:r>
      <w:r>
        <w:br/>
      </w:r>
      <w:r>
        <w:rPr>
          <w:rStyle w:val="VerbatimChar"/>
        </w:rPr>
        <w:t xml:space="preserve">| FileVersion    |       | BlogComment    |       | id (PK)        |</w:t>
      </w:r>
      <w:r>
        <w:br/>
      </w:r>
      <w:r>
        <w:rPr>
          <w:rStyle w:val="VerbatimChar"/>
        </w:rPr>
        <w:t xml:space="preserve">+----------------+       +----------------+       | name           |</w:t>
      </w:r>
      <w:r>
        <w:br/>
      </w:r>
      <w:r>
        <w:rPr>
          <w:rStyle w:val="VerbatimChar"/>
        </w:rPr>
        <w:t xml:space="preserve">| id (PK)        |       | id (PK)        |       | subject        |</w:t>
      </w:r>
      <w:r>
        <w:br/>
      </w:r>
      <w:r>
        <w:rPr>
          <w:rStyle w:val="VerbatimChar"/>
        </w:rPr>
        <w:t xml:space="preserve">| file_id (FK)   |       | post_id (FK)   |       | body           |</w:t>
      </w:r>
      <w:r>
        <w:br/>
      </w:r>
      <w:r>
        <w:rPr>
          <w:rStyle w:val="VerbatimChar"/>
        </w:rPr>
        <w:t xml:space="preserve">| version_number |       | author_id (FK) |       | created_by (FK)|</w:t>
      </w:r>
      <w:r>
        <w:br/>
      </w:r>
      <w:r>
        <w:rPr>
          <w:rStyle w:val="VerbatimChar"/>
        </w:rPr>
        <w:t xml:space="preserve">| url            |       | content        |       | created_at     |</w:t>
      </w:r>
      <w:r>
        <w:br/>
      </w:r>
      <w:r>
        <w:rPr>
          <w:rStyle w:val="VerbatimChar"/>
        </w:rPr>
        <w:t xml:space="preserve">| size           |       | created_at     |       +----------------+</w:t>
      </w:r>
      <w:r>
        <w:br/>
      </w:r>
      <w:r>
        <w:rPr>
          <w:rStyle w:val="VerbatimChar"/>
        </w:rPr>
        <w:t xml:space="preserve">| uploaded_by(FK)|       +----------------+</w:t>
      </w:r>
      <w:r>
        <w:br/>
      </w:r>
      <w:r>
        <w:rPr>
          <w:rStyle w:val="VerbatimChar"/>
        </w:rPr>
        <w:t xml:space="preserve">| comment        |</w:t>
      </w:r>
      <w:r>
        <w:br/>
      </w:r>
      <w:r>
        <w:rPr>
          <w:rStyle w:val="VerbatimChar"/>
        </w:rPr>
        <w:t xml:space="preserve">| created_at     |</w:t>
      </w:r>
      <w:r>
        <w:br/>
      </w:r>
      <w:r>
        <w:rPr>
          <w:rStyle w:val="VerbatimChar"/>
        </w:rPr>
        <w:t xml:space="preserve">+----------------+</w:t>
      </w:r>
    </w:p>
    <w:bookmarkEnd w:id="105"/>
    <w:bookmarkStart w:id="120" w:name="description-detaillee-des-entites"/>
    <w:p>
      <w:pPr>
        <w:pStyle w:val="Heading3"/>
      </w:pPr>
      <w:r>
        <w:t xml:space="preserve">11.2 Description detaillee des entites</w:t>
      </w:r>
    </w:p>
    <w:bookmarkStart w:id="106" w:name="task-tache"/>
    <w:p>
      <w:pPr>
        <w:pStyle w:val="Heading4"/>
      </w:pPr>
      <w:r>
        <w:t xml:space="preserve">Task (Tache)</w:t>
      </w:r>
    </w:p>
    <w:tbl>
      <w:tblPr>
        <w:tblStyle w:val="Table"/>
        <w:tblW w:type="pct" w:w="5000"/>
        <w:tblLayout w:type="fixed"/>
        <w:tblLook w:firstRow="1" w:lastRow="0" w:firstColumn="0" w:lastColumn="0" w:noHBand="0" w:noVBand="0" w:val="0020"/>
      </w:tblPr>
      <w:tblGrid>
        <w:gridCol w:w="1421"/>
        <w:gridCol w:w="1218"/>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t xml:space="preserve">id</w:t>
            </w:r>
          </w:p>
        </w:tc>
        <w:tc>
          <w:tcPr/>
          <w:p>
            <w:pPr>
              <w:pStyle w:val="Compact"/>
            </w:pPr>
            <w:r>
              <w:t xml:space="preserve">UUID</w:t>
            </w:r>
          </w:p>
        </w:tc>
        <w:tc>
          <w:tcPr/>
          <w:p>
            <w:pPr>
              <w:pStyle w:val="Compact"/>
            </w:pPr>
            <w:r>
              <w:t xml:space="preserve">PK, NOT NULL</w:t>
            </w:r>
          </w:p>
        </w:tc>
        <w:tc>
          <w:tcPr/>
          <w:p>
            <w:pPr>
              <w:pStyle w:val="Compact"/>
            </w:pPr>
            <w:r>
              <w:t xml:space="preserve">Identifiant unique de la tache</w:t>
            </w:r>
          </w:p>
        </w:tc>
      </w:tr>
      <w:tr>
        <w:tc>
          <w:tcPr/>
          <w:p>
            <w:pPr>
              <w:pStyle w:val="Compact"/>
            </w:pPr>
            <w:r>
              <w:t xml:space="preserve">title</w:t>
            </w:r>
          </w:p>
        </w:tc>
        <w:tc>
          <w:tcPr/>
          <w:p>
            <w:pPr>
              <w:pStyle w:val="Compact"/>
            </w:pPr>
            <w:r>
              <w:t xml:space="preserve">VARCHAR(200)</w:t>
            </w:r>
          </w:p>
        </w:tc>
        <w:tc>
          <w:tcPr/>
          <w:p>
            <w:pPr>
              <w:pStyle w:val="Compact"/>
            </w:pPr>
            <w:r>
              <w:t xml:space="preserve">NOT NULL</w:t>
            </w:r>
          </w:p>
        </w:tc>
        <w:tc>
          <w:tcPr/>
          <w:p>
            <w:pPr>
              <w:pStyle w:val="Compact"/>
            </w:pPr>
            <w:r>
              <w:t xml:space="preserve">Titre de la tache</w:t>
            </w:r>
          </w:p>
        </w:tc>
      </w:tr>
      <w:tr>
        <w:tc>
          <w:tcPr/>
          <w:p>
            <w:pPr>
              <w:pStyle w:val="Compact"/>
            </w:pPr>
            <w:r>
              <w:t xml:space="preserve">description</w:t>
            </w:r>
          </w:p>
        </w:tc>
        <w:tc>
          <w:tcPr/>
          <w:p>
            <w:pPr>
              <w:pStyle w:val="Compact"/>
            </w:pPr>
            <w:r>
              <w:t xml:space="preserve">TEXT</w:t>
            </w:r>
          </w:p>
        </w:tc>
        <w:tc>
          <w:tcPr/>
          <w:p>
            <w:pPr>
              <w:pStyle w:val="Compact"/>
            </w:pPr>
            <w:r>
              <w:t xml:space="preserve">NULLABLE</w:t>
            </w:r>
          </w:p>
        </w:tc>
        <w:tc>
          <w:tcPr/>
          <w:p>
            <w:pPr>
              <w:pStyle w:val="Compact"/>
            </w:pPr>
            <w:r>
              <w:t xml:space="preserve">Description detaillee (texte riche, stocke en HTML)</w:t>
            </w:r>
          </w:p>
        </w:tc>
      </w:tr>
      <w:tr>
        <w:tc>
          <w:tcPr/>
          <w:p>
            <w:pPr>
              <w:pStyle w:val="Compact"/>
            </w:pPr>
            <w:r>
              <w:t xml:space="preserve">project_id</w:t>
            </w:r>
          </w:p>
        </w:tc>
        <w:tc>
          <w:tcPr/>
          <w:p>
            <w:pPr>
              <w:pStyle w:val="Compact"/>
            </w:pPr>
            <w:r>
              <w:t xml:space="preserve">UUID</w:t>
            </w:r>
          </w:p>
        </w:tc>
        <w:tc>
          <w:tcPr/>
          <w:p>
            <w:pPr>
              <w:pStyle w:val="Compact"/>
            </w:pPr>
            <w:r>
              <w:t xml:space="preserve">FK -&gt; Project.id, NULLABLE</w:t>
            </w:r>
          </w:p>
        </w:tc>
        <w:tc>
          <w:tcPr/>
          <w:p>
            <w:pPr>
              <w:pStyle w:val="Compact"/>
            </w:pPr>
            <w:r>
              <w:t xml:space="preserve">Projet associe (null si tache globale)</w:t>
            </w:r>
          </w:p>
        </w:tc>
      </w:tr>
      <w:tr>
        <w:tc>
          <w:tcPr/>
          <w:p>
            <w:pPr>
              <w:pStyle w:val="Compact"/>
            </w:pPr>
            <w:r>
              <w:t xml:space="preserve">phase_id</w:t>
            </w:r>
          </w:p>
        </w:tc>
        <w:tc>
          <w:tcPr/>
          <w:p>
            <w:pPr>
              <w:pStyle w:val="Compact"/>
            </w:pPr>
            <w:r>
              <w:t xml:space="preserve">UUID</w:t>
            </w:r>
          </w:p>
        </w:tc>
        <w:tc>
          <w:tcPr/>
          <w:p>
            <w:pPr>
              <w:pStyle w:val="Compact"/>
            </w:pPr>
            <w:r>
              <w:t xml:space="preserve">FK -&gt; Phase.id, NULLABLE</w:t>
            </w:r>
          </w:p>
        </w:tc>
        <w:tc>
          <w:tcPr/>
          <w:p>
            <w:pPr>
              <w:pStyle w:val="Compact"/>
            </w:pPr>
            <w:r>
              <w:t xml:space="preserve">Phase associee (null si non associee a une phase)</w:t>
            </w:r>
          </w:p>
        </w:tc>
      </w:tr>
      <w:tr>
        <w:tc>
          <w:tcPr/>
          <w:p>
            <w:pPr>
              <w:pStyle w:val="Compact"/>
            </w:pPr>
            <w:r>
              <w:t xml:space="preserve">assigned_to</w:t>
            </w:r>
          </w:p>
        </w:tc>
        <w:tc>
          <w:tcPr/>
          <w:p>
            <w:pPr>
              <w:pStyle w:val="Compact"/>
            </w:pPr>
            <w:r>
              <w:t xml:space="preserve">UUID</w:t>
            </w:r>
          </w:p>
        </w:tc>
        <w:tc>
          <w:tcPr/>
          <w:p>
            <w:pPr>
              <w:pStyle w:val="Compact"/>
            </w:pPr>
            <w:r>
              <w:t xml:space="preserve">FK -&gt; User.id, NULLABLE</w:t>
            </w:r>
          </w:p>
        </w:tc>
        <w:tc>
          <w:tcPr/>
          <w:p>
            <w:pPr>
              <w:pStyle w:val="Compact"/>
            </w:pPr>
            <w:r>
              <w:t xml:space="preserve">Collaborateur assigne</w:t>
            </w:r>
          </w:p>
        </w:tc>
      </w:tr>
      <w:tr>
        <w:tc>
          <w:tcPr/>
          <w:p>
            <w:pPr>
              <w:pStyle w:val="Compact"/>
            </w:pPr>
            <w:r>
              <w:t xml:space="preserve">status</w:t>
            </w:r>
          </w:p>
        </w:tc>
        <w:tc>
          <w:tcPr/>
          <w:p>
            <w:pPr>
              <w:pStyle w:val="Compact"/>
            </w:pPr>
            <w:r>
              <w:t xml:space="preserve">ENUM</w:t>
            </w:r>
          </w:p>
        </w:tc>
        <w:tc>
          <w:tcPr/>
          <w:p>
            <w:pPr>
              <w:pStyle w:val="Compact"/>
            </w:pPr>
            <w:r>
              <w:t xml:space="preserve">NOT NULL, DEFAULT</w:t>
            </w:r>
            <w:r>
              <w:t xml:space="preserve"> </w:t>
            </w:r>
            <w:r>
              <w:t xml:space="preserve">‘todo’</w:t>
            </w:r>
          </w:p>
        </w:tc>
        <w:tc>
          <w:tcPr/>
          <w:p>
            <w:pPr>
              <w:pStyle w:val="Compact"/>
            </w:pPr>
            <w:r>
              <w:t xml:space="preserve">Statut :</w:t>
            </w:r>
            <w:r>
              <w:t xml:space="preserve"> </w:t>
            </w:r>
            <w:r>
              <w:t xml:space="preserve">‘todo’</w:t>
            </w:r>
            <w:r>
              <w:t xml:space="preserve">,</w:t>
            </w:r>
            <w:r>
              <w:t xml:space="preserve"> </w:t>
            </w:r>
            <w:r>
              <w:t xml:space="preserve">‘in_progress’</w:t>
            </w:r>
            <w:r>
              <w:t xml:space="preserve">,</w:t>
            </w:r>
            <w:r>
              <w:t xml:space="preserve"> </w:t>
            </w:r>
            <w:r>
              <w:t xml:space="preserve">‘done’</w:t>
            </w:r>
          </w:p>
        </w:tc>
      </w:tr>
      <w:tr>
        <w:tc>
          <w:tcPr/>
          <w:p>
            <w:pPr>
              <w:pStyle w:val="Compact"/>
            </w:pPr>
            <w:r>
              <w:t xml:space="preserve">priority</w:t>
            </w:r>
          </w:p>
        </w:tc>
        <w:tc>
          <w:tcPr/>
          <w:p>
            <w:pPr>
              <w:pStyle w:val="Compact"/>
            </w:pPr>
            <w:r>
              <w:t xml:space="preserve">ENUM</w:t>
            </w:r>
          </w:p>
        </w:tc>
        <w:tc>
          <w:tcPr/>
          <w:p>
            <w:pPr>
              <w:pStyle w:val="Compact"/>
            </w:pPr>
            <w:r>
              <w:t xml:space="preserve">NOT NULL, DEFAULT</w:t>
            </w:r>
            <w:r>
              <w:t xml:space="preserve"> </w:t>
            </w:r>
            <w:r>
              <w:t xml:space="preserve">‘normal’</w:t>
            </w:r>
          </w:p>
        </w:tc>
        <w:tc>
          <w:tcPr/>
          <w:p>
            <w:pPr>
              <w:pStyle w:val="Compact"/>
            </w:pPr>
            <w:r>
              <w:t xml:space="preserve">Priorite :</w:t>
            </w:r>
            <w:r>
              <w:t xml:space="preserve"> </w:t>
            </w:r>
            <w:r>
              <w:t xml:space="preserve">‘low’</w:t>
            </w:r>
            <w:r>
              <w:t xml:space="preserve">,</w:t>
            </w:r>
            <w:r>
              <w:t xml:space="preserve"> </w:t>
            </w:r>
            <w:r>
              <w:t xml:space="preserve">‘normal’</w:t>
            </w:r>
            <w:r>
              <w:t xml:space="preserve">,</w:t>
            </w:r>
            <w:r>
              <w:t xml:space="preserve"> </w:t>
            </w:r>
            <w:r>
              <w:t xml:space="preserve">‘high’</w:t>
            </w:r>
            <w:r>
              <w:t xml:space="preserve">,</w:t>
            </w:r>
            <w:r>
              <w:t xml:space="preserve"> </w:t>
            </w:r>
            <w:r>
              <w:t xml:space="preserve">‘urgent’</w:t>
            </w:r>
          </w:p>
        </w:tc>
      </w:tr>
      <w:tr>
        <w:tc>
          <w:tcPr/>
          <w:p>
            <w:pPr>
              <w:pStyle w:val="Compact"/>
            </w:pPr>
            <w:r>
              <w:t xml:space="preserve">due_date</w:t>
            </w:r>
          </w:p>
        </w:tc>
        <w:tc>
          <w:tcPr/>
          <w:p>
            <w:pPr>
              <w:pStyle w:val="Compact"/>
            </w:pPr>
            <w:r>
              <w:t xml:space="preserve">DATE</w:t>
            </w:r>
          </w:p>
        </w:tc>
        <w:tc>
          <w:tcPr/>
          <w:p>
            <w:pPr>
              <w:pStyle w:val="Compact"/>
            </w:pPr>
            <w:r>
              <w:t xml:space="preserve">NULLABLE</w:t>
            </w:r>
          </w:p>
        </w:tc>
        <w:tc>
          <w:tcPr/>
          <w:p>
            <w:pPr>
              <w:pStyle w:val="Compact"/>
            </w:pPr>
            <w:r>
              <w:t xml:space="preserve">Date d’echeance</w:t>
            </w:r>
          </w:p>
        </w:tc>
      </w:tr>
      <w:tr>
        <w:tc>
          <w:tcPr/>
          <w:p>
            <w:pPr>
              <w:pStyle w:val="Compact"/>
            </w:pPr>
            <w:r>
              <w:t xml:space="preserve">parent_task_id</w:t>
            </w:r>
          </w:p>
        </w:tc>
        <w:tc>
          <w:tcPr/>
          <w:p>
            <w:pPr>
              <w:pStyle w:val="Compact"/>
            </w:pPr>
            <w:r>
              <w:t xml:space="preserve">UUID</w:t>
            </w:r>
          </w:p>
        </w:tc>
        <w:tc>
          <w:tcPr/>
          <w:p>
            <w:pPr>
              <w:pStyle w:val="Compact"/>
            </w:pPr>
            <w:r>
              <w:t xml:space="preserve">FK -&gt; Task.id, NULLABLE</w:t>
            </w:r>
          </w:p>
        </w:tc>
        <w:tc>
          <w:tcPr/>
          <w:p>
            <w:pPr>
              <w:pStyle w:val="Compact"/>
            </w:pPr>
            <w:r>
              <w:t xml:space="preserve">Tache parente (pour les sous-taches)</w:t>
            </w:r>
          </w:p>
        </w:tc>
      </w:tr>
      <w:tr>
        <w:tc>
          <w:tcPr/>
          <w:p>
            <w:pPr>
              <w:pStyle w:val="Compact"/>
            </w:pPr>
            <w:r>
              <w:t xml:space="preserve">created_by</w:t>
            </w:r>
          </w:p>
        </w:tc>
        <w:tc>
          <w:tcPr/>
          <w:p>
            <w:pPr>
              <w:pStyle w:val="Compact"/>
            </w:pPr>
            <w:r>
              <w:t xml:space="preserve">UUID</w:t>
            </w:r>
          </w:p>
        </w:tc>
        <w:tc>
          <w:tcPr/>
          <w:p>
            <w:pPr>
              <w:pStyle w:val="Compact"/>
            </w:pPr>
            <w:r>
              <w:t xml:space="preserve">FK -&gt; User.id, NOT NULL</w:t>
            </w:r>
          </w:p>
        </w:tc>
        <w:tc>
          <w:tcPr/>
          <w:p>
            <w:pPr>
              <w:pStyle w:val="Compact"/>
            </w:pPr>
            <w:r>
              <w:t xml:space="preserve">Createur de la tache</w:t>
            </w:r>
          </w:p>
        </w:tc>
      </w:tr>
      <w:tr>
        <w:tc>
          <w:tcPr/>
          <w:p>
            <w:pPr>
              <w:pStyle w:val="Compact"/>
            </w:pPr>
            <w: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Date de creation</w:t>
            </w:r>
          </w:p>
        </w:tc>
      </w:tr>
      <w:tr>
        <w:tc>
          <w:tcPr/>
          <w:p>
            <w:pPr>
              <w:pStyle w:val="Compact"/>
            </w:pPr>
            <w:r>
              <w:t xml:space="preserve">updated_at</w:t>
            </w:r>
          </w:p>
        </w:tc>
        <w:tc>
          <w:tcPr/>
          <w:p>
            <w:pPr>
              <w:pStyle w:val="Compact"/>
            </w:pPr>
            <w:r>
              <w:t xml:space="preserve">TIMESTAMP</w:t>
            </w:r>
          </w:p>
        </w:tc>
        <w:tc>
          <w:tcPr/>
          <w:p>
            <w:pPr>
              <w:pStyle w:val="Compact"/>
            </w:pPr>
            <w:r>
              <w:t xml:space="preserve">NOT NULL, DEFAULT NOW()</w:t>
            </w:r>
          </w:p>
        </w:tc>
        <w:tc>
          <w:tcPr/>
          <w:p>
            <w:pPr>
              <w:pStyle w:val="Compact"/>
            </w:pPr>
            <w:r>
              <w:t xml:space="preserve">Date de derniere modification</w:t>
            </w:r>
          </w:p>
        </w:tc>
      </w:tr>
    </w:tbl>
    <w:p>
      <w:pPr>
        <w:pStyle w:val="BodyText"/>
      </w:pPr>
      <w:r>
        <w:rPr>
          <w:b/>
          <w:bCs/>
        </w:rPr>
        <w:t xml:space="preserve">Index</w:t>
      </w:r>
      <w:r>
        <w:t xml:space="preserve"> </w:t>
      </w:r>
      <w:r>
        <w:t xml:space="preserve">: (project_id), (assigned_to), (status), (due_date), (parent_task_id)</w:t>
      </w:r>
    </w:p>
    <w:bookmarkEnd w:id="106"/>
    <w:bookmarkStart w:id="107" w:name="note"/>
    <w:p>
      <w:pPr>
        <w:pStyle w:val="Heading4"/>
      </w:pPr>
      <w:r>
        <w:t xml:space="preserve">Note</w:t>
      </w:r>
    </w:p>
    <w:tbl>
      <w:tblPr>
        <w:tblStyle w:val="Table"/>
        <w:tblW w:type="pct" w:w="5000"/>
        <w:tblLayout w:type="fixed"/>
        <w:tblLook w:firstRow="1" w:lastRow="0" w:firstColumn="0" w:lastColumn="0" w:noHBand="0" w:noVBand="0" w:val="0020"/>
      </w:tblPr>
      <w:tblGrid>
        <w:gridCol w:w="1421"/>
        <w:gridCol w:w="1218"/>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t xml:space="preserve">id</w:t>
            </w:r>
          </w:p>
        </w:tc>
        <w:tc>
          <w:tcPr/>
          <w:p>
            <w:pPr>
              <w:pStyle w:val="Compact"/>
            </w:pPr>
            <w:r>
              <w:t xml:space="preserve">UUID</w:t>
            </w:r>
          </w:p>
        </w:tc>
        <w:tc>
          <w:tcPr/>
          <w:p>
            <w:pPr>
              <w:pStyle w:val="Compact"/>
            </w:pPr>
            <w:r>
              <w:t xml:space="preserve">PK, NOT NULL</w:t>
            </w:r>
          </w:p>
        </w:tc>
        <w:tc>
          <w:tcPr/>
          <w:p>
            <w:pPr>
              <w:pStyle w:val="Compact"/>
            </w:pPr>
            <w:r>
              <w:t xml:space="preserve">Identifiant unique de la note</w:t>
            </w:r>
          </w:p>
        </w:tc>
      </w:tr>
      <w:tr>
        <w:tc>
          <w:tcPr/>
          <w:p>
            <w:pPr>
              <w:pStyle w:val="Compact"/>
            </w:pPr>
            <w:r>
              <w:t xml:space="preserve">title</w:t>
            </w:r>
          </w:p>
        </w:tc>
        <w:tc>
          <w:tcPr/>
          <w:p>
            <w:pPr>
              <w:pStyle w:val="Compact"/>
            </w:pPr>
            <w:r>
              <w:t xml:space="preserve">VARCHAR(300)</w:t>
            </w:r>
          </w:p>
        </w:tc>
        <w:tc>
          <w:tcPr/>
          <w:p>
            <w:pPr>
              <w:pStyle w:val="Compact"/>
            </w:pPr>
            <w:r>
              <w:t xml:space="preserve">NOT NULL</w:t>
            </w:r>
          </w:p>
        </w:tc>
        <w:tc>
          <w:tcPr/>
          <w:p>
            <w:pPr>
              <w:pStyle w:val="Compact"/>
            </w:pPr>
            <w:r>
              <w:t xml:space="preserve">Titre de la note</w:t>
            </w:r>
          </w:p>
        </w:tc>
      </w:tr>
      <w:tr>
        <w:tc>
          <w:tcPr/>
          <w:p>
            <w:pPr>
              <w:pStyle w:val="Compact"/>
            </w:pPr>
            <w:r>
              <w:t xml:space="preserve">content</w:t>
            </w:r>
          </w:p>
        </w:tc>
        <w:tc>
          <w:tcPr/>
          <w:p>
            <w:pPr>
              <w:pStyle w:val="Compact"/>
            </w:pPr>
            <w:r>
              <w:t xml:space="preserve">TEXT</w:t>
            </w:r>
          </w:p>
        </w:tc>
        <w:tc>
          <w:tcPr/>
          <w:p>
            <w:pPr>
              <w:pStyle w:val="Compact"/>
            </w:pPr>
            <w:r>
              <w:t xml:space="preserve">NULLABLE</w:t>
            </w:r>
          </w:p>
        </w:tc>
        <w:tc>
          <w:tcPr/>
          <w:p>
            <w:pPr>
              <w:pStyle w:val="Compact"/>
            </w:pPr>
            <w:r>
              <w:t xml:space="preserve">Contenu de la note (texte riche, stocke en HTML)</w:t>
            </w:r>
          </w:p>
        </w:tc>
      </w:tr>
      <w:tr>
        <w:tc>
          <w:tcPr/>
          <w:p>
            <w:pPr>
              <w:pStyle w:val="Compact"/>
            </w:pPr>
            <w:r>
              <w:t xml:space="preserve">project_id</w:t>
            </w:r>
          </w:p>
        </w:tc>
        <w:tc>
          <w:tcPr/>
          <w:p>
            <w:pPr>
              <w:pStyle w:val="Compact"/>
            </w:pPr>
            <w:r>
              <w:t xml:space="preserve">UUID</w:t>
            </w:r>
          </w:p>
        </w:tc>
        <w:tc>
          <w:tcPr/>
          <w:p>
            <w:pPr>
              <w:pStyle w:val="Compact"/>
            </w:pPr>
            <w:r>
              <w:t xml:space="preserve">FK -&gt; Project.id, NULLABLE</w:t>
            </w:r>
          </w:p>
        </w:tc>
        <w:tc>
          <w:tcPr/>
          <w:p>
            <w:pPr>
              <w:pStyle w:val="Compact"/>
            </w:pPr>
            <w:r>
              <w:t xml:space="preserve">Projet associe (null si note globale)</w:t>
            </w:r>
          </w:p>
        </w:tc>
      </w:tr>
      <w:tr>
        <w:tc>
          <w:tcPr/>
          <w:p>
            <w:pPr>
              <w:pStyle w:val="Compact"/>
            </w:pPr>
            <w:r>
              <w:t xml:space="preserve">author_id</w:t>
            </w:r>
          </w:p>
        </w:tc>
        <w:tc>
          <w:tcPr/>
          <w:p>
            <w:pPr>
              <w:pStyle w:val="Compact"/>
            </w:pPr>
            <w:r>
              <w:t xml:space="preserve">UUID</w:t>
            </w:r>
          </w:p>
        </w:tc>
        <w:tc>
          <w:tcPr/>
          <w:p>
            <w:pPr>
              <w:pStyle w:val="Compact"/>
            </w:pPr>
            <w:r>
              <w:t xml:space="preserve">FK -&gt; User.id, NOT NULL</w:t>
            </w:r>
          </w:p>
        </w:tc>
        <w:tc>
          <w:tcPr/>
          <w:p>
            <w:pPr>
              <w:pStyle w:val="Compact"/>
            </w:pPr>
            <w:r>
              <w:t xml:space="preserve">Auteur de la note</w:t>
            </w:r>
          </w:p>
        </w:tc>
      </w:tr>
      <w:tr>
        <w:tc>
          <w:tcPr/>
          <w:p>
            <w:pPr>
              <w:pStyle w:val="Compact"/>
            </w:pPr>
            <w:r>
              <w:t xml:space="preserve">is_pinned</w:t>
            </w:r>
          </w:p>
        </w:tc>
        <w:tc>
          <w:tcPr/>
          <w:p>
            <w:pPr>
              <w:pStyle w:val="Compact"/>
            </w:pPr>
            <w:r>
              <w:t xml:space="preserve">BOOLEAN</w:t>
            </w:r>
          </w:p>
        </w:tc>
        <w:tc>
          <w:tcPr/>
          <w:p>
            <w:pPr>
              <w:pStyle w:val="Compact"/>
            </w:pPr>
            <w:r>
              <w:t xml:space="preserve">NOT NULL, DEFAULT FALSE</w:t>
            </w:r>
          </w:p>
        </w:tc>
        <w:tc>
          <w:tcPr/>
          <w:p>
            <w:pPr>
              <w:pStyle w:val="Compact"/>
            </w:pPr>
            <w:r>
              <w:t xml:space="preserve">Epinglage en haut de la liste</w:t>
            </w:r>
          </w:p>
        </w:tc>
      </w:tr>
      <w:tr>
        <w:tc>
          <w:tcPr/>
          <w:p>
            <w:pPr>
              <w:pStyle w:val="Compact"/>
            </w:pPr>
            <w: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Date de creation</w:t>
            </w:r>
          </w:p>
        </w:tc>
      </w:tr>
      <w:tr>
        <w:tc>
          <w:tcPr/>
          <w:p>
            <w:pPr>
              <w:pStyle w:val="Compact"/>
            </w:pPr>
            <w:r>
              <w:t xml:space="preserve">updated_at</w:t>
            </w:r>
          </w:p>
        </w:tc>
        <w:tc>
          <w:tcPr/>
          <w:p>
            <w:pPr>
              <w:pStyle w:val="Compact"/>
            </w:pPr>
            <w:r>
              <w:t xml:space="preserve">TIMESTAMP</w:t>
            </w:r>
          </w:p>
        </w:tc>
        <w:tc>
          <w:tcPr/>
          <w:p>
            <w:pPr>
              <w:pStyle w:val="Compact"/>
            </w:pPr>
            <w:r>
              <w:t xml:space="preserve">NOT NULL, DEFAULT NOW()</w:t>
            </w:r>
          </w:p>
        </w:tc>
        <w:tc>
          <w:tcPr/>
          <w:p>
            <w:pPr>
              <w:pStyle w:val="Compact"/>
            </w:pPr>
            <w:r>
              <w:t xml:space="preserve">Date de derniere modification</w:t>
            </w:r>
          </w:p>
        </w:tc>
      </w:tr>
      <w:tr>
        <w:tc>
          <w:tcPr/>
          <w:p>
            <w:pPr>
              <w:pStyle w:val="Compact"/>
            </w:pPr>
            <w:r>
              <w:t xml:space="preserve">locked_by</w:t>
            </w:r>
          </w:p>
        </w:tc>
        <w:tc>
          <w:tcPr/>
          <w:p>
            <w:pPr>
              <w:pStyle w:val="Compact"/>
            </w:pPr>
            <w:r>
              <w:t xml:space="preserve">UUID</w:t>
            </w:r>
          </w:p>
        </w:tc>
        <w:tc>
          <w:tcPr/>
          <w:p>
            <w:pPr>
              <w:pStyle w:val="Compact"/>
            </w:pPr>
            <w:r>
              <w:t xml:space="preserve">FK -&gt; User.id, NULLABLE</w:t>
            </w:r>
          </w:p>
        </w:tc>
        <w:tc>
          <w:tcPr/>
          <w:p>
            <w:pPr>
              <w:pStyle w:val="Compact"/>
            </w:pPr>
            <w:r>
              <w:t xml:space="preserve">Utilisateur detenant le verrou d’edition</w:t>
            </w:r>
          </w:p>
        </w:tc>
      </w:tr>
      <w:tr>
        <w:tc>
          <w:tcPr/>
          <w:p>
            <w:pPr>
              <w:pStyle w:val="Compact"/>
            </w:pPr>
            <w:r>
              <w:t xml:space="preserve">locked_at</w:t>
            </w:r>
          </w:p>
        </w:tc>
        <w:tc>
          <w:tcPr/>
          <w:p>
            <w:pPr>
              <w:pStyle w:val="Compact"/>
            </w:pPr>
            <w:r>
              <w:t xml:space="preserve">TIMESTAMP</w:t>
            </w:r>
          </w:p>
        </w:tc>
        <w:tc>
          <w:tcPr/>
          <w:p>
            <w:pPr>
              <w:pStyle w:val="Compact"/>
            </w:pPr>
            <w:r>
              <w:t xml:space="preserve">NULLABLE</w:t>
            </w:r>
          </w:p>
        </w:tc>
        <w:tc>
          <w:tcPr/>
          <w:p>
            <w:pPr>
              <w:pStyle w:val="Compact"/>
            </w:pPr>
            <w:r>
              <w:t xml:space="preserve">Date d’acquisition du verrou</w:t>
            </w:r>
          </w:p>
        </w:tc>
      </w:tr>
    </w:tbl>
    <w:p>
      <w:pPr>
        <w:pStyle w:val="BodyText"/>
      </w:pPr>
      <w:r>
        <w:rPr>
          <w:b/>
          <w:bCs/>
        </w:rPr>
        <w:t xml:space="preserve">Index</w:t>
      </w:r>
      <w:r>
        <w:t xml:space="preserve"> </w:t>
      </w:r>
      <w:r>
        <w:t xml:space="preserve">: (project_id), (author_id), (updated_at)</w:t>
      </w:r>
    </w:p>
    <w:bookmarkEnd w:id="107"/>
    <w:bookmarkStart w:id="108" w:name="noteshare-partage-de-note"/>
    <w:p>
      <w:pPr>
        <w:pStyle w:val="Heading4"/>
      </w:pPr>
      <w:r>
        <w:t xml:space="preserve">NoteShare (Partage de note)</w:t>
      </w:r>
    </w:p>
    <w:tbl>
      <w:tblPr>
        <w:tblStyle w:val="Table"/>
        <w:tblW w:type="pct" w:w="5000"/>
        <w:tblLayout w:type="fixed"/>
        <w:tblLook w:firstRow="1" w:lastRow="0" w:firstColumn="0" w:lastColumn="0" w:noHBand="0" w:noVBand="0" w:val="0020"/>
      </w:tblPr>
      <w:tblGrid>
        <w:gridCol w:w="1421"/>
        <w:gridCol w:w="1218"/>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t xml:space="preserve">id</w:t>
            </w:r>
          </w:p>
        </w:tc>
        <w:tc>
          <w:tcPr/>
          <w:p>
            <w:pPr>
              <w:pStyle w:val="Compact"/>
            </w:pPr>
            <w:r>
              <w:t xml:space="preserve">UUID</w:t>
            </w:r>
          </w:p>
        </w:tc>
        <w:tc>
          <w:tcPr/>
          <w:p>
            <w:pPr>
              <w:pStyle w:val="Compact"/>
            </w:pPr>
            <w:r>
              <w:t xml:space="preserve">PK, NOT NULL</w:t>
            </w:r>
          </w:p>
        </w:tc>
        <w:tc>
          <w:tcPr/>
          <w:p>
            <w:pPr>
              <w:pStyle w:val="Compact"/>
            </w:pPr>
            <w:r>
              <w:t xml:space="preserve">Identifiant unique du partage</w:t>
            </w:r>
          </w:p>
        </w:tc>
      </w:tr>
      <w:tr>
        <w:tc>
          <w:tcPr/>
          <w:p>
            <w:pPr>
              <w:pStyle w:val="Compact"/>
            </w:pPr>
            <w:r>
              <w:t xml:space="preserve">note_id</w:t>
            </w:r>
          </w:p>
        </w:tc>
        <w:tc>
          <w:tcPr/>
          <w:p>
            <w:pPr>
              <w:pStyle w:val="Compact"/>
            </w:pPr>
            <w:r>
              <w:t xml:space="preserve">UUID</w:t>
            </w:r>
          </w:p>
        </w:tc>
        <w:tc>
          <w:tcPr/>
          <w:p>
            <w:pPr>
              <w:pStyle w:val="Compact"/>
            </w:pPr>
            <w:r>
              <w:t xml:space="preserve">FK -&gt; Note.id, NOT NULL</w:t>
            </w:r>
          </w:p>
        </w:tc>
        <w:tc>
          <w:tcPr/>
          <w:p>
            <w:pPr>
              <w:pStyle w:val="Compact"/>
            </w:pPr>
            <w:r>
              <w:t xml:space="preserve">Note partagee</w:t>
            </w:r>
          </w:p>
        </w:tc>
      </w:tr>
      <w:tr>
        <w:tc>
          <w:tcPr/>
          <w:p>
            <w:pPr>
              <w:pStyle w:val="Compact"/>
            </w:pPr>
            <w:r>
              <w:t xml:space="preserve">user_id</w:t>
            </w:r>
          </w:p>
        </w:tc>
        <w:tc>
          <w:tcPr/>
          <w:p>
            <w:pPr>
              <w:pStyle w:val="Compact"/>
            </w:pPr>
            <w:r>
              <w:t xml:space="preserve">UUID</w:t>
            </w:r>
          </w:p>
        </w:tc>
        <w:tc>
          <w:tcPr/>
          <w:p>
            <w:pPr>
              <w:pStyle w:val="Compact"/>
            </w:pPr>
            <w:r>
              <w:t xml:space="preserve">FK -&gt; User.id, NOT NULL</w:t>
            </w:r>
          </w:p>
        </w:tc>
        <w:tc>
          <w:tcPr/>
          <w:p>
            <w:pPr>
              <w:pStyle w:val="Compact"/>
            </w:pPr>
            <w:r>
              <w:t xml:space="preserve">Utilisateur destinataire du partage</w:t>
            </w:r>
          </w:p>
        </w:tc>
      </w:tr>
      <w:tr>
        <w:tc>
          <w:tcPr/>
          <w:p>
            <w:pPr>
              <w:pStyle w:val="Compact"/>
            </w:pPr>
            <w:r>
              <w:t xml:space="preserve">permission</w:t>
            </w:r>
          </w:p>
        </w:tc>
        <w:tc>
          <w:tcPr/>
          <w:p>
            <w:pPr>
              <w:pStyle w:val="Compact"/>
            </w:pPr>
            <w:r>
              <w:t xml:space="preserve">ENUM</w:t>
            </w:r>
          </w:p>
        </w:tc>
        <w:tc>
          <w:tcPr/>
          <w:p>
            <w:pPr>
              <w:pStyle w:val="Compact"/>
            </w:pPr>
            <w:r>
              <w:t xml:space="preserve">NOT NULL, DEFAULT</w:t>
            </w:r>
            <w:r>
              <w:t xml:space="preserve"> </w:t>
            </w:r>
            <w:r>
              <w:t xml:space="preserve">‘read’</w:t>
            </w:r>
          </w:p>
        </w:tc>
        <w:tc>
          <w:tcPr/>
          <w:p>
            <w:pPr>
              <w:pStyle w:val="Compact"/>
            </w:pPr>
            <w:r>
              <w:t xml:space="preserve">Niveau de permission :</w:t>
            </w:r>
            <w:r>
              <w:t xml:space="preserve"> </w:t>
            </w:r>
            <w:r>
              <w:t xml:space="preserve">‘read’</w:t>
            </w:r>
            <w:r>
              <w:t xml:space="preserve">,</w:t>
            </w:r>
            <w:r>
              <w:t xml:space="preserve"> </w:t>
            </w:r>
            <w:r>
              <w:t xml:space="preserve">‘edit’</w:t>
            </w:r>
          </w:p>
        </w:tc>
      </w:tr>
      <w:tr>
        <w:tc>
          <w:tcPr/>
          <w:p>
            <w:pPr>
              <w:pStyle w:val="Compact"/>
            </w:pPr>
            <w: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Date du partage</w:t>
            </w:r>
          </w:p>
        </w:tc>
      </w:tr>
    </w:tbl>
    <w:p>
      <w:pPr>
        <w:pStyle w:val="BodyText"/>
      </w:pPr>
      <w:r>
        <w:rPr>
          <w:b/>
          <w:bCs/>
        </w:rPr>
        <w:t xml:space="preserve">Index</w:t>
      </w:r>
      <w:r>
        <w:t xml:space="preserve"> </w:t>
      </w:r>
      <w:r>
        <w:t xml:space="preserve">: (note_id, user_id) UNIQUE</w:t>
      </w:r>
    </w:p>
    <w:bookmarkEnd w:id="108"/>
    <w:bookmarkStart w:id="109" w:name="noteversion-version-de-note"/>
    <w:p>
      <w:pPr>
        <w:pStyle w:val="Heading4"/>
      </w:pPr>
      <w:r>
        <w:t xml:space="preserve">NoteVersion (Version de note)</w:t>
      </w:r>
    </w:p>
    <w:tbl>
      <w:tblPr>
        <w:tblStyle w:val="Table"/>
        <w:tblW w:type="pct" w:w="5000"/>
        <w:tblLayout w:type="fixed"/>
        <w:tblLook w:firstRow="1" w:lastRow="0" w:firstColumn="0" w:lastColumn="0" w:noHBand="0" w:noVBand="0" w:val="0020"/>
      </w:tblPr>
      <w:tblGrid>
        <w:gridCol w:w="1421"/>
        <w:gridCol w:w="1218"/>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t xml:space="preserve">id</w:t>
            </w:r>
          </w:p>
        </w:tc>
        <w:tc>
          <w:tcPr/>
          <w:p>
            <w:pPr>
              <w:pStyle w:val="Compact"/>
            </w:pPr>
            <w:r>
              <w:t xml:space="preserve">UUID</w:t>
            </w:r>
          </w:p>
        </w:tc>
        <w:tc>
          <w:tcPr/>
          <w:p>
            <w:pPr>
              <w:pStyle w:val="Compact"/>
            </w:pPr>
            <w:r>
              <w:t xml:space="preserve">PK, NOT NULL</w:t>
            </w:r>
          </w:p>
        </w:tc>
        <w:tc>
          <w:tcPr/>
          <w:p>
            <w:pPr>
              <w:pStyle w:val="Compact"/>
            </w:pPr>
            <w:r>
              <w:t xml:space="preserve">Identifiant unique de la version</w:t>
            </w:r>
          </w:p>
        </w:tc>
      </w:tr>
      <w:tr>
        <w:tc>
          <w:tcPr/>
          <w:p>
            <w:pPr>
              <w:pStyle w:val="Compact"/>
            </w:pPr>
            <w:r>
              <w:t xml:space="preserve">note_id</w:t>
            </w:r>
          </w:p>
        </w:tc>
        <w:tc>
          <w:tcPr/>
          <w:p>
            <w:pPr>
              <w:pStyle w:val="Compact"/>
            </w:pPr>
            <w:r>
              <w:t xml:space="preserve">UUID</w:t>
            </w:r>
          </w:p>
        </w:tc>
        <w:tc>
          <w:tcPr/>
          <w:p>
            <w:pPr>
              <w:pStyle w:val="Compact"/>
            </w:pPr>
            <w:r>
              <w:t xml:space="preserve">FK -&gt; Note.id, NOT NULL</w:t>
            </w:r>
          </w:p>
        </w:tc>
        <w:tc>
          <w:tcPr/>
          <w:p>
            <w:pPr>
              <w:pStyle w:val="Compact"/>
            </w:pPr>
            <w:r>
              <w:t xml:space="preserve">Note concernee</w:t>
            </w:r>
          </w:p>
        </w:tc>
      </w:tr>
      <w:tr>
        <w:tc>
          <w:tcPr/>
          <w:p>
            <w:pPr>
              <w:pStyle w:val="Compact"/>
            </w:pPr>
            <w:r>
              <w:t xml:space="preserve">content</w:t>
            </w:r>
          </w:p>
        </w:tc>
        <w:tc>
          <w:tcPr/>
          <w:p>
            <w:pPr>
              <w:pStyle w:val="Compact"/>
            </w:pPr>
            <w:r>
              <w:t xml:space="preserve">TEXT</w:t>
            </w:r>
          </w:p>
        </w:tc>
        <w:tc>
          <w:tcPr/>
          <w:p>
            <w:pPr>
              <w:pStyle w:val="Compact"/>
            </w:pPr>
            <w:r>
              <w:t xml:space="preserve">NOT NULL</w:t>
            </w:r>
          </w:p>
        </w:tc>
        <w:tc>
          <w:tcPr/>
          <w:p>
            <w:pPr>
              <w:pStyle w:val="Compact"/>
            </w:pPr>
            <w:r>
              <w:t xml:space="preserve">Contenu de la note a cette version</w:t>
            </w:r>
          </w:p>
        </w:tc>
      </w:tr>
      <w:tr>
        <w:tc>
          <w:tcPr/>
          <w:p>
            <w:pPr>
              <w:pStyle w:val="Compact"/>
            </w:pPr>
            <w:r>
              <w:t xml:space="preserve">author_id</w:t>
            </w:r>
          </w:p>
        </w:tc>
        <w:tc>
          <w:tcPr/>
          <w:p>
            <w:pPr>
              <w:pStyle w:val="Compact"/>
            </w:pPr>
            <w:r>
              <w:t xml:space="preserve">UUID</w:t>
            </w:r>
          </w:p>
        </w:tc>
        <w:tc>
          <w:tcPr/>
          <w:p>
            <w:pPr>
              <w:pStyle w:val="Compact"/>
            </w:pPr>
            <w:r>
              <w:t xml:space="preserve">FK -&gt; User.id, NOT NULL</w:t>
            </w:r>
          </w:p>
        </w:tc>
        <w:tc>
          <w:tcPr/>
          <w:p>
            <w:pPr>
              <w:pStyle w:val="Compact"/>
            </w:pPr>
            <w:r>
              <w:t xml:space="preserve">Auteur de la modification</w:t>
            </w:r>
          </w:p>
        </w:tc>
      </w:tr>
      <w:tr>
        <w:tc>
          <w:tcPr/>
          <w:p>
            <w:pPr>
              <w:pStyle w:val="Compact"/>
            </w:pPr>
            <w: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Date de la version</w:t>
            </w:r>
          </w:p>
        </w:tc>
      </w:tr>
    </w:tbl>
    <w:p>
      <w:pPr>
        <w:pStyle w:val="BodyText"/>
      </w:pPr>
      <w:r>
        <w:rPr>
          <w:b/>
          <w:bCs/>
        </w:rPr>
        <w:t xml:space="preserve">Index</w:t>
      </w:r>
      <w:r>
        <w:t xml:space="preserve"> </w:t>
      </w:r>
      <w:r>
        <w:t xml:space="preserve">: (note_id, created_at)</w:t>
      </w:r>
    </w:p>
    <w:bookmarkEnd w:id="109"/>
    <w:bookmarkStart w:id="110" w:name="folder-dossier"/>
    <w:p>
      <w:pPr>
        <w:pStyle w:val="Heading4"/>
      </w:pPr>
      <w:r>
        <w:t xml:space="preserve">Folder (Dossier)</w:t>
      </w:r>
    </w:p>
    <w:tbl>
      <w:tblPr>
        <w:tblStyle w:val="Table"/>
        <w:tblW w:type="pct" w:w="5000"/>
        <w:tblLayout w:type="fixed"/>
        <w:tblLook w:firstRow="1" w:lastRow="0" w:firstColumn="0" w:lastColumn="0" w:noHBand="0" w:noVBand="0" w:val="0020"/>
      </w:tblPr>
      <w:tblGrid>
        <w:gridCol w:w="1421"/>
        <w:gridCol w:w="1218"/>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t xml:space="preserve">id</w:t>
            </w:r>
          </w:p>
        </w:tc>
        <w:tc>
          <w:tcPr/>
          <w:p>
            <w:pPr>
              <w:pStyle w:val="Compact"/>
            </w:pPr>
            <w:r>
              <w:t xml:space="preserve">UUID</w:t>
            </w:r>
          </w:p>
        </w:tc>
        <w:tc>
          <w:tcPr/>
          <w:p>
            <w:pPr>
              <w:pStyle w:val="Compact"/>
            </w:pPr>
            <w:r>
              <w:t xml:space="preserve">PK, NOT NULL</w:t>
            </w:r>
          </w:p>
        </w:tc>
        <w:tc>
          <w:tcPr/>
          <w:p>
            <w:pPr>
              <w:pStyle w:val="Compact"/>
            </w:pPr>
            <w:r>
              <w:t xml:space="preserve">Identifiant unique du dossier</w:t>
            </w:r>
          </w:p>
        </w:tc>
      </w:tr>
      <w:tr>
        <w:tc>
          <w:tcPr/>
          <w:p>
            <w:pPr>
              <w:pStyle w:val="Compact"/>
            </w:pPr>
            <w:r>
              <w:t xml:space="preserve">name</w:t>
            </w:r>
          </w:p>
        </w:tc>
        <w:tc>
          <w:tcPr/>
          <w:p>
            <w:pPr>
              <w:pStyle w:val="Compact"/>
            </w:pPr>
            <w:r>
              <w:t xml:space="preserve">VARCHAR(100)</w:t>
            </w:r>
          </w:p>
        </w:tc>
        <w:tc>
          <w:tcPr/>
          <w:p>
            <w:pPr>
              <w:pStyle w:val="Compact"/>
            </w:pPr>
            <w:r>
              <w:t xml:space="preserve">NOT NULL</w:t>
            </w:r>
          </w:p>
        </w:tc>
        <w:tc>
          <w:tcPr/>
          <w:p>
            <w:pPr>
              <w:pStyle w:val="Compact"/>
            </w:pPr>
            <w:r>
              <w:t xml:space="preserve">Nom du dossier</w:t>
            </w:r>
          </w:p>
        </w:tc>
      </w:tr>
      <w:tr>
        <w:tc>
          <w:tcPr/>
          <w:p>
            <w:pPr>
              <w:pStyle w:val="Compact"/>
            </w:pPr>
            <w:r>
              <w:t xml:space="preserve">project_id</w:t>
            </w:r>
          </w:p>
        </w:tc>
        <w:tc>
          <w:tcPr/>
          <w:p>
            <w:pPr>
              <w:pStyle w:val="Compact"/>
            </w:pPr>
            <w:r>
              <w:t xml:space="preserve">UUID</w:t>
            </w:r>
          </w:p>
        </w:tc>
        <w:tc>
          <w:tcPr/>
          <w:p>
            <w:pPr>
              <w:pStyle w:val="Compact"/>
            </w:pPr>
            <w:r>
              <w:t xml:space="preserve">FK -&gt; Project.id, NOT NULL</w:t>
            </w:r>
          </w:p>
        </w:tc>
        <w:tc>
          <w:tcPr/>
          <w:p>
            <w:pPr>
              <w:pStyle w:val="Compact"/>
            </w:pPr>
            <w:r>
              <w:t xml:space="preserve">Projet proprietaire</w:t>
            </w:r>
          </w:p>
        </w:tc>
      </w:tr>
      <w:tr>
        <w:tc>
          <w:tcPr/>
          <w:p>
            <w:pPr>
              <w:pStyle w:val="Compact"/>
            </w:pPr>
            <w:r>
              <w:t xml:space="preserve">parent_id</w:t>
            </w:r>
          </w:p>
        </w:tc>
        <w:tc>
          <w:tcPr/>
          <w:p>
            <w:pPr>
              <w:pStyle w:val="Compact"/>
            </w:pPr>
            <w:r>
              <w:t xml:space="preserve">UUID</w:t>
            </w:r>
          </w:p>
        </w:tc>
        <w:tc>
          <w:tcPr/>
          <w:p>
            <w:pPr>
              <w:pStyle w:val="Compact"/>
            </w:pPr>
            <w:r>
              <w:t xml:space="preserve">FK -&gt; Folder.id, NULLABLE</w:t>
            </w:r>
          </w:p>
        </w:tc>
        <w:tc>
          <w:tcPr/>
          <w:p>
            <w:pPr>
              <w:pStyle w:val="Compact"/>
            </w:pPr>
            <w:r>
              <w:t xml:space="preserve">Dossier parent (null si racine)</w:t>
            </w:r>
          </w:p>
        </w:tc>
      </w:tr>
      <w:tr>
        <w:tc>
          <w:tcPr/>
          <w:p>
            <w:pPr>
              <w:pStyle w:val="Compact"/>
            </w:pPr>
            <w: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Date de creation</w:t>
            </w:r>
          </w:p>
        </w:tc>
      </w:tr>
    </w:tbl>
    <w:p>
      <w:pPr>
        <w:pStyle w:val="BodyText"/>
      </w:pPr>
      <w:r>
        <w:rPr>
          <w:b/>
          <w:bCs/>
        </w:rPr>
        <w:t xml:space="preserve">Index</w:t>
      </w:r>
      <w:r>
        <w:t xml:space="preserve"> </w:t>
      </w:r>
      <w:r>
        <w:t xml:space="preserve">: (project_id, parent_id)</w:t>
      </w:r>
      <w:r>
        <w:t xml:space="preserve"> </w:t>
      </w:r>
      <w:r>
        <w:rPr>
          <w:b/>
          <w:bCs/>
        </w:rPr>
        <w:t xml:space="preserve">Contrainte</w:t>
      </w:r>
      <w:r>
        <w:t xml:space="preserve"> </w:t>
      </w:r>
      <w:r>
        <w:t xml:space="preserve">: profondeur maximale de 5 niveaux (verifiee en applicatif)</w:t>
      </w:r>
    </w:p>
    <w:bookmarkEnd w:id="110"/>
    <w:bookmarkStart w:id="111" w:name="file-fichier"/>
    <w:p>
      <w:pPr>
        <w:pStyle w:val="Heading4"/>
      </w:pPr>
      <w:r>
        <w:t xml:space="preserve">File (Fichier)</w:t>
      </w:r>
    </w:p>
    <w:tbl>
      <w:tblPr>
        <w:tblStyle w:val="Table"/>
        <w:tblW w:type="pct" w:w="5000"/>
        <w:tblLayout w:type="fixed"/>
        <w:tblLook w:firstRow="1" w:lastRow="0" w:firstColumn="0" w:lastColumn="0" w:noHBand="0" w:noVBand="0" w:val="0020"/>
      </w:tblPr>
      <w:tblGrid>
        <w:gridCol w:w="1421"/>
        <w:gridCol w:w="1218"/>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t xml:space="preserve">id</w:t>
            </w:r>
          </w:p>
        </w:tc>
        <w:tc>
          <w:tcPr/>
          <w:p>
            <w:pPr>
              <w:pStyle w:val="Compact"/>
            </w:pPr>
            <w:r>
              <w:t xml:space="preserve">UUID</w:t>
            </w:r>
          </w:p>
        </w:tc>
        <w:tc>
          <w:tcPr/>
          <w:p>
            <w:pPr>
              <w:pStyle w:val="Compact"/>
            </w:pPr>
            <w:r>
              <w:t xml:space="preserve">PK, NOT NULL</w:t>
            </w:r>
          </w:p>
        </w:tc>
        <w:tc>
          <w:tcPr/>
          <w:p>
            <w:pPr>
              <w:pStyle w:val="Compact"/>
            </w:pPr>
            <w:r>
              <w:t xml:space="preserve">Identifiant unique du fichier</w:t>
            </w:r>
          </w:p>
        </w:tc>
      </w:tr>
      <w:tr>
        <w:tc>
          <w:tcPr/>
          <w:p>
            <w:pPr>
              <w:pStyle w:val="Compact"/>
            </w:pPr>
            <w:r>
              <w:t xml:space="preserve">name</w:t>
            </w:r>
          </w:p>
        </w:tc>
        <w:tc>
          <w:tcPr/>
          <w:p>
            <w:pPr>
              <w:pStyle w:val="Compact"/>
            </w:pPr>
            <w:r>
              <w:t xml:space="preserve">VARCHAR(255)</w:t>
            </w:r>
          </w:p>
        </w:tc>
        <w:tc>
          <w:tcPr/>
          <w:p>
            <w:pPr>
              <w:pStyle w:val="Compact"/>
            </w:pPr>
            <w:r>
              <w:t xml:space="preserve">NOT NULL</w:t>
            </w:r>
          </w:p>
        </w:tc>
        <w:tc>
          <w:tcPr/>
          <w:p>
            <w:pPr>
              <w:pStyle w:val="Compact"/>
            </w:pPr>
            <w:r>
              <w:t xml:space="preserve">Nom du fichier (avec extension)</w:t>
            </w:r>
          </w:p>
        </w:tc>
      </w:tr>
      <w:tr>
        <w:tc>
          <w:tcPr/>
          <w:p>
            <w:pPr>
              <w:pStyle w:val="Compact"/>
            </w:pPr>
            <w:r>
              <w:t xml:space="preserve">project_id</w:t>
            </w:r>
          </w:p>
        </w:tc>
        <w:tc>
          <w:tcPr/>
          <w:p>
            <w:pPr>
              <w:pStyle w:val="Compact"/>
            </w:pPr>
            <w:r>
              <w:t xml:space="preserve">UUID</w:t>
            </w:r>
          </w:p>
        </w:tc>
        <w:tc>
          <w:tcPr/>
          <w:p>
            <w:pPr>
              <w:pStyle w:val="Compact"/>
            </w:pPr>
            <w:r>
              <w:t xml:space="preserve">FK -&gt; Project.id, NOT NULL</w:t>
            </w:r>
          </w:p>
        </w:tc>
        <w:tc>
          <w:tcPr/>
          <w:p>
            <w:pPr>
              <w:pStyle w:val="Compact"/>
            </w:pPr>
            <w:r>
              <w:t xml:space="preserve">Projet proprietaire</w:t>
            </w:r>
          </w:p>
        </w:tc>
      </w:tr>
      <w:tr>
        <w:tc>
          <w:tcPr/>
          <w:p>
            <w:pPr>
              <w:pStyle w:val="Compact"/>
            </w:pPr>
            <w:r>
              <w:t xml:space="preserve">folder_id</w:t>
            </w:r>
          </w:p>
        </w:tc>
        <w:tc>
          <w:tcPr/>
          <w:p>
            <w:pPr>
              <w:pStyle w:val="Compact"/>
            </w:pPr>
            <w:r>
              <w:t xml:space="preserve">UUID</w:t>
            </w:r>
          </w:p>
        </w:tc>
        <w:tc>
          <w:tcPr/>
          <w:p>
            <w:pPr>
              <w:pStyle w:val="Compact"/>
            </w:pPr>
            <w:r>
              <w:t xml:space="preserve">FK -&gt; Folder.id, NULLABLE</w:t>
            </w:r>
          </w:p>
        </w:tc>
        <w:tc>
          <w:tcPr/>
          <w:p>
            <w:pPr>
              <w:pStyle w:val="Compact"/>
            </w:pPr>
            <w:r>
              <w:t xml:space="preserve">Dossier contenant le fichier (null si racine)</w:t>
            </w:r>
          </w:p>
        </w:tc>
      </w:tr>
      <w:tr>
        <w:tc>
          <w:tcPr/>
          <w:p>
            <w:pPr>
              <w:pStyle w:val="Compact"/>
            </w:pPr>
            <w:r>
              <w:t xml:space="preserve">url</w:t>
            </w:r>
          </w:p>
        </w:tc>
        <w:tc>
          <w:tcPr/>
          <w:p>
            <w:pPr>
              <w:pStyle w:val="Compact"/>
            </w:pPr>
            <w:r>
              <w:t xml:space="preserve">VARCHAR(2048)</w:t>
            </w:r>
          </w:p>
        </w:tc>
        <w:tc>
          <w:tcPr/>
          <w:p>
            <w:pPr>
              <w:pStyle w:val="Compact"/>
            </w:pPr>
            <w:r>
              <w:t xml:space="preserve">NOT NULL</w:t>
            </w:r>
          </w:p>
        </w:tc>
        <w:tc>
          <w:tcPr/>
          <w:p>
            <w:pPr>
              <w:pStyle w:val="Compact"/>
            </w:pPr>
            <w:r>
              <w:t xml:space="preserve">URL du fichier dans le stockage objet</w:t>
            </w:r>
          </w:p>
        </w:tc>
      </w:tr>
      <w:tr>
        <w:tc>
          <w:tcPr/>
          <w:p>
            <w:pPr>
              <w:pStyle w:val="Compact"/>
            </w:pPr>
            <w:r>
              <w:t xml:space="preserve">version</w:t>
            </w:r>
          </w:p>
        </w:tc>
        <w:tc>
          <w:tcPr/>
          <w:p>
            <w:pPr>
              <w:pStyle w:val="Compact"/>
            </w:pPr>
            <w:r>
              <w:t xml:space="preserve">INTEGER</w:t>
            </w:r>
          </w:p>
        </w:tc>
        <w:tc>
          <w:tcPr/>
          <w:p>
            <w:pPr>
              <w:pStyle w:val="Compact"/>
            </w:pPr>
            <w:r>
              <w:t xml:space="preserve">NOT NULL, DEFAULT 1</w:t>
            </w:r>
          </w:p>
        </w:tc>
        <w:tc>
          <w:tcPr/>
          <w:p>
            <w:pPr>
              <w:pStyle w:val="Compact"/>
            </w:pPr>
            <w:r>
              <w:t xml:space="preserve">Numero de version courant</w:t>
            </w:r>
          </w:p>
        </w:tc>
      </w:tr>
      <w:tr>
        <w:tc>
          <w:tcPr/>
          <w:p>
            <w:pPr>
              <w:pStyle w:val="Compact"/>
            </w:pPr>
            <w:r>
              <w:t xml:space="preserve">size</w:t>
            </w:r>
          </w:p>
        </w:tc>
        <w:tc>
          <w:tcPr/>
          <w:p>
            <w:pPr>
              <w:pStyle w:val="Compact"/>
            </w:pPr>
            <w:r>
              <w:t xml:space="preserve">BIGINT</w:t>
            </w:r>
          </w:p>
        </w:tc>
        <w:tc>
          <w:tcPr/>
          <w:p>
            <w:pPr>
              <w:pStyle w:val="Compact"/>
            </w:pPr>
            <w:r>
              <w:t xml:space="preserve">NOT NULL</w:t>
            </w:r>
          </w:p>
        </w:tc>
        <w:tc>
          <w:tcPr/>
          <w:p>
            <w:pPr>
              <w:pStyle w:val="Compact"/>
            </w:pPr>
            <w:r>
              <w:t xml:space="preserve">Taille du fichier en octets</w:t>
            </w:r>
          </w:p>
        </w:tc>
      </w:tr>
      <w:tr>
        <w:tc>
          <w:tcPr/>
          <w:p>
            <w:pPr>
              <w:pStyle w:val="Compact"/>
            </w:pPr>
            <w:r>
              <w:t xml:space="preserve">mime_type</w:t>
            </w:r>
          </w:p>
        </w:tc>
        <w:tc>
          <w:tcPr/>
          <w:p>
            <w:pPr>
              <w:pStyle w:val="Compact"/>
            </w:pPr>
            <w:r>
              <w:t xml:space="preserve">VARCHAR(127)</w:t>
            </w:r>
          </w:p>
        </w:tc>
        <w:tc>
          <w:tcPr/>
          <w:p>
            <w:pPr>
              <w:pStyle w:val="Compact"/>
            </w:pPr>
            <w:r>
              <w:t xml:space="preserve">NOT NULL</w:t>
            </w:r>
          </w:p>
        </w:tc>
        <w:tc>
          <w:tcPr/>
          <w:p>
            <w:pPr>
              <w:pStyle w:val="Compact"/>
            </w:pPr>
            <w:r>
              <w:t xml:space="preserve">Type MIME du fichier</w:t>
            </w:r>
          </w:p>
        </w:tc>
      </w:tr>
      <w:tr>
        <w:tc>
          <w:tcPr/>
          <w:p>
            <w:pPr>
              <w:pStyle w:val="Compact"/>
            </w:pPr>
            <w:r>
              <w:t xml:space="preserve">hash_sha256</w:t>
            </w:r>
          </w:p>
        </w:tc>
        <w:tc>
          <w:tcPr/>
          <w:p>
            <w:pPr>
              <w:pStyle w:val="Compact"/>
            </w:pPr>
            <w:r>
              <w:t xml:space="preserve">VARCHAR(64)</w:t>
            </w:r>
          </w:p>
        </w:tc>
        <w:tc>
          <w:tcPr/>
          <w:p>
            <w:pPr>
              <w:pStyle w:val="Compact"/>
            </w:pPr>
            <w:r>
              <w:t xml:space="preserve">NOT NULL</w:t>
            </w:r>
          </w:p>
        </w:tc>
        <w:tc>
          <w:tcPr/>
          <w:p>
            <w:pPr>
              <w:pStyle w:val="Compact"/>
            </w:pPr>
            <w:r>
              <w:t xml:space="preserve">Hash SHA-256 du fichier pour verification d’integrite</w:t>
            </w:r>
          </w:p>
        </w:tc>
      </w:tr>
      <w:tr>
        <w:tc>
          <w:tcPr/>
          <w:p>
            <w:pPr>
              <w:pStyle w:val="Compact"/>
            </w:pPr>
            <w:r>
              <w:t xml:space="preserve">uploaded_by</w:t>
            </w:r>
          </w:p>
        </w:tc>
        <w:tc>
          <w:tcPr/>
          <w:p>
            <w:pPr>
              <w:pStyle w:val="Compact"/>
            </w:pPr>
            <w:r>
              <w:t xml:space="preserve">UUID</w:t>
            </w:r>
          </w:p>
        </w:tc>
        <w:tc>
          <w:tcPr/>
          <w:p>
            <w:pPr>
              <w:pStyle w:val="Compact"/>
            </w:pPr>
            <w:r>
              <w:t xml:space="preserve">FK -&gt; User.id, NOT NULL</w:t>
            </w:r>
          </w:p>
        </w:tc>
        <w:tc>
          <w:tcPr/>
          <w:p>
            <w:pPr>
              <w:pStyle w:val="Compact"/>
            </w:pPr>
            <w:r>
              <w:t xml:space="preserve">Utilisateur ayant uploade le fichier</w:t>
            </w:r>
          </w:p>
        </w:tc>
      </w:tr>
      <w:tr>
        <w:tc>
          <w:tcPr/>
          <w:p>
            <w:pPr>
              <w:pStyle w:val="Compact"/>
            </w:pPr>
            <w:r>
              <w:t xml:space="preserve">uploaded_at</w:t>
            </w:r>
          </w:p>
        </w:tc>
        <w:tc>
          <w:tcPr/>
          <w:p>
            <w:pPr>
              <w:pStyle w:val="Compact"/>
            </w:pPr>
            <w:r>
              <w:t xml:space="preserve">TIMESTAMP</w:t>
            </w:r>
          </w:p>
        </w:tc>
        <w:tc>
          <w:tcPr/>
          <w:p>
            <w:pPr>
              <w:pStyle w:val="Compact"/>
            </w:pPr>
            <w:r>
              <w:t xml:space="preserve">NOT NULL, DEFAULT NOW()</w:t>
            </w:r>
          </w:p>
        </w:tc>
        <w:tc>
          <w:tcPr/>
          <w:p>
            <w:pPr>
              <w:pStyle w:val="Compact"/>
            </w:pPr>
            <w:r>
              <w:t xml:space="preserve">Date d’upload</w:t>
            </w:r>
          </w:p>
        </w:tc>
      </w:tr>
      <w:tr>
        <w:tc>
          <w:tcPr/>
          <w:p>
            <w:pPr>
              <w:pStyle w:val="Compact"/>
            </w:pPr>
            <w:r>
              <w:t xml:space="preserve">comment</w:t>
            </w:r>
          </w:p>
        </w:tc>
        <w:tc>
          <w:tcPr/>
          <w:p>
            <w:pPr>
              <w:pStyle w:val="Compact"/>
            </w:pPr>
            <w:r>
              <w:t xml:space="preserve">VARCHAR(500)</w:t>
            </w:r>
          </w:p>
        </w:tc>
        <w:tc>
          <w:tcPr/>
          <w:p>
            <w:pPr>
              <w:pStyle w:val="Compact"/>
            </w:pPr>
            <w:r>
              <w:t xml:space="preserve">NULLABLE</w:t>
            </w:r>
          </w:p>
        </w:tc>
        <w:tc>
          <w:tcPr/>
          <w:p>
            <w:pPr>
              <w:pStyle w:val="Compact"/>
            </w:pPr>
            <w:r>
              <w:t xml:space="preserve">Commentaire de version</w:t>
            </w:r>
          </w:p>
        </w:tc>
      </w:tr>
    </w:tbl>
    <w:p>
      <w:pPr>
        <w:pStyle w:val="BodyText"/>
      </w:pPr>
      <w:r>
        <w:rPr>
          <w:b/>
          <w:bCs/>
        </w:rPr>
        <w:t xml:space="preserve">Index</w:t>
      </w:r>
      <w:r>
        <w:t xml:space="preserve"> </w:t>
      </w:r>
      <w:r>
        <w:t xml:space="preserve">: (project_id, folder_id), (name, folder_id), (uploaded_by)</w:t>
      </w:r>
    </w:p>
    <w:bookmarkEnd w:id="111"/>
    <w:bookmarkStart w:id="112" w:name="fileversion-version-de-fichier"/>
    <w:p>
      <w:pPr>
        <w:pStyle w:val="Heading4"/>
      </w:pPr>
      <w:r>
        <w:t xml:space="preserve">FileVersion (Version de fichier)</w:t>
      </w:r>
    </w:p>
    <w:tbl>
      <w:tblPr>
        <w:tblStyle w:val="Table"/>
        <w:tblW w:type="pct" w:w="5000"/>
        <w:tblLayout w:type="fixed"/>
        <w:tblLook w:firstRow="1" w:lastRow="0" w:firstColumn="0" w:lastColumn="0" w:noHBand="0" w:noVBand="0" w:val="0020"/>
      </w:tblPr>
      <w:tblGrid>
        <w:gridCol w:w="1421"/>
        <w:gridCol w:w="1218"/>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t xml:space="preserve">id</w:t>
            </w:r>
          </w:p>
        </w:tc>
        <w:tc>
          <w:tcPr/>
          <w:p>
            <w:pPr>
              <w:pStyle w:val="Compact"/>
            </w:pPr>
            <w:r>
              <w:t xml:space="preserve">UUID</w:t>
            </w:r>
          </w:p>
        </w:tc>
        <w:tc>
          <w:tcPr/>
          <w:p>
            <w:pPr>
              <w:pStyle w:val="Compact"/>
            </w:pPr>
            <w:r>
              <w:t xml:space="preserve">PK, NOT NULL</w:t>
            </w:r>
          </w:p>
        </w:tc>
        <w:tc>
          <w:tcPr/>
          <w:p>
            <w:pPr>
              <w:pStyle w:val="Compact"/>
            </w:pPr>
            <w:r>
              <w:t xml:space="preserve">Identifiant unique de la version</w:t>
            </w:r>
          </w:p>
        </w:tc>
      </w:tr>
      <w:tr>
        <w:tc>
          <w:tcPr/>
          <w:p>
            <w:pPr>
              <w:pStyle w:val="Compact"/>
            </w:pPr>
            <w:r>
              <w:t xml:space="preserve">file_id</w:t>
            </w:r>
          </w:p>
        </w:tc>
        <w:tc>
          <w:tcPr/>
          <w:p>
            <w:pPr>
              <w:pStyle w:val="Compact"/>
            </w:pPr>
            <w:r>
              <w:t xml:space="preserve">UUID</w:t>
            </w:r>
          </w:p>
        </w:tc>
        <w:tc>
          <w:tcPr/>
          <w:p>
            <w:pPr>
              <w:pStyle w:val="Compact"/>
            </w:pPr>
            <w:r>
              <w:t xml:space="preserve">FK -&gt; File.id, NOT NULL</w:t>
            </w:r>
          </w:p>
        </w:tc>
        <w:tc>
          <w:tcPr/>
          <w:p>
            <w:pPr>
              <w:pStyle w:val="Compact"/>
            </w:pPr>
            <w:r>
              <w:t xml:space="preserve">Fichier concerne</w:t>
            </w:r>
          </w:p>
        </w:tc>
      </w:tr>
      <w:tr>
        <w:tc>
          <w:tcPr/>
          <w:p>
            <w:pPr>
              <w:pStyle w:val="Compact"/>
            </w:pPr>
            <w:r>
              <w:t xml:space="preserve">version_number</w:t>
            </w:r>
          </w:p>
        </w:tc>
        <w:tc>
          <w:tcPr/>
          <w:p>
            <w:pPr>
              <w:pStyle w:val="Compact"/>
            </w:pPr>
            <w:r>
              <w:t xml:space="preserve">INTEGER</w:t>
            </w:r>
          </w:p>
        </w:tc>
        <w:tc>
          <w:tcPr/>
          <w:p>
            <w:pPr>
              <w:pStyle w:val="Compact"/>
            </w:pPr>
            <w:r>
              <w:t xml:space="preserve">NOT NULL</w:t>
            </w:r>
          </w:p>
        </w:tc>
        <w:tc>
          <w:tcPr/>
          <w:p>
            <w:pPr>
              <w:pStyle w:val="Compact"/>
            </w:pPr>
            <w:r>
              <w:t xml:space="preserve">Numero de version</w:t>
            </w:r>
          </w:p>
        </w:tc>
      </w:tr>
      <w:tr>
        <w:tc>
          <w:tcPr/>
          <w:p>
            <w:pPr>
              <w:pStyle w:val="Compact"/>
            </w:pPr>
            <w:r>
              <w:t xml:space="preserve">url</w:t>
            </w:r>
          </w:p>
        </w:tc>
        <w:tc>
          <w:tcPr/>
          <w:p>
            <w:pPr>
              <w:pStyle w:val="Compact"/>
            </w:pPr>
            <w:r>
              <w:t xml:space="preserve">VARCHAR(2048)</w:t>
            </w:r>
          </w:p>
        </w:tc>
        <w:tc>
          <w:tcPr/>
          <w:p>
            <w:pPr>
              <w:pStyle w:val="Compact"/>
            </w:pPr>
            <w:r>
              <w:t xml:space="preserve">NOT NULL</w:t>
            </w:r>
          </w:p>
        </w:tc>
        <w:tc>
          <w:tcPr/>
          <w:p>
            <w:pPr>
              <w:pStyle w:val="Compact"/>
            </w:pPr>
            <w:r>
              <w:t xml:space="preserve">URL de cette version dans le stockage objet</w:t>
            </w:r>
          </w:p>
        </w:tc>
      </w:tr>
      <w:tr>
        <w:tc>
          <w:tcPr/>
          <w:p>
            <w:pPr>
              <w:pStyle w:val="Compact"/>
            </w:pPr>
            <w:r>
              <w:t xml:space="preserve">size</w:t>
            </w:r>
          </w:p>
        </w:tc>
        <w:tc>
          <w:tcPr/>
          <w:p>
            <w:pPr>
              <w:pStyle w:val="Compact"/>
            </w:pPr>
            <w:r>
              <w:t xml:space="preserve">BIGINT</w:t>
            </w:r>
          </w:p>
        </w:tc>
        <w:tc>
          <w:tcPr/>
          <w:p>
            <w:pPr>
              <w:pStyle w:val="Compact"/>
            </w:pPr>
            <w:r>
              <w:t xml:space="preserve">NOT NULL</w:t>
            </w:r>
          </w:p>
        </w:tc>
        <w:tc>
          <w:tcPr/>
          <w:p>
            <w:pPr>
              <w:pStyle w:val="Compact"/>
            </w:pPr>
            <w:r>
              <w:t xml:space="preserve">Taille de cette version en octets</w:t>
            </w:r>
          </w:p>
        </w:tc>
      </w:tr>
      <w:tr>
        <w:tc>
          <w:tcPr/>
          <w:p>
            <w:pPr>
              <w:pStyle w:val="Compact"/>
            </w:pPr>
            <w:r>
              <w:t xml:space="preserve">uploaded_by</w:t>
            </w:r>
          </w:p>
        </w:tc>
        <w:tc>
          <w:tcPr/>
          <w:p>
            <w:pPr>
              <w:pStyle w:val="Compact"/>
            </w:pPr>
            <w:r>
              <w:t xml:space="preserve">UUID</w:t>
            </w:r>
          </w:p>
        </w:tc>
        <w:tc>
          <w:tcPr/>
          <w:p>
            <w:pPr>
              <w:pStyle w:val="Compact"/>
            </w:pPr>
            <w:r>
              <w:t xml:space="preserve">FK -&gt; User.id, NOT NULL</w:t>
            </w:r>
          </w:p>
        </w:tc>
        <w:tc>
          <w:tcPr/>
          <w:p>
            <w:pPr>
              <w:pStyle w:val="Compact"/>
            </w:pPr>
            <w:r>
              <w:t xml:space="preserve">Utilisateur ayant uploade cette version</w:t>
            </w:r>
          </w:p>
        </w:tc>
      </w:tr>
      <w:tr>
        <w:tc>
          <w:tcPr/>
          <w:p>
            <w:pPr>
              <w:pStyle w:val="Compact"/>
            </w:pPr>
            <w:r>
              <w:t xml:space="preserve">comment</w:t>
            </w:r>
          </w:p>
        </w:tc>
        <w:tc>
          <w:tcPr/>
          <w:p>
            <w:pPr>
              <w:pStyle w:val="Compact"/>
            </w:pPr>
            <w:r>
              <w:t xml:space="preserve">VARCHAR(500)</w:t>
            </w:r>
          </w:p>
        </w:tc>
        <w:tc>
          <w:tcPr/>
          <w:p>
            <w:pPr>
              <w:pStyle w:val="Compact"/>
            </w:pPr>
            <w:r>
              <w:t xml:space="preserve">NULLABLE</w:t>
            </w:r>
          </w:p>
        </w:tc>
        <w:tc>
          <w:tcPr/>
          <w:p>
            <w:pPr>
              <w:pStyle w:val="Compact"/>
            </w:pPr>
            <w:r>
              <w:t xml:space="preserve">Commentaire de version</w:t>
            </w:r>
          </w:p>
        </w:tc>
      </w:tr>
      <w:tr>
        <w:tc>
          <w:tcPr/>
          <w:p>
            <w:pPr>
              <w:pStyle w:val="Compact"/>
            </w:pPr>
            <w: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Date de creation de cette version</w:t>
            </w:r>
          </w:p>
        </w:tc>
      </w:tr>
    </w:tbl>
    <w:p>
      <w:pPr>
        <w:pStyle w:val="BodyText"/>
      </w:pPr>
      <w:r>
        <w:rPr>
          <w:b/>
          <w:bCs/>
        </w:rPr>
        <w:t xml:space="preserve">Index</w:t>
      </w:r>
      <w:r>
        <w:t xml:space="preserve"> </w:t>
      </w:r>
      <w:r>
        <w:t xml:space="preserve">: (file_id, version_number) UNIQUE</w:t>
      </w:r>
    </w:p>
    <w:bookmarkEnd w:id="112"/>
    <w:bookmarkStart w:id="113" w:name="blogpost-article-de-blog"/>
    <w:p>
      <w:pPr>
        <w:pStyle w:val="Heading4"/>
      </w:pPr>
      <w:r>
        <w:t xml:space="preserve">BlogPost (Article de blog)</w:t>
      </w:r>
    </w:p>
    <w:tbl>
      <w:tblPr>
        <w:tblStyle w:val="Table"/>
        <w:tblW w:type="pct" w:w="5000"/>
        <w:tblLayout w:type="fixed"/>
        <w:tblLook w:firstRow="1" w:lastRow="0" w:firstColumn="0" w:lastColumn="0" w:noHBand="0" w:noVBand="0" w:val="0020"/>
      </w:tblPr>
      <w:tblGrid>
        <w:gridCol w:w="1421"/>
        <w:gridCol w:w="1218"/>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t xml:space="preserve">id</w:t>
            </w:r>
          </w:p>
        </w:tc>
        <w:tc>
          <w:tcPr/>
          <w:p>
            <w:pPr>
              <w:pStyle w:val="Compact"/>
            </w:pPr>
            <w:r>
              <w:t xml:space="preserve">UUID</w:t>
            </w:r>
          </w:p>
        </w:tc>
        <w:tc>
          <w:tcPr/>
          <w:p>
            <w:pPr>
              <w:pStyle w:val="Compact"/>
            </w:pPr>
            <w:r>
              <w:t xml:space="preserve">PK, NOT NULL</w:t>
            </w:r>
          </w:p>
        </w:tc>
        <w:tc>
          <w:tcPr/>
          <w:p>
            <w:pPr>
              <w:pStyle w:val="Compact"/>
            </w:pPr>
            <w:r>
              <w:t xml:space="preserve">Identifiant unique de l’article</w:t>
            </w:r>
          </w:p>
        </w:tc>
      </w:tr>
      <w:tr>
        <w:tc>
          <w:tcPr/>
          <w:p>
            <w:pPr>
              <w:pStyle w:val="Compact"/>
            </w:pPr>
            <w:r>
              <w:t xml:space="preserve">title</w:t>
            </w:r>
          </w:p>
        </w:tc>
        <w:tc>
          <w:tcPr/>
          <w:p>
            <w:pPr>
              <w:pStyle w:val="Compact"/>
            </w:pPr>
            <w:r>
              <w:t xml:space="preserve">VARCHAR(250)</w:t>
            </w:r>
          </w:p>
        </w:tc>
        <w:tc>
          <w:tcPr/>
          <w:p>
            <w:pPr>
              <w:pStyle w:val="Compact"/>
            </w:pPr>
            <w:r>
              <w:t xml:space="preserve">NOT NULL</w:t>
            </w:r>
          </w:p>
        </w:tc>
        <w:tc>
          <w:tcPr/>
          <w:p>
            <w:pPr>
              <w:pStyle w:val="Compact"/>
            </w:pPr>
            <w:r>
              <w:t xml:space="preserve">Titre de l’article</w:t>
            </w:r>
          </w:p>
        </w:tc>
      </w:tr>
      <w:tr>
        <w:tc>
          <w:tcPr/>
          <w:p>
            <w:pPr>
              <w:pStyle w:val="Compact"/>
            </w:pPr>
            <w:r>
              <w:t xml:space="preserve">content</w:t>
            </w:r>
          </w:p>
        </w:tc>
        <w:tc>
          <w:tcPr/>
          <w:p>
            <w:pPr>
              <w:pStyle w:val="Compact"/>
            </w:pPr>
            <w:r>
              <w:t xml:space="preserve">TEXT</w:t>
            </w:r>
          </w:p>
        </w:tc>
        <w:tc>
          <w:tcPr/>
          <w:p>
            <w:pPr>
              <w:pStyle w:val="Compact"/>
            </w:pPr>
            <w:r>
              <w:t xml:space="preserve">NOT NULL</w:t>
            </w:r>
          </w:p>
        </w:tc>
        <w:tc>
          <w:tcPr/>
          <w:p>
            <w:pPr>
              <w:pStyle w:val="Compact"/>
            </w:pPr>
            <w:r>
              <w:t xml:space="preserve">Contenu de l’article (texte riche)</w:t>
            </w:r>
          </w:p>
        </w:tc>
      </w:tr>
      <w:tr>
        <w:tc>
          <w:tcPr/>
          <w:p>
            <w:pPr>
              <w:pStyle w:val="Compact"/>
            </w:pPr>
            <w:r>
              <w:t xml:space="preserve">excerpt</w:t>
            </w:r>
          </w:p>
        </w:tc>
        <w:tc>
          <w:tcPr/>
          <w:p>
            <w:pPr>
              <w:pStyle w:val="Compact"/>
            </w:pPr>
            <w:r>
              <w:t xml:space="preserve">VARCHAR(500)</w:t>
            </w:r>
          </w:p>
        </w:tc>
        <w:tc>
          <w:tcPr/>
          <w:p>
            <w:pPr>
              <w:pStyle w:val="Compact"/>
            </w:pPr>
            <w:r>
              <w:t xml:space="preserve">NULLABLE</w:t>
            </w:r>
          </w:p>
        </w:tc>
        <w:tc>
          <w:tcPr/>
          <w:p>
            <w:pPr>
              <w:pStyle w:val="Compact"/>
            </w:pPr>
            <w:r>
              <w:t xml:space="preserve">Extrait (genere automatiquement si non fourni)</w:t>
            </w:r>
          </w:p>
        </w:tc>
      </w:tr>
      <w:tr>
        <w:tc>
          <w:tcPr/>
          <w:p>
            <w:pPr>
              <w:pStyle w:val="Compact"/>
            </w:pPr>
            <w:r>
              <w:t xml:space="preserve">cover_image_url</w:t>
            </w:r>
          </w:p>
        </w:tc>
        <w:tc>
          <w:tcPr/>
          <w:p>
            <w:pPr>
              <w:pStyle w:val="Compact"/>
            </w:pPr>
            <w:r>
              <w:t xml:space="preserve">VARCHAR(2048)</w:t>
            </w:r>
          </w:p>
        </w:tc>
        <w:tc>
          <w:tcPr/>
          <w:p>
            <w:pPr>
              <w:pStyle w:val="Compact"/>
            </w:pPr>
            <w:r>
              <w:t xml:space="preserve">NULLABLE</w:t>
            </w:r>
          </w:p>
        </w:tc>
        <w:tc>
          <w:tcPr/>
          <w:p>
            <w:pPr>
              <w:pStyle w:val="Compact"/>
            </w:pPr>
            <w:r>
              <w:t xml:space="preserve">URL de l’image de couverture</w:t>
            </w:r>
          </w:p>
        </w:tc>
      </w:tr>
      <w:tr>
        <w:tc>
          <w:tcPr/>
          <w:p>
            <w:pPr>
              <w:pStyle w:val="Compact"/>
            </w:pPr>
            <w:r>
              <w:t xml:space="preserve">author_id</w:t>
            </w:r>
          </w:p>
        </w:tc>
        <w:tc>
          <w:tcPr/>
          <w:p>
            <w:pPr>
              <w:pStyle w:val="Compact"/>
            </w:pPr>
            <w:r>
              <w:t xml:space="preserve">UUID</w:t>
            </w:r>
          </w:p>
        </w:tc>
        <w:tc>
          <w:tcPr/>
          <w:p>
            <w:pPr>
              <w:pStyle w:val="Compact"/>
            </w:pPr>
            <w:r>
              <w:t xml:space="preserve">FK -&gt; User.id, NOT NULL</w:t>
            </w:r>
          </w:p>
        </w:tc>
        <w:tc>
          <w:tcPr/>
          <w:p>
            <w:pPr>
              <w:pStyle w:val="Compact"/>
            </w:pPr>
            <w:r>
              <w:t xml:space="preserve">Auteur de l’article</w:t>
            </w:r>
          </w:p>
        </w:tc>
      </w:tr>
      <w:tr>
        <w:tc>
          <w:tcPr/>
          <w:p>
            <w:pPr>
              <w:pStyle w:val="Compact"/>
            </w:pPr>
            <w:r>
              <w:t xml:space="preserve">category_id</w:t>
            </w:r>
          </w:p>
        </w:tc>
        <w:tc>
          <w:tcPr/>
          <w:p>
            <w:pPr>
              <w:pStyle w:val="Compact"/>
            </w:pPr>
            <w:r>
              <w:t xml:space="preserve">UUID</w:t>
            </w:r>
          </w:p>
        </w:tc>
        <w:tc>
          <w:tcPr/>
          <w:p>
            <w:pPr>
              <w:pStyle w:val="Compact"/>
            </w:pPr>
            <w:r>
              <w:t xml:space="preserve">FK -&gt; BlogCategory.id, NULLABLE</w:t>
            </w:r>
          </w:p>
        </w:tc>
        <w:tc>
          <w:tcPr/>
          <w:p>
            <w:pPr>
              <w:pStyle w:val="Compact"/>
            </w:pPr>
            <w:r>
              <w:t xml:space="preserve">Categorie de l’article</w:t>
            </w:r>
          </w:p>
        </w:tc>
      </w:tr>
      <w:tr>
        <w:tc>
          <w:tcPr/>
          <w:p>
            <w:pPr>
              <w:pStyle w:val="Compact"/>
            </w:pPr>
            <w:r>
              <w:t xml:space="preserve">status</w:t>
            </w:r>
          </w:p>
        </w:tc>
        <w:tc>
          <w:tcPr/>
          <w:p>
            <w:pPr>
              <w:pStyle w:val="Compact"/>
            </w:pPr>
            <w:r>
              <w:t xml:space="preserve">ENUM</w:t>
            </w:r>
          </w:p>
        </w:tc>
        <w:tc>
          <w:tcPr/>
          <w:p>
            <w:pPr>
              <w:pStyle w:val="Compact"/>
            </w:pPr>
            <w:r>
              <w:t xml:space="preserve">NOT NULL, DEFAULT</w:t>
            </w:r>
            <w:r>
              <w:t xml:space="preserve"> </w:t>
            </w:r>
            <w:r>
              <w:t xml:space="preserve">‘draft’</w:t>
            </w:r>
          </w:p>
        </w:tc>
        <w:tc>
          <w:tcPr/>
          <w:p>
            <w:pPr>
              <w:pStyle w:val="Compact"/>
            </w:pPr>
            <w:r>
              <w:t xml:space="preserve">Statut :</w:t>
            </w:r>
            <w:r>
              <w:t xml:space="preserve"> </w:t>
            </w:r>
            <w:r>
              <w:t xml:space="preserve">‘draft’</w:t>
            </w:r>
            <w:r>
              <w:t xml:space="preserve">,</w:t>
            </w:r>
            <w:r>
              <w:t xml:space="preserve"> </w:t>
            </w:r>
            <w:r>
              <w:t xml:space="preserve">‘published’</w:t>
            </w:r>
            <w:r>
              <w:t xml:space="preserve">,</w:t>
            </w:r>
            <w:r>
              <w:t xml:space="preserve"> </w:t>
            </w:r>
            <w:r>
              <w:t xml:space="preserve">‘archived’</w:t>
            </w:r>
          </w:p>
        </w:tc>
      </w:tr>
      <w:tr>
        <w:tc>
          <w:tcPr/>
          <w:p>
            <w:pPr>
              <w:pStyle w:val="Compact"/>
            </w:pPr>
            <w:r>
              <w:t xml:space="preserve">published_at</w:t>
            </w:r>
          </w:p>
        </w:tc>
        <w:tc>
          <w:tcPr/>
          <w:p>
            <w:pPr>
              <w:pStyle w:val="Compact"/>
            </w:pPr>
            <w:r>
              <w:t xml:space="preserve">TIMESTAMP</w:t>
            </w:r>
          </w:p>
        </w:tc>
        <w:tc>
          <w:tcPr/>
          <w:p>
            <w:pPr>
              <w:pStyle w:val="Compact"/>
            </w:pPr>
            <w:r>
              <w:t xml:space="preserve">NULLABLE</w:t>
            </w:r>
          </w:p>
        </w:tc>
        <w:tc>
          <w:tcPr/>
          <w:p>
            <w:pPr>
              <w:pStyle w:val="Compact"/>
            </w:pPr>
            <w:r>
              <w:t xml:space="preserve">Date de publication effective</w:t>
            </w:r>
          </w:p>
        </w:tc>
      </w:tr>
      <w:tr>
        <w:tc>
          <w:tcPr/>
          <w:p>
            <w:pPr>
              <w:pStyle w:val="Compact"/>
            </w:pPr>
            <w:r>
              <w:t xml:space="preserve">scheduled_at</w:t>
            </w:r>
          </w:p>
        </w:tc>
        <w:tc>
          <w:tcPr/>
          <w:p>
            <w:pPr>
              <w:pStyle w:val="Compact"/>
            </w:pPr>
            <w:r>
              <w:t xml:space="preserve">TIMESTAMP</w:t>
            </w:r>
          </w:p>
        </w:tc>
        <w:tc>
          <w:tcPr/>
          <w:p>
            <w:pPr>
              <w:pStyle w:val="Compact"/>
            </w:pPr>
            <w:r>
              <w:t xml:space="preserve">NULLABLE</w:t>
            </w:r>
          </w:p>
        </w:tc>
        <w:tc>
          <w:tcPr/>
          <w:p>
            <w:pPr>
              <w:pStyle w:val="Compact"/>
            </w:pPr>
            <w:r>
              <w:t xml:space="preserve">Date de publication programmee</w:t>
            </w:r>
          </w:p>
        </w:tc>
      </w:tr>
      <w:tr>
        <w:tc>
          <w:tcPr/>
          <w:p>
            <w:pPr>
              <w:pStyle w:val="Compact"/>
            </w:pPr>
            <w:r>
              <w:t xml:space="preserve">tags</w:t>
            </w:r>
          </w:p>
        </w:tc>
        <w:tc>
          <w:tcPr/>
          <w:p>
            <w:pPr>
              <w:pStyle w:val="Compact"/>
            </w:pPr>
            <w:r>
              <w:t xml:space="preserve">TEXT[]</w:t>
            </w:r>
          </w:p>
        </w:tc>
        <w:tc>
          <w:tcPr/>
          <w:p>
            <w:pPr>
              <w:pStyle w:val="Compact"/>
            </w:pPr>
            <w:r>
              <w:t xml:space="preserve">DEFAULT</w:t>
            </w:r>
            <w:r>
              <w:t xml:space="preserve"> </w:t>
            </w:r>
            <w:r>
              <w:t xml:space="preserve">‘{}’</w:t>
            </w:r>
          </w:p>
        </w:tc>
        <w:tc>
          <w:tcPr/>
          <w:p>
            <w:pPr>
              <w:pStyle w:val="Compact"/>
            </w:pPr>
            <w:r>
              <w:t xml:space="preserve">Liste des tags (tableau de chaines)</w:t>
            </w:r>
          </w:p>
        </w:tc>
      </w:tr>
      <w:tr>
        <w:tc>
          <w:tcPr/>
          <w:p>
            <w:pPr>
              <w:pStyle w:val="Compact"/>
            </w:pPr>
            <w:r>
              <w:t xml:space="preserve">view_count</w:t>
            </w:r>
          </w:p>
        </w:tc>
        <w:tc>
          <w:tcPr/>
          <w:p>
            <w:pPr>
              <w:pStyle w:val="Compact"/>
            </w:pPr>
            <w:r>
              <w:t xml:space="preserve">INTEGER</w:t>
            </w:r>
          </w:p>
        </w:tc>
        <w:tc>
          <w:tcPr/>
          <w:p>
            <w:pPr>
              <w:pStyle w:val="Compact"/>
            </w:pPr>
            <w:r>
              <w:t xml:space="preserve">NOT NULL, DEFAULT 0</w:t>
            </w:r>
          </w:p>
        </w:tc>
        <w:tc>
          <w:tcPr/>
          <w:p>
            <w:pPr>
              <w:pStyle w:val="Compact"/>
            </w:pPr>
            <w:r>
              <w:t xml:space="preserve">Nombre de vues</w:t>
            </w:r>
          </w:p>
        </w:tc>
      </w:tr>
      <w:tr>
        <w:tc>
          <w:tcPr/>
          <w:p>
            <w:pPr>
              <w:pStyle w:val="Compact"/>
            </w:pPr>
            <w:r>
              <w:t xml:space="preserve">comments_enabled</w:t>
            </w:r>
          </w:p>
        </w:tc>
        <w:tc>
          <w:tcPr/>
          <w:p>
            <w:pPr>
              <w:pStyle w:val="Compact"/>
            </w:pPr>
            <w:r>
              <w:t xml:space="preserve">BOOLEAN</w:t>
            </w:r>
          </w:p>
        </w:tc>
        <w:tc>
          <w:tcPr/>
          <w:p>
            <w:pPr>
              <w:pStyle w:val="Compact"/>
            </w:pPr>
            <w:r>
              <w:t xml:space="preserve">NOT NULL, DEFAULT TRUE</w:t>
            </w:r>
          </w:p>
        </w:tc>
        <w:tc>
          <w:tcPr/>
          <w:p>
            <w:pPr>
              <w:pStyle w:val="Compact"/>
            </w:pPr>
            <w:r>
              <w:t xml:space="preserve">Commentaires actives sur cet article</w:t>
            </w:r>
          </w:p>
        </w:tc>
      </w:tr>
      <w:tr>
        <w:tc>
          <w:tcPr/>
          <w:p>
            <w:pPr>
              <w:pStyle w:val="Compact"/>
            </w:pPr>
            <w: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Date de creation</w:t>
            </w:r>
          </w:p>
        </w:tc>
      </w:tr>
      <w:tr>
        <w:tc>
          <w:tcPr/>
          <w:p>
            <w:pPr>
              <w:pStyle w:val="Compact"/>
            </w:pPr>
            <w:r>
              <w:t xml:space="preserve">updated_at</w:t>
            </w:r>
          </w:p>
        </w:tc>
        <w:tc>
          <w:tcPr/>
          <w:p>
            <w:pPr>
              <w:pStyle w:val="Compact"/>
            </w:pPr>
            <w:r>
              <w:t xml:space="preserve">TIMESTAMP</w:t>
            </w:r>
          </w:p>
        </w:tc>
        <w:tc>
          <w:tcPr/>
          <w:p>
            <w:pPr>
              <w:pStyle w:val="Compact"/>
            </w:pPr>
            <w:r>
              <w:t xml:space="preserve">NOT NULL, DEFAULT NOW()</w:t>
            </w:r>
          </w:p>
        </w:tc>
        <w:tc>
          <w:tcPr/>
          <w:p>
            <w:pPr>
              <w:pStyle w:val="Compact"/>
            </w:pPr>
            <w:r>
              <w:t xml:space="preserve">Date de derniere modification</w:t>
            </w:r>
          </w:p>
        </w:tc>
      </w:tr>
    </w:tbl>
    <w:p>
      <w:pPr>
        <w:pStyle w:val="BodyText"/>
      </w:pPr>
      <w:r>
        <w:rPr>
          <w:b/>
          <w:bCs/>
        </w:rPr>
        <w:t xml:space="preserve">Index</w:t>
      </w:r>
      <w:r>
        <w:t xml:space="preserve"> </w:t>
      </w:r>
      <w:r>
        <w:t xml:space="preserve">: (author_id), (status, published_at), (category_id)</w:t>
      </w:r>
    </w:p>
    <w:bookmarkEnd w:id="113"/>
    <w:bookmarkStart w:id="114" w:name="blogcategory-categorie-de-blog"/>
    <w:p>
      <w:pPr>
        <w:pStyle w:val="Heading4"/>
      </w:pPr>
      <w:r>
        <w:t xml:space="preserve">BlogCategory (Categorie de blog)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t xml:space="preserve">id</w:t>
            </w:r>
          </w:p>
        </w:tc>
        <w:tc>
          <w:tcPr/>
          <w:p>
            <w:pPr>
              <w:pStyle w:val="Compact"/>
            </w:pPr>
            <w:r>
              <w:t xml:space="preserve">UUID</w:t>
            </w:r>
          </w:p>
        </w:tc>
        <w:tc>
          <w:tcPr/>
          <w:p>
            <w:pPr>
              <w:pStyle w:val="Compact"/>
            </w:pPr>
            <w:r>
              <w:t xml:space="preserve">PK, NOT NULL</w:t>
            </w:r>
          </w:p>
        </w:tc>
        <w:tc>
          <w:tcPr/>
          <w:p>
            <w:pPr>
              <w:pStyle w:val="Compact"/>
            </w:pPr>
            <w:r>
              <w:t xml:space="preserve">Identifiant unique de la categorie</w:t>
            </w:r>
          </w:p>
        </w:tc>
      </w:tr>
      <w:tr>
        <w:tc>
          <w:tcPr/>
          <w:p>
            <w:pPr>
              <w:pStyle w:val="Compact"/>
            </w:pPr>
            <w:r>
              <w:t xml:space="preserve">name</w:t>
            </w:r>
          </w:p>
        </w:tc>
        <w:tc>
          <w:tcPr/>
          <w:p>
            <w:pPr>
              <w:pStyle w:val="Compact"/>
            </w:pPr>
            <w:r>
              <w:t xml:space="preserve">VARCHAR(100)</w:t>
            </w:r>
          </w:p>
        </w:tc>
        <w:tc>
          <w:tcPr/>
          <w:p>
            <w:pPr>
              <w:pStyle w:val="Compact"/>
            </w:pPr>
            <w:r>
              <w:t xml:space="preserve">NOT NULL, UNIQUE</w:t>
            </w:r>
          </w:p>
        </w:tc>
        <w:tc>
          <w:tcPr/>
          <w:p>
            <w:pPr>
              <w:pStyle w:val="Compact"/>
            </w:pPr>
            <w:r>
              <w:t xml:space="preserve">Nom de la categorie</w:t>
            </w:r>
          </w:p>
        </w:tc>
      </w:tr>
      <w:tr>
        <w:tc>
          <w:tcPr/>
          <w:p>
            <w:pPr>
              <w:pStyle w:val="Compact"/>
            </w:pPr>
            <w:r>
              <w:t xml:space="preserve">slug</w:t>
            </w:r>
          </w:p>
        </w:tc>
        <w:tc>
          <w:tcPr/>
          <w:p>
            <w:pPr>
              <w:pStyle w:val="Compact"/>
            </w:pPr>
            <w:r>
              <w:t xml:space="preserve">VARCHAR(100)</w:t>
            </w:r>
          </w:p>
        </w:tc>
        <w:tc>
          <w:tcPr/>
          <w:p>
            <w:pPr>
              <w:pStyle w:val="Compact"/>
            </w:pPr>
            <w:r>
              <w:t xml:space="preserve">NOT NULL, UNIQUE</w:t>
            </w:r>
          </w:p>
        </w:tc>
        <w:tc>
          <w:tcPr/>
          <w:p>
            <w:pPr>
              <w:pStyle w:val="Compact"/>
            </w:pPr>
            <w:r>
              <w:t xml:space="preserve">Identifiant URL-friendly</w:t>
            </w:r>
          </w:p>
        </w:tc>
      </w:tr>
      <w:tr>
        <w:tc>
          <w:tcPr/>
          <w:p>
            <w:pPr>
              <w:pStyle w:val="Compact"/>
            </w:pPr>
            <w: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Date de creation</w:t>
            </w:r>
          </w:p>
        </w:tc>
      </w:tr>
    </w:tbl>
    <w:bookmarkEnd w:id="114"/>
    <w:bookmarkStart w:id="115" w:name="blogcomment-commentaire-de-blog"/>
    <w:p>
      <w:pPr>
        <w:pStyle w:val="Heading4"/>
      </w:pPr>
      <w:r>
        <w:t xml:space="preserve">BlogComment (Commentaire de blog)</w:t>
      </w:r>
    </w:p>
    <w:tbl>
      <w:tblPr>
        <w:tblStyle w:val="Table"/>
        <w:tblW w:type="pct" w:w="5000"/>
        <w:tblLayout w:type="fixed"/>
        <w:tblLook w:firstRow="1" w:lastRow="0" w:firstColumn="0" w:lastColumn="0" w:noHBand="0" w:noVBand="0" w:val="0020"/>
      </w:tblPr>
      <w:tblGrid>
        <w:gridCol w:w="1421"/>
        <w:gridCol w:w="1218"/>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t xml:space="preserve">id</w:t>
            </w:r>
          </w:p>
        </w:tc>
        <w:tc>
          <w:tcPr/>
          <w:p>
            <w:pPr>
              <w:pStyle w:val="Compact"/>
            </w:pPr>
            <w:r>
              <w:t xml:space="preserve">UUID</w:t>
            </w:r>
          </w:p>
        </w:tc>
        <w:tc>
          <w:tcPr/>
          <w:p>
            <w:pPr>
              <w:pStyle w:val="Compact"/>
            </w:pPr>
            <w:r>
              <w:t xml:space="preserve">PK, NOT NULL</w:t>
            </w:r>
          </w:p>
        </w:tc>
        <w:tc>
          <w:tcPr/>
          <w:p>
            <w:pPr>
              <w:pStyle w:val="Compact"/>
            </w:pPr>
            <w:r>
              <w:t xml:space="preserve">Identifiant unique du commentaire</w:t>
            </w:r>
          </w:p>
        </w:tc>
      </w:tr>
      <w:tr>
        <w:tc>
          <w:tcPr/>
          <w:p>
            <w:pPr>
              <w:pStyle w:val="Compact"/>
            </w:pPr>
            <w:r>
              <w:t xml:space="preserve">post_id</w:t>
            </w:r>
          </w:p>
        </w:tc>
        <w:tc>
          <w:tcPr/>
          <w:p>
            <w:pPr>
              <w:pStyle w:val="Compact"/>
            </w:pPr>
            <w:r>
              <w:t xml:space="preserve">UUID</w:t>
            </w:r>
          </w:p>
        </w:tc>
        <w:tc>
          <w:tcPr/>
          <w:p>
            <w:pPr>
              <w:pStyle w:val="Compact"/>
            </w:pPr>
            <w:r>
              <w:t xml:space="preserve">FK -&gt; BlogPost.id, NOT NULL</w:t>
            </w:r>
          </w:p>
        </w:tc>
        <w:tc>
          <w:tcPr/>
          <w:p>
            <w:pPr>
              <w:pStyle w:val="Compact"/>
            </w:pPr>
            <w:r>
              <w:t xml:space="preserve">Article commente</w:t>
            </w:r>
          </w:p>
        </w:tc>
      </w:tr>
      <w:tr>
        <w:tc>
          <w:tcPr/>
          <w:p>
            <w:pPr>
              <w:pStyle w:val="Compact"/>
            </w:pPr>
            <w:r>
              <w:t xml:space="preserve">author_id</w:t>
            </w:r>
          </w:p>
        </w:tc>
        <w:tc>
          <w:tcPr/>
          <w:p>
            <w:pPr>
              <w:pStyle w:val="Compact"/>
            </w:pPr>
            <w:r>
              <w:t xml:space="preserve">UUID</w:t>
            </w:r>
          </w:p>
        </w:tc>
        <w:tc>
          <w:tcPr/>
          <w:p>
            <w:pPr>
              <w:pStyle w:val="Compact"/>
            </w:pPr>
            <w:r>
              <w:t xml:space="preserve">FK -&gt; User.id, NOT NULL</w:t>
            </w:r>
          </w:p>
        </w:tc>
        <w:tc>
          <w:tcPr/>
          <w:p>
            <w:pPr>
              <w:pStyle w:val="Compact"/>
            </w:pPr>
            <w:r>
              <w:t xml:space="preserve">Auteur du commentaire</w:t>
            </w:r>
          </w:p>
        </w:tc>
      </w:tr>
      <w:tr>
        <w:tc>
          <w:tcPr/>
          <w:p>
            <w:pPr>
              <w:pStyle w:val="Compact"/>
            </w:pPr>
            <w:r>
              <w:t xml:space="preserve">content</w:t>
            </w:r>
          </w:p>
        </w:tc>
        <w:tc>
          <w:tcPr/>
          <w:p>
            <w:pPr>
              <w:pStyle w:val="Compact"/>
            </w:pPr>
            <w:r>
              <w:t xml:space="preserve">TEXT</w:t>
            </w:r>
          </w:p>
        </w:tc>
        <w:tc>
          <w:tcPr/>
          <w:p>
            <w:pPr>
              <w:pStyle w:val="Compact"/>
            </w:pPr>
            <w:r>
              <w:t xml:space="preserve">NOT NULL</w:t>
            </w:r>
          </w:p>
        </w:tc>
        <w:tc>
          <w:tcPr/>
          <w:p>
            <w:pPr>
              <w:pStyle w:val="Compact"/>
            </w:pPr>
            <w:r>
              <w:t xml:space="preserve">Contenu du commentaire</w:t>
            </w:r>
          </w:p>
        </w:tc>
      </w:tr>
      <w:tr>
        <w:tc>
          <w:tcPr/>
          <w:p>
            <w:pPr>
              <w:pStyle w:val="Compact"/>
            </w:pPr>
            <w: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Date du commentaire</w:t>
            </w:r>
          </w:p>
        </w:tc>
      </w:tr>
    </w:tbl>
    <w:p>
      <w:pPr>
        <w:pStyle w:val="BodyText"/>
      </w:pPr>
      <w:r>
        <w:rPr>
          <w:b/>
          <w:bCs/>
        </w:rPr>
        <w:t xml:space="preserve">Index</w:t>
      </w:r>
      <w:r>
        <w:t xml:space="preserve"> </w:t>
      </w:r>
      <w:r>
        <w:t xml:space="preserve">: (post_id, created_at)</w:t>
      </w:r>
    </w:p>
    <w:bookmarkEnd w:id="115"/>
    <w:bookmarkStart w:id="116" w:name="taskcomment-commentaire-de-tache"/>
    <w:p>
      <w:pPr>
        <w:pStyle w:val="Heading4"/>
      </w:pPr>
      <w:r>
        <w:t xml:space="preserve">TaskComment (Commentaire de tache)</w:t>
      </w:r>
    </w:p>
    <w:tbl>
      <w:tblPr>
        <w:tblStyle w:val="Table"/>
        <w:tblW w:type="pct" w:w="5000"/>
        <w:tblLayout w:type="fixed"/>
        <w:tblLook w:firstRow="1" w:lastRow="0" w:firstColumn="0" w:lastColumn="0" w:noHBand="0" w:noVBand="0" w:val="0020"/>
      </w:tblPr>
      <w:tblGrid>
        <w:gridCol w:w="1421"/>
        <w:gridCol w:w="1218"/>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t xml:space="preserve">id</w:t>
            </w:r>
          </w:p>
        </w:tc>
        <w:tc>
          <w:tcPr/>
          <w:p>
            <w:pPr>
              <w:pStyle w:val="Compact"/>
            </w:pPr>
            <w:r>
              <w:t xml:space="preserve">UUID</w:t>
            </w:r>
          </w:p>
        </w:tc>
        <w:tc>
          <w:tcPr/>
          <w:p>
            <w:pPr>
              <w:pStyle w:val="Compact"/>
            </w:pPr>
            <w:r>
              <w:t xml:space="preserve">PK, NOT NULL</w:t>
            </w:r>
          </w:p>
        </w:tc>
        <w:tc>
          <w:tcPr/>
          <w:p>
            <w:pPr>
              <w:pStyle w:val="Compact"/>
            </w:pPr>
            <w:r>
              <w:t xml:space="preserve">Identifiant unique du commentaire</w:t>
            </w:r>
          </w:p>
        </w:tc>
      </w:tr>
      <w:tr>
        <w:tc>
          <w:tcPr/>
          <w:p>
            <w:pPr>
              <w:pStyle w:val="Compact"/>
            </w:pPr>
            <w:r>
              <w:t xml:space="preserve">task_id</w:t>
            </w:r>
          </w:p>
        </w:tc>
        <w:tc>
          <w:tcPr/>
          <w:p>
            <w:pPr>
              <w:pStyle w:val="Compact"/>
            </w:pPr>
            <w:r>
              <w:t xml:space="preserve">UUID</w:t>
            </w:r>
          </w:p>
        </w:tc>
        <w:tc>
          <w:tcPr/>
          <w:p>
            <w:pPr>
              <w:pStyle w:val="Compact"/>
            </w:pPr>
            <w:r>
              <w:t xml:space="preserve">FK -&gt; Task.id, NOT NULL</w:t>
            </w:r>
          </w:p>
        </w:tc>
        <w:tc>
          <w:tcPr/>
          <w:p>
            <w:pPr>
              <w:pStyle w:val="Compact"/>
            </w:pPr>
            <w:r>
              <w:t xml:space="preserve">Tache commentee</w:t>
            </w:r>
          </w:p>
        </w:tc>
      </w:tr>
      <w:tr>
        <w:tc>
          <w:tcPr/>
          <w:p>
            <w:pPr>
              <w:pStyle w:val="Compact"/>
            </w:pPr>
            <w:r>
              <w:t xml:space="preserve">author_id</w:t>
            </w:r>
          </w:p>
        </w:tc>
        <w:tc>
          <w:tcPr/>
          <w:p>
            <w:pPr>
              <w:pStyle w:val="Compact"/>
            </w:pPr>
            <w:r>
              <w:t xml:space="preserve">UUID</w:t>
            </w:r>
          </w:p>
        </w:tc>
        <w:tc>
          <w:tcPr/>
          <w:p>
            <w:pPr>
              <w:pStyle w:val="Compact"/>
            </w:pPr>
            <w:r>
              <w:t xml:space="preserve">FK -&gt; User.id, NOT NULL</w:t>
            </w:r>
          </w:p>
        </w:tc>
        <w:tc>
          <w:tcPr/>
          <w:p>
            <w:pPr>
              <w:pStyle w:val="Compact"/>
            </w:pPr>
            <w:r>
              <w:t xml:space="preserve">Auteur du commentaire</w:t>
            </w:r>
          </w:p>
        </w:tc>
      </w:tr>
      <w:tr>
        <w:tc>
          <w:tcPr/>
          <w:p>
            <w:pPr>
              <w:pStyle w:val="Compact"/>
            </w:pPr>
            <w:r>
              <w:t xml:space="preserve">content</w:t>
            </w:r>
          </w:p>
        </w:tc>
        <w:tc>
          <w:tcPr/>
          <w:p>
            <w:pPr>
              <w:pStyle w:val="Compact"/>
            </w:pPr>
            <w:r>
              <w:t xml:space="preserve">TEXT</w:t>
            </w:r>
          </w:p>
        </w:tc>
        <w:tc>
          <w:tcPr/>
          <w:p>
            <w:pPr>
              <w:pStyle w:val="Compact"/>
            </w:pPr>
            <w:r>
              <w:t xml:space="preserve">NOT NULL</w:t>
            </w:r>
          </w:p>
        </w:tc>
        <w:tc>
          <w:tcPr/>
          <w:p>
            <w:pPr>
              <w:pStyle w:val="Compact"/>
            </w:pPr>
            <w:r>
              <w:t xml:space="preserve">Contenu du commentaire</w:t>
            </w:r>
          </w:p>
        </w:tc>
      </w:tr>
      <w:tr>
        <w:tc>
          <w:tcPr/>
          <w:p>
            <w:pPr>
              <w:pStyle w:val="Compact"/>
            </w:pPr>
            <w: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Date du commentaire</w:t>
            </w:r>
          </w:p>
        </w:tc>
      </w:tr>
    </w:tbl>
    <w:p>
      <w:pPr>
        <w:pStyle w:val="BodyText"/>
      </w:pPr>
      <w:r>
        <w:rPr>
          <w:b/>
          <w:bCs/>
        </w:rPr>
        <w:t xml:space="preserve">Index</w:t>
      </w:r>
      <w:r>
        <w:t xml:space="preserve"> </w:t>
      </w:r>
      <w:r>
        <w:t xml:space="preserve">: (task_id, created_at)</w:t>
      </w:r>
    </w:p>
    <w:bookmarkEnd w:id="116"/>
    <w:bookmarkStart w:id="117" w:name="projectemail-email-de-projet"/>
    <w:p>
      <w:pPr>
        <w:pStyle w:val="Heading4"/>
      </w:pPr>
      <w:r>
        <w:t xml:space="preserve">ProjectEmail (Email de projet)</w:t>
      </w:r>
    </w:p>
    <w:tbl>
      <w:tblPr>
        <w:tblStyle w:val="Table"/>
        <w:tblW w:type="pct" w:w="5000"/>
        <w:tblLayout w:type="fixed"/>
        <w:tblLook w:firstRow="1" w:lastRow="0" w:firstColumn="0" w:lastColumn="0" w:noHBand="0" w:noVBand="0" w:val="0020"/>
      </w:tblPr>
      <w:tblGrid>
        <w:gridCol w:w="1421"/>
        <w:gridCol w:w="1218"/>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t xml:space="preserve">id</w:t>
            </w:r>
          </w:p>
        </w:tc>
        <w:tc>
          <w:tcPr/>
          <w:p>
            <w:pPr>
              <w:pStyle w:val="Compact"/>
            </w:pPr>
            <w:r>
              <w:t xml:space="preserve">UUID</w:t>
            </w:r>
          </w:p>
        </w:tc>
        <w:tc>
          <w:tcPr/>
          <w:p>
            <w:pPr>
              <w:pStyle w:val="Compact"/>
            </w:pPr>
            <w:r>
              <w:t xml:space="preserve">PK, NOT NULL</w:t>
            </w:r>
          </w:p>
        </w:tc>
        <w:tc>
          <w:tcPr/>
          <w:p>
            <w:pPr>
              <w:pStyle w:val="Compact"/>
            </w:pPr>
            <w:r>
              <w:t xml:space="preserve">Identifiant unique de l’email</w:t>
            </w:r>
          </w:p>
        </w:tc>
      </w:tr>
      <w:tr>
        <w:tc>
          <w:tcPr/>
          <w:p>
            <w:pPr>
              <w:pStyle w:val="Compact"/>
            </w:pPr>
            <w:r>
              <w:t xml:space="preserve">project_id</w:t>
            </w:r>
          </w:p>
        </w:tc>
        <w:tc>
          <w:tcPr/>
          <w:p>
            <w:pPr>
              <w:pStyle w:val="Compact"/>
            </w:pPr>
            <w:r>
              <w:t xml:space="preserve">UUID</w:t>
            </w:r>
          </w:p>
        </w:tc>
        <w:tc>
          <w:tcPr/>
          <w:p>
            <w:pPr>
              <w:pStyle w:val="Compact"/>
            </w:pPr>
            <w:r>
              <w:t xml:space="preserve">FK -&gt; Project.id, NOT NULL</w:t>
            </w:r>
          </w:p>
        </w:tc>
        <w:tc>
          <w:tcPr/>
          <w:p>
            <w:pPr>
              <w:pStyle w:val="Compact"/>
            </w:pPr>
            <w:r>
              <w:t xml:space="preserve">Projet associe</w:t>
            </w:r>
          </w:p>
        </w:tc>
      </w:tr>
      <w:tr>
        <w:tc>
          <w:tcPr/>
          <w:p>
            <w:pPr>
              <w:pStyle w:val="Compact"/>
            </w:pPr>
            <w:r>
              <w:t xml:space="preserve">from_address</w:t>
            </w:r>
          </w:p>
        </w:tc>
        <w:tc>
          <w:tcPr/>
          <w:p>
            <w:pPr>
              <w:pStyle w:val="Compact"/>
            </w:pPr>
            <w:r>
              <w:t xml:space="preserve">VARCHAR(320)</w:t>
            </w:r>
          </w:p>
        </w:tc>
        <w:tc>
          <w:tcPr/>
          <w:p>
            <w:pPr>
              <w:pStyle w:val="Compact"/>
            </w:pPr>
            <w:r>
              <w:t xml:space="preserve">NOT NULL</w:t>
            </w:r>
          </w:p>
        </w:tc>
        <w:tc>
          <w:tcPr/>
          <w:p>
            <w:pPr>
              <w:pStyle w:val="Compact"/>
            </w:pPr>
            <w:r>
              <w:t xml:space="preserve">Adresse de l’expediteur</w:t>
            </w:r>
          </w:p>
        </w:tc>
      </w:tr>
      <w:tr>
        <w:tc>
          <w:tcPr/>
          <w:p>
            <w:pPr>
              <w:pStyle w:val="Compact"/>
            </w:pPr>
            <w:r>
              <w:t xml:space="preserve">to_addresses</w:t>
            </w:r>
          </w:p>
        </w:tc>
        <w:tc>
          <w:tcPr/>
          <w:p>
            <w:pPr>
              <w:pStyle w:val="Compact"/>
            </w:pPr>
            <w:r>
              <w:t xml:space="preserve">TEXT[]</w:t>
            </w:r>
          </w:p>
        </w:tc>
        <w:tc>
          <w:tcPr/>
          <w:p>
            <w:pPr>
              <w:pStyle w:val="Compact"/>
            </w:pPr>
            <w:r>
              <w:t xml:space="preserve">NOT NULL</w:t>
            </w:r>
          </w:p>
        </w:tc>
        <w:tc>
          <w:tcPr/>
          <w:p>
            <w:pPr>
              <w:pStyle w:val="Compact"/>
            </w:pPr>
            <w:r>
              <w:t xml:space="preserve">Adresses des destinataires</w:t>
            </w:r>
          </w:p>
        </w:tc>
      </w:tr>
      <w:tr>
        <w:tc>
          <w:tcPr/>
          <w:p>
            <w:pPr>
              <w:pStyle w:val="Compact"/>
            </w:pPr>
            <w:r>
              <w:t xml:space="preserve">cc_addresses</w:t>
            </w:r>
          </w:p>
        </w:tc>
        <w:tc>
          <w:tcPr/>
          <w:p>
            <w:pPr>
              <w:pStyle w:val="Compact"/>
            </w:pPr>
            <w:r>
              <w:t xml:space="preserve">TEXT[]</w:t>
            </w:r>
          </w:p>
        </w:tc>
        <w:tc>
          <w:tcPr/>
          <w:p>
            <w:pPr>
              <w:pStyle w:val="Compact"/>
            </w:pPr>
            <w:r>
              <w:t xml:space="preserve">DEFAULT</w:t>
            </w:r>
            <w:r>
              <w:t xml:space="preserve"> </w:t>
            </w:r>
            <w:r>
              <w:t xml:space="preserve">‘{}’</w:t>
            </w:r>
          </w:p>
        </w:tc>
        <w:tc>
          <w:tcPr/>
          <w:p>
            <w:pPr>
              <w:pStyle w:val="Compact"/>
            </w:pPr>
            <w:r>
              <w:t xml:space="preserve">Adresses en copie</w:t>
            </w:r>
          </w:p>
        </w:tc>
      </w:tr>
      <w:tr>
        <w:tc>
          <w:tcPr/>
          <w:p>
            <w:pPr>
              <w:pStyle w:val="Compact"/>
            </w:pPr>
            <w:r>
              <w:t xml:space="preserve">subject</w:t>
            </w:r>
          </w:p>
        </w:tc>
        <w:tc>
          <w:tcPr/>
          <w:p>
            <w:pPr>
              <w:pStyle w:val="Compact"/>
            </w:pPr>
            <w:r>
              <w:t xml:space="preserve">VARCHAR(500)</w:t>
            </w:r>
          </w:p>
        </w:tc>
        <w:tc>
          <w:tcPr/>
          <w:p>
            <w:pPr>
              <w:pStyle w:val="Compact"/>
            </w:pPr>
            <w:r>
              <w:t xml:space="preserve">NOT NULL</w:t>
            </w:r>
          </w:p>
        </w:tc>
        <w:tc>
          <w:tcPr/>
          <w:p>
            <w:pPr>
              <w:pStyle w:val="Compact"/>
            </w:pPr>
            <w:r>
              <w:t xml:space="preserve">Objet de l’email</w:t>
            </w:r>
          </w:p>
        </w:tc>
      </w:tr>
      <w:tr>
        <w:tc>
          <w:tcPr/>
          <w:p>
            <w:pPr>
              <w:pStyle w:val="Compact"/>
            </w:pPr>
            <w:r>
              <w:t xml:space="preserve">body</w:t>
            </w:r>
          </w:p>
        </w:tc>
        <w:tc>
          <w:tcPr/>
          <w:p>
            <w:pPr>
              <w:pStyle w:val="Compact"/>
            </w:pPr>
            <w:r>
              <w:t xml:space="preserve">TEXT</w:t>
            </w:r>
          </w:p>
        </w:tc>
        <w:tc>
          <w:tcPr/>
          <w:p>
            <w:pPr>
              <w:pStyle w:val="Compact"/>
            </w:pPr>
            <w:r>
              <w:t xml:space="preserve">NOT NULL</w:t>
            </w:r>
          </w:p>
        </w:tc>
        <w:tc>
          <w:tcPr/>
          <w:p>
            <w:pPr>
              <w:pStyle w:val="Compact"/>
            </w:pPr>
            <w:r>
              <w:t xml:space="preserve">Corps de l’email (HTML)</w:t>
            </w:r>
          </w:p>
        </w:tc>
      </w:tr>
      <w:tr>
        <w:tc>
          <w:tcPr/>
          <w:p>
            <w:pPr>
              <w:pStyle w:val="Compact"/>
            </w:pPr>
            <w:r>
              <w:t xml:space="preserve">direction</w:t>
            </w:r>
          </w:p>
        </w:tc>
        <w:tc>
          <w:tcPr/>
          <w:p>
            <w:pPr>
              <w:pStyle w:val="Compact"/>
            </w:pPr>
            <w:r>
              <w:t xml:space="preserve">ENUM</w:t>
            </w:r>
          </w:p>
        </w:tc>
        <w:tc>
          <w:tcPr/>
          <w:p>
            <w:pPr>
              <w:pStyle w:val="Compact"/>
            </w:pPr>
            <w:r>
              <w:t xml:space="preserve">NOT NULL</w:t>
            </w:r>
          </w:p>
        </w:tc>
        <w:tc>
          <w:tcPr/>
          <w:p>
            <w:pPr>
              <w:pStyle w:val="Compact"/>
            </w:pPr>
            <w:r>
              <w:t xml:space="preserve">Direction :</w:t>
            </w:r>
            <w:r>
              <w:t xml:space="preserve"> </w:t>
            </w:r>
            <w:r>
              <w:t xml:space="preserve">‘inbound’</w:t>
            </w:r>
            <w:r>
              <w:t xml:space="preserve">,</w:t>
            </w:r>
            <w:r>
              <w:t xml:space="preserve"> </w:t>
            </w:r>
            <w:r>
              <w:t xml:space="preserve">‘outbound’</w:t>
            </w:r>
          </w:p>
        </w:tc>
      </w:tr>
      <w:tr>
        <w:tc>
          <w:tcPr/>
          <w:p>
            <w:pPr>
              <w:pStyle w:val="Compact"/>
            </w:pPr>
            <w:r>
              <w:t xml:space="preserve">has_attachments</w:t>
            </w:r>
          </w:p>
        </w:tc>
        <w:tc>
          <w:tcPr/>
          <w:p>
            <w:pPr>
              <w:pStyle w:val="Compact"/>
            </w:pPr>
            <w:r>
              <w:t xml:space="preserve">BOOLEAN</w:t>
            </w:r>
          </w:p>
        </w:tc>
        <w:tc>
          <w:tcPr/>
          <w:p>
            <w:pPr>
              <w:pStyle w:val="Compact"/>
            </w:pPr>
            <w:r>
              <w:t xml:space="preserve">NOT NULL, DEFAULT FALSE</w:t>
            </w:r>
          </w:p>
        </w:tc>
        <w:tc>
          <w:tcPr/>
          <w:p>
            <w:pPr>
              <w:pStyle w:val="Compact"/>
            </w:pPr>
            <w:r>
              <w:t xml:space="preserve">Indicateur de presence de pieces jointes</w:t>
            </w:r>
          </w:p>
        </w:tc>
      </w:tr>
      <w:tr>
        <w:tc>
          <w:tcPr/>
          <w:p>
            <w:pPr>
              <w:pStyle w:val="Compact"/>
            </w:pPr>
            <w:r>
              <w:t xml:space="preserve">sent_at</w:t>
            </w:r>
          </w:p>
        </w:tc>
        <w:tc>
          <w:tcPr/>
          <w:p>
            <w:pPr>
              <w:pStyle w:val="Compact"/>
            </w:pPr>
            <w:r>
              <w:t xml:space="preserve">TIMESTAMP</w:t>
            </w:r>
          </w:p>
        </w:tc>
        <w:tc>
          <w:tcPr/>
          <w:p>
            <w:pPr>
              <w:pStyle w:val="Compact"/>
            </w:pPr>
            <w:r>
              <w:t xml:space="preserve">NOT NULL</w:t>
            </w:r>
          </w:p>
        </w:tc>
        <w:tc>
          <w:tcPr/>
          <w:p>
            <w:pPr>
              <w:pStyle w:val="Compact"/>
            </w:pPr>
            <w:r>
              <w:t xml:space="preserve">Date d’envoi/reception</w:t>
            </w:r>
          </w:p>
        </w:tc>
      </w:tr>
      <w:tr>
        <w:tc>
          <w:tcPr/>
          <w:p>
            <w:pPr>
              <w:pStyle w:val="Compact"/>
            </w:pPr>
            <w: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Date d’archivage dans le systeme</w:t>
            </w:r>
          </w:p>
        </w:tc>
      </w:tr>
    </w:tbl>
    <w:p>
      <w:pPr>
        <w:pStyle w:val="BodyText"/>
      </w:pPr>
      <w:r>
        <w:rPr>
          <w:b/>
          <w:bCs/>
        </w:rPr>
        <w:t xml:space="preserve">Index</w:t>
      </w:r>
      <w:r>
        <w:t xml:space="preserve"> </w:t>
      </w:r>
      <w:r>
        <w:t xml:space="preserve">: (project_id, sent_at), (from_address)</w:t>
      </w:r>
    </w:p>
    <w:bookmarkEnd w:id="117"/>
    <w:bookmarkStart w:id="118" w:name="emailtemplate-modele-demail"/>
    <w:p>
      <w:pPr>
        <w:pStyle w:val="Heading4"/>
      </w:pPr>
      <w:r>
        <w:t xml:space="preserve">EmailTemplate (Modele d’email)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t xml:space="preserve">id</w:t>
            </w:r>
          </w:p>
        </w:tc>
        <w:tc>
          <w:tcPr/>
          <w:p>
            <w:pPr>
              <w:pStyle w:val="Compact"/>
            </w:pPr>
            <w:r>
              <w:t xml:space="preserve">UUID</w:t>
            </w:r>
          </w:p>
        </w:tc>
        <w:tc>
          <w:tcPr/>
          <w:p>
            <w:pPr>
              <w:pStyle w:val="Compact"/>
            </w:pPr>
            <w:r>
              <w:t xml:space="preserve">PK, NOT NULL</w:t>
            </w:r>
          </w:p>
        </w:tc>
        <w:tc>
          <w:tcPr/>
          <w:p>
            <w:pPr>
              <w:pStyle w:val="Compact"/>
            </w:pPr>
            <w:r>
              <w:t xml:space="preserve">Identifiant unique du modele</w:t>
            </w:r>
          </w:p>
        </w:tc>
      </w:tr>
      <w:tr>
        <w:tc>
          <w:tcPr/>
          <w:p>
            <w:pPr>
              <w:pStyle w:val="Compact"/>
            </w:pPr>
            <w:r>
              <w:t xml:space="preserve">name</w:t>
            </w:r>
          </w:p>
        </w:tc>
        <w:tc>
          <w:tcPr/>
          <w:p>
            <w:pPr>
              <w:pStyle w:val="Compact"/>
            </w:pPr>
            <w:r>
              <w:t xml:space="preserve">VARCHAR(200)</w:t>
            </w:r>
          </w:p>
        </w:tc>
        <w:tc>
          <w:tcPr/>
          <w:p>
            <w:pPr>
              <w:pStyle w:val="Compact"/>
            </w:pPr>
            <w:r>
              <w:t xml:space="preserve">NOT NULL</w:t>
            </w:r>
          </w:p>
        </w:tc>
        <w:tc>
          <w:tcPr/>
          <w:p>
            <w:pPr>
              <w:pStyle w:val="Compact"/>
            </w:pPr>
            <w:r>
              <w:t xml:space="preserve">Nom du modele</w:t>
            </w:r>
          </w:p>
        </w:tc>
      </w:tr>
      <w:tr>
        <w:tc>
          <w:tcPr/>
          <w:p>
            <w:pPr>
              <w:pStyle w:val="Compact"/>
            </w:pPr>
            <w:r>
              <w:t xml:space="preserve">subject</w:t>
            </w:r>
          </w:p>
        </w:tc>
        <w:tc>
          <w:tcPr/>
          <w:p>
            <w:pPr>
              <w:pStyle w:val="Compact"/>
            </w:pPr>
            <w:r>
              <w:t xml:space="preserve">VARCHAR(500)</w:t>
            </w:r>
          </w:p>
        </w:tc>
        <w:tc>
          <w:tcPr/>
          <w:p>
            <w:pPr>
              <w:pStyle w:val="Compact"/>
            </w:pPr>
            <w:r>
              <w:t xml:space="preserve">NOT NULL</w:t>
            </w:r>
          </w:p>
        </w:tc>
        <w:tc>
          <w:tcPr/>
          <w:p>
            <w:pPr>
              <w:pStyle w:val="Compact"/>
            </w:pPr>
            <w:r>
              <w:t xml:space="preserve">Objet pre-rempli</w:t>
            </w:r>
          </w:p>
        </w:tc>
      </w:tr>
      <w:tr>
        <w:tc>
          <w:tcPr/>
          <w:p>
            <w:pPr>
              <w:pStyle w:val="Compact"/>
            </w:pPr>
            <w:r>
              <w:t xml:space="preserve">body</w:t>
            </w:r>
          </w:p>
        </w:tc>
        <w:tc>
          <w:tcPr/>
          <w:p>
            <w:pPr>
              <w:pStyle w:val="Compact"/>
            </w:pPr>
            <w:r>
              <w:t xml:space="preserve">TEXT</w:t>
            </w:r>
          </w:p>
        </w:tc>
        <w:tc>
          <w:tcPr/>
          <w:p>
            <w:pPr>
              <w:pStyle w:val="Compact"/>
            </w:pPr>
            <w:r>
              <w:t xml:space="preserve">NOT NULL</w:t>
            </w:r>
          </w:p>
        </w:tc>
        <w:tc>
          <w:tcPr/>
          <w:p>
            <w:pPr>
              <w:pStyle w:val="Compact"/>
            </w:pPr>
            <w:r>
              <w:t xml:space="preserve">Corps pre-rempli (HTML)</w:t>
            </w:r>
          </w:p>
        </w:tc>
      </w:tr>
      <w:tr>
        <w:tc>
          <w:tcPr/>
          <w:p>
            <w:pPr>
              <w:pStyle w:val="Compact"/>
            </w:pPr>
            <w:r>
              <w:t xml:space="preserve">created_by</w:t>
            </w:r>
          </w:p>
        </w:tc>
        <w:tc>
          <w:tcPr/>
          <w:p>
            <w:pPr>
              <w:pStyle w:val="Compact"/>
            </w:pPr>
            <w:r>
              <w:t xml:space="preserve">UUID</w:t>
            </w:r>
          </w:p>
        </w:tc>
        <w:tc>
          <w:tcPr/>
          <w:p>
            <w:pPr>
              <w:pStyle w:val="Compact"/>
            </w:pPr>
            <w:r>
              <w:t xml:space="preserve">FK -&gt; User.id, NOT NULL</w:t>
            </w:r>
          </w:p>
        </w:tc>
        <w:tc>
          <w:tcPr/>
          <w:p>
            <w:pPr>
              <w:pStyle w:val="Compact"/>
            </w:pPr>
            <w:r>
              <w:t xml:space="preserve">Createur du modele</w:t>
            </w:r>
          </w:p>
        </w:tc>
      </w:tr>
      <w:tr>
        <w:tc>
          <w:tcPr/>
          <w:p>
            <w:pPr>
              <w:pStyle w:val="Compact"/>
            </w:pPr>
            <w: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Date de creation</w:t>
            </w:r>
          </w:p>
        </w:tc>
      </w:tr>
    </w:tbl>
    <w:bookmarkEnd w:id="118"/>
    <w:bookmarkStart w:id="119" w:name="activitylog-journal-des-actions"/>
    <w:p>
      <w:pPr>
        <w:pStyle w:val="Heading4"/>
      </w:pPr>
      <w:r>
        <w:t xml:space="preserve">ActivityLog (Journal des actions)</w:t>
      </w:r>
    </w:p>
    <w:tbl>
      <w:tblPr>
        <w:tblStyle w:val="Table"/>
        <w:tblW w:type="pct" w:w="5000"/>
        <w:tblLayout w:type="fixed"/>
        <w:tblLook w:firstRow="1" w:lastRow="0" w:firstColumn="0" w:lastColumn="0" w:noHBand="0" w:noVBand="0" w:val="0020"/>
      </w:tblPr>
      <w:tblGrid>
        <w:gridCol w:w="1421"/>
        <w:gridCol w:w="1218"/>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t xml:space="preserve">id</w:t>
            </w:r>
          </w:p>
        </w:tc>
        <w:tc>
          <w:tcPr/>
          <w:p>
            <w:pPr>
              <w:pStyle w:val="Compact"/>
            </w:pPr>
            <w:r>
              <w:t xml:space="preserve">UUID</w:t>
            </w:r>
          </w:p>
        </w:tc>
        <w:tc>
          <w:tcPr/>
          <w:p>
            <w:pPr>
              <w:pStyle w:val="Compact"/>
            </w:pPr>
            <w:r>
              <w:t xml:space="preserve">PK, NOT NULL</w:t>
            </w:r>
          </w:p>
        </w:tc>
        <w:tc>
          <w:tcPr/>
          <w:p>
            <w:pPr>
              <w:pStyle w:val="Compact"/>
            </w:pPr>
            <w:r>
              <w:t xml:space="preserve">Identifiant unique de l’entree</w:t>
            </w:r>
          </w:p>
        </w:tc>
      </w:tr>
      <w:tr>
        <w:tc>
          <w:tcPr/>
          <w:p>
            <w:pPr>
              <w:pStyle w:val="Compact"/>
            </w:pPr>
            <w:r>
              <w:t xml:space="preserve">project_id</w:t>
            </w:r>
          </w:p>
        </w:tc>
        <w:tc>
          <w:tcPr/>
          <w:p>
            <w:pPr>
              <w:pStyle w:val="Compact"/>
            </w:pPr>
            <w:r>
              <w:t xml:space="preserve">UUID</w:t>
            </w:r>
          </w:p>
        </w:tc>
        <w:tc>
          <w:tcPr/>
          <w:p>
            <w:pPr>
              <w:pStyle w:val="Compact"/>
            </w:pPr>
            <w:r>
              <w:t xml:space="preserve">FK -&gt; Project.id, NOT NULL</w:t>
            </w:r>
          </w:p>
        </w:tc>
        <w:tc>
          <w:tcPr/>
          <w:p>
            <w:pPr>
              <w:pStyle w:val="Compact"/>
            </w:pPr>
            <w:r>
              <w:t xml:space="preserve">Projet concerne</w:t>
            </w:r>
          </w:p>
        </w:tc>
      </w:tr>
      <w:tr>
        <w:tc>
          <w:tcPr/>
          <w:p>
            <w:pPr>
              <w:pStyle w:val="Compact"/>
            </w:pPr>
            <w:r>
              <w:t xml:space="preserve">user_id</w:t>
            </w:r>
          </w:p>
        </w:tc>
        <w:tc>
          <w:tcPr/>
          <w:p>
            <w:pPr>
              <w:pStyle w:val="Compact"/>
            </w:pPr>
            <w:r>
              <w:t xml:space="preserve">UUID</w:t>
            </w:r>
          </w:p>
        </w:tc>
        <w:tc>
          <w:tcPr/>
          <w:p>
            <w:pPr>
              <w:pStyle w:val="Compact"/>
            </w:pPr>
            <w:r>
              <w:t xml:space="preserve">FK -&gt; User.id, NOT NULL</w:t>
            </w:r>
          </w:p>
        </w:tc>
        <w:tc>
          <w:tcPr/>
          <w:p>
            <w:pPr>
              <w:pStyle w:val="Compact"/>
            </w:pPr>
            <w:r>
              <w:t xml:space="preserve">Utilisateur ayant realise l’action</w:t>
            </w:r>
          </w:p>
        </w:tc>
      </w:tr>
      <w:tr>
        <w:tc>
          <w:tcPr/>
          <w:p>
            <w:pPr>
              <w:pStyle w:val="Compact"/>
            </w:pPr>
            <w:r>
              <w:t xml:space="preserve">action</w:t>
            </w:r>
          </w:p>
        </w:tc>
        <w:tc>
          <w:tcPr/>
          <w:p>
            <w:pPr>
              <w:pStyle w:val="Compact"/>
            </w:pPr>
            <w:r>
              <w:t xml:space="preserve">VARCHAR(50)</w:t>
            </w:r>
          </w:p>
        </w:tc>
        <w:tc>
          <w:tcPr/>
          <w:p>
            <w:pPr>
              <w:pStyle w:val="Compact"/>
            </w:pPr>
            <w:r>
              <w:t xml:space="preserve">NOT NULL</w:t>
            </w:r>
          </w:p>
        </w:tc>
        <w:tc>
          <w:tcPr/>
          <w:p>
            <w:pPr>
              <w:pStyle w:val="Compact"/>
            </w:pPr>
            <w:r>
              <w:t xml:space="preserve">Type d’action :</w:t>
            </w:r>
            <w:r>
              <w:t xml:space="preserve"> </w:t>
            </w:r>
            <w:r>
              <w:t xml:space="preserve">‘create’</w:t>
            </w:r>
            <w:r>
              <w:t xml:space="preserve">,</w:t>
            </w:r>
            <w:r>
              <w:t xml:space="preserve"> </w:t>
            </w:r>
            <w:r>
              <w:t xml:space="preserve">‘update’</w:t>
            </w:r>
            <w:r>
              <w:t xml:space="preserve">,</w:t>
            </w:r>
            <w:r>
              <w:t xml:space="preserve"> </w:t>
            </w:r>
            <w:r>
              <w:t xml:space="preserve">‘delete’</w:t>
            </w:r>
            <w:r>
              <w:t xml:space="preserve">,</w:t>
            </w:r>
            <w:r>
              <w:t xml:space="preserve"> </w:t>
            </w:r>
            <w:r>
              <w:t xml:space="preserve">‘upload’</w:t>
            </w:r>
            <w:r>
              <w:t xml:space="preserve">,</w:t>
            </w:r>
            <w:r>
              <w:t xml:space="preserve"> </w:t>
            </w:r>
            <w:r>
              <w:t xml:space="preserve">‘status_change’</w:t>
            </w:r>
            <w:r>
              <w:t xml:space="preserve">,</w:t>
            </w:r>
            <w:r>
              <w:t xml:space="preserve"> </w:t>
            </w:r>
            <w:r>
              <w:t xml:space="preserve">‘assign’</w:t>
            </w:r>
            <w:r>
              <w:t xml:space="preserve">,</w:t>
            </w:r>
            <w:r>
              <w:t xml:space="preserve"> </w:t>
            </w:r>
            <w:r>
              <w:t xml:space="preserve">‘send_email’</w:t>
            </w:r>
          </w:p>
        </w:tc>
      </w:tr>
      <w:tr>
        <w:tc>
          <w:tcPr/>
          <w:p>
            <w:pPr>
              <w:pStyle w:val="Compact"/>
            </w:pPr>
            <w:r>
              <w:t xml:space="preserve">entity_type</w:t>
            </w:r>
          </w:p>
        </w:tc>
        <w:tc>
          <w:tcPr/>
          <w:p>
            <w:pPr>
              <w:pStyle w:val="Compact"/>
            </w:pPr>
            <w:r>
              <w:t xml:space="preserve">VARCHAR(50)</w:t>
            </w:r>
          </w:p>
        </w:tc>
        <w:tc>
          <w:tcPr/>
          <w:p>
            <w:pPr>
              <w:pStyle w:val="Compact"/>
            </w:pPr>
            <w:r>
              <w:t xml:space="preserve">NOT NULL</w:t>
            </w:r>
          </w:p>
        </w:tc>
        <w:tc>
          <w:tcPr/>
          <w:p>
            <w:pPr>
              <w:pStyle w:val="Compact"/>
            </w:pPr>
            <w:r>
              <w:t xml:space="preserve">Type d’entite concernee :</w:t>
            </w:r>
            <w:r>
              <w:t xml:space="preserve"> </w:t>
            </w:r>
            <w:r>
              <w:t xml:space="preserve">‘project’</w:t>
            </w:r>
            <w:r>
              <w:t xml:space="preserve">,</w:t>
            </w:r>
            <w:r>
              <w:t xml:space="preserve"> </w:t>
            </w:r>
            <w:r>
              <w:t xml:space="preserve">‘phase’</w:t>
            </w:r>
            <w:r>
              <w:t xml:space="preserve">,</w:t>
            </w:r>
            <w:r>
              <w:t xml:space="preserve"> </w:t>
            </w:r>
            <w:r>
              <w:t xml:space="preserve">‘task’</w:t>
            </w:r>
            <w:r>
              <w:t xml:space="preserve">,</w:t>
            </w:r>
            <w:r>
              <w:t xml:space="preserve"> </w:t>
            </w:r>
            <w:r>
              <w:t xml:space="preserve">‘file’</w:t>
            </w:r>
            <w:r>
              <w:t xml:space="preserve">,</w:t>
            </w:r>
            <w:r>
              <w:t xml:space="preserve"> </w:t>
            </w:r>
            <w:r>
              <w:t xml:space="preserve">‘note’</w:t>
            </w:r>
            <w:r>
              <w:t xml:space="preserve">,</w:t>
            </w:r>
            <w:r>
              <w:t xml:space="preserve"> </w:t>
            </w:r>
            <w:r>
              <w:t xml:space="preserve">‘email’</w:t>
            </w:r>
            <w:r>
              <w:t xml:space="preserve">,</w:t>
            </w:r>
            <w:r>
              <w:t xml:space="preserve"> </w:t>
            </w:r>
            <w:r>
              <w:t xml:space="preserve">‘collaborator’</w:t>
            </w:r>
          </w:p>
        </w:tc>
      </w:tr>
      <w:tr>
        <w:tc>
          <w:tcPr/>
          <w:p>
            <w:pPr>
              <w:pStyle w:val="Compact"/>
            </w:pPr>
            <w:r>
              <w:t xml:space="preserve">entity_id</w:t>
            </w:r>
          </w:p>
        </w:tc>
        <w:tc>
          <w:tcPr/>
          <w:p>
            <w:pPr>
              <w:pStyle w:val="Compact"/>
            </w:pPr>
            <w:r>
              <w:t xml:space="preserve">UUID</w:t>
            </w:r>
          </w:p>
        </w:tc>
        <w:tc>
          <w:tcPr/>
          <w:p>
            <w:pPr>
              <w:pStyle w:val="Compact"/>
            </w:pPr>
            <w:r>
              <w:t xml:space="preserve">NOT NULL</w:t>
            </w:r>
          </w:p>
        </w:tc>
        <w:tc>
          <w:tcPr/>
          <w:p>
            <w:pPr>
              <w:pStyle w:val="Compact"/>
            </w:pPr>
            <w:r>
              <w:t xml:space="preserve">Identifiant de l’entite concernee</w:t>
            </w:r>
          </w:p>
        </w:tc>
      </w:tr>
      <w:tr>
        <w:tc>
          <w:tcPr/>
          <w:p>
            <w:pPr>
              <w:pStyle w:val="Compact"/>
            </w:pPr>
            <w:r>
              <w:t xml:space="preserve">details</w:t>
            </w:r>
          </w:p>
        </w:tc>
        <w:tc>
          <w:tcPr/>
          <w:p>
            <w:pPr>
              <w:pStyle w:val="Compact"/>
            </w:pPr>
            <w:r>
              <w:t xml:space="preserve">JSONB</w:t>
            </w:r>
          </w:p>
        </w:tc>
        <w:tc>
          <w:tcPr/>
          <w:p>
            <w:pPr>
              <w:pStyle w:val="Compact"/>
            </w:pPr>
            <w:r>
              <w:t xml:space="preserve">NULLABLE</w:t>
            </w:r>
          </w:p>
        </w:tc>
        <w:tc>
          <w:tcPr/>
          <w:p>
            <w:pPr>
              <w:pStyle w:val="Compact"/>
            </w:pPr>
            <w:r>
              <w:t xml:space="preserve">Details supplementaires de l’action (format JSON libre)</w:t>
            </w:r>
          </w:p>
        </w:tc>
      </w:tr>
      <w:tr>
        <w:tc>
          <w:tcPr/>
          <w:p>
            <w:pPr>
              <w:pStyle w:val="Compact"/>
            </w:pPr>
            <w:r>
              <w:t xml:space="preserve">old_value</w:t>
            </w:r>
          </w:p>
        </w:tc>
        <w:tc>
          <w:tcPr/>
          <w:p>
            <w:pPr>
              <w:pStyle w:val="Compact"/>
            </w:pPr>
            <w:r>
              <w:t xml:space="preserve">TEXT</w:t>
            </w:r>
          </w:p>
        </w:tc>
        <w:tc>
          <w:tcPr/>
          <w:p>
            <w:pPr>
              <w:pStyle w:val="Compact"/>
            </w:pPr>
            <w:r>
              <w:t xml:space="preserve">NULLABLE</w:t>
            </w:r>
          </w:p>
        </w:tc>
        <w:tc>
          <w:tcPr/>
          <w:p>
            <w:pPr>
              <w:pStyle w:val="Compact"/>
            </w:pPr>
            <w:r>
              <w:t xml:space="preserve">Valeur avant modification</w:t>
            </w:r>
          </w:p>
        </w:tc>
      </w:tr>
      <w:tr>
        <w:tc>
          <w:tcPr/>
          <w:p>
            <w:pPr>
              <w:pStyle w:val="Compact"/>
            </w:pPr>
            <w:r>
              <w:t xml:space="preserve">new_value</w:t>
            </w:r>
          </w:p>
        </w:tc>
        <w:tc>
          <w:tcPr/>
          <w:p>
            <w:pPr>
              <w:pStyle w:val="Compact"/>
            </w:pPr>
            <w:r>
              <w:t xml:space="preserve">TEXT</w:t>
            </w:r>
          </w:p>
        </w:tc>
        <w:tc>
          <w:tcPr/>
          <w:p>
            <w:pPr>
              <w:pStyle w:val="Compact"/>
            </w:pPr>
            <w:r>
              <w:t xml:space="preserve">NULLABLE</w:t>
            </w:r>
          </w:p>
        </w:tc>
        <w:tc>
          <w:tcPr/>
          <w:p>
            <w:pPr>
              <w:pStyle w:val="Compact"/>
            </w:pPr>
            <w:r>
              <w:t xml:space="preserve">Valeur apres modification</w:t>
            </w:r>
          </w:p>
        </w:tc>
      </w:tr>
      <w:tr>
        <w:tc>
          <w:tcPr/>
          <w:p>
            <w:pPr>
              <w:pStyle w:val="Compact"/>
            </w:pPr>
            <w: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Date et heure de l’action</w:t>
            </w:r>
          </w:p>
        </w:tc>
      </w:tr>
    </w:tbl>
    <w:p>
      <w:pPr>
        <w:pStyle w:val="BodyText"/>
      </w:pPr>
      <w:r>
        <w:rPr>
          <w:b/>
          <w:bCs/>
        </w:rPr>
        <w:t xml:space="preserve">Index</w:t>
      </w:r>
      <w:r>
        <w:t xml:space="preserve"> </w:t>
      </w:r>
      <w:r>
        <w:t xml:space="preserve">: (project_id, created_at), (user_id), (entity_type, entity_id), (action)</w:t>
      </w:r>
      <w:r>
        <w:t xml:space="preserve"> </w:t>
      </w:r>
      <w:r>
        <w:rPr>
          <w:b/>
          <w:bCs/>
        </w:rPr>
        <w:t xml:space="preserve">Partitionnement</w:t>
      </w:r>
      <w:r>
        <w:t xml:space="preserve"> </w:t>
      </w:r>
      <w:r>
        <w:t xml:space="preserve">: partitionnement par mois sur le champ created_at recommande pour les volumes importants</w:t>
      </w:r>
    </w:p>
    <w:p>
      <w:r>
        <w:pict>
          <v:rect style="width:0;height:1.5pt" o:hralign="center" o:hrstd="t" o:hr="t"/>
        </w:pict>
      </w:r>
    </w:p>
    <w:bookmarkEnd w:id="119"/>
    <w:bookmarkEnd w:id="120"/>
    <w:bookmarkEnd w:id="121"/>
    <w:bookmarkStart w:id="131" w:name="estimation"/>
    <w:p>
      <w:pPr>
        <w:pStyle w:val="Heading2"/>
      </w:pPr>
      <w:r>
        <w:t xml:space="preserve">12. Estimation</w:t>
      </w:r>
    </w:p>
    <w:bookmarkStart w:id="122" w:name="vue-densemble-1"/>
    <w:p>
      <w:pPr>
        <w:pStyle w:val="Heading3"/>
      </w:pPr>
      <w:r>
        <w:t xml:space="preserve">12.1 Vue d’ensemble</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Parametre</w:t>
            </w:r>
          </w:p>
        </w:tc>
        <w:tc>
          <w:tcPr/>
          <w:p>
            <w:pPr>
              <w:pStyle w:val="Compact"/>
            </w:pPr>
            <w:r>
              <w:t xml:space="preserve">Valeur</w:t>
            </w:r>
          </w:p>
        </w:tc>
      </w:tr>
      <w:tr>
        <w:tc>
          <w:tcPr/>
          <w:p>
            <w:pPr>
              <w:pStyle w:val="Compact"/>
            </w:pPr>
            <w:r>
              <w:rPr>
                <w:b/>
                <w:bCs/>
              </w:rPr>
              <w:t xml:space="preserve">Duree totale estimee</w:t>
            </w:r>
          </w:p>
        </w:tc>
        <w:tc>
          <w:tcPr/>
          <w:p>
            <w:pPr>
              <w:pStyle w:val="Compact"/>
            </w:pPr>
            <w:r>
              <w:t xml:space="preserve">7 semaines</w:t>
            </w:r>
          </w:p>
        </w:tc>
      </w:tr>
      <w:tr>
        <w:tc>
          <w:tcPr/>
          <w:p>
            <w:pPr>
              <w:pStyle w:val="Compact"/>
            </w:pPr>
            <w:r>
              <w:rPr>
                <w:b/>
                <w:bCs/>
              </w:rPr>
              <w:t xml:space="preserve">Nombre de sprints</w:t>
            </w:r>
          </w:p>
        </w:tc>
        <w:tc>
          <w:tcPr/>
          <w:p>
            <w:pPr>
              <w:pStyle w:val="Compact"/>
            </w:pPr>
            <w:r>
              <w:t xml:space="preserve">4 sprints de 2 semaines (dont 1 semaine de stabilisation)</w:t>
            </w:r>
          </w:p>
        </w:tc>
      </w:tr>
      <w:tr>
        <w:tc>
          <w:tcPr/>
          <w:p>
            <w:pPr>
              <w:pStyle w:val="Compact"/>
            </w:pPr>
            <w:r>
              <w:rPr>
                <w:b/>
                <w:bCs/>
              </w:rPr>
              <w:t xml:space="preserve">Taille de l’equipe recommandee</w:t>
            </w:r>
          </w:p>
        </w:tc>
        <w:tc>
          <w:tcPr/>
          <w:p>
            <w:pPr>
              <w:pStyle w:val="Compact"/>
            </w:pPr>
            <w:r>
              <w:t xml:space="preserve">2 developpeurs full-stack + 1 developpeur front-end + 1 QA</w:t>
            </w:r>
          </w:p>
        </w:tc>
      </w:tr>
      <w:tr>
        <w:tc>
          <w:tcPr/>
          <w:p>
            <w:pPr>
              <w:pStyle w:val="Compact"/>
            </w:pPr>
            <w:r>
              <w:rPr>
                <w:b/>
                <w:bCs/>
              </w:rPr>
              <w:t xml:space="preserve">Complexite globale</w:t>
            </w:r>
          </w:p>
        </w:tc>
        <w:tc>
          <w:tcPr/>
          <w:p>
            <w:pPr>
              <w:pStyle w:val="Compact"/>
            </w:pPr>
            <w:r>
              <w:t xml:space="preserve">Moyenne a elevee</w:t>
            </w:r>
          </w:p>
        </w:tc>
      </w:tr>
    </w:tbl>
    <w:bookmarkEnd w:id="122"/>
    <w:bookmarkStart w:id="127" w:name="decomposition-par-sprint"/>
    <w:p>
      <w:pPr>
        <w:pStyle w:val="Heading3"/>
      </w:pPr>
      <w:r>
        <w:t xml:space="preserve">12.2 Decomposition par sprint</w:t>
      </w:r>
    </w:p>
    <w:bookmarkStart w:id="123" w:name="X27f562794d7e54af8ffdb0ae68812e2c8dd7b78"/>
    <w:p>
      <w:pPr>
        <w:pStyle w:val="Heading4"/>
      </w:pPr>
      <w:r>
        <w:t xml:space="preserve">Sprint 1 (Semaines 1-2) – Taches et fondations</w:t>
      </w:r>
    </w:p>
    <w:tbl>
      <w:tblPr>
        <w:tblStyle w:val="Table"/>
        <w:tblW w:type="pct" w:w="5000"/>
        <w:tblLayout w:type="fixed"/>
        <w:tblLook w:firstRow="1" w:lastRow="0" w:firstColumn="0" w:lastColumn="0" w:noHBand="0" w:noVBand="0" w:val="0020"/>
      </w:tblPr>
      <w:tblGrid>
        <w:gridCol w:w="1620"/>
        <w:gridCol w:w="2340"/>
        <w:gridCol w:w="2340"/>
        <w:gridCol w:w="1620"/>
      </w:tblGrid>
      <w:tr>
        <w:trPr>
          <w:tblHeader w:val="on"/>
        </w:trPr>
        <w:tc>
          <w:tcPr/>
          <w:p>
            <w:pPr>
              <w:pStyle w:val="Compact"/>
            </w:pPr>
            <w:r>
              <w:t xml:space="preserve">Element</w:t>
            </w:r>
          </w:p>
        </w:tc>
        <w:tc>
          <w:tcPr/>
          <w:p>
            <w:pPr>
              <w:pStyle w:val="Compact"/>
            </w:pPr>
            <w:r>
              <w:t xml:space="preserve">Story Points</w:t>
            </w:r>
          </w:p>
        </w:tc>
        <w:tc>
          <w:tcPr/>
          <w:p>
            <w:pPr>
              <w:pStyle w:val="Compact"/>
            </w:pPr>
            <w:r>
              <w:t xml:space="preserve">Jours/homme</w:t>
            </w:r>
          </w:p>
        </w:tc>
        <w:tc>
          <w:tcPr/>
          <w:p>
            <w:pPr>
              <w:pStyle w:val="Compact"/>
            </w:pPr>
            <w:r>
              <w:t xml:space="preserve">Details</w:t>
            </w:r>
          </w:p>
        </w:tc>
      </w:tr>
      <w:tr>
        <w:tc>
          <w:tcPr/>
          <w:p>
            <w:pPr>
              <w:pStyle w:val="Compact"/>
            </w:pPr>
            <w:r>
              <w:t xml:space="preserve">Modele de donnees Task, TaskComment, sous-taches</w:t>
            </w:r>
          </w:p>
        </w:tc>
        <w:tc>
          <w:tcPr/>
          <w:p>
            <w:pPr>
              <w:pStyle w:val="Compact"/>
            </w:pPr>
            <w:r>
              <w:t xml:space="preserve">5</w:t>
            </w:r>
          </w:p>
        </w:tc>
        <w:tc>
          <w:tcPr/>
          <w:p>
            <w:pPr>
              <w:pStyle w:val="Compact"/>
            </w:pPr>
            <w:r>
              <w:t xml:space="preserve">2</w:t>
            </w:r>
          </w:p>
        </w:tc>
        <w:tc>
          <w:tcPr/>
          <w:p>
            <w:pPr>
              <w:pStyle w:val="Compact"/>
            </w:pPr>
            <w:r>
              <w:t xml:space="preserve">Creation des tables, migrations, API CRUD</w:t>
            </w:r>
          </w:p>
        </w:tc>
      </w:tr>
      <w:tr>
        <w:tc>
          <w:tcPr/>
          <w:p>
            <w:pPr>
              <w:pStyle w:val="Compact"/>
            </w:pPr>
            <w:r>
              <w:t xml:space="preserve">API REST Taches (CRUD, filtres, recherche)</w:t>
            </w:r>
          </w:p>
        </w:tc>
        <w:tc>
          <w:tcPr/>
          <w:p>
            <w:pPr>
              <w:pStyle w:val="Compact"/>
            </w:pPr>
            <w:r>
              <w:t xml:space="preserve">8</w:t>
            </w:r>
          </w:p>
        </w:tc>
        <w:tc>
          <w:tcPr/>
          <w:p>
            <w:pPr>
              <w:pStyle w:val="Compact"/>
            </w:pPr>
            <w:r>
              <w:t xml:space="preserve">3</w:t>
            </w:r>
          </w:p>
        </w:tc>
        <w:tc>
          <w:tcPr/>
          <w:p>
            <w:pPr>
              <w:pStyle w:val="Compact"/>
            </w:pPr>
            <w:r>
              <w:t xml:space="preserve">Endpoints RESTful avec pagination, filtrage et tri</w:t>
            </w:r>
          </w:p>
        </w:tc>
      </w:tr>
      <w:tr>
        <w:tc>
          <w:tcPr/>
          <w:p>
            <w:pPr>
              <w:pStyle w:val="Compact"/>
            </w:pPr>
            <w:r>
              <w:t xml:space="preserve">Interface liste des taches (vue liste)</w:t>
            </w:r>
          </w:p>
        </w:tc>
        <w:tc>
          <w:tcPr/>
          <w:p>
            <w:pPr>
              <w:pStyle w:val="Compact"/>
            </w:pPr>
            <w:r>
              <w:t xml:space="preserve">8</w:t>
            </w:r>
          </w:p>
        </w:tc>
        <w:tc>
          <w:tcPr/>
          <w:p>
            <w:pPr>
              <w:pStyle w:val="Compact"/>
            </w:pPr>
            <w:r>
              <w:t xml:space="preserve">3</w:t>
            </w:r>
          </w:p>
        </w:tc>
        <w:tc>
          <w:tcPr/>
          <w:p>
            <w:pPr>
              <w:pStyle w:val="Compact"/>
            </w:pPr>
            <w:r>
              <w:t xml:space="preserve">Composant liste avec edition inline, compteurs, regroupements</w:t>
            </w:r>
          </w:p>
        </w:tc>
      </w:tr>
      <w:tr>
        <w:tc>
          <w:tcPr/>
          <w:p>
            <w:pPr>
              <w:pStyle w:val="Compact"/>
            </w:pPr>
            <w:r>
              <w:t xml:space="preserve">Interface creation/edition de tache</w:t>
            </w:r>
          </w:p>
        </w:tc>
        <w:tc>
          <w:tcPr/>
          <w:p>
            <w:pPr>
              <w:pStyle w:val="Compact"/>
            </w:pPr>
            <w:r>
              <w:t xml:space="preserve">5</w:t>
            </w:r>
          </w:p>
        </w:tc>
        <w:tc>
          <w:tcPr/>
          <w:p>
            <w:pPr>
              <w:pStyle w:val="Compact"/>
            </w:pPr>
            <w:r>
              <w:t xml:space="preserve">2</w:t>
            </w:r>
          </w:p>
        </w:tc>
        <w:tc>
          <w:tcPr/>
          <w:p>
            <w:pPr>
              <w:pStyle w:val="Compact"/>
            </w:pPr>
            <w:r>
              <w:t xml:space="preserve">Formulaire avec validation, selecteurs dynamiques</w:t>
            </w:r>
          </w:p>
        </w:tc>
      </w:tr>
      <w:tr>
        <w:tc>
          <w:tcPr/>
          <w:p>
            <w:pPr>
              <w:pStyle w:val="Compact"/>
            </w:pPr>
            <w:r>
              <w:t xml:space="preserve">Vue Kanban</w:t>
            </w:r>
          </w:p>
        </w:tc>
        <w:tc>
          <w:tcPr/>
          <w:p>
            <w:pPr>
              <w:pStyle w:val="Compact"/>
            </w:pPr>
            <w:r>
              <w:t xml:space="preserve">8</w:t>
            </w:r>
          </w:p>
        </w:tc>
        <w:tc>
          <w:tcPr/>
          <w:p>
            <w:pPr>
              <w:pStyle w:val="Compact"/>
            </w:pPr>
            <w:r>
              <w:t xml:space="preserve">3</w:t>
            </w:r>
          </w:p>
        </w:tc>
        <w:tc>
          <w:tcPr/>
          <w:p>
            <w:pPr>
              <w:pStyle w:val="Compact"/>
            </w:pPr>
            <w:r>
              <w:t xml:space="preserve">Colonnes, cartes, drag-and-drop, synchronisation statut</w:t>
            </w:r>
          </w:p>
        </w:tc>
      </w:tr>
      <w:tr>
        <w:tc>
          <w:tcPr/>
          <w:p>
            <w:pPr>
              <w:pStyle w:val="Compact"/>
            </w:pPr>
            <w:r>
              <w:t xml:space="preserve">Filtres et recherche des taches</w:t>
            </w:r>
          </w:p>
        </w:tc>
        <w:tc>
          <w:tcPr/>
          <w:p>
            <w:pPr>
              <w:pStyle w:val="Compact"/>
            </w:pPr>
            <w:r>
              <w:t xml:space="preserve">5</w:t>
            </w:r>
          </w:p>
        </w:tc>
        <w:tc>
          <w:tcPr/>
          <w:p>
            <w:pPr>
              <w:pStyle w:val="Compact"/>
            </w:pPr>
            <w:r>
              <w:t xml:space="preserve">2</w:t>
            </w:r>
          </w:p>
        </w:tc>
        <w:tc>
          <w:tcPr/>
          <w:p>
            <w:pPr>
              <w:pStyle w:val="Compact"/>
            </w:pPr>
            <w:r>
              <w:t xml:space="preserve">Filtres combines, recherche textuelle, sauvegarde des filtres</w:t>
            </w:r>
          </w:p>
        </w:tc>
      </w:tr>
      <w:tr>
        <w:tc>
          <w:tcPr/>
          <w:p>
            <w:pPr>
              <w:pStyle w:val="Compact"/>
            </w:pPr>
            <w:r>
              <w:t xml:space="preserve">Tests unitaires et d’integration Sprint 1</w:t>
            </w:r>
          </w:p>
        </w:tc>
        <w:tc>
          <w:tcPr/>
          <w:p>
            <w:pPr>
              <w:pStyle w:val="Compact"/>
            </w:pPr>
            <w:r>
              <w:t xml:space="preserve">3</w:t>
            </w:r>
          </w:p>
        </w:tc>
        <w:tc>
          <w:tcPr/>
          <w:p>
            <w:pPr>
              <w:pStyle w:val="Compact"/>
            </w:pPr>
            <w:r>
              <w:t xml:space="preserve">1.5</w:t>
            </w:r>
          </w:p>
        </w:tc>
        <w:tc>
          <w:tcPr/>
          <w:p>
            <w:pPr>
              <w:pStyle w:val="Compact"/>
            </w:pPr>
            <w:r>
              <w:t xml:space="preserve">Couverture des endpoints et composants</w:t>
            </w:r>
          </w:p>
        </w:tc>
      </w:tr>
      <w:tr>
        <w:tc>
          <w:tcPr/>
          <w:p>
            <w:pPr>
              <w:pStyle w:val="Compact"/>
            </w:pPr>
            <w:r>
              <w:rPr>
                <w:b/>
                <w:bCs/>
              </w:rPr>
              <w:t xml:space="preserve">Total Sprint 1</w:t>
            </w:r>
          </w:p>
        </w:tc>
        <w:tc>
          <w:tcPr/>
          <w:p>
            <w:pPr>
              <w:pStyle w:val="Compact"/>
            </w:pPr>
            <w:r>
              <w:rPr>
                <w:b/>
                <w:bCs/>
              </w:rPr>
              <w:t xml:space="preserve">42</w:t>
            </w:r>
          </w:p>
        </w:tc>
        <w:tc>
          <w:tcPr/>
          <w:p>
            <w:pPr>
              <w:pStyle w:val="Compact"/>
            </w:pPr>
            <w:r>
              <w:rPr>
                <w:b/>
                <w:bCs/>
              </w:rPr>
              <w:t xml:space="preserve">16.5</w:t>
            </w:r>
          </w:p>
        </w:tc>
        <w:tc>
          <w:tcPr/>
          <w:p>
            <w:pPr>
              <w:pStyle w:val="Compact"/>
            </w:pPr>
          </w:p>
        </w:tc>
      </w:tr>
    </w:tbl>
    <w:bookmarkEnd w:id="123"/>
    <w:bookmarkStart w:id="124" w:name="sprint-2-semaines-3-4-notes-et-fichiers"/>
    <w:p>
      <w:pPr>
        <w:pStyle w:val="Heading4"/>
      </w:pPr>
      <w:r>
        <w:t xml:space="preserve">Sprint 2 (Semaines 3-4) – Notes et Fichiers</w:t>
      </w:r>
    </w:p>
    <w:tbl>
      <w:tblPr>
        <w:tblStyle w:val="Table"/>
        <w:tblW w:type="pct" w:w="5000"/>
        <w:tblLayout w:type="fixed"/>
        <w:tblLook w:firstRow="1" w:lastRow="0" w:firstColumn="0" w:lastColumn="0" w:noHBand="0" w:noVBand="0" w:val="0020"/>
      </w:tblPr>
      <w:tblGrid>
        <w:gridCol w:w="1620"/>
        <w:gridCol w:w="2340"/>
        <w:gridCol w:w="2340"/>
        <w:gridCol w:w="1620"/>
      </w:tblGrid>
      <w:tr>
        <w:trPr>
          <w:tblHeader w:val="on"/>
        </w:trPr>
        <w:tc>
          <w:tcPr/>
          <w:p>
            <w:pPr>
              <w:pStyle w:val="Compact"/>
            </w:pPr>
            <w:r>
              <w:t xml:space="preserve">Element</w:t>
            </w:r>
          </w:p>
        </w:tc>
        <w:tc>
          <w:tcPr/>
          <w:p>
            <w:pPr>
              <w:pStyle w:val="Compact"/>
            </w:pPr>
            <w:r>
              <w:t xml:space="preserve">Story Points</w:t>
            </w:r>
          </w:p>
        </w:tc>
        <w:tc>
          <w:tcPr/>
          <w:p>
            <w:pPr>
              <w:pStyle w:val="Compact"/>
            </w:pPr>
            <w:r>
              <w:t xml:space="preserve">Jours/homme</w:t>
            </w:r>
          </w:p>
        </w:tc>
        <w:tc>
          <w:tcPr/>
          <w:p>
            <w:pPr>
              <w:pStyle w:val="Compact"/>
            </w:pPr>
            <w:r>
              <w:t xml:space="preserve">Details</w:t>
            </w:r>
          </w:p>
        </w:tc>
      </w:tr>
      <w:tr>
        <w:tc>
          <w:tcPr/>
          <w:p>
            <w:pPr>
              <w:pStyle w:val="Compact"/>
            </w:pPr>
            <w:r>
              <w:t xml:space="preserve">Modele de donnees Note, NoteVersion, NoteShare</w:t>
            </w:r>
          </w:p>
        </w:tc>
        <w:tc>
          <w:tcPr/>
          <w:p>
            <w:pPr>
              <w:pStyle w:val="Compact"/>
            </w:pPr>
            <w:r>
              <w:t xml:space="preserve">3</w:t>
            </w:r>
          </w:p>
        </w:tc>
        <w:tc>
          <w:tcPr/>
          <w:p>
            <w:pPr>
              <w:pStyle w:val="Compact"/>
            </w:pPr>
            <w:r>
              <w:t xml:space="preserve">1.5</w:t>
            </w:r>
          </w:p>
        </w:tc>
        <w:tc>
          <w:tcPr/>
          <w:p>
            <w:pPr>
              <w:pStyle w:val="Compact"/>
            </w:pPr>
            <w:r>
              <w:t xml:space="preserve">Creation des tables, migrations, API CRUD</w:t>
            </w:r>
          </w:p>
        </w:tc>
      </w:tr>
      <w:tr>
        <w:tc>
          <w:tcPr/>
          <w:p>
            <w:pPr>
              <w:pStyle w:val="Compact"/>
            </w:pPr>
            <w:r>
              <w:t xml:space="preserve">API REST Notes (CRUD, partage, versioning)</w:t>
            </w:r>
          </w:p>
        </w:tc>
        <w:tc>
          <w:tcPr/>
          <w:p>
            <w:pPr>
              <w:pStyle w:val="Compact"/>
            </w:pPr>
            <w:r>
              <w:t xml:space="preserve">5</w:t>
            </w:r>
          </w:p>
        </w:tc>
        <w:tc>
          <w:tcPr/>
          <w:p>
            <w:pPr>
              <w:pStyle w:val="Compact"/>
            </w:pPr>
            <w:r>
              <w:t xml:space="preserve">2</w:t>
            </w:r>
          </w:p>
        </w:tc>
        <w:tc>
          <w:tcPr/>
          <w:p>
            <w:pPr>
              <w:pStyle w:val="Compact"/>
            </w:pPr>
            <w:r>
              <w:t xml:space="preserve">Endpoints avec gestion du verrouillage et des permissions</w:t>
            </w:r>
          </w:p>
        </w:tc>
      </w:tr>
      <w:tr>
        <w:tc>
          <w:tcPr/>
          <w:p>
            <w:pPr>
              <w:pStyle w:val="Compact"/>
            </w:pPr>
            <w:r>
              <w:t xml:space="preserve">Interface notes avec editeur de texte riche</w:t>
            </w:r>
          </w:p>
        </w:tc>
        <w:tc>
          <w:tcPr/>
          <w:p>
            <w:pPr>
              <w:pStyle w:val="Compact"/>
            </w:pPr>
            <w:r>
              <w:t xml:space="preserve">8</w:t>
            </w:r>
          </w:p>
        </w:tc>
        <w:tc>
          <w:tcPr/>
          <w:p>
            <w:pPr>
              <w:pStyle w:val="Compact"/>
            </w:pPr>
            <w:r>
              <w:t xml:space="preserve">3.5</w:t>
            </w:r>
          </w:p>
        </w:tc>
        <w:tc>
          <w:tcPr/>
          <w:p>
            <w:pPr>
              <w:pStyle w:val="Compact"/>
            </w:pPr>
            <w:r>
              <w:t xml:space="preserve">Integration TipTap/Quill, formatage, sauvegarde auto</w:t>
            </w:r>
          </w:p>
        </w:tc>
      </w:tr>
      <w:tr>
        <w:tc>
          <w:tcPr/>
          <w:p>
            <w:pPr>
              <w:pStyle w:val="Compact"/>
            </w:pPr>
            <w:r>
              <w:t xml:space="preserve">Historique des versions des notes</w:t>
            </w:r>
          </w:p>
        </w:tc>
        <w:tc>
          <w:tcPr/>
          <w:p>
            <w:pPr>
              <w:pStyle w:val="Compact"/>
            </w:pPr>
            <w:r>
              <w:t xml:space="preserve">5</w:t>
            </w:r>
          </w:p>
        </w:tc>
        <w:tc>
          <w:tcPr/>
          <w:p>
            <w:pPr>
              <w:pStyle w:val="Compact"/>
            </w:pPr>
            <w:r>
              <w:t xml:space="preserve">2</w:t>
            </w:r>
          </w:p>
        </w:tc>
        <w:tc>
          <w:tcPr/>
          <w:p>
            <w:pPr>
              <w:pStyle w:val="Compact"/>
            </w:pPr>
            <w:r>
              <w:t xml:space="preserve">Liste des versions, comparaison, restauration</w:t>
            </w:r>
          </w:p>
        </w:tc>
      </w:tr>
      <w:tr>
        <w:tc>
          <w:tcPr/>
          <w:p>
            <w:pPr>
              <w:pStyle w:val="Compact"/>
            </w:pPr>
            <w:r>
              <w:t xml:space="preserve">Modele de donnees File, Folder, FileVersion</w:t>
            </w:r>
          </w:p>
        </w:tc>
        <w:tc>
          <w:tcPr/>
          <w:p>
            <w:pPr>
              <w:pStyle w:val="Compact"/>
            </w:pPr>
            <w:r>
              <w:t xml:space="preserve">3</w:t>
            </w:r>
          </w:p>
        </w:tc>
        <w:tc>
          <w:tcPr/>
          <w:p>
            <w:pPr>
              <w:pStyle w:val="Compact"/>
            </w:pPr>
            <w:r>
              <w:t xml:space="preserve">1.5</w:t>
            </w:r>
          </w:p>
        </w:tc>
        <w:tc>
          <w:tcPr/>
          <w:p>
            <w:pPr>
              <w:pStyle w:val="Compact"/>
            </w:pPr>
            <w:r>
              <w:t xml:space="preserve">Creation des tables, migrations</w:t>
            </w:r>
          </w:p>
        </w:tc>
      </w:tr>
      <w:tr>
        <w:tc>
          <w:tcPr/>
          <w:p>
            <w:pPr>
              <w:pStyle w:val="Compact"/>
            </w:pPr>
            <w:r>
              <w:t xml:space="preserve">API REST Fichiers (CRUD, upload, versioning)</w:t>
            </w:r>
          </w:p>
        </w:tc>
        <w:tc>
          <w:tcPr/>
          <w:p>
            <w:pPr>
              <w:pStyle w:val="Compact"/>
            </w:pPr>
            <w:r>
              <w:t xml:space="preserve">8</w:t>
            </w:r>
          </w:p>
        </w:tc>
        <w:tc>
          <w:tcPr/>
          <w:p>
            <w:pPr>
              <w:pStyle w:val="Compact"/>
            </w:pPr>
            <w:r>
              <w:t xml:space="preserve">3</w:t>
            </w:r>
          </w:p>
        </w:tc>
        <w:tc>
          <w:tcPr/>
          <w:p>
            <w:pPr>
              <w:pStyle w:val="Compact"/>
            </w:pPr>
            <w:r>
              <w:t xml:space="preserve">Endpoints avec upload multipart, gestion du stockage S3</w:t>
            </w:r>
          </w:p>
        </w:tc>
      </w:tr>
      <w:tr>
        <w:tc>
          <w:tcPr/>
          <w:p>
            <w:pPr>
              <w:pStyle w:val="Compact"/>
            </w:pPr>
            <w:r>
              <w:t xml:space="preserve">Interface gestion de fichiers (arborescence, upload)</w:t>
            </w:r>
          </w:p>
        </w:tc>
        <w:tc>
          <w:tcPr/>
          <w:p>
            <w:pPr>
              <w:pStyle w:val="Compact"/>
            </w:pPr>
            <w:r>
              <w:t xml:space="preserve">8</w:t>
            </w:r>
          </w:p>
        </w:tc>
        <w:tc>
          <w:tcPr/>
          <w:p>
            <w:pPr>
              <w:pStyle w:val="Compact"/>
            </w:pPr>
            <w:r>
              <w:t xml:space="preserve">3</w:t>
            </w:r>
          </w:p>
        </w:tc>
        <w:tc>
          <w:tcPr/>
          <w:p>
            <w:pPr>
              <w:pStyle w:val="Compact"/>
            </w:pPr>
            <w:r>
              <w:t xml:space="preserve">Vue arborescence, drag-and-drop, barre de progression</w:t>
            </w:r>
          </w:p>
        </w:tc>
      </w:tr>
      <w:tr>
        <w:tc>
          <w:tcPr/>
          <w:p>
            <w:pPr>
              <w:pStyle w:val="Compact"/>
            </w:pPr>
            <w:r>
              <w:t xml:space="preserve">Previsualisation de fichiers (PDF, images)</w:t>
            </w:r>
          </w:p>
        </w:tc>
        <w:tc>
          <w:tcPr/>
          <w:p>
            <w:pPr>
              <w:pStyle w:val="Compact"/>
            </w:pPr>
            <w:r>
              <w:t xml:space="preserve">5</w:t>
            </w:r>
          </w:p>
        </w:tc>
        <w:tc>
          <w:tcPr/>
          <w:p>
            <w:pPr>
              <w:pStyle w:val="Compact"/>
            </w:pPr>
            <w:r>
              <w:t xml:space="preserve">2</w:t>
            </w:r>
          </w:p>
        </w:tc>
        <w:tc>
          <w:tcPr/>
          <w:p>
            <w:pPr>
              <w:pStyle w:val="Compact"/>
            </w:pPr>
            <w:r>
              <w:t xml:space="preserve">Integration PDF.js, viewer d’images</w:t>
            </w:r>
          </w:p>
        </w:tc>
      </w:tr>
      <w:tr>
        <w:tc>
          <w:tcPr/>
          <w:p>
            <w:pPr>
              <w:pStyle w:val="Compact"/>
            </w:pPr>
            <w:r>
              <w:t xml:space="preserve">Tests unitaires et d’integration Sprint 2</w:t>
            </w:r>
          </w:p>
        </w:tc>
        <w:tc>
          <w:tcPr/>
          <w:p>
            <w:pPr>
              <w:pStyle w:val="Compact"/>
            </w:pPr>
            <w:r>
              <w:t xml:space="preserve">5</w:t>
            </w:r>
          </w:p>
        </w:tc>
        <w:tc>
          <w:tcPr/>
          <w:p>
            <w:pPr>
              <w:pStyle w:val="Compact"/>
            </w:pPr>
            <w:r>
              <w:t xml:space="preserve">2</w:t>
            </w:r>
          </w:p>
        </w:tc>
        <w:tc>
          <w:tcPr/>
          <w:p>
            <w:pPr>
              <w:pStyle w:val="Compact"/>
            </w:pPr>
            <w:r>
              <w:t xml:space="preserve">Couverture des endpoints et composants</w:t>
            </w:r>
          </w:p>
        </w:tc>
      </w:tr>
      <w:tr>
        <w:tc>
          <w:tcPr/>
          <w:p>
            <w:pPr>
              <w:pStyle w:val="Compact"/>
            </w:pPr>
            <w:r>
              <w:rPr>
                <w:b/>
                <w:bCs/>
              </w:rPr>
              <w:t xml:space="preserve">Total Sprint 2</w:t>
            </w:r>
          </w:p>
        </w:tc>
        <w:tc>
          <w:tcPr/>
          <w:p>
            <w:pPr>
              <w:pStyle w:val="Compact"/>
            </w:pPr>
            <w:r>
              <w:rPr>
                <w:b/>
                <w:bCs/>
              </w:rPr>
              <w:t xml:space="preserve">50</w:t>
            </w:r>
          </w:p>
        </w:tc>
        <w:tc>
          <w:tcPr/>
          <w:p>
            <w:pPr>
              <w:pStyle w:val="Compact"/>
            </w:pPr>
            <w:r>
              <w:rPr>
                <w:b/>
                <w:bCs/>
              </w:rPr>
              <w:t xml:space="preserve">20.5</w:t>
            </w:r>
          </w:p>
        </w:tc>
        <w:tc>
          <w:tcPr/>
          <w:p>
            <w:pPr>
              <w:pStyle w:val="Compact"/>
            </w:pPr>
          </w:p>
        </w:tc>
      </w:tr>
    </w:tbl>
    <w:bookmarkEnd w:id="124"/>
    <w:bookmarkStart w:id="125" w:name="Xda8f5cc11f6972115bbf023b58a49dd3f3a40c9"/>
    <w:p>
      <w:pPr>
        <w:pStyle w:val="Heading4"/>
      </w:pPr>
      <w:r>
        <w:t xml:space="preserve">Sprint 3 (Semaines 5-6) – Blog, Emails, Actions</w:t>
      </w:r>
    </w:p>
    <w:tbl>
      <w:tblPr>
        <w:tblStyle w:val="Table"/>
        <w:tblW w:type="pct" w:w="5000"/>
        <w:tblLayout w:type="fixed"/>
        <w:tblLook w:firstRow="1" w:lastRow="0" w:firstColumn="0" w:lastColumn="0" w:noHBand="0" w:noVBand="0" w:val="0020"/>
      </w:tblPr>
      <w:tblGrid>
        <w:gridCol w:w="1620"/>
        <w:gridCol w:w="2340"/>
        <w:gridCol w:w="2340"/>
        <w:gridCol w:w="1620"/>
      </w:tblGrid>
      <w:tr>
        <w:trPr>
          <w:tblHeader w:val="on"/>
        </w:trPr>
        <w:tc>
          <w:tcPr/>
          <w:p>
            <w:pPr>
              <w:pStyle w:val="Compact"/>
            </w:pPr>
            <w:r>
              <w:t xml:space="preserve">Element</w:t>
            </w:r>
          </w:p>
        </w:tc>
        <w:tc>
          <w:tcPr/>
          <w:p>
            <w:pPr>
              <w:pStyle w:val="Compact"/>
            </w:pPr>
            <w:r>
              <w:t xml:space="preserve">Story Points</w:t>
            </w:r>
          </w:p>
        </w:tc>
        <w:tc>
          <w:tcPr/>
          <w:p>
            <w:pPr>
              <w:pStyle w:val="Compact"/>
            </w:pPr>
            <w:r>
              <w:t xml:space="preserve">Jours/homme</w:t>
            </w:r>
          </w:p>
        </w:tc>
        <w:tc>
          <w:tcPr/>
          <w:p>
            <w:pPr>
              <w:pStyle w:val="Compact"/>
            </w:pPr>
            <w:r>
              <w:t xml:space="preserve">Details</w:t>
            </w:r>
          </w:p>
        </w:tc>
      </w:tr>
      <w:tr>
        <w:tc>
          <w:tcPr/>
          <w:p>
            <w:pPr>
              <w:pStyle w:val="Compact"/>
            </w:pPr>
            <w:r>
              <w:t xml:space="preserve">Modele de donnees BlogPost, BlogCategory, BlogComment</w:t>
            </w:r>
          </w:p>
        </w:tc>
        <w:tc>
          <w:tcPr/>
          <w:p>
            <w:pPr>
              <w:pStyle w:val="Compact"/>
            </w:pPr>
            <w:r>
              <w:t xml:space="preserve">3</w:t>
            </w:r>
          </w:p>
        </w:tc>
        <w:tc>
          <w:tcPr/>
          <w:p>
            <w:pPr>
              <w:pStyle w:val="Compact"/>
            </w:pPr>
            <w:r>
              <w:t xml:space="preserve">1.5</w:t>
            </w:r>
          </w:p>
        </w:tc>
        <w:tc>
          <w:tcPr/>
          <w:p>
            <w:pPr>
              <w:pStyle w:val="Compact"/>
            </w:pPr>
            <w:r>
              <w:t xml:space="preserve">Creation des tables, migrations</w:t>
            </w:r>
          </w:p>
        </w:tc>
      </w:tr>
      <w:tr>
        <w:tc>
          <w:tcPr/>
          <w:p>
            <w:pPr>
              <w:pStyle w:val="Compact"/>
            </w:pPr>
            <w:r>
              <w:t xml:space="preserve">API REST Blog (CRUD, publication, categories, tags)</w:t>
            </w:r>
          </w:p>
        </w:tc>
        <w:tc>
          <w:tcPr/>
          <w:p>
            <w:pPr>
              <w:pStyle w:val="Compact"/>
            </w:pPr>
            <w:r>
              <w:t xml:space="preserve">5</w:t>
            </w:r>
          </w:p>
        </w:tc>
        <w:tc>
          <w:tcPr/>
          <w:p>
            <w:pPr>
              <w:pStyle w:val="Compact"/>
            </w:pPr>
            <w:r>
              <w:t xml:space="preserve">2</w:t>
            </w:r>
          </w:p>
        </w:tc>
        <w:tc>
          <w:tcPr/>
          <w:p>
            <w:pPr>
              <w:pStyle w:val="Compact"/>
            </w:pPr>
            <w:r>
              <w:t xml:space="preserve">Endpoints avec gestion des statuts et planification</w:t>
            </w:r>
          </w:p>
        </w:tc>
      </w:tr>
      <w:tr>
        <w:tc>
          <w:tcPr/>
          <w:p>
            <w:pPr>
              <w:pStyle w:val="Compact"/>
            </w:pPr>
            <w:r>
              <w:t xml:space="preserve">Interface Blog (liste, creation, lecture, commentaires)</w:t>
            </w:r>
          </w:p>
        </w:tc>
        <w:tc>
          <w:tcPr/>
          <w:p>
            <w:pPr>
              <w:pStyle w:val="Compact"/>
            </w:pPr>
            <w:r>
              <w:t xml:space="preserve">8</w:t>
            </w:r>
          </w:p>
        </w:tc>
        <w:tc>
          <w:tcPr/>
          <w:p>
            <w:pPr>
              <w:pStyle w:val="Compact"/>
            </w:pPr>
            <w:r>
              <w:t xml:space="preserve">3.5</w:t>
            </w:r>
          </w:p>
        </w:tc>
        <w:tc>
          <w:tcPr/>
          <w:p>
            <w:pPr>
              <w:pStyle w:val="Compact"/>
            </w:pPr>
            <w:r>
              <w:t xml:space="preserve">Pages liste, editeur, page de lecture, commentaires</w:t>
            </w:r>
          </w:p>
        </w:tc>
      </w:tr>
      <w:tr>
        <w:tc>
          <w:tcPr/>
          <w:p>
            <w:pPr>
              <w:pStyle w:val="Compact"/>
            </w:pPr>
            <w:r>
              <w:t xml:space="preserve">Modele de donnees ProjectEmail, EmailTemplate</w:t>
            </w:r>
          </w:p>
        </w:tc>
        <w:tc>
          <w:tcPr/>
          <w:p>
            <w:pPr>
              <w:pStyle w:val="Compact"/>
            </w:pPr>
            <w:r>
              <w:t xml:space="preserve">3</w:t>
            </w:r>
          </w:p>
        </w:tc>
        <w:tc>
          <w:tcPr/>
          <w:p>
            <w:pPr>
              <w:pStyle w:val="Compact"/>
            </w:pPr>
            <w:r>
              <w:t xml:space="preserve">1</w:t>
            </w:r>
          </w:p>
        </w:tc>
        <w:tc>
          <w:tcPr/>
          <w:p>
            <w:pPr>
              <w:pStyle w:val="Compact"/>
            </w:pPr>
            <w:r>
              <w:t xml:space="preserve">Creation des tables, migrations</w:t>
            </w:r>
          </w:p>
        </w:tc>
      </w:tr>
      <w:tr>
        <w:tc>
          <w:tcPr/>
          <w:p>
            <w:pPr>
              <w:pStyle w:val="Compact"/>
            </w:pPr>
            <w:r>
              <w:t xml:space="preserve">API REST Emails (historique, envoi, templates)</w:t>
            </w:r>
          </w:p>
        </w:tc>
        <w:tc>
          <w:tcPr/>
          <w:p>
            <w:pPr>
              <w:pStyle w:val="Compact"/>
            </w:pPr>
            <w:r>
              <w:t xml:space="preserve">8</w:t>
            </w:r>
          </w:p>
        </w:tc>
        <w:tc>
          <w:tcPr/>
          <w:p>
            <w:pPr>
              <w:pStyle w:val="Compact"/>
            </w:pPr>
            <w:r>
              <w:t xml:space="preserve">3</w:t>
            </w:r>
          </w:p>
        </w:tc>
        <w:tc>
          <w:tcPr/>
          <w:p>
            <w:pPr>
              <w:pStyle w:val="Compact"/>
            </w:pPr>
            <w:r>
              <w:t xml:space="preserve">Endpoints avec integration service email</w:t>
            </w:r>
          </w:p>
        </w:tc>
      </w:tr>
      <w:tr>
        <w:tc>
          <w:tcPr/>
          <w:p>
            <w:pPr>
              <w:pStyle w:val="Compact"/>
            </w:pPr>
            <w:r>
              <w:t xml:space="preserve">Interface Emails projet (historique, envoi, templates)</w:t>
            </w:r>
          </w:p>
        </w:tc>
        <w:tc>
          <w:tcPr/>
          <w:p>
            <w:pPr>
              <w:pStyle w:val="Compact"/>
            </w:pPr>
            <w:r>
              <w:t xml:space="preserve">5</w:t>
            </w:r>
          </w:p>
        </w:tc>
        <w:tc>
          <w:tcPr/>
          <w:p>
            <w:pPr>
              <w:pStyle w:val="Compact"/>
            </w:pPr>
            <w:r>
              <w:t xml:space="preserve">2.5</w:t>
            </w:r>
          </w:p>
        </w:tc>
        <w:tc>
          <w:tcPr/>
          <w:p>
            <w:pPr>
              <w:pStyle w:val="Compact"/>
            </w:pPr>
            <w:r>
              <w:t xml:space="preserve">Liste, detail, formulaire d’envoi, gestion templates</w:t>
            </w:r>
          </w:p>
        </w:tc>
      </w:tr>
      <w:tr>
        <w:tc>
          <w:tcPr/>
          <w:p>
            <w:pPr>
              <w:pStyle w:val="Compact"/>
            </w:pPr>
            <w:r>
              <w:t xml:space="preserve">Adresse email dediee par projet (reception)</w:t>
            </w:r>
          </w:p>
        </w:tc>
        <w:tc>
          <w:tcPr/>
          <w:p>
            <w:pPr>
              <w:pStyle w:val="Compact"/>
            </w:pPr>
            <w:r>
              <w:t xml:space="preserve">5</w:t>
            </w:r>
          </w:p>
        </w:tc>
        <w:tc>
          <w:tcPr/>
          <w:p>
            <w:pPr>
              <w:pStyle w:val="Compact"/>
            </w:pPr>
            <w:r>
              <w:t xml:space="preserve">2</w:t>
            </w:r>
          </w:p>
        </w:tc>
        <w:tc>
          <w:tcPr/>
          <w:p>
            <w:pPr>
              <w:pStyle w:val="Compact"/>
            </w:pPr>
            <w:r>
              <w:t xml:space="preserve">Configuration du service de reception et routage</w:t>
            </w:r>
          </w:p>
        </w:tc>
      </w:tr>
      <w:tr>
        <w:tc>
          <w:tcPr/>
          <w:p>
            <w:pPr>
              <w:pStyle w:val="Compact"/>
            </w:pPr>
            <w:r>
              <w:t xml:space="preserve">Modele de donnees ActivityLog</w:t>
            </w:r>
          </w:p>
        </w:tc>
        <w:tc>
          <w:tcPr/>
          <w:p>
            <w:pPr>
              <w:pStyle w:val="Compact"/>
            </w:pPr>
            <w:r>
              <w:t xml:space="preserve">2</w:t>
            </w:r>
          </w:p>
        </w:tc>
        <w:tc>
          <w:tcPr/>
          <w:p>
            <w:pPr>
              <w:pStyle w:val="Compact"/>
            </w:pPr>
            <w:r>
              <w:t xml:space="preserve">1</w:t>
            </w:r>
          </w:p>
        </w:tc>
        <w:tc>
          <w:tcPr/>
          <w:p>
            <w:pPr>
              <w:pStyle w:val="Compact"/>
            </w:pPr>
            <w:r>
              <w:t xml:space="preserve">Creation de la table, partitionnement</w:t>
            </w:r>
          </w:p>
        </w:tc>
      </w:tr>
      <w:tr>
        <w:tc>
          <w:tcPr/>
          <w:p>
            <w:pPr>
              <w:pStyle w:val="Compact"/>
            </w:pPr>
            <w:r>
              <w:t xml:space="preserve">API REST Journal des actions (lecture, filtres, export)</w:t>
            </w:r>
          </w:p>
        </w:tc>
        <w:tc>
          <w:tcPr/>
          <w:p>
            <w:pPr>
              <w:pStyle w:val="Compact"/>
            </w:pPr>
            <w:r>
              <w:t xml:space="preserve">5</w:t>
            </w:r>
          </w:p>
        </w:tc>
        <w:tc>
          <w:tcPr/>
          <w:p>
            <w:pPr>
              <w:pStyle w:val="Compact"/>
            </w:pPr>
            <w:r>
              <w:t xml:space="preserve">2</w:t>
            </w:r>
          </w:p>
        </w:tc>
        <w:tc>
          <w:tcPr/>
          <w:p>
            <w:pPr>
              <w:pStyle w:val="Compact"/>
            </w:pPr>
            <w:r>
              <w:t xml:space="preserve">Endpoints avec filtrage et export CSV/PDF</w:t>
            </w:r>
          </w:p>
        </w:tc>
      </w:tr>
      <w:tr>
        <w:tc>
          <w:tcPr/>
          <w:p>
            <w:pPr>
              <w:pStyle w:val="Compact"/>
            </w:pPr>
            <w:r>
              <w:t xml:space="preserve">Interface journal des actions (timeline, filtres)</w:t>
            </w:r>
          </w:p>
        </w:tc>
        <w:tc>
          <w:tcPr/>
          <w:p>
            <w:pPr>
              <w:pStyle w:val="Compact"/>
            </w:pPr>
            <w:r>
              <w:t xml:space="preserve">5</w:t>
            </w:r>
          </w:p>
        </w:tc>
        <w:tc>
          <w:tcPr/>
          <w:p>
            <w:pPr>
              <w:pStyle w:val="Compact"/>
            </w:pPr>
            <w:r>
              <w:t xml:space="preserve">2</w:t>
            </w:r>
          </w:p>
        </w:tc>
        <w:tc>
          <w:tcPr/>
          <w:p>
            <w:pPr>
              <w:pStyle w:val="Compact"/>
            </w:pPr>
            <w:r>
              <w:t xml:space="preserve">Timeline, filtres, recherche</w:t>
            </w:r>
          </w:p>
        </w:tc>
      </w:tr>
      <w:tr>
        <w:tc>
          <w:tcPr/>
          <w:p>
            <w:pPr>
              <w:pStyle w:val="Compact"/>
            </w:pPr>
            <w:r>
              <w:t xml:space="preserve">Middleware de journalisation automatique</w:t>
            </w:r>
          </w:p>
        </w:tc>
        <w:tc>
          <w:tcPr/>
          <w:p>
            <w:pPr>
              <w:pStyle w:val="Compact"/>
            </w:pPr>
            <w:r>
              <w:t xml:space="preserve">5</w:t>
            </w:r>
          </w:p>
        </w:tc>
        <w:tc>
          <w:tcPr/>
          <w:p>
            <w:pPr>
              <w:pStyle w:val="Compact"/>
            </w:pPr>
            <w:r>
              <w:t xml:space="preserve">2</w:t>
            </w:r>
          </w:p>
        </w:tc>
        <w:tc>
          <w:tcPr/>
          <w:p>
            <w:pPr>
              <w:pStyle w:val="Compact"/>
            </w:pPr>
            <w:r>
              <w:t xml:space="preserve">Intercepteurs pour enregistrement automatique des actions</w:t>
            </w:r>
          </w:p>
        </w:tc>
      </w:tr>
      <w:tr>
        <w:tc>
          <w:tcPr/>
          <w:p>
            <w:pPr>
              <w:pStyle w:val="Compact"/>
            </w:pPr>
            <w:r>
              <w:t xml:space="preserve">Tests unitaires et d’integration Sprint 3</w:t>
            </w:r>
          </w:p>
        </w:tc>
        <w:tc>
          <w:tcPr/>
          <w:p>
            <w:pPr>
              <w:pStyle w:val="Compact"/>
            </w:pPr>
            <w:r>
              <w:t xml:space="preserve">5</w:t>
            </w:r>
          </w:p>
        </w:tc>
        <w:tc>
          <w:tcPr/>
          <w:p>
            <w:pPr>
              <w:pStyle w:val="Compact"/>
            </w:pPr>
            <w:r>
              <w:t xml:space="preserve">2</w:t>
            </w:r>
          </w:p>
        </w:tc>
        <w:tc>
          <w:tcPr/>
          <w:p>
            <w:pPr>
              <w:pStyle w:val="Compact"/>
            </w:pPr>
            <w:r>
              <w:t xml:space="preserve">Couverture des endpoints et composants</w:t>
            </w:r>
          </w:p>
        </w:tc>
      </w:tr>
      <w:tr>
        <w:tc>
          <w:tcPr/>
          <w:p>
            <w:pPr>
              <w:pStyle w:val="Compact"/>
            </w:pPr>
            <w:r>
              <w:rPr>
                <w:b/>
                <w:bCs/>
              </w:rPr>
              <w:t xml:space="preserve">Total Sprint 3</w:t>
            </w:r>
          </w:p>
        </w:tc>
        <w:tc>
          <w:tcPr/>
          <w:p>
            <w:pPr>
              <w:pStyle w:val="Compact"/>
            </w:pPr>
            <w:r>
              <w:rPr>
                <w:b/>
                <w:bCs/>
              </w:rPr>
              <w:t xml:space="preserve">59</w:t>
            </w:r>
          </w:p>
        </w:tc>
        <w:tc>
          <w:tcPr/>
          <w:p>
            <w:pPr>
              <w:pStyle w:val="Compact"/>
            </w:pPr>
            <w:r>
              <w:rPr>
                <w:b/>
                <w:bCs/>
              </w:rPr>
              <w:t xml:space="preserve">24.5</w:t>
            </w:r>
          </w:p>
        </w:tc>
        <w:tc>
          <w:tcPr/>
          <w:p>
            <w:pPr>
              <w:pStyle w:val="Compact"/>
            </w:pPr>
          </w:p>
        </w:tc>
      </w:tr>
    </w:tbl>
    <w:bookmarkEnd w:id="125"/>
    <w:bookmarkStart w:id="126" w:name="Xe90badf6162f30e6effdeb5ebd8777f31549af0"/>
    <w:p>
      <w:pPr>
        <w:pStyle w:val="Heading4"/>
      </w:pPr>
      <w:r>
        <w:t xml:space="preserve">Sprint 4 (Semaine 7) – Recherche transversale, integration, stabilisation</w:t>
      </w:r>
    </w:p>
    <w:tbl>
      <w:tblPr>
        <w:tblStyle w:val="Table"/>
        <w:tblW w:type="pct" w:w="5000"/>
        <w:tblLayout w:type="fixed"/>
        <w:tblLook w:firstRow="1" w:lastRow="0" w:firstColumn="0" w:lastColumn="0" w:noHBand="0" w:noVBand="0" w:val="0020"/>
      </w:tblPr>
      <w:tblGrid>
        <w:gridCol w:w="1620"/>
        <w:gridCol w:w="2340"/>
        <w:gridCol w:w="2340"/>
        <w:gridCol w:w="1620"/>
      </w:tblGrid>
      <w:tr>
        <w:trPr>
          <w:tblHeader w:val="on"/>
        </w:trPr>
        <w:tc>
          <w:tcPr/>
          <w:p>
            <w:pPr>
              <w:pStyle w:val="Compact"/>
            </w:pPr>
            <w:r>
              <w:t xml:space="preserve">Element</w:t>
            </w:r>
          </w:p>
        </w:tc>
        <w:tc>
          <w:tcPr/>
          <w:p>
            <w:pPr>
              <w:pStyle w:val="Compact"/>
            </w:pPr>
            <w:r>
              <w:t xml:space="preserve">Story Points</w:t>
            </w:r>
          </w:p>
        </w:tc>
        <w:tc>
          <w:tcPr/>
          <w:p>
            <w:pPr>
              <w:pStyle w:val="Compact"/>
            </w:pPr>
            <w:r>
              <w:t xml:space="preserve">Jours/homme</w:t>
            </w:r>
          </w:p>
        </w:tc>
        <w:tc>
          <w:tcPr/>
          <w:p>
            <w:pPr>
              <w:pStyle w:val="Compact"/>
            </w:pPr>
            <w:r>
              <w:t xml:space="preserve">Details</w:t>
            </w:r>
          </w:p>
        </w:tc>
      </w:tr>
      <w:tr>
        <w:tc>
          <w:tcPr/>
          <w:p>
            <w:pPr>
              <w:pStyle w:val="Compact"/>
            </w:pPr>
            <w:r>
              <w:t xml:space="preserve">Moteur de recherche transversale</w:t>
            </w:r>
          </w:p>
        </w:tc>
        <w:tc>
          <w:tcPr/>
          <w:p>
            <w:pPr>
              <w:pStyle w:val="Compact"/>
            </w:pPr>
            <w:r>
              <w:t xml:space="preserve">8</w:t>
            </w:r>
          </w:p>
        </w:tc>
        <w:tc>
          <w:tcPr/>
          <w:p>
            <w:pPr>
              <w:pStyle w:val="Compact"/>
            </w:pPr>
            <w:r>
              <w:t xml:space="preserve">3</w:t>
            </w:r>
          </w:p>
        </w:tc>
        <w:tc>
          <w:tcPr/>
          <w:p>
            <w:pPr>
              <w:pStyle w:val="Compact"/>
            </w:pPr>
            <w:r>
              <w:t xml:space="preserve">Integration Meilisearch, indexation multi-entites</w:t>
            </w:r>
          </w:p>
        </w:tc>
      </w:tr>
      <w:tr>
        <w:tc>
          <w:tcPr/>
          <w:p>
            <w:pPr>
              <w:pStyle w:val="Compact"/>
            </w:pPr>
            <w:r>
              <w:t xml:space="preserve">Interface recherche globale (barre, resultats, filtres)</w:t>
            </w:r>
          </w:p>
        </w:tc>
        <w:tc>
          <w:tcPr/>
          <w:p>
            <w:pPr>
              <w:pStyle w:val="Compact"/>
            </w:pPr>
            <w:r>
              <w:t xml:space="preserve">5</w:t>
            </w:r>
          </w:p>
        </w:tc>
        <w:tc>
          <w:tcPr/>
          <w:p>
            <w:pPr>
              <w:pStyle w:val="Compact"/>
            </w:pPr>
            <w:r>
              <w:t xml:space="preserve">2</w:t>
            </w:r>
          </w:p>
        </w:tc>
        <w:tc>
          <w:tcPr/>
          <w:p>
            <w:pPr>
              <w:pStyle w:val="Compact"/>
            </w:pPr>
            <w:r>
              <w:t xml:space="preserve">Composant recherche, page resultats, filtres avances</w:t>
            </w:r>
          </w:p>
        </w:tc>
      </w:tr>
      <w:tr>
        <w:tc>
          <w:tcPr/>
          <w:p>
            <w:pPr>
              <w:pStyle w:val="Compact"/>
            </w:pPr>
            <w:r>
              <w:t xml:space="preserve">Integration avec EPIC-017 Notifications (evenements)</w:t>
            </w:r>
          </w:p>
        </w:tc>
        <w:tc>
          <w:tcPr/>
          <w:p>
            <w:pPr>
              <w:pStyle w:val="Compact"/>
            </w:pPr>
            <w:r>
              <w:t xml:space="preserve">5</w:t>
            </w:r>
          </w:p>
        </w:tc>
        <w:tc>
          <w:tcPr/>
          <w:p>
            <w:pPr>
              <w:pStyle w:val="Compact"/>
            </w:pPr>
            <w:r>
              <w:t xml:space="preserve">2</w:t>
            </w:r>
          </w:p>
        </w:tc>
        <w:tc>
          <w:tcPr/>
          <w:p>
            <w:pPr>
              <w:pStyle w:val="Compact"/>
            </w:pPr>
            <w:r>
              <w:t xml:space="preserve">Emission des evenements declencheurs</w:t>
            </w:r>
          </w:p>
        </w:tc>
      </w:tr>
      <w:tr>
        <w:tc>
          <w:tcPr/>
          <w:p>
            <w:pPr>
              <w:pStyle w:val="Compact"/>
            </w:pPr>
            <w:r>
              <w:t xml:space="preserve">Tests end-to-end (scenarios critiques)</w:t>
            </w:r>
          </w:p>
        </w:tc>
        <w:tc>
          <w:tcPr/>
          <w:p>
            <w:pPr>
              <w:pStyle w:val="Compact"/>
            </w:pPr>
            <w:r>
              <w:t xml:space="preserve">5</w:t>
            </w:r>
          </w:p>
        </w:tc>
        <w:tc>
          <w:tcPr/>
          <w:p>
            <w:pPr>
              <w:pStyle w:val="Compact"/>
            </w:pPr>
            <w:r>
              <w:t xml:space="preserve">2</w:t>
            </w:r>
          </w:p>
        </w:tc>
        <w:tc>
          <w:tcPr/>
          <w:p>
            <w:pPr>
              <w:pStyle w:val="Compact"/>
            </w:pPr>
            <w:r>
              <w:t xml:space="preserve">Cypress/Playwright sur les parcours cles</w:t>
            </w:r>
          </w:p>
        </w:tc>
      </w:tr>
      <w:tr>
        <w:tc>
          <w:tcPr/>
          <w:p>
            <w:pPr>
              <w:pStyle w:val="Compact"/>
            </w:pPr>
            <w:r>
              <w:t xml:space="preserve">Tests de performance</w:t>
            </w:r>
          </w:p>
        </w:tc>
        <w:tc>
          <w:tcPr/>
          <w:p>
            <w:pPr>
              <w:pStyle w:val="Compact"/>
            </w:pPr>
            <w:r>
              <w:t xml:space="preserve">3</w:t>
            </w:r>
          </w:p>
        </w:tc>
        <w:tc>
          <w:tcPr/>
          <w:p>
            <w:pPr>
              <w:pStyle w:val="Compact"/>
            </w:pPr>
            <w:r>
              <w:t xml:space="preserve">1</w:t>
            </w:r>
          </w:p>
        </w:tc>
        <w:tc>
          <w:tcPr/>
          <w:p>
            <w:pPr>
              <w:pStyle w:val="Compact"/>
            </w:pPr>
            <w:r>
              <w:t xml:space="preserve">Validation des seuils de performance (section 8.1)</w:t>
            </w:r>
          </w:p>
        </w:tc>
      </w:tr>
      <w:tr>
        <w:tc>
          <w:tcPr/>
          <w:p>
            <w:pPr>
              <w:pStyle w:val="Compact"/>
            </w:pPr>
            <w:r>
              <w:t xml:space="preserve">Corrections de bugs et stabilisation</w:t>
            </w:r>
          </w:p>
        </w:tc>
        <w:tc>
          <w:tcPr/>
          <w:p>
            <w:pPr>
              <w:pStyle w:val="Compact"/>
            </w:pPr>
            <w:r>
              <w:t xml:space="preserve">5</w:t>
            </w:r>
          </w:p>
        </w:tc>
        <w:tc>
          <w:tcPr/>
          <w:p>
            <w:pPr>
              <w:pStyle w:val="Compact"/>
            </w:pPr>
            <w:r>
              <w:t xml:space="preserve">2</w:t>
            </w:r>
          </w:p>
        </w:tc>
        <w:tc>
          <w:tcPr/>
          <w:p>
            <w:pPr>
              <w:pStyle w:val="Compact"/>
            </w:pPr>
            <w:r>
              <w:t xml:space="preserve">Resolution des anomalies remontees par la QA</w:t>
            </w:r>
          </w:p>
        </w:tc>
      </w:tr>
      <w:tr>
        <w:tc>
          <w:tcPr/>
          <w:p>
            <w:pPr>
              <w:pStyle w:val="Compact"/>
            </w:pPr>
            <w:r>
              <w:t xml:space="preserve">Revue de securite (droits d’acces, sanitization)</w:t>
            </w:r>
          </w:p>
        </w:tc>
        <w:tc>
          <w:tcPr/>
          <w:p>
            <w:pPr>
              <w:pStyle w:val="Compact"/>
            </w:pPr>
            <w:r>
              <w:t xml:space="preserve">3</w:t>
            </w:r>
          </w:p>
        </w:tc>
        <w:tc>
          <w:tcPr/>
          <w:p>
            <w:pPr>
              <w:pStyle w:val="Compact"/>
            </w:pPr>
            <w:r>
              <w:t xml:space="preserve">1</w:t>
            </w:r>
          </w:p>
        </w:tc>
        <w:tc>
          <w:tcPr/>
          <w:p>
            <w:pPr>
              <w:pStyle w:val="Compact"/>
            </w:pPr>
            <w:r>
              <w:t xml:space="preserve">Audit des controles d’acces et de la protection XSS</w:t>
            </w:r>
          </w:p>
        </w:tc>
      </w:tr>
      <w:tr>
        <w:tc>
          <w:tcPr/>
          <w:p>
            <w:pPr>
              <w:pStyle w:val="Compact"/>
            </w:pPr>
            <w:r>
              <w:t xml:space="preserve">Documentation API et guides utilisateurs</w:t>
            </w:r>
          </w:p>
        </w:tc>
        <w:tc>
          <w:tcPr/>
          <w:p>
            <w:pPr>
              <w:pStyle w:val="Compact"/>
            </w:pPr>
            <w:r>
              <w:t xml:space="preserve">3</w:t>
            </w:r>
          </w:p>
        </w:tc>
        <w:tc>
          <w:tcPr/>
          <w:p>
            <w:pPr>
              <w:pStyle w:val="Compact"/>
            </w:pPr>
            <w:r>
              <w:t xml:space="preserve">1.5</w:t>
            </w:r>
          </w:p>
        </w:tc>
        <w:tc>
          <w:tcPr/>
          <w:p>
            <w:pPr>
              <w:pStyle w:val="Compact"/>
            </w:pPr>
            <w:r>
              <w:t xml:space="preserve">Swagger/OpenAPI, guide fonctionnel</w:t>
            </w:r>
          </w:p>
        </w:tc>
      </w:tr>
      <w:tr>
        <w:tc>
          <w:tcPr/>
          <w:p>
            <w:pPr>
              <w:pStyle w:val="Compact"/>
            </w:pPr>
            <w:r>
              <w:rPr>
                <w:b/>
                <w:bCs/>
              </w:rPr>
              <w:t xml:space="preserve">Total Sprint 4</w:t>
            </w:r>
          </w:p>
        </w:tc>
        <w:tc>
          <w:tcPr/>
          <w:p>
            <w:pPr>
              <w:pStyle w:val="Compact"/>
            </w:pPr>
            <w:r>
              <w:rPr>
                <w:b/>
                <w:bCs/>
              </w:rPr>
              <w:t xml:space="preserve">37</w:t>
            </w:r>
          </w:p>
        </w:tc>
        <w:tc>
          <w:tcPr/>
          <w:p>
            <w:pPr>
              <w:pStyle w:val="Compact"/>
            </w:pPr>
            <w:r>
              <w:rPr>
                <w:b/>
                <w:bCs/>
              </w:rPr>
              <w:t xml:space="preserve">14.5</w:t>
            </w:r>
          </w:p>
        </w:tc>
        <w:tc>
          <w:tcPr/>
          <w:p>
            <w:pPr>
              <w:pStyle w:val="Compact"/>
            </w:pPr>
          </w:p>
        </w:tc>
      </w:tr>
    </w:tbl>
    <w:bookmarkEnd w:id="126"/>
    <w:bookmarkEnd w:id="127"/>
    <w:bookmarkStart w:id="128" w:name="synthese"/>
    <w:p>
      <w:pPr>
        <w:pStyle w:val="Heading3"/>
      </w:pPr>
      <w:r>
        <w:t xml:space="preserve">12.3 Synthese</w:t>
      </w:r>
    </w:p>
    <w:tbl>
      <w:tblPr>
        <w:tblStyle w:val="Table"/>
        <w:tblW w:type="pct" w:w="5000"/>
        <w:tblLayout w:type="fixed"/>
        <w:tblLook w:firstRow="1" w:lastRow="0" w:firstColumn="0" w:lastColumn="0" w:noHBand="0" w:noVBand="0" w:val="0020"/>
      </w:tblPr>
      <w:tblGrid>
        <w:gridCol w:w="1092"/>
        <w:gridCol w:w="955"/>
        <w:gridCol w:w="1775"/>
        <w:gridCol w:w="1775"/>
        <w:gridCol w:w="2321"/>
      </w:tblGrid>
      <w:tr>
        <w:trPr>
          <w:tblHeader w:val="on"/>
        </w:trPr>
        <w:tc>
          <w:tcPr/>
          <w:p>
            <w:pPr>
              <w:pStyle w:val="Compact"/>
            </w:pPr>
            <w:r>
              <w:t xml:space="preserve">Sprint</w:t>
            </w:r>
          </w:p>
        </w:tc>
        <w:tc>
          <w:tcPr/>
          <w:p>
            <w:pPr>
              <w:pStyle w:val="Compact"/>
            </w:pPr>
            <w:r>
              <w:t xml:space="preserve">Duree</w:t>
            </w:r>
          </w:p>
        </w:tc>
        <w:tc>
          <w:tcPr/>
          <w:p>
            <w:pPr>
              <w:pStyle w:val="Compact"/>
            </w:pPr>
            <w:r>
              <w:t xml:space="preserve">Story Points</w:t>
            </w:r>
          </w:p>
        </w:tc>
        <w:tc>
          <w:tcPr/>
          <w:p>
            <w:pPr>
              <w:pStyle w:val="Compact"/>
            </w:pPr>
            <w:r>
              <w:t xml:space="preserve">Jours/homme</w:t>
            </w:r>
          </w:p>
        </w:tc>
        <w:tc>
          <w:tcPr/>
          <w:p>
            <w:pPr>
              <w:pStyle w:val="Compact"/>
            </w:pPr>
            <w:r>
              <w:t xml:space="preserve">Livrables cles</w:t>
            </w:r>
          </w:p>
        </w:tc>
      </w:tr>
      <w:tr>
        <w:tc>
          <w:tcPr/>
          <w:p>
            <w:pPr>
              <w:pStyle w:val="Compact"/>
            </w:pPr>
            <w:r>
              <w:t xml:space="preserve">Sprint 1</w:t>
            </w:r>
          </w:p>
        </w:tc>
        <w:tc>
          <w:tcPr/>
          <w:p>
            <w:pPr>
              <w:pStyle w:val="Compact"/>
            </w:pPr>
            <w:r>
              <w:t xml:space="preserve">2 semaines</w:t>
            </w:r>
          </w:p>
        </w:tc>
        <w:tc>
          <w:tcPr/>
          <w:p>
            <w:pPr>
              <w:pStyle w:val="Compact"/>
            </w:pPr>
            <w:r>
              <w:t xml:space="preserve">42</w:t>
            </w:r>
          </w:p>
        </w:tc>
        <w:tc>
          <w:tcPr/>
          <w:p>
            <w:pPr>
              <w:pStyle w:val="Compact"/>
            </w:pPr>
            <w:r>
              <w:t xml:space="preserve">16.5</w:t>
            </w:r>
          </w:p>
        </w:tc>
        <w:tc>
          <w:tcPr/>
          <w:p>
            <w:pPr>
              <w:pStyle w:val="Compact"/>
            </w:pPr>
            <w:r>
              <w:t xml:space="preserve">Taches (liste + kanban + filtres)</w:t>
            </w:r>
          </w:p>
        </w:tc>
      </w:tr>
      <w:tr>
        <w:tc>
          <w:tcPr/>
          <w:p>
            <w:pPr>
              <w:pStyle w:val="Compact"/>
            </w:pPr>
            <w:r>
              <w:t xml:space="preserve">Sprint 2</w:t>
            </w:r>
          </w:p>
        </w:tc>
        <w:tc>
          <w:tcPr/>
          <w:p>
            <w:pPr>
              <w:pStyle w:val="Compact"/>
            </w:pPr>
            <w:r>
              <w:t xml:space="preserve">2 semaines</w:t>
            </w:r>
          </w:p>
        </w:tc>
        <w:tc>
          <w:tcPr/>
          <w:p>
            <w:pPr>
              <w:pStyle w:val="Compact"/>
            </w:pPr>
            <w:r>
              <w:t xml:space="preserve">50</w:t>
            </w:r>
          </w:p>
        </w:tc>
        <w:tc>
          <w:tcPr/>
          <w:p>
            <w:pPr>
              <w:pStyle w:val="Compact"/>
            </w:pPr>
            <w:r>
              <w:t xml:space="preserve">20.5</w:t>
            </w:r>
          </w:p>
        </w:tc>
        <w:tc>
          <w:tcPr/>
          <w:p>
            <w:pPr>
              <w:pStyle w:val="Compact"/>
            </w:pPr>
            <w:r>
              <w:t xml:space="preserve">Notes collaboratives + Fichiers (upload, versioning, preview)</w:t>
            </w:r>
          </w:p>
        </w:tc>
      </w:tr>
      <w:tr>
        <w:tc>
          <w:tcPr/>
          <w:p>
            <w:pPr>
              <w:pStyle w:val="Compact"/>
            </w:pPr>
            <w:r>
              <w:t xml:space="preserve">Sprint 3</w:t>
            </w:r>
          </w:p>
        </w:tc>
        <w:tc>
          <w:tcPr/>
          <w:p>
            <w:pPr>
              <w:pStyle w:val="Compact"/>
            </w:pPr>
            <w:r>
              <w:t xml:space="preserve">2 semaines</w:t>
            </w:r>
          </w:p>
        </w:tc>
        <w:tc>
          <w:tcPr/>
          <w:p>
            <w:pPr>
              <w:pStyle w:val="Compact"/>
            </w:pPr>
            <w:r>
              <w:t xml:space="preserve">59</w:t>
            </w:r>
          </w:p>
        </w:tc>
        <w:tc>
          <w:tcPr/>
          <w:p>
            <w:pPr>
              <w:pStyle w:val="Compact"/>
            </w:pPr>
            <w:r>
              <w:t xml:space="preserve">24.5</w:t>
            </w:r>
          </w:p>
        </w:tc>
        <w:tc>
          <w:tcPr/>
          <w:p>
            <w:pPr>
              <w:pStyle w:val="Compact"/>
            </w:pPr>
            <w:r>
              <w:t xml:space="preserve">Blog + Emails projet + Journal des actions</w:t>
            </w:r>
          </w:p>
        </w:tc>
      </w:tr>
      <w:tr>
        <w:tc>
          <w:tcPr/>
          <w:p>
            <w:pPr>
              <w:pStyle w:val="Compact"/>
            </w:pPr>
            <w:r>
              <w:t xml:space="preserve">Sprint 4</w:t>
            </w:r>
          </w:p>
        </w:tc>
        <w:tc>
          <w:tcPr/>
          <w:p>
            <w:pPr>
              <w:pStyle w:val="Compact"/>
            </w:pPr>
            <w:r>
              <w:t xml:space="preserve">1 semaine</w:t>
            </w:r>
          </w:p>
        </w:tc>
        <w:tc>
          <w:tcPr/>
          <w:p>
            <w:pPr>
              <w:pStyle w:val="Compact"/>
            </w:pPr>
            <w:r>
              <w:t xml:space="preserve">37</w:t>
            </w:r>
          </w:p>
        </w:tc>
        <w:tc>
          <w:tcPr/>
          <w:p>
            <w:pPr>
              <w:pStyle w:val="Compact"/>
            </w:pPr>
            <w:r>
              <w:t xml:space="preserve">14.5</w:t>
            </w:r>
          </w:p>
        </w:tc>
        <w:tc>
          <w:tcPr/>
          <w:p>
            <w:pPr>
              <w:pStyle w:val="Compact"/>
            </w:pPr>
            <w:r>
              <w:t xml:space="preserve">Recherche transversale + Integration + Stabilisation</w:t>
            </w:r>
          </w:p>
        </w:tc>
      </w:tr>
      <w:tr>
        <w:tc>
          <w:tcPr/>
          <w:p>
            <w:pPr>
              <w:pStyle w:val="Compact"/>
            </w:pPr>
            <w:r>
              <w:rPr>
                <w:b/>
                <w:bCs/>
              </w:rPr>
              <w:t xml:space="preserve">Total</w:t>
            </w:r>
          </w:p>
        </w:tc>
        <w:tc>
          <w:tcPr/>
          <w:p>
            <w:pPr>
              <w:pStyle w:val="Compact"/>
            </w:pPr>
            <w:r>
              <w:rPr>
                <w:b/>
                <w:bCs/>
              </w:rPr>
              <w:t xml:space="preserve">7 semaines</w:t>
            </w:r>
          </w:p>
        </w:tc>
        <w:tc>
          <w:tcPr/>
          <w:p>
            <w:pPr>
              <w:pStyle w:val="Compact"/>
            </w:pPr>
            <w:r>
              <w:rPr>
                <w:b/>
                <w:bCs/>
              </w:rPr>
              <w:t xml:space="preserve">188</w:t>
            </w:r>
          </w:p>
        </w:tc>
        <w:tc>
          <w:tcPr/>
          <w:p>
            <w:pPr>
              <w:pStyle w:val="Compact"/>
            </w:pPr>
            <w:r>
              <w:rPr>
                <w:b/>
                <w:bCs/>
              </w:rPr>
              <w:t xml:space="preserve">76</w:t>
            </w:r>
          </w:p>
        </w:tc>
        <w:tc>
          <w:tcPr/>
          <w:p>
            <w:pPr>
              <w:pStyle w:val="Compact"/>
            </w:pPr>
            <w:r>
              <w:rPr>
                <w:b/>
                <w:bCs/>
              </w:rPr>
              <w:t xml:space="preserve">Module Collaboration complet</w:t>
            </w:r>
          </w:p>
        </w:tc>
      </w:tr>
    </w:tbl>
    <w:bookmarkEnd w:id="128"/>
    <w:bookmarkStart w:id="129" w:name="risques-identifies"/>
    <w:p>
      <w:pPr>
        <w:pStyle w:val="Heading3"/>
      </w:pPr>
      <w:r>
        <w:t xml:space="preserve">12.4 Risques identifies</w:t>
      </w:r>
    </w:p>
    <w:tbl>
      <w:tblPr>
        <w:tblStyle w:val="Table"/>
        <w:tblW w:type="pct" w:w="5000"/>
        <w:tblLayout w:type="fixed"/>
        <w:tblLook w:firstRow="1" w:lastRow="0" w:firstColumn="0" w:lastColumn="0" w:noHBand="0" w:noVBand="0" w:val="0020"/>
      </w:tblPr>
      <w:tblGrid>
        <w:gridCol w:w="1545"/>
        <w:gridCol w:w="2511"/>
        <w:gridCol w:w="1545"/>
        <w:gridCol w:w="2318"/>
      </w:tblGrid>
      <w:tr>
        <w:trPr>
          <w:tblHeader w:val="on"/>
        </w:trPr>
        <w:tc>
          <w:tcPr/>
          <w:p>
            <w:pPr>
              <w:pStyle w:val="Compact"/>
            </w:pPr>
            <w:r>
              <w:t xml:space="preserve">Risque</w:t>
            </w:r>
          </w:p>
        </w:tc>
        <w:tc>
          <w:tcPr/>
          <w:p>
            <w:pPr>
              <w:pStyle w:val="Compact"/>
            </w:pPr>
            <w:r>
              <w:t xml:space="preserve">Probabilite</w:t>
            </w:r>
          </w:p>
        </w:tc>
        <w:tc>
          <w:tcPr/>
          <w:p>
            <w:pPr>
              <w:pStyle w:val="Compact"/>
            </w:pPr>
            <w:r>
              <w:t xml:space="preserve">Impact</w:t>
            </w:r>
          </w:p>
        </w:tc>
        <w:tc>
          <w:tcPr/>
          <w:p>
            <w:pPr>
              <w:pStyle w:val="Compact"/>
            </w:pPr>
            <w:r>
              <w:t xml:space="preserve">Mitigation</w:t>
            </w:r>
          </w:p>
        </w:tc>
      </w:tr>
      <w:tr>
        <w:tc>
          <w:tcPr/>
          <w:p>
            <w:pPr>
              <w:pStyle w:val="Compact"/>
            </w:pPr>
            <w:r>
              <w:t xml:space="preserve">Complexite de l’editeur de texte riche (bugs, compatibilite navigateurs)</w:t>
            </w:r>
          </w:p>
        </w:tc>
        <w:tc>
          <w:tcPr/>
          <w:p>
            <w:pPr>
              <w:pStyle w:val="Compact"/>
            </w:pPr>
            <w:r>
              <w:t xml:space="preserve">Moyenne</w:t>
            </w:r>
          </w:p>
        </w:tc>
        <w:tc>
          <w:tcPr/>
          <w:p>
            <w:pPr>
              <w:pStyle w:val="Compact"/>
            </w:pPr>
            <w:r>
              <w:t xml:space="preserve">Moyen</w:t>
            </w:r>
          </w:p>
        </w:tc>
        <w:tc>
          <w:tcPr/>
          <w:p>
            <w:pPr>
              <w:pStyle w:val="Compact"/>
            </w:pPr>
            <w:r>
              <w:t xml:space="preserve">Utiliser une librairie mature (TipTap), limiter les fonctionnalites dans la V1</w:t>
            </w:r>
          </w:p>
        </w:tc>
      </w:tr>
      <w:tr>
        <w:tc>
          <w:tcPr/>
          <w:p>
            <w:pPr>
              <w:pStyle w:val="Compact"/>
            </w:pPr>
            <w:r>
              <w:t xml:space="preserve">Performance de la recherche transversale sur gros volumes</w:t>
            </w:r>
          </w:p>
        </w:tc>
        <w:tc>
          <w:tcPr/>
          <w:p>
            <w:pPr>
              <w:pStyle w:val="Compact"/>
            </w:pPr>
            <w:r>
              <w:t xml:space="preserve">Moyenne</w:t>
            </w:r>
          </w:p>
        </w:tc>
        <w:tc>
          <w:tcPr/>
          <w:p>
            <w:pPr>
              <w:pStyle w:val="Compact"/>
            </w:pPr>
            <w:r>
              <w:t xml:space="preserve">Eleve</w:t>
            </w:r>
          </w:p>
        </w:tc>
        <w:tc>
          <w:tcPr/>
          <w:p>
            <w:pPr>
              <w:pStyle w:val="Compact"/>
            </w:pPr>
            <w:r>
              <w:t xml:space="preserve">Utiliser un moteur dedie (Meilisearch), indexation asynchrone</w:t>
            </w:r>
          </w:p>
        </w:tc>
      </w:tr>
      <w:tr>
        <w:tc>
          <w:tcPr/>
          <w:p>
            <w:pPr>
              <w:pStyle w:val="Compact"/>
            </w:pPr>
            <w:r>
              <w:t xml:space="preserve">Integration du service d’email (delivrabilite, reception)</w:t>
            </w:r>
          </w:p>
        </w:tc>
        <w:tc>
          <w:tcPr/>
          <w:p>
            <w:pPr>
              <w:pStyle w:val="Compact"/>
            </w:pPr>
            <w:r>
              <w:t xml:space="preserve">Elevee</w:t>
            </w:r>
          </w:p>
        </w:tc>
        <w:tc>
          <w:tcPr/>
          <w:p>
            <w:pPr>
              <w:pStyle w:val="Compact"/>
            </w:pPr>
            <w:r>
              <w:t xml:space="preserve">Eleve</w:t>
            </w:r>
          </w:p>
        </w:tc>
        <w:tc>
          <w:tcPr/>
          <w:p>
            <w:pPr>
              <w:pStyle w:val="Compact"/>
            </w:pPr>
            <w:r>
              <w:t xml:space="preserve">Prototyper l’integration email des le Sprint 1, prevoir un plan de secours avec transfert manuel</w:t>
            </w:r>
          </w:p>
        </w:tc>
      </w:tr>
      <w:tr>
        <w:tc>
          <w:tcPr/>
          <w:p>
            <w:pPr>
              <w:pStyle w:val="Compact"/>
            </w:pPr>
            <w:r>
              <w:t xml:space="preserve">Volume de stockage des fichiers (couts infrastructure)</w:t>
            </w:r>
          </w:p>
        </w:tc>
        <w:tc>
          <w:tcPr/>
          <w:p>
            <w:pPr>
              <w:pStyle w:val="Compact"/>
            </w:pPr>
            <w:r>
              <w:t xml:space="preserve">Faible</w:t>
            </w:r>
          </w:p>
        </w:tc>
        <w:tc>
          <w:tcPr/>
          <w:p>
            <w:pPr>
              <w:pStyle w:val="Compact"/>
            </w:pPr>
            <w:r>
              <w:t xml:space="preserve">Moyen</w:t>
            </w:r>
          </w:p>
        </w:tc>
        <w:tc>
          <w:tcPr/>
          <w:p>
            <w:pPr>
              <w:pStyle w:val="Compact"/>
            </w:pPr>
            <w:r>
              <w:t xml:space="preserve">Implementer les quotas par projet, compression des fichiers archives</w:t>
            </w:r>
          </w:p>
        </w:tc>
      </w:tr>
      <w:tr>
        <w:tc>
          <w:tcPr/>
          <w:p>
            <w:pPr>
              <w:pStyle w:val="Compact"/>
            </w:pPr>
            <w:r>
              <w:t xml:space="preserve">Dependance a l’EPIC-002 (Projets) et EPIC-009 (Collaborateurs)</w:t>
            </w:r>
          </w:p>
        </w:tc>
        <w:tc>
          <w:tcPr/>
          <w:p>
            <w:pPr>
              <w:pStyle w:val="Compact"/>
            </w:pPr>
            <w:r>
              <w:t xml:space="preserve">Faible</w:t>
            </w:r>
          </w:p>
        </w:tc>
        <w:tc>
          <w:tcPr/>
          <w:p>
            <w:pPr>
              <w:pStyle w:val="Compact"/>
            </w:pPr>
            <w:r>
              <w:t xml:space="preserve">Eleve</w:t>
            </w:r>
          </w:p>
        </w:tc>
        <w:tc>
          <w:tcPr/>
          <w:p>
            <w:pPr>
              <w:pStyle w:val="Compact"/>
            </w:pPr>
            <w:r>
              <w:t xml:space="preserve">S’assurer que ces EPICs sont livres ou au minimum que les modeles de donnees sont disponibles</w:t>
            </w:r>
          </w:p>
        </w:tc>
      </w:tr>
    </w:tbl>
    <w:bookmarkEnd w:id="129"/>
    <w:bookmarkStart w:id="130" w:name="hypotheses-et-prerequis"/>
    <w:p>
      <w:pPr>
        <w:pStyle w:val="Heading3"/>
      </w:pPr>
      <w:r>
        <w:t xml:space="preserve">12.5 Hypotheses et prerequis</w:t>
      </w:r>
    </w:p>
    <w:p>
      <w:pPr>
        <w:pStyle w:val="Compact"/>
        <w:numPr>
          <w:ilvl w:val="0"/>
          <w:numId w:val="1051"/>
        </w:numPr>
      </w:pPr>
      <w:r>
        <w:t xml:space="preserve">Les modules Projets (EPIC-002) et Collaborateurs (EPIC-009) sont livres ou en cours de livraison avant le demarrage du Sprint 1.</w:t>
      </w:r>
    </w:p>
    <w:p>
      <w:pPr>
        <w:pStyle w:val="Compact"/>
        <w:numPr>
          <w:ilvl w:val="0"/>
          <w:numId w:val="1051"/>
        </w:numPr>
      </w:pPr>
      <w:r>
        <w:t xml:space="preserve">L’infrastructure de stockage objet (S3/MinIO) est provisionee et accessible.</w:t>
      </w:r>
    </w:p>
    <w:p>
      <w:pPr>
        <w:pStyle w:val="Compact"/>
        <w:numPr>
          <w:ilvl w:val="0"/>
          <w:numId w:val="1051"/>
        </w:numPr>
      </w:pPr>
      <w:r>
        <w:t xml:space="preserve">Le service d’envoi d’emails (SendGrid/SES) est configure et operationnel.</w:t>
      </w:r>
    </w:p>
    <w:p>
      <w:pPr>
        <w:pStyle w:val="Compact"/>
        <w:numPr>
          <w:ilvl w:val="0"/>
          <w:numId w:val="1051"/>
        </w:numPr>
      </w:pPr>
      <w:r>
        <w:t xml:space="preserve">L’equipe dispose des competences necessaires sur les librairies front-end identifiees (editeur riche, drag-and-drop, viewer PDF).</w:t>
      </w:r>
    </w:p>
    <w:p>
      <w:pPr>
        <w:pStyle w:val="Compact"/>
        <w:numPr>
          <w:ilvl w:val="0"/>
          <w:numId w:val="1051"/>
        </w:numPr>
      </w:pPr>
      <w:r>
        <w:t xml:space="preserve">La capacite de l’equipe est de 8 jours/homme par developpeur par sprint de 2 semaines (en tenant compte des ceremonies agiles, des interruptions et du support).</w:t>
      </w:r>
    </w:p>
    <w:p>
      <w:r>
        <w:pict>
          <v:rect style="width:0;height:1.5pt" o:hralign="center" o:hrstd="t" o:hr="t"/>
        </w:pict>
      </w:r>
    </w:p>
    <w:p>
      <w:pPr>
        <w:pStyle w:val="FirstParagraph"/>
      </w:pPr>
      <w:r>
        <w:rPr>
          <w:i/>
          <w:iCs/>
        </w:rPr>
        <w:t xml:space="preserve">Document genere le 26/02/2026 – Version 1.0</w:t>
      </w:r>
      <w:r>
        <w:t xml:space="preserve"> </w:t>
      </w:r>
      <w:r>
        <w:rPr>
          <w:i/>
          <w:iCs/>
        </w:rPr>
        <w:t xml:space="preserve">Application OOTI – Module Collaboration (EPIC-015)</w:t>
      </w:r>
    </w:p>
    <w:bookmarkEnd w:id="130"/>
    <w:bookmarkEnd w:id="131"/>
    <w:bookmarkEnd w:id="1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2026-02-27T01:28:01Z</dcterms:created>
  <dcterms:modified xsi:type="dcterms:W3CDTF">2026-02-27T01:28:01Z</dcterms:modified>
</cp:coreProperties>
</file>

<file path=docProps/custom.xml><?xml version="1.0" encoding="utf-8"?>
<Properties xmlns="http://schemas.openxmlformats.org/officeDocument/2006/custom-properties" xmlns:vt="http://schemas.openxmlformats.org/officeDocument/2006/docPropsVTypes"/>
</file>