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F1C80" w14:textId="77777777" w:rsidR="00695CB9" w:rsidRPr="00D82904" w:rsidRDefault="00695CB9" w:rsidP="00695CB9">
      <w:pPr>
        <w:jc w:val="center"/>
        <w:rPr>
          <w:rFonts w:ascii="BundesSans Office" w:hAnsi="BundesSans Office" w:cs="Arial"/>
          <w:sz w:val="16"/>
        </w:rPr>
      </w:pPr>
      <w:r w:rsidRPr="00D82904">
        <w:rPr>
          <w:rFonts w:ascii="BundesSans Office" w:hAnsi="BundesSans Office" w:cs="Arial"/>
          <w:b/>
          <w:bCs/>
          <w:noProof/>
          <w:sz w:val="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A158381" wp14:editId="3662C494">
                <wp:simplePos x="0" y="0"/>
                <wp:positionH relativeFrom="column">
                  <wp:posOffset>-22483</wp:posOffset>
                </wp:positionH>
                <wp:positionV relativeFrom="paragraph">
                  <wp:posOffset>31876</wp:posOffset>
                </wp:positionV>
                <wp:extent cx="5829300" cy="53975"/>
                <wp:effectExtent l="0" t="19050" r="0" b="22225"/>
                <wp:wrapNone/>
                <wp:docPr id="5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6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A570E1" id="Group 8" o:spid="_x0000_s1026" style="position:absolute;margin-left:-1.75pt;margin-top:2.5pt;width:459pt;height:4.25pt;z-index:251664384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" strokecolor="#fc0" strokeweight="2.25pt">
                  <v:shadow color="#eeece1 [3214]"/>
                </v:line>
              </v:group>
            </w:pict>
          </mc:Fallback>
        </mc:AlternateContent>
      </w:r>
    </w:p>
    <w:p w14:paraId="0D451AC1" w14:textId="77777777" w:rsidR="00695CB9" w:rsidRPr="00D82904" w:rsidRDefault="00695CB9" w:rsidP="00695CB9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Dokumentation</w:t>
      </w:r>
    </w:p>
    <w:p w14:paraId="2F201B72" w14:textId="77777777" w:rsidR="00695CB9" w:rsidRPr="00D82904" w:rsidRDefault="00695CB9" w:rsidP="00695CB9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61C3E02" wp14:editId="048376D9">
                <wp:simplePos x="0" y="0"/>
                <wp:positionH relativeFrom="column">
                  <wp:posOffset>-26035</wp:posOffset>
                </wp:positionH>
                <wp:positionV relativeFrom="paragraph">
                  <wp:posOffset>445439</wp:posOffset>
                </wp:positionV>
                <wp:extent cx="5829300" cy="53975"/>
                <wp:effectExtent l="0" t="19050" r="0" b="22225"/>
                <wp:wrapNone/>
                <wp:docPr id="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10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E142C2" id="Group 8" o:spid="_x0000_s1026" style="position:absolute;margin-left:-2.05pt;margin-top:35.05pt;width:459pt;height:4.25pt;z-index:251663360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" strokecolor="#fc0" strokeweight="2.25pt">
                  <v:shadow color="#eeece1 [3214]"/>
                </v:line>
              </v:group>
            </w:pict>
          </mc:Fallback>
        </mc:AlternateContent>
      </w:r>
      <w:r w:rsidRPr="00D82904">
        <w:rPr>
          <w:rFonts w:ascii="BundesSans Office" w:hAnsi="BundesSans Office" w:cs="Arial"/>
        </w:rPr>
        <w:t>Wirtschaftlichkeitsuntersuchung</w:t>
      </w:r>
    </w:p>
    <w:p w14:paraId="7DC9AA05" w14:textId="77777777" w:rsidR="00695CB9" w:rsidRPr="00D82904" w:rsidRDefault="00695CB9" w:rsidP="00695CB9">
      <w:pPr>
        <w:rPr>
          <w:rFonts w:ascii="BundesSans Office" w:hAnsi="BundesSans Office"/>
        </w:rPr>
      </w:pPr>
    </w:p>
    <w:p w14:paraId="3C8C7834" w14:textId="77777777" w:rsidR="00695CB9" w:rsidRPr="00D82904" w:rsidRDefault="00695CB9" w:rsidP="00695CB9">
      <w:pPr>
        <w:pStyle w:val="Titel"/>
        <w:rPr>
          <w:rFonts w:ascii="BundesSans Office" w:hAnsi="BundesSans Office" w:cs="Arial"/>
          <w:color w:val="auto"/>
          <w:sz w:val="48"/>
        </w:rPr>
      </w:pPr>
      <w:r>
        <w:rPr>
          <w:b/>
          <w:sz w:val="32"/>
        </w:rPr>
        <w:t>Mähtraktor BAIUDBw Infra I 1</w:t>
      </w:r>
    </w:p>
    <w:p w14:paraId="73EC3C6D" w14:textId="77777777" w:rsidR="00695CB9" w:rsidRPr="00D82904" w:rsidRDefault="00695CB9" w:rsidP="00695CB9">
      <w:pPr>
        <w:pStyle w:val="Titel"/>
        <w:rPr>
          <w:rFonts w:ascii="BundesSans Office" w:hAnsi="BundesSans Office"/>
          <w:sz w:val="24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end"/>
      </w:r>
    </w:p>
    <w:p w14:paraId="48D7241F" w14:textId="77777777" w:rsidR="00695CB9" w:rsidRPr="00D82904" w:rsidRDefault="00695CB9" w:rsidP="00695CB9">
      <w:pPr>
        <w:rPr>
          <w:rFonts w:ascii="BundesSans Office" w:hAnsi="BundesSans Office" w:cs="Arial"/>
          <w:sz w:val="32"/>
          <w:szCs w:val="32"/>
        </w:rPr>
      </w:pPr>
      <w:r>
        <w:rPr>
          <w:b w:val="0"/>
          <w:sz w:val="20"/>
        </w:rPr>
        <w:t>WU Mähtraktor BAIUDBw Infra I 1</w:t>
      </w:r>
    </w:p>
    <w:p w14:paraId="0091A34A" w14:textId="77777777" w:rsidR="00695CB9" w:rsidRPr="00D82904" w:rsidRDefault="00695CB9" w:rsidP="00695CB9">
      <w:pPr>
        <w:rPr>
          <w:rFonts w:ascii="BundesSans Office" w:hAnsi="BundesSans Office" w:cs="Arial"/>
        </w:rPr>
      </w:pPr>
    </w:p>
    <w:p w14:paraId="6E32022E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0F8A96AD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52C32285" w14:textId="77777777" w:rsidR="00092410" w:rsidRPr="00D82904" w:rsidRDefault="00092410" w:rsidP="00092410">
      <w:pPr>
        <w:rPr>
          <w:rFonts w:ascii="BundesSans Office" w:hAnsi="BundesSans Office" w:cs="Arial"/>
          <w:b/>
          <w:sz w:val="40"/>
        </w:rPr>
      </w:pPr>
      <w:r w:rsidRPr="00D82904">
        <w:rPr>
          <w:rFonts w:ascii="BundesSans Office" w:hAnsi="BundesSans Office" w:cs="Arial"/>
          <w:b/>
          <w:sz w:val="40"/>
        </w:rPr>
        <w:t>Änderungsübersicht</w:t>
      </w:r>
    </w:p>
    <w:p w14:paraId="23102096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3CBECCEB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  <w:b/>
        </w:rPr>
      </w:pPr>
      <w:r w:rsidRPr="00D82904">
        <w:rPr>
          <w:rFonts w:ascii="BundesSans Office" w:hAnsi="BundesSans Office" w:cs="Arial"/>
          <w:b/>
        </w:rPr>
        <w:t>Vorgabe für den Dateinamen:</w:t>
      </w:r>
    </w:p>
    <w:p w14:paraId="7EC83693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</w:p>
    <w:p w14:paraId="61E2921F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JJMMTT_[D</w:t>
      </w:r>
      <w:r w:rsidR="00695CB9" w:rsidRPr="00D82904">
        <w:rPr>
          <w:rFonts w:ascii="BundesSans Office" w:hAnsi="BundesSans Office" w:cs="Arial"/>
        </w:rPr>
        <w:t>atei</w:t>
      </w:r>
      <w:r w:rsidRPr="00D82904">
        <w:rPr>
          <w:rFonts w:ascii="BundesSans Office" w:hAnsi="BundesSans Office" w:cs="Arial"/>
        </w:rPr>
        <w:t>name]_Version</w:t>
      </w:r>
      <w:r w:rsidR="002609F4" w:rsidRPr="00D82904">
        <w:rPr>
          <w:rFonts w:ascii="BundesSans Office" w:hAnsi="BundesSans Office" w:cs="Arial"/>
        </w:rPr>
        <w:t>_[</w:t>
      </w:r>
      <w:proofErr w:type="spellStart"/>
      <w:r w:rsidR="002609F4" w:rsidRPr="00D82904">
        <w:rPr>
          <w:rFonts w:ascii="BundesSans Office" w:hAnsi="BundesSans Office" w:cs="Arial"/>
        </w:rPr>
        <w:t>lfd.Nr</w:t>
      </w:r>
      <w:proofErr w:type="spellEnd"/>
      <w:r w:rsidR="002609F4" w:rsidRPr="00D82904">
        <w:rPr>
          <w:rFonts w:ascii="BundesSans Office" w:hAnsi="BundesSans Office" w:cs="Arial"/>
        </w:rPr>
        <w:t>.]</w:t>
      </w:r>
    </w:p>
    <w:p w14:paraId="4C0C9EAE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</w:p>
    <w:p w14:paraId="1B3056E0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 xml:space="preserve">Bitte immer das Datum nach dem Format JJMMTT anpassen und </w:t>
      </w:r>
      <w:r w:rsidR="002609F4" w:rsidRPr="00D82904">
        <w:rPr>
          <w:rFonts w:ascii="BundesSans Office" w:hAnsi="BundesSans Office" w:cs="Arial"/>
        </w:rPr>
        <w:t>den Dateinamen mit fortlaufender Versionsnummer versehen</w:t>
      </w:r>
      <w:r w:rsidRPr="00D82904">
        <w:rPr>
          <w:rFonts w:ascii="BundesSans Office" w:hAnsi="BundesSans Office" w:cs="Arial"/>
        </w:rPr>
        <w:t>.</w:t>
      </w:r>
    </w:p>
    <w:p w14:paraId="288184CD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0BD07382" w14:textId="77777777" w:rsidR="00695CB9" w:rsidRPr="00D82904" w:rsidRDefault="00695CB9" w:rsidP="00092410">
      <w:pPr>
        <w:rPr>
          <w:rFonts w:ascii="BundesSans Office" w:hAnsi="BundesSans Office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092410" w:rsidRPr="00D82904" w14:paraId="324BB845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BFD32" w14:textId="77777777" w:rsidR="00092410" w:rsidRPr="00D82904" w:rsidRDefault="00092410">
            <w:pPr>
              <w:rPr>
                <w:rFonts w:ascii="BundesSans Office" w:hAnsi="BundesSans Office" w:cs="Arial"/>
                <w:b/>
              </w:rPr>
            </w:pPr>
            <w:r w:rsidRPr="00D82904">
              <w:rPr>
                <w:rFonts w:ascii="BundesSans Office" w:hAnsi="BundesSans Office" w:cs="Arial"/>
                <w:b/>
              </w:rPr>
              <w:t>Dateiname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D3F21" w14:textId="77777777" w:rsidR="00092410" w:rsidRPr="00D82904" w:rsidRDefault="00092410">
            <w:pPr>
              <w:rPr>
                <w:rFonts w:ascii="BundesSans Office" w:hAnsi="BundesSans Office" w:cs="Arial"/>
                <w:b/>
              </w:rPr>
            </w:pPr>
            <w:r w:rsidRPr="00D82904">
              <w:rPr>
                <w:rFonts w:ascii="BundesSans Office" w:hAnsi="BundesSans Office" w:cs="Arial"/>
                <w:b/>
              </w:rPr>
              <w:t>Letzter Bearbeiter</w:t>
            </w:r>
          </w:p>
        </w:tc>
      </w:tr>
      <w:tr w:rsidR="00092410" w:rsidRPr="00D82904" w14:paraId="1A88BF4B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FC6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738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6B9DEE68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F5646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D6D7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930F5D6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0D1C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3B26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74BB7A3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3DE5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5BA5F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512BBEB9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0BBF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88F3C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3E4AB88B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09574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2393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6689E99A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68F1A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CB3C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058E0EAE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3B301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70314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FAF40C0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D8C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AA45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3D44ECE2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3C07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C8B33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555CB1D4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06D46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CE1B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796D0471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EE542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E0D9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15E422FD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5D0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DF10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1CB1E2F3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EF30A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EAA22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0318F121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3CD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72FF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</w:tbl>
    <w:p w14:paraId="6EE727E6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34F28324" w14:textId="77777777" w:rsidR="00B37F58" w:rsidRPr="00D82904" w:rsidRDefault="00B37F58" w:rsidP="00092410">
      <w:pPr>
        <w:rPr>
          <w:rFonts w:ascii="BundesSans Office" w:hAnsi="BundesSans Office" w:cs="Arial"/>
          <w:b/>
          <w:color w:val="FF0000"/>
        </w:rPr>
      </w:pPr>
      <w:r w:rsidRPr="00D82904">
        <w:rPr>
          <w:rFonts w:ascii="BundesSans Office" w:hAnsi="BundesSans Office" w:cs="Arial"/>
          <w:b/>
          <w:color w:val="FF0000"/>
        </w:rPr>
        <w:t xml:space="preserve">Hinweis: Diese Seite ist nach der Finalisierung der WU zu entfernen. </w:t>
      </w:r>
    </w:p>
    <w:p w14:paraId="569DCBBA" w14:textId="77777777" w:rsidR="00B37F58" w:rsidRPr="00D82904" w:rsidRDefault="00B37F58" w:rsidP="00092410">
      <w:pPr>
        <w:rPr>
          <w:rFonts w:ascii="BundesSans Office" w:hAnsi="BundesSans Office" w:cs="Arial"/>
        </w:rPr>
      </w:pPr>
    </w:p>
    <w:p w14:paraId="7E9D7BA1" w14:textId="77777777" w:rsidR="00B37F58" w:rsidRPr="00D82904" w:rsidRDefault="00B37F58" w:rsidP="00092410">
      <w:pPr>
        <w:rPr>
          <w:rFonts w:ascii="BundesSans Office" w:hAnsi="BundesSans Office" w:cs="Arial"/>
        </w:rPr>
      </w:pPr>
    </w:p>
    <w:p w14:paraId="7A9CC041" w14:textId="77777777" w:rsidR="00695CB9" w:rsidRPr="00D82904" w:rsidRDefault="00695CB9">
      <w:pPr>
        <w:rPr>
          <w:rFonts w:ascii="BundesSans Office" w:hAnsi="BundesSans Office" w:cs="Arial"/>
        </w:rPr>
        <w:sectPr w:rsidR="00695CB9" w:rsidRPr="00D82904" w:rsidSect="00FA3D4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7" w:h="16840" w:code="9"/>
          <w:pgMar w:top="1418" w:right="1418" w:bottom="1134" w:left="1418" w:header="851" w:footer="454" w:gutter="0"/>
          <w:cols w:space="720"/>
          <w:titlePg/>
        </w:sectPr>
      </w:pPr>
    </w:p>
    <w:p w14:paraId="6A8865B0" w14:textId="77777777" w:rsidR="00B348D9" w:rsidRPr="00D82904" w:rsidRDefault="00B348D9" w:rsidP="00B348D9">
      <w:pPr>
        <w:jc w:val="center"/>
        <w:rPr>
          <w:rFonts w:ascii="BundesSans Office" w:hAnsi="BundesSans Office" w:cs="Arial"/>
          <w:sz w:val="48"/>
        </w:rPr>
      </w:pPr>
    </w:p>
    <w:p w14:paraId="0DB1F652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7F43520C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54AF8148" w14:textId="77777777" w:rsidR="000560B9" w:rsidRPr="00D82904" w:rsidRDefault="000560B9" w:rsidP="00B348D9">
      <w:pPr>
        <w:jc w:val="center"/>
        <w:rPr>
          <w:rFonts w:ascii="BundesSans Office" w:hAnsi="BundesSans Office" w:cs="Arial"/>
          <w:sz w:val="48"/>
        </w:rPr>
      </w:pPr>
    </w:p>
    <w:p w14:paraId="6BFF88C9" w14:textId="77777777" w:rsidR="000560B9" w:rsidRPr="00D82904" w:rsidRDefault="000560B9" w:rsidP="00B348D9">
      <w:pPr>
        <w:jc w:val="center"/>
        <w:rPr>
          <w:rFonts w:ascii="BundesSans Office" w:hAnsi="BundesSans Office" w:cs="Arial"/>
          <w:sz w:val="48"/>
        </w:rPr>
      </w:pPr>
    </w:p>
    <w:p w14:paraId="452F7ADC" w14:textId="77777777" w:rsidR="003E46D5" w:rsidRPr="00D82904" w:rsidRDefault="003E46D5" w:rsidP="00B348D9">
      <w:pPr>
        <w:jc w:val="center"/>
        <w:rPr>
          <w:rFonts w:ascii="BundesSans Office" w:hAnsi="BundesSans Office" w:cs="Arial"/>
          <w:sz w:val="48"/>
        </w:rPr>
      </w:pPr>
    </w:p>
    <w:p w14:paraId="49891CDE" w14:textId="77777777" w:rsidR="003E46D5" w:rsidRPr="00D82904" w:rsidRDefault="003E46D5" w:rsidP="00B348D9">
      <w:pPr>
        <w:jc w:val="center"/>
        <w:rPr>
          <w:rFonts w:ascii="BundesSans Office" w:hAnsi="BundesSans Office" w:cs="Arial"/>
          <w:sz w:val="48"/>
        </w:rPr>
      </w:pPr>
    </w:p>
    <w:p w14:paraId="2C254D69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2E178A0A" w14:textId="77777777" w:rsidR="0080116B" w:rsidRPr="00D82904" w:rsidRDefault="00726030" w:rsidP="00B348D9">
      <w:pPr>
        <w:jc w:val="center"/>
        <w:rPr>
          <w:rFonts w:ascii="BundesSans Office" w:hAnsi="BundesSans Office" w:cs="Arial"/>
          <w:sz w:val="16"/>
        </w:rPr>
      </w:pPr>
      <w:r w:rsidRPr="00D82904">
        <w:rPr>
          <w:rFonts w:ascii="BundesSans Office" w:hAnsi="BundesSans Office" w:cs="Arial"/>
          <w:b/>
          <w:bCs/>
          <w:noProof/>
          <w:sz w:val="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2730513" wp14:editId="5196841E">
                <wp:simplePos x="0" y="0"/>
                <wp:positionH relativeFrom="column">
                  <wp:posOffset>-22483</wp:posOffset>
                </wp:positionH>
                <wp:positionV relativeFrom="paragraph">
                  <wp:posOffset>31876</wp:posOffset>
                </wp:positionV>
                <wp:extent cx="5829300" cy="53975"/>
                <wp:effectExtent l="0" t="19050" r="0" b="22225"/>
                <wp:wrapNone/>
                <wp:docPr id="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2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992B20" id="Group 8" o:spid="_x0000_s1026" style="position:absolute;margin-left:-1.75pt;margin-top:2.5pt;width:459pt;height:4.25pt;z-index:251661312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" strokecolor="#fc0" strokeweight="2.25pt">
                  <v:shadow color="#eeece1 [3214]"/>
                </v:line>
              </v:group>
            </w:pict>
          </mc:Fallback>
        </mc:AlternateContent>
      </w:r>
    </w:p>
    <w:p w14:paraId="581773C1" w14:textId="77777777" w:rsidR="003E46D5" w:rsidRPr="00D82904" w:rsidRDefault="003E46D5" w:rsidP="003E46D5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Dokumentation</w:t>
      </w:r>
    </w:p>
    <w:p w14:paraId="16C08FF4" w14:textId="77777777" w:rsidR="003E46D5" w:rsidRPr="00D82904" w:rsidRDefault="003E46D5" w:rsidP="003E46D5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57410D" wp14:editId="2C675482">
                <wp:simplePos x="0" y="0"/>
                <wp:positionH relativeFrom="column">
                  <wp:posOffset>-26035</wp:posOffset>
                </wp:positionH>
                <wp:positionV relativeFrom="paragraph">
                  <wp:posOffset>445439</wp:posOffset>
                </wp:positionV>
                <wp:extent cx="5829300" cy="53975"/>
                <wp:effectExtent l="0" t="19050" r="0" b="22225"/>
                <wp:wrapNone/>
                <wp:docPr id="1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15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55FB81" id="Group 8" o:spid="_x0000_s1026" style="position:absolute;margin-left:-2.05pt;margin-top:35.05pt;width:459pt;height:4.25pt;z-index:251659264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" strokecolor="#fc0" strokeweight="2.25pt">
                  <v:shadow color="#eeece1 [3214]"/>
                </v:line>
              </v:group>
            </w:pict>
          </mc:Fallback>
        </mc:AlternateContent>
      </w:r>
      <w:r w:rsidRPr="00D82904">
        <w:rPr>
          <w:rFonts w:ascii="BundesSans Office" w:hAnsi="BundesSans Office" w:cs="Arial"/>
        </w:rPr>
        <w:t>Wirtschaftlichkeitsuntersuchung</w:t>
      </w:r>
    </w:p>
    <w:p w14:paraId="745F3923" w14:textId="77777777" w:rsidR="0080116B" w:rsidRPr="00D82904" w:rsidRDefault="0080116B" w:rsidP="0080116B">
      <w:pPr>
        <w:rPr>
          <w:rFonts w:ascii="BundesSans Office" w:hAnsi="BundesSans Office"/>
        </w:rPr>
      </w:pPr>
    </w:p>
    <w:p w14:paraId="041FE815" w14:textId="77777777" w:rsidR="0080116B" w:rsidRPr="00D82904" w:rsidRDefault="0080116B" w:rsidP="0080116B">
      <w:pPr>
        <w:pStyle w:val="Titel"/>
        <w:rPr>
          <w:rFonts w:ascii="BundesSans Office" w:hAnsi="BundesSans Office" w:cs="Arial"/>
          <w:color w:val="auto"/>
          <w:sz w:val="48"/>
        </w:rPr>
      </w:pPr>
      <w:r>
        <w:rPr>
          <w:b/>
          <w:sz w:val="32"/>
        </w:rPr>
        <w:t>Mähtraktor BAIUDBw Infra I 1</w:t>
      </w:r>
    </w:p>
    <w:p w14:paraId="5717248D" w14:textId="77777777" w:rsidR="0080116B" w:rsidRPr="00D82904" w:rsidRDefault="0080116B" w:rsidP="0080116B">
      <w:pPr>
        <w:pStyle w:val="Titel"/>
        <w:rPr>
          <w:rFonts w:ascii="BundesSans Office" w:hAnsi="BundesSans Office"/>
          <w:sz w:val="24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end"/>
      </w:r>
    </w:p>
    <w:p w14:paraId="2DE21488" w14:textId="77777777" w:rsidR="000F21FB" w:rsidRPr="00D82904" w:rsidRDefault="00221179" w:rsidP="000F21FB">
      <w:pPr>
        <w:rPr>
          <w:rFonts w:ascii="BundesSans Office" w:hAnsi="BundesSans Office" w:cs="Arial"/>
          <w:sz w:val="32"/>
          <w:szCs w:val="32"/>
        </w:rPr>
      </w:pPr>
      <w:r>
        <w:rPr>
          <w:b w:val="0"/>
          <w:sz w:val="20"/>
        </w:rPr>
        <w:t>WU Mähtraktor BAIUDBw Infra I 1</w:t>
      </w:r>
    </w:p>
    <w:p w14:paraId="553A810B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40756274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724EE5B6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57CF74B2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tbl>
      <w:tblPr>
        <w:tblStyle w:val="Tabellenraster"/>
        <w:tblW w:w="92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6"/>
        <w:gridCol w:w="4606"/>
      </w:tblGrid>
      <w:tr w:rsidR="0073554A" w:rsidRPr="00D82904" w14:paraId="5F99A91A" w14:textId="77777777" w:rsidTr="0073554A">
        <w:trPr>
          <w:trHeight w:val="284"/>
        </w:trPr>
        <w:tc>
          <w:tcPr>
            <w:tcW w:w="4606" w:type="dxa"/>
          </w:tcPr>
          <w:p w14:paraId="4CBCBAFD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color w:val="C00000"/>
                <w:sz w:val="20"/>
                <w:szCs w:val="20"/>
              </w:rPr>
            </w:pPr>
          </w:p>
        </w:tc>
        <w:tc>
          <w:tcPr>
            <w:tcW w:w="4606" w:type="dxa"/>
          </w:tcPr>
          <w:p w14:paraId="7F5E4C14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color w:val="C00000"/>
                <w:sz w:val="20"/>
                <w:szCs w:val="20"/>
              </w:rPr>
            </w:pPr>
          </w:p>
        </w:tc>
      </w:tr>
    </w:tbl>
    <w:p w14:paraId="24F944CE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09D15E11" w14:textId="77777777" w:rsidR="003E46D5" w:rsidRPr="00D82904" w:rsidRDefault="003E46D5" w:rsidP="000F21FB">
      <w:pPr>
        <w:rPr>
          <w:rFonts w:ascii="BundesSans Office" w:hAnsi="BundesSans Office" w:cs="Arial"/>
        </w:rPr>
      </w:pPr>
    </w:p>
    <w:p w14:paraId="401273BD" w14:textId="77777777" w:rsidR="003E46D5" w:rsidRPr="00D82904" w:rsidRDefault="003E46D5" w:rsidP="000F21FB">
      <w:pPr>
        <w:rPr>
          <w:rFonts w:ascii="BundesSans Office" w:hAnsi="BundesSans Office" w:cs="Arial"/>
        </w:rPr>
      </w:pPr>
    </w:p>
    <w:p w14:paraId="1EEEF107" w14:textId="77777777" w:rsidR="00BB4A57" w:rsidRPr="00D82904" w:rsidRDefault="00BB4A57" w:rsidP="00BB4A57">
      <w:pPr>
        <w:spacing w:line="276" w:lineRule="auto"/>
        <w:rPr>
          <w:rFonts w:ascii="BundesSans Office" w:hAnsi="BundesSans Office" w:cs="Arial"/>
          <w:sz w:val="22"/>
        </w:rPr>
      </w:pPr>
      <w:r w:rsidRPr="00D82904">
        <w:rPr>
          <w:rFonts w:ascii="BundesSans Office" w:hAnsi="BundesSans Office" w:cs="Arial"/>
          <w:sz w:val="22"/>
        </w:rPr>
        <w:t xml:space="preserve">Die WU </w:t>
      </w:r>
      <w:r w:rsidR="00FB2D08" w:rsidRPr="00D82904">
        <w:rPr>
          <w:rFonts w:ascii="BundesSans Office" w:hAnsi="BundesSans Office" w:cs="Arial"/>
          <w:sz w:val="22"/>
        </w:rPr>
        <w:t>(Dokumentation) ist Voraussetzung für die Bereitstellung von Haushaltsmitteln für die finanzwirksame Maßnahme/den vorgenannten Betrachtungsgegenstand.</w:t>
      </w:r>
    </w:p>
    <w:p w14:paraId="4FA16B70" w14:textId="77777777" w:rsidR="000560B9" w:rsidRPr="00D82904" w:rsidRDefault="000560B9" w:rsidP="000F21FB">
      <w:pPr>
        <w:rPr>
          <w:rFonts w:ascii="BundesSans Office" w:hAnsi="BundesSans Office" w:cs="Arial"/>
        </w:rPr>
      </w:pPr>
    </w:p>
    <w:p w14:paraId="7EA395FA" w14:textId="77777777" w:rsidR="000560B9" w:rsidRPr="00D82904" w:rsidRDefault="000560B9" w:rsidP="000F21FB">
      <w:pPr>
        <w:rPr>
          <w:rFonts w:ascii="BundesSans Office" w:hAnsi="BundesSans Office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010"/>
        <w:gridCol w:w="5051"/>
      </w:tblGrid>
      <w:tr w:rsidR="00236CD2" w:rsidRPr="00D82904" w14:paraId="2739A277" w14:textId="77777777" w:rsidTr="001F2409">
        <w:tc>
          <w:tcPr>
            <w:tcW w:w="4010" w:type="dxa"/>
          </w:tcPr>
          <w:p w14:paraId="64BDA668" w14:textId="77777777" w:rsidR="00236CD2" w:rsidRPr="00D82904" w:rsidRDefault="00236CD2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Az:</w:t>
            </w:r>
          </w:p>
        </w:tc>
        <w:tc>
          <w:tcPr>
            <w:tcW w:w="5051" w:type="dxa"/>
          </w:tcPr>
          <w:p w14:paraId="5AA5D718" w14:textId="77777777" w:rsidR="00236CD2" w:rsidRPr="00D82904" w:rsidRDefault="00726030" w:rsidP="00726030">
            <w:pPr>
              <w:rPr>
                <w:rFonts w:ascii="BundesSans Office" w:hAnsi="BundesSans Office" w:cs="Arial"/>
              </w:rPr>
            </w:pPr>
            <w:r>
              <w:t>14-04-26</w:t>
            </w:r>
          </w:p>
        </w:tc>
      </w:tr>
      <w:tr w:rsidR="00236CD2" w:rsidRPr="00D82904" w14:paraId="09ED1FF8" w14:textId="77777777" w:rsidTr="001F2409">
        <w:tc>
          <w:tcPr>
            <w:tcW w:w="4010" w:type="dxa"/>
          </w:tcPr>
          <w:p w14:paraId="691A7489" w14:textId="77777777" w:rsidR="00236CD2" w:rsidRPr="00D82904" w:rsidRDefault="00236CD2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 xml:space="preserve">Stand: </w:t>
            </w:r>
          </w:p>
        </w:tc>
        <w:tc>
          <w:tcPr>
            <w:tcW w:w="5051" w:type="dxa"/>
          </w:tcPr>
          <w:p w14:paraId="36F5ACA6" w14:textId="77777777" w:rsidR="00236CD2" w:rsidRPr="00D82904" w:rsidRDefault="005010C5" w:rsidP="00726030">
            <w:pPr>
              <w:rPr>
                <w:rFonts w:ascii="BundesSans Office" w:hAnsi="BundesSans Office" w:cs="Arial"/>
              </w:rPr>
            </w:pPr>
            <w:r>
              <w:t>14.04.2026</w:t>
            </w:r>
          </w:p>
        </w:tc>
      </w:tr>
      <w:tr w:rsidR="00D01507" w:rsidRPr="00D82904" w14:paraId="665E764D" w14:textId="77777777" w:rsidTr="001F2409">
        <w:tc>
          <w:tcPr>
            <w:tcW w:w="4010" w:type="dxa"/>
          </w:tcPr>
          <w:p w14:paraId="68F02164" w14:textId="77777777" w:rsidR="00D01507" w:rsidRPr="00D82904" w:rsidRDefault="00D01507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Version:</w:t>
            </w:r>
          </w:p>
        </w:tc>
        <w:tc>
          <w:tcPr>
            <w:tcW w:w="5051" w:type="dxa"/>
          </w:tcPr>
          <w:p w14:paraId="5F3DF149" w14:textId="77777777" w:rsidR="00D01507" w:rsidRPr="00D82904" w:rsidRDefault="00D01507" w:rsidP="00726030">
            <w:pPr>
              <w:rPr>
                <w:rFonts w:ascii="BundesSans Office" w:hAnsi="BundesSans Office" w:cs="Arial"/>
              </w:rPr>
            </w:pPr>
            <w:r>
              <w:t>1/1</w:t>
            </w:r>
          </w:p>
        </w:tc>
      </w:tr>
      <w:tr w:rsidR="001F2409" w:rsidRPr="00D82904" w14:paraId="079E88A2" w14:textId="77777777" w:rsidTr="001F2409">
        <w:tc>
          <w:tcPr>
            <w:tcW w:w="9061" w:type="dxa"/>
            <w:gridSpan w:val="2"/>
            <w:shd w:val="clear" w:color="auto" w:fill="D9D9D9" w:themeFill="background1" w:themeFillShade="D9"/>
          </w:tcPr>
          <w:p w14:paraId="37F330A9" w14:textId="77777777" w:rsidR="001F2409" w:rsidRPr="00D82904" w:rsidRDefault="001F2409" w:rsidP="00726030">
            <w:pPr>
              <w:rPr>
                <w:rFonts w:ascii="BundesSans Office" w:hAnsi="BundesSans Office" w:cs="Arial"/>
              </w:rPr>
            </w:pPr>
          </w:p>
        </w:tc>
      </w:tr>
      <w:tr w:rsidR="00A80B27" w:rsidRPr="00D82904" w14:paraId="52857CB8" w14:textId="77777777" w:rsidTr="001F2409">
        <w:tc>
          <w:tcPr>
            <w:tcW w:w="4010" w:type="dxa"/>
          </w:tcPr>
          <w:p w14:paraId="226472A8" w14:textId="79FAB49A" w:rsidR="00A80B27" w:rsidRPr="00D82904" w:rsidRDefault="001F2409" w:rsidP="000F21FB">
            <w:pPr>
              <w:rPr>
                <w:rFonts w:ascii="BundesSans Office" w:hAnsi="BundesSans Office" w:cs="Arial"/>
              </w:rPr>
            </w:pPr>
            <w:r>
              <w:t>offen</w:t>
            </w:r>
          </w:p>
        </w:tc>
        <w:tc>
          <w:tcPr>
            <w:tcW w:w="5051" w:type="dxa"/>
          </w:tcPr>
          <w:p w14:paraId="028F6795" w14:textId="2365BAC8" w:rsidR="00A80B27" w:rsidRPr="00D82904" w:rsidRDefault="001F2409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Schutzbereich 1 (SE 10066864 S)</w:t>
            </w:r>
          </w:p>
        </w:tc>
      </w:tr>
      <w:tr w:rsidR="00A80B27" w:rsidRPr="00D82904" w14:paraId="25DC591F" w14:textId="77777777" w:rsidTr="001F2409">
        <w:tc>
          <w:tcPr>
            <w:tcW w:w="4010" w:type="dxa"/>
          </w:tcPr>
          <w:p w14:paraId="2EC3544D" w14:textId="064DE53E" w:rsidR="00A80B27" w:rsidRPr="00D82904" w:rsidRDefault="001F2409" w:rsidP="000F21FB">
            <w:pPr>
              <w:rPr>
                <w:rFonts w:ascii="BundesSans Office" w:hAnsi="BundesSans Office" w:cs="Arial"/>
              </w:rPr>
            </w:pPr>
            <w:r>
              <w:t>offen</w:t>
            </w:r>
          </w:p>
        </w:tc>
        <w:sdt>
          <w:sdtPr>
            <w:rPr>
              <w:rStyle w:val="Formatvorlage2"/>
            </w:rPr>
            <w:id w:val="-238176961"/>
            <w:placeholder>
              <w:docPart w:val="A050241AFFED4311B0734EA0052E0605"/>
            </w:placeholder>
            <w:showingPlcHdr/>
            <w:comboBox>
              <w:listItem w:value="Wählen Sie ein Element aus."/>
              <w:listItem w:displayText="Offen" w:value="Offen"/>
              <w:listItem w:displayText="VS-NUR FÜR DEN DIENSTGEBRAUCH" w:value="VS-NUR FÜR DEN DIENSTGEBRAUCH"/>
            </w:comboBox>
          </w:sdtPr>
          <w:sdtEndPr>
            <w:rPr>
              <w:rStyle w:val="Formatvorlage2"/>
            </w:rPr>
          </w:sdtEndPr>
          <w:sdtContent>
            <w:tc>
              <w:tcPr>
                <w:tcW w:w="5051" w:type="dxa"/>
              </w:tcPr>
              <w:p w14:paraId="1685CB7E" w14:textId="00FC7772" w:rsidR="00A80B27" w:rsidRPr="00D82904" w:rsidRDefault="00C313AD" w:rsidP="00726030">
                <w:pPr>
                  <w:rPr>
                    <w:rFonts w:ascii="BundesSans Office" w:hAnsi="BundesSans Office" w:cs="Arial"/>
                  </w:rPr>
                </w:pPr>
                <w:r w:rsidRPr="0049043E">
                  <w:rPr>
                    <w:rStyle w:val="Platzhaltertext"/>
                  </w:rPr>
                  <w:t>Wählen Sie ein Element aus.</w:t>
                </w:r>
              </w:p>
            </w:tc>
          </w:sdtContent>
        </w:sdt>
      </w:tr>
    </w:tbl>
    <w:p w14:paraId="50ED60AE" w14:textId="096EFC8B" w:rsidR="0080116B" w:rsidRPr="00D82904" w:rsidRDefault="0080116B" w:rsidP="00B348D9">
      <w:pPr>
        <w:jc w:val="center"/>
        <w:rPr>
          <w:rFonts w:ascii="BundesSans Office" w:hAnsi="BundesSans Office" w:cs="Arial"/>
          <w:bCs/>
          <w:sz w:val="32"/>
        </w:rPr>
        <w:sectPr w:rsidR="0080116B" w:rsidRPr="00D82904" w:rsidSect="00695CB9">
          <w:pgSz w:w="11907" w:h="16840" w:code="9"/>
          <w:pgMar w:top="1418" w:right="1418" w:bottom="1134" w:left="1418" w:header="851" w:footer="454" w:gutter="0"/>
          <w:cols w:space="720"/>
          <w:titlePg/>
        </w:sectPr>
      </w:pPr>
    </w:p>
    <w:p w14:paraId="3DA2E4F4" w14:textId="77777777" w:rsidR="00AA6F69" w:rsidRPr="00D82904" w:rsidRDefault="00221179" w:rsidP="00AA6F69">
      <w:pPr>
        <w:rPr>
          <w:rFonts w:ascii="BundesSans Office" w:hAnsi="BundesSans Office" w:cs="Arial"/>
          <w:b/>
        </w:rPr>
      </w:pPr>
      <w:r>
        <w:rPr>
          <w:b w:val="0"/>
          <w:sz w:val="20"/>
        </w:rPr>
        <w:t>Dienststelle: BAIUDBw Infra I 1  |  Bearbeiter: Philipp Lukas  |  Datum: 14.04.2026  |  Schutz: offen  |  Version: 1</w:t>
      </w:r>
    </w:p>
    <w:p w14:paraId="2D363424" w14:textId="77777777" w:rsidR="00AA6F69" w:rsidRPr="00D82904" w:rsidRDefault="00AA6F69" w:rsidP="00AA6F69">
      <w:pPr>
        <w:rPr>
          <w:rFonts w:ascii="BundesSans Office" w:hAnsi="BundesSans Office" w:cs="Arial"/>
        </w:rPr>
      </w:pPr>
    </w:p>
    <w:tbl>
      <w:tblPr>
        <w:tblStyle w:val="Tabellenraster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6"/>
        <w:gridCol w:w="4858"/>
      </w:tblGrid>
      <w:tr w:rsidR="00AA6F69" w:rsidRPr="00D82904" w14:paraId="154A5006" w14:textId="77777777" w:rsidTr="00AA6F69">
        <w:trPr>
          <w:trHeight w:val="851"/>
        </w:trPr>
        <w:tc>
          <w:tcPr>
            <w:tcW w:w="4606" w:type="dxa"/>
          </w:tcPr>
          <w:p w14:paraId="137B1835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Titel des Projekt</w:t>
            </w:r>
            <w:r w:rsidR="00501D20" w:rsidRPr="00D82904">
              <w:rPr>
                <w:rFonts w:ascii="BundesSans Office" w:hAnsi="BundesSans Office" w:cs="Arial"/>
                <w:b/>
                <w:sz w:val="20"/>
                <w:szCs w:val="20"/>
              </w:rPr>
              <w:t>e</w:t>
            </w: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s</w:t>
            </w:r>
          </w:p>
        </w:tc>
        <w:tc>
          <w:tcPr>
            <w:tcW w:w="4858" w:type="dxa"/>
          </w:tcPr>
          <w:p w14:paraId="745C5589" w14:textId="77777777" w:rsidR="00AA6F69" w:rsidRPr="00D82904" w:rsidRDefault="00AA6F69" w:rsidP="00AA6F69">
            <w:pPr>
              <w:pStyle w:val="Fuzeile"/>
              <w:rPr>
                <w:rFonts w:ascii="BundesSans Office" w:hAnsi="BundesSans Office" w:cs="Arial"/>
                <w:sz w:val="20"/>
                <w:szCs w:val="20"/>
              </w:rPr>
            </w:pPr>
            <w:r>
              <w:t>WU Mähtraktor BAIUDBw Infra I 1</w:t>
            </w:r>
          </w:p>
        </w:tc>
      </w:tr>
      <w:tr w:rsidR="00AA6F69" w:rsidRPr="00D82904" w14:paraId="218D2AF1" w14:textId="77777777" w:rsidTr="00AA6F69">
        <w:trPr>
          <w:trHeight w:val="851"/>
        </w:trPr>
        <w:tc>
          <w:tcPr>
            <w:tcW w:w="4606" w:type="dxa"/>
          </w:tcPr>
          <w:p w14:paraId="5EECB558" w14:textId="77777777" w:rsidR="0022117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Titel des Dokument</w:t>
            </w:r>
            <w:r w:rsidR="00501D20" w:rsidRPr="00D82904">
              <w:rPr>
                <w:rFonts w:ascii="BundesSans Office" w:hAnsi="BundesSans Office" w:cs="Arial"/>
                <w:b/>
                <w:sz w:val="20"/>
                <w:szCs w:val="20"/>
              </w:rPr>
              <w:t>e</w:t>
            </w: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s</w:t>
            </w:r>
          </w:p>
          <w:p w14:paraId="39F5CF87" w14:textId="77777777" w:rsidR="00221179" w:rsidRPr="00D82904" w:rsidRDefault="00221179" w:rsidP="0022117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  <w:p w14:paraId="262750BA" w14:textId="77777777" w:rsidR="00AA6F69" w:rsidRPr="00D82904" w:rsidRDefault="00221179" w:rsidP="00221179">
            <w:pPr>
              <w:tabs>
                <w:tab w:val="left" w:pos="3497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</w:p>
        </w:tc>
        <w:tc>
          <w:tcPr>
            <w:tcW w:w="4858" w:type="dxa"/>
          </w:tcPr>
          <w:p w14:paraId="4D50AB83" w14:textId="77777777" w:rsidR="00AA6F69" w:rsidRPr="00D82904" w:rsidRDefault="00AA6F69" w:rsidP="00AA6F69">
            <w:pPr>
              <w:pStyle w:val="Fuzeile"/>
              <w:rPr>
                <w:rFonts w:ascii="BundesSans Office" w:hAnsi="BundesSans Office" w:cs="Arial"/>
                <w:sz w:val="20"/>
                <w:szCs w:val="20"/>
              </w:rPr>
            </w:pPr>
            <w:r>
              <w:t>Wirtschaftlichkeitsuntersuchung</w:t>
              <w:br/>
              <w:t>WU Mähtraktor BAIUDBw Infra I 1</w:t>
            </w:r>
          </w:p>
          <w:p w14:paraId="2AD0A66B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"Name des Projektes"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Name des Projektes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C0B3F8A" w14:textId="77777777" w:rsidTr="00AA6F69">
        <w:trPr>
          <w:trHeight w:val="283"/>
        </w:trPr>
        <w:tc>
          <w:tcPr>
            <w:tcW w:w="4606" w:type="dxa"/>
          </w:tcPr>
          <w:p w14:paraId="3FB531B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</w:p>
        </w:tc>
        <w:tc>
          <w:tcPr>
            <w:tcW w:w="4858" w:type="dxa"/>
          </w:tcPr>
          <w:p w14:paraId="25425031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</w:tc>
      </w:tr>
      <w:tr w:rsidR="00AA6F69" w:rsidRPr="00D82904" w14:paraId="7B869DDD" w14:textId="77777777" w:rsidTr="00AA6F69">
        <w:trPr>
          <w:trHeight w:val="851"/>
        </w:trPr>
        <w:tc>
          <w:tcPr>
            <w:tcW w:w="4606" w:type="dxa"/>
          </w:tcPr>
          <w:p w14:paraId="569185D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Maßnahmenverantwortlicher</w:t>
            </w:r>
          </w:p>
        </w:tc>
        <w:tc>
          <w:tcPr>
            <w:tcW w:w="4858" w:type="dxa"/>
          </w:tcPr>
          <w:p w14:paraId="27C995DA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>
              <w:t>BAIUDBw Infra I 1</w:t>
            </w:r>
          </w:p>
        </w:tc>
      </w:tr>
      <w:tr w:rsidR="00AA6F69" w:rsidRPr="00D82904" w14:paraId="5F7D1196" w14:textId="77777777" w:rsidTr="00AA6F69">
        <w:trPr>
          <w:trHeight w:val="851"/>
        </w:trPr>
        <w:tc>
          <w:tcPr>
            <w:tcW w:w="4606" w:type="dxa"/>
          </w:tcPr>
          <w:p w14:paraId="76632709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54DD78EF" w14:textId="77777777" w:rsidR="0075099B" w:rsidRPr="00D82904" w:rsidRDefault="00AA6F69" w:rsidP="00160685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>
              <w:t>Bearbeiter: Philipp Lukas</w:t>
            </w:r>
          </w:p>
          <w:p w14:paraId="4F753B9F" w14:textId="77777777" w:rsidR="00AA6F69" w:rsidRPr="00D82904" w:rsidRDefault="00AA6F69" w:rsidP="00160685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58130CCD" w14:textId="77777777" w:rsidTr="00AA6F69">
        <w:trPr>
          <w:trHeight w:val="851"/>
        </w:trPr>
        <w:tc>
          <w:tcPr>
            <w:tcW w:w="4606" w:type="dxa"/>
          </w:tcPr>
          <w:p w14:paraId="5C1884A0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Durchführungsverantwortlicher</w:t>
            </w:r>
          </w:p>
        </w:tc>
        <w:tc>
          <w:tcPr>
            <w:tcW w:w="4858" w:type="dxa"/>
          </w:tcPr>
          <w:p w14:paraId="33A4E5DD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809A037" w14:textId="77777777" w:rsidTr="00AA6F69">
        <w:trPr>
          <w:trHeight w:val="851"/>
        </w:trPr>
        <w:tc>
          <w:tcPr>
            <w:tcW w:w="4606" w:type="dxa"/>
          </w:tcPr>
          <w:p w14:paraId="6DDEF32E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1D241C55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0D5F9CA8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82594F3" w14:textId="77777777" w:rsidTr="00AA6F69">
        <w:trPr>
          <w:trHeight w:val="851"/>
        </w:trPr>
        <w:tc>
          <w:tcPr>
            <w:tcW w:w="4606" w:type="dxa"/>
          </w:tcPr>
          <w:p w14:paraId="145426E4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7B64A22F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5EAEEF77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488188CA" w14:textId="77777777" w:rsidTr="00AA6F69">
        <w:trPr>
          <w:trHeight w:val="284"/>
        </w:trPr>
        <w:tc>
          <w:tcPr>
            <w:tcW w:w="4606" w:type="dxa"/>
          </w:tcPr>
          <w:p w14:paraId="54D01D9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</w:p>
        </w:tc>
        <w:tc>
          <w:tcPr>
            <w:tcW w:w="4858" w:type="dxa"/>
          </w:tcPr>
          <w:p w14:paraId="4F0D339A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</w:tc>
      </w:tr>
      <w:tr w:rsidR="00AA6F69" w:rsidRPr="00D82904" w14:paraId="023431AB" w14:textId="77777777" w:rsidTr="00AA6F69">
        <w:trPr>
          <w:trHeight w:val="851"/>
        </w:trPr>
        <w:tc>
          <w:tcPr>
            <w:tcW w:w="4606" w:type="dxa"/>
          </w:tcPr>
          <w:p w14:paraId="2C69922A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Beratung</w:t>
            </w:r>
            <w:r w:rsidR="0073554A" w:rsidRPr="00D82904">
              <w:rPr>
                <w:rFonts w:ascii="BundesSans Office" w:hAnsi="BundesSans Office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858" w:type="dxa"/>
          </w:tcPr>
          <w:p w14:paraId="6919147F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1E49BBD" w14:textId="77777777" w:rsidTr="00AA6F69">
        <w:trPr>
          <w:trHeight w:val="851"/>
        </w:trPr>
        <w:tc>
          <w:tcPr>
            <w:tcW w:w="4606" w:type="dxa"/>
          </w:tcPr>
          <w:p w14:paraId="27622552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7B3E771B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266C401F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CAAB2C1" w14:textId="77777777" w:rsidTr="00AA6F69">
        <w:trPr>
          <w:trHeight w:val="851"/>
        </w:trPr>
        <w:tc>
          <w:tcPr>
            <w:tcW w:w="4606" w:type="dxa"/>
          </w:tcPr>
          <w:p w14:paraId="5A375728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18178DE6" w14:textId="77777777" w:rsidR="0075099B" w:rsidRPr="00D82904" w:rsidRDefault="00AA6F69" w:rsidP="00AA6F69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5AAB6767" w14:textId="77777777" w:rsidR="00680E27" w:rsidRPr="00D82904" w:rsidRDefault="00AA6F69" w:rsidP="00AA6F69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38E0EE57" w14:textId="77777777" w:rsidTr="00AA6F69">
        <w:trPr>
          <w:trHeight w:val="284"/>
        </w:trPr>
        <w:tc>
          <w:tcPr>
            <w:tcW w:w="4606" w:type="dxa"/>
          </w:tcPr>
          <w:p w14:paraId="3B989C3C" w14:textId="77777777" w:rsidR="0073554A" w:rsidRPr="00D82904" w:rsidRDefault="0073554A" w:rsidP="0073554A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color w:val="C00000"/>
                <w:sz w:val="20"/>
                <w:szCs w:val="20"/>
              </w:rPr>
              <w:t>Nach Finalisierung der WU einzutragen!</w:t>
            </w:r>
          </w:p>
          <w:p w14:paraId="68AE8907" w14:textId="77777777" w:rsidR="0073554A" w:rsidRPr="00D82904" w:rsidRDefault="00501D20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Finaler 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Stand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(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xx.xx.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20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) </w:t>
            </w:r>
            <w:r w:rsidR="00075C24" w:rsidRPr="00D82904">
              <w:rPr>
                <w:rFonts w:ascii="BundesSans Office" w:hAnsi="BundesSans Office" w:cs="Arial"/>
                <w:sz w:val="20"/>
                <w:szCs w:val="20"/>
              </w:rPr>
              <w:t xml:space="preserve">unter Berücksichtigung der Übersendungsmail vom xx.xx.20xx /Anlage xx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m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ethodisch geprüft durch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/am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: </w:t>
            </w:r>
          </w:p>
          <w:p w14:paraId="0ACBCC94" w14:textId="77777777" w:rsidR="0073554A" w:rsidRPr="00D82904" w:rsidRDefault="0073554A" w:rsidP="0073554A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</w:p>
        </w:tc>
        <w:tc>
          <w:tcPr>
            <w:tcW w:w="4858" w:type="dxa"/>
          </w:tcPr>
          <w:p w14:paraId="477406FB" w14:textId="77777777" w:rsidR="00501D20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,</w:t>
            </w:r>
            <w:r w:rsidR="00501D20" w:rsidRPr="00D82904">
              <w:rPr>
                <w:rFonts w:ascii="BundesSans Office" w:hAnsi="BundesSans Office" w:cs="Arial"/>
                <w:sz w:val="20"/>
                <w:szCs w:val="20"/>
              </w:rPr>
              <w:t xml:space="preserve"> Bearbeiter</w:t>
            </w:r>
          </w:p>
          <w:p w14:paraId="493CB462" w14:textId="77777777" w:rsidR="0073554A" w:rsidRPr="00D82904" w:rsidRDefault="00501D20" w:rsidP="00501D20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vo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m xx.xx.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20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</w:t>
            </w:r>
          </w:p>
        </w:tc>
      </w:tr>
      <w:tr w:rsidR="0073554A" w:rsidRPr="00D82904" w14:paraId="53C8E93D" w14:textId="77777777" w:rsidTr="00AA6F69">
        <w:trPr>
          <w:trHeight w:val="851"/>
        </w:trPr>
        <w:tc>
          <w:tcPr>
            <w:tcW w:w="4606" w:type="dxa"/>
          </w:tcPr>
          <w:p w14:paraId="2824582C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Beteiligte Referate</w:t>
            </w:r>
          </w:p>
        </w:tc>
        <w:tc>
          <w:tcPr>
            <w:tcW w:w="4858" w:type="dxa"/>
          </w:tcPr>
          <w:p w14:paraId="15575E4A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43E5A1C1" w14:textId="77777777" w:rsidTr="00AA6F69">
        <w:trPr>
          <w:trHeight w:val="851"/>
        </w:trPr>
        <w:tc>
          <w:tcPr>
            <w:tcW w:w="4606" w:type="dxa"/>
          </w:tcPr>
          <w:p w14:paraId="5DA8B761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2C8FE57F" w14:textId="77777777" w:rsidR="0075099B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27640A23" w14:textId="77777777" w:rsidR="0073554A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E-Mail: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53BA477D" w14:textId="77777777" w:rsidTr="00AA6F69">
        <w:trPr>
          <w:trHeight w:val="851"/>
        </w:trPr>
        <w:tc>
          <w:tcPr>
            <w:tcW w:w="4606" w:type="dxa"/>
          </w:tcPr>
          <w:p w14:paraId="5B7B3610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20D5F28F" w14:textId="77777777" w:rsidR="0075099B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4AC71D42" w14:textId="77777777" w:rsidR="0073554A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E-Mail: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</w:tbl>
    <w:p w14:paraId="5CDD840B" w14:textId="77777777" w:rsidR="00236CD2" w:rsidRPr="00D82904" w:rsidRDefault="00236CD2">
      <w:pPr>
        <w:pStyle w:val="Verzeichnis1"/>
        <w:rPr>
          <w:rFonts w:ascii="BundesSans Office" w:hAnsi="BundesSans Office"/>
        </w:rPr>
        <w:sectPr w:rsidR="00236CD2" w:rsidRPr="00D82904" w:rsidSect="00D96970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391F9002" w14:textId="77777777" w:rsidR="00A91590" w:rsidRPr="00D82904" w:rsidRDefault="00E5699E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r w:rsidRPr="00D82904">
        <w:rPr>
          <w:rFonts w:ascii="BundesSans Office" w:hAnsi="BundesSans Office"/>
        </w:rPr>
        <w:lastRenderedPageBreak/>
        <w:fldChar w:fldCharType="begin"/>
      </w:r>
      <w:r w:rsidRPr="00D82904">
        <w:rPr>
          <w:rFonts w:ascii="BundesSans Office" w:hAnsi="BundesSans Office"/>
        </w:rPr>
        <w:instrText xml:space="preserve"> TOC \o "1-4" \h \z \u </w:instrText>
      </w:r>
      <w:r w:rsidRPr="00D82904">
        <w:rPr>
          <w:rFonts w:ascii="BundesSans Office" w:hAnsi="BundesSans Office"/>
        </w:rPr>
        <w:fldChar w:fldCharType="separate"/>
      </w:r>
      <w:hyperlink w:anchor="_Toc128378219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Überblick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_Toc128378219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6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AE479CB" w14:textId="77777777" w:rsidR="00A91590" w:rsidRPr="00D82904" w:rsidRDefault="004616A0">
      <w:pPr>
        <w:pStyle w:val="Verzeichnis2"/>
        <w:tabs>
          <w:tab w:val="right" w:leader="dot" w:pos="9062"/>
        </w:tabs>
        <w:rPr>
          <w:rFonts w:ascii="BundesSans Office" w:hAnsi="BundesSans Office"/>
          <w:noProof/>
        </w:rPr>
      </w:pPr>
      <w:hyperlink w:anchor="_Toc128378220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Betrachtungsgegenstand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_Toc128378220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6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A2104C9" w14:textId="77777777" w:rsidR="00A91590" w:rsidRPr="00D82904" w:rsidRDefault="004616A0">
      <w:pPr>
        <w:pStyle w:val="Verzeichnis2"/>
        <w:tabs>
          <w:tab w:val="right" w:leader="dot" w:pos="9062"/>
        </w:tabs>
        <w:rPr>
          <w:rFonts w:ascii="BundesSans Office" w:hAnsi="BundesSans Office"/>
          <w:noProof/>
        </w:rPr>
      </w:pPr>
      <w:hyperlink w:anchor="_Toc128378221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Entscheidungsvorschlag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_Toc128378221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6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FC17B05" w14:textId="77777777" w:rsidR="00A91590" w:rsidRPr="00D82904" w:rsidRDefault="004616A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22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1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Funktionale Bedarfsforderung, Bedarfsprognose und Rahmenbedingungen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_Toc128378222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1C994D27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23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1.1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Funktionale Bedarfsforderung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_Toc128378223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0319EF2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24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1.2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Bedarfsprognose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_Toc128378224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AAB7238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25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1.3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Rahmenbedingungen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_Toc128378225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E49B30C" w14:textId="77777777" w:rsidR="00A91590" w:rsidRPr="00D82904" w:rsidRDefault="004616A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26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1.3.1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Rechtliche Rahmenbedingungen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_Toc128378226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C66B1FE" w14:textId="77777777" w:rsidR="00A91590" w:rsidRPr="00D82904" w:rsidRDefault="004616A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27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1.3.2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Organisatorische Rahmenbedingungen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_Toc128378227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AC746EC" w14:textId="77777777" w:rsidR="00A91590" w:rsidRPr="00D82904" w:rsidRDefault="004616A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28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1.3.3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Zeitliche Rahmenbedingungen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_Toc128378228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9F8A9EB" w14:textId="77777777" w:rsidR="00A91590" w:rsidRPr="00D82904" w:rsidRDefault="004616A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29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1.3.4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Sonstige Rahmenbedingungen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_Toc128378229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39B82A6" w14:textId="77777777" w:rsidR="00A91590" w:rsidRPr="00D82904" w:rsidRDefault="004616A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30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2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Ausgangslage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_Toc128378230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FEFF1E6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1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Ablauforganisation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_Toc128378231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31FC4FF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2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2.2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Aufbauorganisation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_Toc128378232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4D52634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3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2.3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Personal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_Toc128378233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027823E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4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2.4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Material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_Toc128378234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6BC5DE9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5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2.5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Infrastruktur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_Toc128378235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36BA83C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6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2.6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Sach- und Dienstleistungen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_Toc128378236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421D18D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7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2.7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Ggf. Einnahmen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_Toc128378237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070DA33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8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2.8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Haushalterische Darstellung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_Toc128378238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46FB768" w14:textId="77777777" w:rsidR="00A91590" w:rsidRPr="00D82904" w:rsidRDefault="004616A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39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3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Optionen der Bedarfsdeckung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_Toc128378239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CDC0BAA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40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Grundsätzlich mögliche Optionen der Bedarfsdeckung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_Toc128378240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10B84E67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41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3.2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Aussonderung von ungeeigneten Optionen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_Toc128378241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9A49080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42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Ausführliche Darstellung der geeigneten Optionen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_Toc128378242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9483221" w14:textId="77777777" w:rsidR="00A91590" w:rsidRPr="00D82904" w:rsidRDefault="004616A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43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Option 1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_Toc128378243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1B7D53C" w14:textId="77777777" w:rsidR="00A91590" w:rsidRPr="00D82904" w:rsidRDefault="004616A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4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3.3.1.1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Ablauforganisation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_Toc128378244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47C2FF1" w14:textId="77777777" w:rsidR="00A91590" w:rsidRPr="00D82904" w:rsidRDefault="004616A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5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3.3.1.2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Aufbauorganisation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_Toc128378245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B4825E3" w14:textId="77777777" w:rsidR="00A91590" w:rsidRPr="00D82904" w:rsidRDefault="004616A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6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3.3.1.3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Personal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_Toc128378246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9E260AF" w14:textId="77777777" w:rsidR="00A91590" w:rsidRPr="00D82904" w:rsidRDefault="004616A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7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3.3.1.4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Material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_Toc128378247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CA41700" w14:textId="77777777" w:rsidR="00A91590" w:rsidRPr="00D82904" w:rsidRDefault="004616A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8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3.3.1.5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Infrastruktur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_Toc128378248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E135DE6" w14:textId="77777777" w:rsidR="00A91590" w:rsidRPr="00D82904" w:rsidRDefault="004616A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9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3.3.1.6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Sach- und Dienstleistungen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_Toc128378249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80626FC" w14:textId="77777777" w:rsidR="00A91590" w:rsidRPr="00D82904" w:rsidRDefault="004616A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50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3.3.1.7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Ggf. Einnahmen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_Toc128378250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F1250A2" w14:textId="77777777" w:rsidR="00A91590" w:rsidRPr="00D82904" w:rsidRDefault="004616A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51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4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Annahmen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_Toc128378251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CAC54CF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2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4.1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Annahmen für alle Optionen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_Toc128378252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A3E49B6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3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4.2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Annahmen für bestimmte Optionen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_Toc128378253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29EB404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4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4.3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Annahmen für die Berechnung von Optionen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_Toc128378254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D6CE2AE" w14:textId="77777777" w:rsidR="00A91590" w:rsidRPr="00D82904" w:rsidRDefault="004616A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55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5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Berechnung der Optionen der Bedarfsdeckung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_Toc128378255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5411655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6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Ggf. Darstellung Ergebnis Interessenbekundungsverfahren (IBV)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_Toc128378256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D02B504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7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5.2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Berechnung der Option 1 – X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_Toc128378257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BE710C7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8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5.3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Kapitalwerte ohne Risiko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_Toc128378258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A7B7038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9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5.4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Risikobetrachtung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_Toc128378259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C8CEA96" w14:textId="77777777" w:rsidR="00A91590" w:rsidRPr="00D82904" w:rsidRDefault="004616A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60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5.4.1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Risikoidentifizierung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_Toc128378260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51058F5" w14:textId="77777777" w:rsidR="00A91590" w:rsidRPr="00D82904" w:rsidRDefault="004616A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61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5.4.2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Risikoverteilung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_Toc128378261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F316805" w14:textId="77777777" w:rsidR="00A91590" w:rsidRPr="00D82904" w:rsidRDefault="004616A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62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5.4.3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Monetäre Risikobewertung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_Toc128378262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57090CA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63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5.5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Kapitalwert mit Risiko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_Toc128378263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11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A6F4A5B" w14:textId="77777777" w:rsidR="00A91590" w:rsidRPr="00D82904" w:rsidRDefault="004616A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64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6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Vergleich der Optionen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_Toc128378264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11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A846F02" w14:textId="77777777" w:rsidR="00A91590" w:rsidRPr="00D82904" w:rsidRDefault="004616A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65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7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Sensitivitätsanalyse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_Toc128378265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11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5A3736C" w14:textId="77777777" w:rsidR="00A91590" w:rsidRPr="00D82904" w:rsidRDefault="004616A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66" w:history="1">
        <w:r w:rsidR="00A91590" w:rsidRPr="00D82904">
          <w:rPr>
            <w:rStyle w:val="Hyperlink"/>
            <w:rFonts w:ascii="BundesSans Office" w:hAnsi="BundesSans Office" w:cs="Arial"/>
            <w:b/>
            <w:i/>
            <w:noProof/>
          </w:rPr>
          <w:t>8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i/>
            <w:noProof/>
          </w:rPr>
          <w:t>Nicht monetäre Faktoren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_Toc128378266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11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A8FCBF3" w14:textId="77777777" w:rsidR="00A91590" w:rsidRPr="00D82904" w:rsidRDefault="004616A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67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9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Entscheidungsvorschlag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_Toc128378267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11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99021AF" w14:textId="77777777" w:rsidR="007733BA" w:rsidRPr="00D82904" w:rsidRDefault="00E5699E">
      <w:pPr>
        <w:rPr>
          <w:rFonts w:ascii="BundesSans Office" w:hAnsi="BundesSans Office"/>
          <w:sz w:val="22"/>
        </w:rPr>
        <w:sectPr w:rsidR="007733BA" w:rsidRPr="00D82904" w:rsidSect="00D96970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r w:rsidRPr="00D82904">
        <w:rPr>
          <w:rFonts w:ascii="BundesSans Office" w:hAnsi="BundesSans Office"/>
          <w:sz w:val="22"/>
        </w:rPr>
        <w:fldChar w:fldCharType="end"/>
      </w:r>
    </w:p>
    <w:p w14:paraId="296932E2" w14:textId="77777777" w:rsidR="007733BA" w:rsidRPr="00D82904" w:rsidRDefault="007733BA">
      <w:pPr>
        <w:pStyle w:val="Abbildungsverzeichnis"/>
        <w:tabs>
          <w:tab w:val="right" w:leader="dot" w:pos="9062"/>
        </w:tabs>
        <w:rPr>
          <w:rFonts w:ascii="BundesSans Office" w:hAnsi="BundesSans Office" w:cs="Arial"/>
          <w:sz w:val="22"/>
          <w:szCs w:val="22"/>
        </w:rPr>
      </w:pPr>
    </w:p>
    <w:p w14:paraId="43D1C8C4" w14:textId="77777777" w:rsidR="007733BA" w:rsidRPr="00D82904" w:rsidRDefault="007733BA" w:rsidP="007733BA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r w:rsidRPr="00D82904">
        <w:rPr>
          <w:rFonts w:ascii="BundesSans Office" w:hAnsi="BundesSans Office"/>
        </w:rPr>
        <w:fldChar w:fldCharType="begin"/>
      </w:r>
      <w:r w:rsidRPr="00D82904">
        <w:rPr>
          <w:rFonts w:ascii="BundesSans Office" w:hAnsi="BundesSans Office"/>
        </w:rPr>
        <w:instrText xml:space="preserve"> TOC \h \z \c "Tabelle" </w:instrText>
      </w:r>
      <w:r w:rsidRPr="00D82904">
        <w:rPr>
          <w:rFonts w:ascii="BundesSans Office" w:hAnsi="BundesSans Office"/>
        </w:rPr>
        <w:fldChar w:fldCharType="separate"/>
      </w:r>
      <w:hyperlink w:anchor="_Toc16162290" w:history="1">
        <w:r w:rsidRPr="00D82904">
          <w:rPr>
            <w:rStyle w:val="Hyperlink"/>
            <w:rFonts w:ascii="BundesSans Office" w:hAnsi="BundesSans Office"/>
            <w:noProof/>
          </w:rPr>
          <w:t>Tabelle 1: Entscheidungsvorschlag – Übersicht der Optionen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_Toc16162290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6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20FD7AD" w14:textId="77777777" w:rsidR="007733BA" w:rsidRPr="00D82904" w:rsidRDefault="004616A0" w:rsidP="007733BA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6162291" w:history="1">
        <w:r w:rsidR="007733BA" w:rsidRPr="00D82904">
          <w:rPr>
            <w:rStyle w:val="Hyperlink"/>
            <w:rFonts w:ascii="BundesSans Office" w:hAnsi="BundesSans Office"/>
            <w:noProof/>
          </w:rPr>
          <w:t>Tabelle 2: Ausgangslage haushalterische Darstellung</w:t>
        </w:r>
        <w:r w:rsidR="007733BA" w:rsidRPr="00D82904">
          <w:rPr>
            <w:rFonts w:ascii="BundesSans Office" w:hAnsi="BundesSans Office"/>
            <w:noProof/>
            <w:webHidden/>
          </w:rPr>
          <w:tab/>
        </w:r>
        <w:r w:rsidR="007733BA" w:rsidRPr="00D82904">
          <w:rPr>
            <w:rFonts w:ascii="BundesSans Office" w:hAnsi="BundesSans Office"/>
            <w:noProof/>
            <w:webHidden/>
          </w:rPr>
          <w:fldChar w:fldCharType="begin"/>
        </w:r>
        <w:r w:rsidR="007733BA" w:rsidRPr="00D82904">
          <w:rPr>
            <w:rFonts w:ascii="BundesSans Office" w:hAnsi="BundesSans Office"/>
            <w:noProof/>
            <w:webHidden/>
          </w:rPr>
          <w:instrText xml:space="preserve"> PAGEREF _Toc16162291 \h </w:instrText>
        </w:r>
        <w:r w:rsidR="007733BA" w:rsidRPr="00D82904">
          <w:rPr>
            <w:rFonts w:ascii="BundesSans Office" w:hAnsi="BundesSans Office"/>
            <w:noProof/>
            <w:webHidden/>
          </w:rPr>
        </w:r>
        <w:r w:rsidR="007733BA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7733BA" w:rsidRPr="00D82904">
          <w:rPr>
            <w:rFonts w:ascii="BundesSans Office" w:hAnsi="BundesSans Office"/>
            <w:noProof/>
            <w:webHidden/>
          </w:rPr>
          <w:t>7</w:t>
        </w:r>
        <w:r w:rsidR="007733BA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14D1E4D6" w14:textId="77777777" w:rsidR="0080116B" w:rsidRPr="00D82904" w:rsidRDefault="007733BA" w:rsidP="007733BA">
      <w:pPr>
        <w:pStyle w:val="Verzeichnis1"/>
        <w:rPr>
          <w:rFonts w:ascii="BundesSans Office" w:hAnsi="BundesSans Office"/>
        </w:rPr>
        <w:sectPr w:rsidR="0080116B" w:rsidRPr="00D82904" w:rsidSect="007733BA">
          <w:type w:val="continuous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r w:rsidRPr="00D82904">
        <w:rPr>
          <w:rFonts w:ascii="BundesSans Office" w:hAnsi="BundesSans Office"/>
        </w:rPr>
        <w:fldChar w:fldCharType="end"/>
      </w:r>
    </w:p>
    <w:p w14:paraId="5344A92D" w14:textId="77777777" w:rsidR="00303B55" w:rsidRPr="00D82904" w:rsidRDefault="000C0197" w:rsidP="007733BA">
      <w:pPr>
        <w:pStyle w:val="berschrift1"/>
        <w:numPr>
          <w:ilvl w:val="0"/>
          <w:numId w:val="0"/>
        </w:numPr>
        <w:spacing w:before="240" w:after="120" w:line="276" w:lineRule="auto"/>
        <w:ind w:left="432" w:hanging="432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1" w:name="_Toc128378219"/>
      <w:r w:rsidRPr="00D82904">
        <w:rPr>
          <w:rFonts w:ascii="BundesSans Office" w:hAnsi="BundesSans Office" w:cs="Arial"/>
          <w:b/>
          <w:sz w:val="26"/>
          <w:szCs w:val="26"/>
          <w:u w:val="none"/>
        </w:rPr>
        <w:lastRenderedPageBreak/>
        <w:t>Überblick</w:t>
      </w:r>
      <w:bookmarkEnd w:id="1"/>
    </w:p>
    <w:p w14:paraId="0C1B0F79" w14:textId="77777777" w:rsidR="00303B55" w:rsidRPr="00D82904" w:rsidRDefault="00303B55" w:rsidP="00303B55">
      <w:pPr>
        <w:pStyle w:val="berschrift2"/>
        <w:numPr>
          <w:ilvl w:val="0"/>
          <w:numId w:val="0"/>
        </w:numPr>
        <w:spacing w:before="240" w:after="120"/>
        <w:ind w:left="578"/>
        <w:rPr>
          <w:rFonts w:ascii="BundesSans Office" w:hAnsi="BundesSans Office" w:cs="Arial"/>
          <w:color w:val="auto"/>
          <w:sz w:val="24"/>
        </w:rPr>
      </w:pPr>
      <w:bookmarkStart w:id="2" w:name="_Toc485825598"/>
      <w:bookmarkStart w:id="3" w:name="_Toc128378220"/>
      <w:r w:rsidRPr="00D82904">
        <w:rPr>
          <w:rFonts w:ascii="BundesSans Office" w:hAnsi="BundesSans Office" w:cs="Arial"/>
          <w:color w:val="auto"/>
          <w:sz w:val="24"/>
        </w:rPr>
        <w:t>Betrachtungsgegenstand</w:t>
      </w:r>
      <w:bookmarkEnd w:id="2"/>
      <w:bookmarkEnd w:id="3"/>
    </w:p>
    <w:p w14:paraId="052D4C8F" w14:textId="77777777" w:rsidR="00BB4A57" w:rsidRPr="00D82904" w:rsidRDefault="00BB4A57" w:rsidP="007733BA">
      <w:pPr>
        <w:spacing w:line="360" w:lineRule="auto"/>
        <w:ind w:left="567"/>
        <w:rPr>
          <w:rFonts w:ascii="BundesSans Office" w:hAnsi="BundesSans Office" w:cs="Arial"/>
        </w:rPr>
      </w:pPr>
      <w:r>
        <w:rPr>
          <w:b w:val="0"/>
          <w:sz w:val="20"/>
        </w:rPr>
        <w:t>In der vorliegenden Untersuchung wird die Beschaffung eines Mähtraktors für die Dienststelle BAIUDBw Infra I 1 betrachtet. Der bisherige Mähtraktor hat sein Nutzungsende erreicht. Untersucht werden drei Optionen über einen Betrachtungszeitraum von 10 Jahren (2026–2035): (1) Kauf, (2) Leasing, (3) Vergabe als Dienstleistung.</w:t>
      </w:r>
    </w:p>
    <w:p w14:paraId="35DEB4E2" w14:textId="77777777" w:rsidR="00BB4A57" w:rsidRPr="00D82904" w:rsidRDefault="00BB4A57" w:rsidP="007733BA">
      <w:pPr>
        <w:spacing w:line="360" w:lineRule="auto"/>
        <w:ind w:left="567"/>
        <w:rPr>
          <w:rFonts w:ascii="BundesSans Office" w:hAnsi="BundesSans Office" w:cs="Arial"/>
        </w:rPr>
      </w:pPr>
    </w:p>
    <w:p w14:paraId="3BCE1F03" w14:textId="77777777" w:rsidR="00303B55" w:rsidRPr="00D82904" w:rsidRDefault="00303B55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6D8898EB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2C5F5F9D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61E3E7C5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7F3F5352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3B6C5A10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46C7F998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00BF17A3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3DFA6C68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4B1DA15B" w14:textId="77777777" w:rsidR="00303B55" w:rsidRPr="00D82904" w:rsidRDefault="00303B55" w:rsidP="007733BA">
      <w:pPr>
        <w:spacing w:line="360" w:lineRule="auto"/>
        <w:ind w:left="567"/>
        <w:rPr>
          <w:rFonts w:ascii="BundesSans Office" w:hAnsi="BundesSans Office" w:cs="Arial"/>
        </w:rPr>
      </w:pPr>
    </w:p>
    <w:p w14:paraId="4AC4019D" w14:textId="77777777" w:rsidR="00303B55" w:rsidRPr="00D82904" w:rsidRDefault="00303B55" w:rsidP="00303B55">
      <w:pPr>
        <w:pStyle w:val="berschrift2"/>
        <w:numPr>
          <w:ilvl w:val="0"/>
          <w:numId w:val="0"/>
        </w:numPr>
        <w:spacing w:before="240" w:after="120"/>
        <w:ind w:left="578"/>
        <w:rPr>
          <w:rFonts w:ascii="BundesSans Office" w:hAnsi="BundesSans Office" w:cs="Arial"/>
          <w:color w:val="auto"/>
          <w:sz w:val="24"/>
        </w:rPr>
      </w:pPr>
      <w:bookmarkStart w:id="4" w:name="_Toc485825599"/>
      <w:bookmarkStart w:id="5" w:name="_Toc128378221"/>
      <w:r w:rsidRPr="00D82904">
        <w:rPr>
          <w:rFonts w:ascii="BundesSans Office" w:hAnsi="BundesSans Office" w:cs="Arial"/>
          <w:color w:val="auto"/>
          <w:sz w:val="24"/>
        </w:rPr>
        <w:t>Entscheidungsvorschlag</w:t>
      </w:r>
      <w:bookmarkEnd w:id="4"/>
      <w:bookmarkEnd w:id="5"/>
    </w:p>
    <w:p w14:paraId="5C7ED0E8" w14:textId="77777777" w:rsidR="00303B55" w:rsidRPr="00D82904" w:rsidRDefault="00303B55" w:rsidP="007733BA">
      <w:pPr>
        <w:spacing w:after="120" w:line="360" w:lineRule="auto"/>
        <w:ind w:left="567"/>
        <w:jc w:val="both"/>
        <w:rPr>
          <w:rFonts w:ascii="BundesSans Office" w:hAnsi="BundesSans Office" w:cs="Arial"/>
        </w:rPr>
      </w:pPr>
      <w:r>
        <w:rPr>
          <w:b w:val="0"/>
          <w:sz w:val="20"/>
        </w:rPr>
        <w:t>Empfohlen wird Option 1: Kauf eines neuen Mähtraktors (John Deere 2026R, ca. 25.000 € netto, siehe Anlage Marktrecherche, Nr. 1). Option 1 ist mit einem Kapitalwert von 156.700 € (mit Risiko) über 10 Jahre die wirtschaftlichste Lösung.</w:t>
      </w:r>
    </w:p>
    <w:tbl>
      <w:tblPr>
        <w:tblStyle w:val="Gitternetztabelle4Akzent6"/>
        <w:tblW w:w="0" w:type="auto"/>
        <w:tblInd w:w="562" w:type="dxa"/>
        <w:tblLook w:val="04A0" w:firstRow="1" w:lastRow="0" w:firstColumn="1" w:lastColumn="0" w:noHBand="0" w:noVBand="1"/>
      </w:tblPr>
      <w:tblGrid>
        <w:gridCol w:w="3256"/>
        <w:gridCol w:w="2619"/>
        <w:gridCol w:w="2620"/>
      </w:tblGrid>
      <w:tr w:rsidR="005010C5" w:rsidRPr="00D82904" w14:paraId="61C82272" w14:textId="77777777" w:rsidTr="00104E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8212B34" w14:textId="77777777" w:rsidR="005010C5" w:rsidRPr="00D82904" w:rsidRDefault="00104EC1" w:rsidP="007733BA">
            <w:pPr>
              <w:spacing w:after="120" w:line="360" w:lineRule="auto"/>
              <w:jc w:val="center"/>
              <w:rPr>
                <w:rFonts w:ascii="BundesSans Office" w:hAnsi="BundesSans Office" w:cs="Arial"/>
                <w:b w:val="0"/>
                <w:sz w:val="20"/>
              </w:rPr>
            </w:pPr>
            <w:r w:rsidRPr="00D82904">
              <w:rPr>
                <w:rFonts w:ascii="BundesSans Office" w:hAnsi="BundesSans Office" w:cs="Arial"/>
                <w:b w:val="0"/>
                <w:sz w:val="20"/>
              </w:rPr>
              <w:t>Option</w:t>
            </w:r>
          </w:p>
        </w:tc>
        <w:tc>
          <w:tcPr>
            <w:tcW w:w="2619" w:type="dxa"/>
            <w:hideMark/>
          </w:tcPr>
          <w:p w14:paraId="7B8311F9" w14:textId="77777777" w:rsidR="005010C5" w:rsidRPr="00D82904" w:rsidRDefault="005010C5" w:rsidP="007733BA">
            <w:pPr>
              <w:spacing w:after="1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 w:val="0"/>
                <w:sz w:val="20"/>
              </w:rPr>
            </w:pPr>
            <w:r w:rsidRPr="00D82904">
              <w:rPr>
                <w:rFonts w:ascii="BundesSans Office" w:hAnsi="BundesSans Office" w:cs="Arial"/>
                <w:sz w:val="20"/>
              </w:rPr>
              <w:t>Kapitalwert ohne Risiko in €</w:t>
            </w:r>
          </w:p>
        </w:tc>
        <w:tc>
          <w:tcPr>
            <w:tcW w:w="2620" w:type="dxa"/>
            <w:hideMark/>
          </w:tcPr>
          <w:p w14:paraId="6E55847A" w14:textId="77777777" w:rsidR="005010C5" w:rsidRPr="00D82904" w:rsidRDefault="005010C5" w:rsidP="007733BA">
            <w:pPr>
              <w:spacing w:after="1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 w:val="0"/>
                <w:sz w:val="20"/>
              </w:rPr>
            </w:pPr>
            <w:r w:rsidRPr="00D82904">
              <w:rPr>
                <w:rFonts w:ascii="BundesSans Office" w:hAnsi="BundesSans Office" w:cs="Arial"/>
                <w:sz w:val="20"/>
              </w:rPr>
              <w:t xml:space="preserve">Kapitalwert mit </w:t>
            </w:r>
            <w:r w:rsidRPr="00D82904">
              <w:rPr>
                <w:rFonts w:ascii="BundesSans Office" w:hAnsi="BundesSans Office" w:cs="Arial"/>
                <w:sz w:val="20"/>
              </w:rPr>
              <w:br/>
              <w:t>Risiko in €</w:t>
            </w:r>
          </w:p>
        </w:tc>
      </w:tr>
      <w:tr w:rsidR="005010C5" w:rsidRPr="00D82904" w14:paraId="698F2DE3" w14:textId="77777777" w:rsidTr="00104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  <w:shd w:val="clear" w:color="auto" w:fill="D9E1F2"/>
          </w:tcPr>
          <w:p w14:paraId="55DE5F6E" w14:textId="77777777" w:rsidR="005010C5" w:rsidRPr="00D82904" w:rsidRDefault="005010C5" w:rsidP="007733BA">
            <w:pPr>
              <w:spacing w:after="120" w:line="360" w:lineRule="auto"/>
              <w:jc w:val="both"/>
              <w:rPr>
                <w:rFonts w:ascii="BundesSans Office" w:hAnsi="BundesSans Office" w:cs="Arial"/>
                <w:sz w:val="20"/>
              </w:rPr>
            </w:pPr>
            <w:r>
              <w:rPr>
                <w:b/>
                <w:color w:val="1F3864"/>
                <w:sz w:val="20"/>
              </w:rPr>
              <w:t>Option 1: Kauf (John Deere 2026R)</w:t>
            </w:r>
          </w:p>
        </w:tc>
        <w:tc>
          <w:tcPr>
            <w:tcW w:w="2619" w:type="dxa"/>
            <w:shd w:val="clear" w:color="auto" w:fill="D9E1F2"/>
          </w:tcPr>
          <w:p w14:paraId="4EFFEE01" w14:textId="77777777" w:rsidR="005010C5" w:rsidRPr="00D82904" w:rsidRDefault="005010C5" w:rsidP="007733BA">
            <w:pPr>
              <w:spacing w:after="12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20"/>
              </w:rPr>
            </w:pPr>
            <w:r>
              <w:rPr>
                <w:b/>
                <w:color w:val="1F3864"/>
                <w:sz w:val="20"/>
              </w:rPr>
              <w:t>154.900 €</w:t>
            </w:r>
          </w:p>
        </w:tc>
        <w:tc>
          <w:tcPr>
            <w:tcW w:w="2620" w:type="dxa"/>
            <w:shd w:val="clear" w:color="auto" w:fill="D9E1F2"/>
          </w:tcPr>
          <w:p w14:paraId="4B5A7D8B" w14:textId="77777777" w:rsidR="005010C5" w:rsidRPr="00D82904" w:rsidRDefault="005010C5" w:rsidP="007733BA">
            <w:pPr>
              <w:spacing w:after="12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20"/>
              </w:rPr>
            </w:pPr>
            <w:r>
              <w:rPr>
                <w:b/>
                <w:color w:val="1F3864"/>
                <w:sz w:val="20"/>
              </w:rPr>
              <w:t>156.700 €</w:t>
            </w:r>
          </w:p>
        </w:tc>
      </w:tr>
      <w:tr w:rsidR="005010C5" w:rsidRPr="00D82904" w14:paraId="51672FFA" w14:textId="77777777" w:rsidTr="00104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4E048FD" w14:textId="77777777" w:rsidR="005010C5" w:rsidRPr="00D82904" w:rsidRDefault="005010C5" w:rsidP="007733BA">
            <w:pPr>
              <w:spacing w:after="120" w:line="360" w:lineRule="auto"/>
              <w:jc w:val="both"/>
              <w:rPr>
                <w:rFonts w:ascii="BundesSans Office" w:hAnsi="BundesSans Office" w:cs="Arial"/>
                <w:sz w:val="20"/>
              </w:rPr>
            </w:pPr>
            <w:r>
              <w:rPr>
                <w:b w:val="0"/>
                <w:sz w:val="20"/>
              </w:rPr>
              <w:t>Option 2: Leasing</w:t>
            </w:r>
          </w:p>
        </w:tc>
        <w:tc>
          <w:tcPr>
            <w:tcW w:w="2619" w:type="dxa"/>
          </w:tcPr>
          <w:p w14:paraId="1B5CDE7D" w14:textId="77777777" w:rsidR="005010C5" w:rsidRPr="00D82904" w:rsidRDefault="005010C5" w:rsidP="007733BA">
            <w:pPr>
              <w:spacing w:after="120"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20"/>
              </w:rPr>
            </w:pPr>
            <w:r>
              <w:rPr>
                <w:b w:val="0"/>
                <w:sz w:val="20"/>
              </w:rPr>
              <w:t>175.700 €</w:t>
            </w:r>
          </w:p>
        </w:tc>
        <w:tc>
          <w:tcPr>
            <w:tcW w:w="2620" w:type="dxa"/>
          </w:tcPr>
          <w:p w14:paraId="54D02D50" w14:textId="77777777" w:rsidR="005010C5" w:rsidRPr="00D82904" w:rsidRDefault="005010C5" w:rsidP="007733BA">
            <w:pPr>
              <w:spacing w:after="120"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20"/>
              </w:rPr>
            </w:pPr>
            <w:r>
              <w:rPr>
                <w:b w:val="0"/>
                <w:sz w:val="20"/>
              </w:rPr>
              <w:t>176.700 €</w:t>
            </w:r>
          </w:p>
        </w:tc>
      </w:tr>
      <w:tr w:rsidR="005010C5" w:rsidRPr="00D82904" w14:paraId="38DEF266" w14:textId="77777777" w:rsidTr="00104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7EA86275" w14:textId="77777777" w:rsidR="005010C5" w:rsidRPr="00D82904" w:rsidRDefault="005010C5" w:rsidP="007733BA">
            <w:pPr>
              <w:spacing w:after="120" w:line="360" w:lineRule="auto"/>
              <w:jc w:val="both"/>
              <w:rPr>
                <w:rFonts w:ascii="BundesSans Office" w:hAnsi="BundesSans Office" w:cs="Arial"/>
                <w:sz w:val="20"/>
              </w:rPr>
            </w:pPr>
            <w:r>
              <w:rPr>
                <w:b w:val="0"/>
                <w:sz w:val="20"/>
              </w:rPr>
              <w:t>Option 3: Vergabe als Dienstleistung</w:t>
            </w:r>
          </w:p>
        </w:tc>
        <w:tc>
          <w:tcPr>
            <w:tcW w:w="2619" w:type="dxa"/>
          </w:tcPr>
          <w:p w14:paraId="1CD61E23" w14:textId="77777777" w:rsidR="005010C5" w:rsidRPr="00D82904" w:rsidRDefault="005010C5" w:rsidP="007733BA">
            <w:pPr>
              <w:spacing w:after="12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20"/>
              </w:rPr>
            </w:pPr>
            <w:r>
              <w:rPr>
                <w:b w:val="0"/>
                <w:sz w:val="20"/>
              </w:rPr>
              <w:t>518.200 €</w:t>
            </w:r>
          </w:p>
        </w:tc>
        <w:tc>
          <w:tcPr>
            <w:tcW w:w="2620" w:type="dxa"/>
          </w:tcPr>
          <w:p w14:paraId="5D4EF377" w14:textId="77777777" w:rsidR="005010C5" w:rsidRPr="00D82904" w:rsidRDefault="005010C5" w:rsidP="007733BA">
            <w:pPr>
              <w:keepNext/>
              <w:spacing w:after="12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20"/>
              </w:rPr>
            </w:pPr>
            <w:r>
              <w:rPr>
                <w:b w:val="0"/>
                <w:sz w:val="20"/>
              </w:rPr>
              <w:t>538.450 €</w:t>
            </w:r>
          </w:p>
        </w:tc>
      </w:tr>
    </w:tbl>
    <w:p w14:paraId="5C06088C" w14:textId="77777777" w:rsidR="00D670AD" w:rsidRPr="00D82904" w:rsidRDefault="00104EC1" w:rsidP="00104EC1">
      <w:pPr>
        <w:pStyle w:val="Beschriftung"/>
        <w:ind w:left="709"/>
        <w:rPr>
          <w:rFonts w:ascii="BundesSans Office" w:hAnsi="BundesSans Office" w:cs="Arial"/>
        </w:rPr>
      </w:pPr>
      <w:bookmarkStart w:id="6" w:name="_Toc16162290"/>
      <w:r w:rsidRPr="00D82904">
        <w:rPr>
          <w:rFonts w:ascii="BundesSans Office" w:hAnsi="BundesSans Office"/>
        </w:rPr>
        <w:t xml:space="preserve">Tabelle </w:t>
      </w:r>
      <w:r w:rsidR="0078061F" w:rsidRPr="00D82904">
        <w:rPr>
          <w:rFonts w:ascii="BundesSans Office" w:hAnsi="BundesSans Office"/>
        </w:rPr>
        <w:fldChar w:fldCharType="begin"/>
      </w:r>
      <w:r w:rsidR="0078061F" w:rsidRPr="00D82904">
        <w:rPr>
          <w:rFonts w:ascii="BundesSans Office" w:hAnsi="BundesSans Office"/>
        </w:rPr>
        <w:instrText xml:space="preserve"> SEQ Tabelle \* ARABIC </w:instrText>
      </w:r>
      <w:r w:rsidR="0078061F" w:rsidRPr="00D82904">
        <w:rPr>
          <w:rFonts w:ascii="BundesSans Office" w:hAnsi="BundesSans Office"/>
        </w:rPr>
        <w:fldChar w:fldCharType="separate"/>
      </w:r>
      <w:r w:rsidR="007733BA" w:rsidRPr="00D82904">
        <w:rPr>
          <w:rFonts w:ascii="BundesSans Office" w:hAnsi="BundesSans Office"/>
          <w:noProof/>
        </w:rPr>
        <w:t>1</w:t>
      </w:r>
      <w:r w:rsidR="0078061F" w:rsidRPr="00D82904">
        <w:rPr>
          <w:rFonts w:ascii="BundesSans Office" w:hAnsi="BundesSans Office"/>
          <w:noProof/>
        </w:rPr>
        <w:fldChar w:fldCharType="end"/>
      </w:r>
      <w:r w:rsidRPr="00D82904">
        <w:rPr>
          <w:rFonts w:ascii="BundesSans Office" w:hAnsi="BundesSans Office"/>
        </w:rPr>
        <w:t>: Entscheidungsvorschlag</w:t>
      </w:r>
      <w:r w:rsidR="007733BA" w:rsidRPr="00D82904">
        <w:rPr>
          <w:rFonts w:ascii="BundesSans Office" w:hAnsi="BundesSans Office"/>
        </w:rPr>
        <w:t xml:space="preserve"> – Übersicht der Optionen</w:t>
      </w:r>
      <w:bookmarkEnd w:id="6"/>
    </w:p>
    <w:p w14:paraId="6E82C65D" w14:textId="77777777" w:rsidR="00BB4A57" w:rsidRPr="00D82904" w:rsidRDefault="00BB4A57" w:rsidP="00D670AD">
      <w:pPr>
        <w:spacing w:after="120"/>
        <w:ind w:left="567"/>
        <w:jc w:val="both"/>
        <w:rPr>
          <w:rFonts w:ascii="BundesSans Office" w:hAnsi="BundesSans Office" w:cs="Arial"/>
        </w:rPr>
      </w:pPr>
    </w:p>
    <w:p w14:paraId="2A00C005" w14:textId="77777777" w:rsidR="00D670AD" w:rsidRPr="00D82904" w:rsidRDefault="00D670AD" w:rsidP="00303B55">
      <w:pPr>
        <w:ind w:left="567"/>
        <w:rPr>
          <w:rFonts w:ascii="BundesSans Office" w:hAnsi="BundesSans Office" w:cs="Arial"/>
        </w:rPr>
      </w:pPr>
    </w:p>
    <w:p w14:paraId="79D33862" w14:textId="77777777" w:rsidR="00303B55" w:rsidRPr="00D82904" w:rsidRDefault="00303B55">
      <w:pPr>
        <w:rPr>
          <w:rFonts w:ascii="BundesSans Office" w:hAnsi="BundesSans Office" w:cs="Arial"/>
          <w:b/>
          <w:sz w:val="22"/>
        </w:rPr>
      </w:pPr>
      <w:r w:rsidRPr="00D82904">
        <w:rPr>
          <w:rFonts w:ascii="BundesSans Office" w:hAnsi="BundesSans Office" w:cs="Arial"/>
          <w:b/>
          <w:sz w:val="22"/>
        </w:rPr>
        <w:br w:type="page"/>
      </w:r>
    </w:p>
    <w:p w14:paraId="37270D20" w14:textId="77777777" w:rsidR="00B95179" w:rsidRPr="00D82904" w:rsidRDefault="00B95179" w:rsidP="008E767B">
      <w:pPr>
        <w:rPr>
          <w:rFonts w:ascii="BundesSans Office" w:hAnsi="BundesSans Office" w:cs="Arial"/>
          <w:b/>
          <w:sz w:val="22"/>
        </w:rPr>
      </w:pPr>
    </w:p>
    <w:p w14:paraId="702F5279" w14:textId="77777777" w:rsidR="00336EB7" w:rsidRPr="00D82904" w:rsidRDefault="00336EB7" w:rsidP="00336EB7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7" w:name="_Toc128378222"/>
      <w:r w:rsidRPr="00D82904">
        <w:rPr>
          <w:rFonts w:ascii="BundesSans Office" w:hAnsi="BundesSans Office" w:cs="Arial"/>
          <w:b/>
          <w:sz w:val="26"/>
          <w:szCs w:val="26"/>
          <w:u w:val="none"/>
        </w:rPr>
        <w:t>Funktionale Bedarfsforderung</w:t>
      </w:r>
      <w:r w:rsidR="00D22267" w:rsidRPr="00D82904">
        <w:rPr>
          <w:rFonts w:ascii="BundesSans Office" w:hAnsi="BundesSans Office" w:cs="Arial"/>
          <w:b/>
          <w:sz w:val="26"/>
          <w:szCs w:val="26"/>
          <w:u w:val="none"/>
        </w:rPr>
        <w:t>,</w:t>
      </w:r>
      <w:r w:rsidRPr="00D82904">
        <w:rPr>
          <w:rFonts w:ascii="BundesSans Office" w:hAnsi="BundesSans Office" w:cs="Arial"/>
          <w:b/>
          <w:sz w:val="26"/>
          <w:szCs w:val="26"/>
          <w:u w:val="none"/>
        </w:rPr>
        <w:t xml:space="preserve"> Bedarfsprognose und Rahmenbedingungen</w:t>
      </w:r>
      <w:bookmarkEnd w:id="7"/>
    </w:p>
    <w:p w14:paraId="627BE198" w14:textId="77777777" w:rsidR="00336EB7" w:rsidRPr="00D82904" w:rsidRDefault="00336EB7" w:rsidP="00336EB7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8" w:name="_Toc128378223"/>
      <w:r w:rsidRPr="00D82904">
        <w:rPr>
          <w:rFonts w:ascii="BundesSans Office" w:hAnsi="BundesSans Office" w:cs="Arial"/>
          <w:color w:val="auto"/>
          <w:sz w:val="24"/>
          <w:szCs w:val="24"/>
        </w:rPr>
        <w:t>Funktionale Bedarfsforderung</w:t>
      </w:r>
      <w:bookmarkEnd w:id="8"/>
    </w:p>
    <w:p w14:paraId="458A64F3" w14:textId="77777777" w:rsidR="00336EB7" w:rsidRPr="00D82904" w:rsidRDefault="00336EB7" w:rsidP="00336EB7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Die Dienststelle BAIUDBw Infra I 1 benötigt 1 (einen) Mähtraktor mit einer Motorleistung von mindestens 18 kW und einer Steigungsfähigkeit von mindestens 20 % für die eigenständige Durchführung der Grünflächenpflege auf den ihr zugeordneten Liegenschaften. Die Grünflächen umfassen insgesamt ca. 100.000 m² und sind während der Vegetationsperiode (April bis Oktober) im 14-tägigen Rhythmus zu mähen (ca. 15–17 Mähzyklen pro Jahr). Das einzusetzende Gerät muss eine Flächenleistung von mindestens 6.250 m²/h aufweisen, um die vollständige Pflege innerhalb von maximal 2 Arbeitstagen je Mähzyklus zu gewährleisten.</w:t>
      </w:r>
    </w:p>
    <w:p w14:paraId="694FAB39" w14:textId="77777777" w:rsidR="00336EB7" w:rsidRPr="00D82904" w:rsidRDefault="00336EB7" w:rsidP="00336EB7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9" w:name="_Toc128378224"/>
      <w:r w:rsidRPr="00D82904">
        <w:rPr>
          <w:rFonts w:ascii="BundesSans Office" w:hAnsi="BundesSans Office" w:cs="Arial"/>
          <w:color w:val="auto"/>
          <w:sz w:val="24"/>
          <w:szCs w:val="24"/>
        </w:rPr>
        <w:t>Bedarfsprognose</w:t>
      </w:r>
      <w:bookmarkEnd w:id="9"/>
    </w:p>
    <w:p w14:paraId="30688798" w14:textId="77777777" w:rsidR="00336EB7" w:rsidRPr="00D82904" w:rsidRDefault="00336EB7" w:rsidP="00336EB7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Der Bedarf wird über den gesamten Betrachtungszeitraum von 10 Jahren als konstant eingeschätzt. Die zu pflegende Grünfläche von ca. 100.000 m² sowie der 14-tägige Mährhythmus während der Vegetationsperiode bleiben unverändert.</w:t>
      </w:r>
    </w:p>
    <w:p w14:paraId="35269C8C" w14:textId="77777777" w:rsidR="00336EB7" w:rsidRPr="00D82904" w:rsidRDefault="00336EB7" w:rsidP="00336EB7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10" w:name="_Toc128378225"/>
      <w:r w:rsidRPr="00D82904">
        <w:rPr>
          <w:rFonts w:ascii="BundesSans Office" w:hAnsi="BundesSans Office" w:cs="Arial"/>
          <w:color w:val="auto"/>
          <w:sz w:val="24"/>
          <w:szCs w:val="24"/>
        </w:rPr>
        <w:t>Rahmenbedingungen</w:t>
      </w:r>
      <w:bookmarkEnd w:id="10"/>
    </w:p>
    <w:p w14:paraId="255087E5" w14:textId="77777777" w:rsidR="00336EB7" w:rsidRPr="00D82904" w:rsidRDefault="00336EB7" w:rsidP="00336EB7">
      <w:pPr>
        <w:spacing w:line="360" w:lineRule="auto"/>
        <w:ind w:left="578"/>
        <w:rPr>
          <w:rFonts w:ascii="BundesSans Office" w:hAnsi="BundesSans Office" w:cs="Arial"/>
          <w:sz w:val="22"/>
        </w:rPr>
      </w:pPr>
    </w:p>
    <w:p w14:paraId="1D7A1849" w14:textId="77777777" w:rsidR="00336EB7" w:rsidRPr="00D82904" w:rsidRDefault="00336EB7" w:rsidP="00336EB7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11" w:name="_Toc128378226"/>
      <w:r w:rsidRPr="00D82904">
        <w:rPr>
          <w:rFonts w:ascii="BundesSans Office" w:hAnsi="BundesSans Office" w:cs="Arial"/>
          <w:color w:val="auto"/>
          <w:szCs w:val="22"/>
        </w:rPr>
        <w:t>Rechtliche Rahmenbedingungen</w:t>
      </w:r>
      <w:bookmarkEnd w:id="11"/>
    </w:p>
    <w:p w14:paraId="700275EB" w14:textId="77777777" w:rsidR="00336EB7" w:rsidRPr="00D82904" w:rsidRDefault="00336EB7" w:rsidP="00336EB7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Entfällt – keine rechtlichen Rahmenbedingungen, die einzelne Optionen ausschließen.</w:t>
      </w:r>
    </w:p>
    <w:p w14:paraId="2972AA90" w14:textId="77777777" w:rsidR="00336EB7" w:rsidRPr="00D82904" w:rsidRDefault="00336EB7" w:rsidP="00336EB7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12" w:name="_Toc128378227"/>
      <w:r w:rsidRPr="00D82904">
        <w:rPr>
          <w:rFonts w:ascii="BundesSans Office" w:hAnsi="BundesSans Office" w:cs="Arial"/>
          <w:color w:val="auto"/>
          <w:szCs w:val="22"/>
        </w:rPr>
        <w:t>Organisatorische Rahmenbedingungen</w:t>
      </w:r>
      <w:bookmarkEnd w:id="12"/>
    </w:p>
    <w:p w14:paraId="2F062942" w14:textId="77777777" w:rsidR="00336EB7" w:rsidRPr="00D82904" w:rsidRDefault="00336EB7" w:rsidP="00336EB7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Entfällt – keine organisatorischen Rahmenbedingungen, die einzelne Optionen ausschließen.</w:t>
      </w:r>
    </w:p>
    <w:p w14:paraId="1A69A5BE" w14:textId="77777777" w:rsidR="00336EB7" w:rsidRPr="00D82904" w:rsidRDefault="00336EB7" w:rsidP="00336EB7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13" w:name="_Toc128378228"/>
      <w:r w:rsidRPr="00D82904">
        <w:rPr>
          <w:rFonts w:ascii="BundesSans Office" w:hAnsi="BundesSans Office" w:cs="Arial"/>
          <w:color w:val="auto"/>
          <w:szCs w:val="22"/>
        </w:rPr>
        <w:t>Zeitliche Rahmenbedingungen</w:t>
      </w:r>
      <w:bookmarkEnd w:id="13"/>
    </w:p>
    <w:p w14:paraId="6208188D" w14:textId="77777777" w:rsidR="00336EB7" w:rsidRPr="00D82904" w:rsidRDefault="00336EB7" w:rsidP="00336EB7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Entfällt – keine zeitlichen Rahmenbedingungen, die einzelne Optionen ausschließen.</w:t>
      </w:r>
    </w:p>
    <w:p w14:paraId="6BA2D1B4" w14:textId="77777777" w:rsidR="00336EB7" w:rsidRPr="00D82904" w:rsidRDefault="00336EB7" w:rsidP="00336EB7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14" w:name="_Toc128378229"/>
      <w:r w:rsidRPr="00D82904">
        <w:rPr>
          <w:rFonts w:ascii="BundesSans Office" w:hAnsi="BundesSans Office" w:cs="Arial"/>
          <w:color w:val="auto"/>
          <w:szCs w:val="22"/>
        </w:rPr>
        <w:t>Sonstige Rahmenbedingungen</w:t>
      </w:r>
      <w:bookmarkEnd w:id="14"/>
    </w:p>
    <w:p w14:paraId="6053E997" w14:textId="77777777" w:rsidR="00336EB7" w:rsidRPr="00D82904" w:rsidRDefault="00336EB7" w:rsidP="00336EB7">
      <w:pPr>
        <w:rPr>
          <w:rFonts w:ascii="BundesSans Office" w:hAnsi="BundesSans Office"/>
        </w:rPr>
      </w:pPr>
      <w:r>
        <w:rPr>
          <w:b w:val="0"/>
          <w:sz w:val="20"/>
        </w:rPr>
        <w:t>Das einzusetzende Gerät muss auf den Liegenschaften der BAIUDBw Infra I 1 geländetauglich sein und Steigungen von bis zu 20 % bewältigen können. Optionen, die diese technische Anforderung nicht erfüllen, werden von der weiteren Betrachtung ausgeschlossen.</w:t>
      </w:r>
    </w:p>
    <w:p w14:paraId="0E3521CC" w14:textId="77777777" w:rsidR="00336EB7" w:rsidRPr="00D82904" w:rsidRDefault="00336EB7">
      <w:pPr>
        <w:rPr>
          <w:rFonts w:ascii="BundesSans Office" w:hAnsi="BundesSans Office" w:cs="Arial"/>
          <w:sz w:val="22"/>
        </w:rPr>
      </w:pPr>
      <w:r w:rsidRPr="00D82904">
        <w:rPr>
          <w:rFonts w:ascii="BundesSans Office" w:hAnsi="BundesSans Office" w:cs="Arial"/>
          <w:sz w:val="22"/>
        </w:rPr>
        <w:br w:type="page"/>
      </w:r>
    </w:p>
    <w:p w14:paraId="275E3DB7" w14:textId="77777777" w:rsidR="00B348D9" w:rsidRPr="00D82904" w:rsidRDefault="00B348D9" w:rsidP="007733BA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15" w:name="_Toc128378230"/>
      <w:r w:rsidRPr="00D82904">
        <w:rPr>
          <w:rFonts w:ascii="BundesSans Office" w:hAnsi="BundesSans Office" w:cs="Arial"/>
          <w:b/>
          <w:sz w:val="26"/>
          <w:szCs w:val="26"/>
          <w:u w:val="none"/>
        </w:rPr>
        <w:lastRenderedPageBreak/>
        <w:t>Ausgangslage</w:t>
      </w:r>
      <w:bookmarkEnd w:id="15"/>
    </w:p>
    <w:p w14:paraId="65726E91" w14:textId="77777777" w:rsidR="00D53ECE" w:rsidRPr="00D82904" w:rsidRDefault="00EA146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</w:rPr>
      </w:pPr>
      <w:bookmarkStart w:id="16" w:name="_Toc128378231"/>
      <w:r w:rsidRPr="00D82904">
        <w:rPr>
          <w:rFonts w:ascii="BundesSans Office" w:hAnsi="BundesSans Office" w:cs="Arial"/>
          <w:color w:val="auto"/>
          <w:sz w:val="24"/>
        </w:rPr>
        <w:t>Ablauforganisation</w:t>
      </w:r>
      <w:bookmarkEnd w:id="16"/>
      <w:r w:rsidRPr="00D82904">
        <w:rPr>
          <w:rFonts w:ascii="BundesSans Office" w:hAnsi="BundesSans Office" w:cs="Arial"/>
          <w:color w:val="auto"/>
          <w:sz w:val="24"/>
        </w:rPr>
        <w:t xml:space="preserve"> </w:t>
      </w:r>
    </w:p>
    <w:p w14:paraId="7208AFC0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  <w:szCs w:val="22"/>
        </w:rPr>
      </w:pPr>
      <w:r>
        <w:rPr>
          <w:b w:val="0"/>
          <w:sz w:val="20"/>
        </w:rPr>
        <w:t>Die Grünflächenpflege wird durch eigenes Personal der BAIUDBw Infra I 1 durchgeführt. Der vorhandene Mähtraktor wird im 14-tägigen Rhythmus während der Vegetationsperiode eingesetzt. Das Gerät hat sein Nutzungsende erreicht.</w:t>
      </w:r>
    </w:p>
    <w:p w14:paraId="524B5B59" w14:textId="77777777" w:rsidR="00D53ECE" w:rsidRPr="00D82904" w:rsidRDefault="00EA146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</w:rPr>
      </w:pPr>
      <w:bookmarkStart w:id="17" w:name="_Toc128378232"/>
      <w:r w:rsidRPr="00D82904">
        <w:rPr>
          <w:rFonts w:ascii="BundesSans Office" w:hAnsi="BundesSans Office" w:cs="Arial"/>
          <w:color w:val="auto"/>
          <w:sz w:val="24"/>
        </w:rPr>
        <w:t>Aufbauorganisation</w:t>
      </w:r>
      <w:bookmarkEnd w:id="17"/>
    </w:p>
    <w:p w14:paraId="2FFC5640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Die Mäharbeiten werden durch Personal der Dienststelle BAIUDBw Infra I 1 ausgeführt. Hinweis: Bitte fügen Sie hier ein Organigramm mit den wesentlichen Stakeholdern ein.</w:t>
      </w:r>
    </w:p>
    <w:p w14:paraId="7E85A4D2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</w:rPr>
      </w:pPr>
      <w:bookmarkStart w:id="18" w:name="_Toc128378233"/>
      <w:r w:rsidRPr="00D82904">
        <w:rPr>
          <w:rFonts w:ascii="BundesSans Office" w:hAnsi="BundesSans Office" w:cs="Arial"/>
          <w:color w:val="auto"/>
          <w:sz w:val="24"/>
        </w:rPr>
        <w:t>Personal</w:t>
      </w:r>
      <w:bookmarkEnd w:id="18"/>
    </w:p>
    <w:p w14:paraId="681108BE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1 Mitarbeiter/-in E 5 (nachgeordnete Bundesbehörde), 0,15 VZÄ (240 Std./Jahr), Personalkosten ca. 10.800 €/Jahr (Vollkostensatz PSK 2024).</w:t>
      </w:r>
    </w:p>
    <w:p w14:paraId="708955FC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19" w:name="_Toc128378234"/>
      <w:r w:rsidRPr="00D82904">
        <w:rPr>
          <w:rFonts w:ascii="BundesSans Office" w:hAnsi="BundesSans Office" w:cs="Arial"/>
          <w:color w:val="auto"/>
          <w:sz w:val="24"/>
          <w:szCs w:val="24"/>
        </w:rPr>
        <w:t>Material</w:t>
      </w:r>
      <w:bookmarkEnd w:id="19"/>
    </w:p>
    <w:p w14:paraId="5FB49324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Der vorhandene Mähtraktor hat sein Nutzungsende erreicht und scheidet als Bestandsausstattung aus.</w:t>
      </w:r>
    </w:p>
    <w:p w14:paraId="2D7DA9D1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0" w:name="_Toc128378235"/>
      <w:r w:rsidRPr="00D82904">
        <w:rPr>
          <w:rFonts w:ascii="BundesSans Office" w:hAnsi="BundesSans Office" w:cs="Arial"/>
          <w:color w:val="auto"/>
          <w:sz w:val="24"/>
          <w:szCs w:val="24"/>
        </w:rPr>
        <w:t>Infrastruktur</w:t>
      </w:r>
      <w:bookmarkEnd w:id="20"/>
    </w:p>
    <w:p w14:paraId="48E87351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Eine Garage zur Unterbringung des Geräts ist vorhanden und kann weitergenutzt werden.</w:t>
      </w:r>
    </w:p>
    <w:p w14:paraId="189CD3B4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1" w:name="_Toc128378236"/>
      <w:r w:rsidRPr="00D82904">
        <w:rPr>
          <w:rFonts w:ascii="BundesSans Office" w:hAnsi="BundesSans Office" w:cs="Arial"/>
          <w:color w:val="auto"/>
          <w:sz w:val="24"/>
          <w:szCs w:val="24"/>
        </w:rPr>
        <w:t>Sach- und Dienstleistungen</w:t>
      </w:r>
      <w:bookmarkEnd w:id="21"/>
    </w:p>
    <w:p w14:paraId="53725BBC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Jährliche Wartungskosten des bisherigen Mähtraktors: ca. 1.200 €.</w:t>
      </w:r>
    </w:p>
    <w:p w14:paraId="65360FBD" w14:textId="77777777" w:rsidR="004B7C14" w:rsidRPr="00D82904" w:rsidRDefault="004B7C14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2" w:name="_Toc128378237"/>
      <w:r w:rsidRPr="00D82904">
        <w:rPr>
          <w:rFonts w:ascii="BundesSans Office" w:hAnsi="BundesSans Office" w:cs="Arial"/>
          <w:color w:val="auto"/>
          <w:sz w:val="24"/>
          <w:szCs w:val="24"/>
        </w:rPr>
        <w:t>Ggf. Einnahmen</w:t>
      </w:r>
      <w:bookmarkEnd w:id="22"/>
    </w:p>
    <w:p w14:paraId="6606BAB2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Keine Einnahmen.</w:t>
      </w:r>
    </w:p>
    <w:p w14:paraId="2B35343A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3" w:name="_Toc128378238"/>
      <w:r w:rsidRPr="00D82904">
        <w:rPr>
          <w:rFonts w:ascii="BundesSans Office" w:hAnsi="BundesSans Office" w:cs="Arial"/>
          <w:color w:val="auto"/>
          <w:sz w:val="24"/>
          <w:szCs w:val="24"/>
        </w:rPr>
        <w:t>Haush</w:t>
      </w:r>
      <w:r w:rsidR="00C11A9B" w:rsidRPr="00D82904">
        <w:rPr>
          <w:rFonts w:ascii="BundesSans Office" w:hAnsi="BundesSans Office" w:cs="Arial"/>
          <w:color w:val="auto"/>
          <w:sz w:val="24"/>
          <w:szCs w:val="24"/>
        </w:rPr>
        <w:t>a</w:t>
      </w:r>
      <w:r w:rsidRPr="00D82904">
        <w:rPr>
          <w:rFonts w:ascii="BundesSans Office" w:hAnsi="BundesSans Office" w:cs="Arial"/>
          <w:color w:val="auto"/>
          <w:sz w:val="24"/>
          <w:szCs w:val="24"/>
        </w:rPr>
        <w:t>lterische Darstellung</w:t>
      </w:r>
      <w:bookmarkEnd w:id="23"/>
    </w:p>
    <w:p w14:paraId="33216EB0" w14:textId="77777777" w:rsidR="004F2241" w:rsidRPr="00D82904" w:rsidRDefault="004F2241" w:rsidP="007733BA">
      <w:pPr>
        <w:pStyle w:val="Listenabsatz"/>
        <w:spacing w:line="360" w:lineRule="auto"/>
        <w:ind w:left="578"/>
        <w:jc w:val="both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Jährliche Ist-Ausgaben: Personal 10.800 € + Wartung 1.200 € = gesamt 12.000 €/Jahr.</w:t>
      </w:r>
    </w:p>
    <w:tbl>
      <w:tblPr>
        <w:tblStyle w:val="Gitternetztabelle4Akzent6"/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2410"/>
        <w:gridCol w:w="1788"/>
        <w:gridCol w:w="2151"/>
        <w:gridCol w:w="2151"/>
      </w:tblGrid>
      <w:tr w:rsidR="003539B5" w:rsidRPr="00D82904" w14:paraId="2BFA6925" w14:textId="77777777" w:rsidTr="003539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gridSpan w:val="4"/>
            <w:vAlign w:val="center"/>
          </w:tcPr>
          <w:p w14:paraId="24A012B5" w14:textId="77777777" w:rsidR="003539B5" w:rsidRPr="00D82904" w:rsidRDefault="003539B5" w:rsidP="003539B5">
            <w:pPr>
              <w:jc w:val="center"/>
              <w:rPr>
                <w:rFonts w:ascii="BundesSans Office" w:hAnsi="BundesSans Office" w:cs="Arial"/>
                <w:sz w:val="18"/>
              </w:rPr>
            </w:pPr>
            <w:r>
              <w:t>Ausgangslage 2026</w:t>
            </w:r>
          </w:p>
        </w:tc>
      </w:tr>
      <w:tr w:rsidR="003539B5" w:rsidRPr="00D82904" w14:paraId="413926E6" w14:textId="77777777" w:rsidTr="0035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40A07D8B" w14:textId="77777777" w:rsidR="003539B5" w:rsidRPr="00D82904" w:rsidRDefault="003539B5" w:rsidP="003539B5">
            <w:pPr>
              <w:spacing w:after="120"/>
              <w:jc w:val="center"/>
              <w:rPr>
                <w:rFonts w:ascii="BundesSans Office" w:hAnsi="BundesSans Office" w:cs="Arial"/>
                <w:b w:val="0"/>
                <w:sz w:val="18"/>
              </w:rPr>
            </w:pPr>
            <w:r w:rsidRPr="00D82904">
              <w:rPr>
                <w:rFonts w:ascii="BundesSans Office" w:hAnsi="BundesSans Office" w:cs="Arial"/>
                <w:b w:val="0"/>
                <w:sz w:val="18"/>
              </w:rPr>
              <w:t>Position</w:t>
            </w:r>
          </w:p>
        </w:tc>
        <w:tc>
          <w:tcPr>
            <w:tcW w:w="1788" w:type="dxa"/>
            <w:vAlign w:val="center"/>
          </w:tcPr>
          <w:p w14:paraId="67FD13D0" w14:textId="77777777" w:rsidR="003539B5" w:rsidRPr="00D82904" w:rsidRDefault="003539B5" w:rsidP="003539B5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sz w:val="18"/>
              </w:rPr>
              <w:t>Kapitel/Titel</w:t>
            </w:r>
          </w:p>
        </w:tc>
        <w:tc>
          <w:tcPr>
            <w:tcW w:w="2151" w:type="dxa"/>
            <w:vAlign w:val="center"/>
          </w:tcPr>
          <w:p w14:paraId="72EDF5FD" w14:textId="77777777" w:rsidR="003539B5" w:rsidRPr="00D82904" w:rsidRDefault="003539B5" w:rsidP="003539B5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b/>
                <w:sz w:val="18"/>
              </w:rPr>
              <w:t>Ausgaben in €</w:t>
            </w:r>
          </w:p>
        </w:tc>
        <w:tc>
          <w:tcPr>
            <w:tcW w:w="2151" w:type="dxa"/>
            <w:vAlign w:val="center"/>
          </w:tcPr>
          <w:p w14:paraId="2E02EC8A" w14:textId="77777777" w:rsidR="003539B5" w:rsidRPr="00D82904" w:rsidRDefault="003539B5" w:rsidP="003539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b/>
                <w:sz w:val="18"/>
              </w:rPr>
            </w:pPr>
            <w:r w:rsidRPr="00D82904">
              <w:rPr>
                <w:rFonts w:ascii="BundesSans Office" w:hAnsi="BundesSans Office" w:cs="Arial"/>
                <w:b/>
                <w:sz w:val="18"/>
              </w:rPr>
              <w:t>Einnahmen in €</w:t>
            </w:r>
          </w:p>
        </w:tc>
      </w:tr>
      <w:tr w:rsidR="003539B5" w:rsidRPr="00D82904" w14:paraId="7E8B56D2" w14:textId="77777777" w:rsidTr="0035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8962B4F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sz w:val="18"/>
              </w:rPr>
            </w:pPr>
            <w:r>
              <w:t>Personal</w:t>
            </w:r>
          </w:p>
        </w:tc>
        <w:tc>
          <w:tcPr>
            <w:tcW w:w="1788" w:type="dxa"/>
          </w:tcPr>
          <w:p w14:paraId="440842CD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>
              <w:t>2.3 Personal</w:t>
            </w:r>
          </w:p>
        </w:tc>
        <w:tc>
          <w:tcPr>
            <w:tcW w:w="2151" w:type="dxa"/>
          </w:tcPr>
          <w:p w14:paraId="0BF788CB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>
              <w:t>10.800 €</w:t>
            </w:r>
          </w:p>
        </w:tc>
        <w:tc>
          <w:tcPr>
            <w:tcW w:w="2151" w:type="dxa"/>
          </w:tcPr>
          <w:p w14:paraId="324790D0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>
              <w:t>–</w:t>
            </w:r>
          </w:p>
        </w:tc>
      </w:tr>
      <w:tr w:rsidR="003539B5" w:rsidRPr="00D82904" w14:paraId="6CF6F0C8" w14:textId="77777777" w:rsidTr="0035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28EBFA2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bCs w:val="0"/>
                <w:sz w:val="18"/>
              </w:rPr>
            </w:pPr>
            <w:r>
              <w:t>Material</w:t>
            </w:r>
          </w:p>
        </w:tc>
        <w:tc>
          <w:tcPr>
            <w:tcW w:w="1788" w:type="dxa"/>
          </w:tcPr>
          <w:p w14:paraId="795A81BD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>
              <w:t>2.4 Material</w:t>
            </w:r>
          </w:p>
        </w:tc>
        <w:tc>
          <w:tcPr>
            <w:tcW w:w="2151" w:type="dxa"/>
          </w:tcPr>
          <w:p w14:paraId="20303256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>
              <w:t>–</w:t>
            </w:r>
          </w:p>
        </w:tc>
        <w:tc>
          <w:tcPr>
            <w:tcW w:w="2151" w:type="dxa"/>
          </w:tcPr>
          <w:p w14:paraId="7407DEB0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>
              <w:t>–</w:t>
            </w:r>
          </w:p>
        </w:tc>
      </w:tr>
      <w:tr w:rsidR="003539B5" w:rsidRPr="00D82904" w14:paraId="6DBC96EF" w14:textId="77777777" w:rsidTr="0035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88029C2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bCs w:val="0"/>
                <w:sz w:val="18"/>
              </w:rPr>
            </w:pPr>
            <w:r>
              <w:t>Infrastruktur</w:t>
            </w:r>
          </w:p>
        </w:tc>
        <w:tc>
          <w:tcPr>
            <w:tcW w:w="1788" w:type="dxa"/>
          </w:tcPr>
          <w:p w14:paraId="47CED01E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>
              <w:t>2.5 Infrastruktur</w:t>
            </w:r>
          </w:p>
        </w:tc>
        <w:tc>
          <w:tcPr>
            <w:tcW w:w="2151" w:type="dxa"/>
          </w:tcPr>
          <w:p w14:paraId="6412E42A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>
              <w:t>–</w:t>
            </w:r>
          </w:p>
        </w:tc>
        <w:tc>
          <w:tcPr>
            <w:tcW w:w="2151" w:type="dxa"/>
          </w:tcPr>
          <w:p w14:paraId="43C81439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>
              <w:t>–</w:t>
            </w:r>
          </w:p>
        </w:tc>
      </w:tr>
      <w:tr w:rsidR="003539B5" w:rsidRPr="00D82904" w14:paraId="17A61DB2" w14:textId="77777777" w:rsidTr="0035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76F752EB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sz w:val="18"/>
              </w:rPr>
            </w:pPr>
            <w:r>
              <w:t>Dienstleistungen</w:t>
            </w:r>
          </w:p>
        </w:tc>
        <w:tc>
          <w:tcPr>
            <w:tcW w:w="1788" w:type="dxa"/>
          </w:tcPr>
          <w:p w14:paraId="09350A92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>
              <w:t>2.6 Sach- und Dienstleistungen</w:t>
            </w:r>
          </w:p>
        </w:tc>
        <w:tc>
          <w:tcPr>
            <w:tcW w:w="2151" w:type="dxa"/>
          </w:tcPr>
          <w:p w14:paraId="52E326A1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>
              <w:t>1.200 €</w:t>
            </w:r>
          </w:p>
        </w:tc>
        <w:tc>
          <w:tcPr>
            <w:tcW w:w="2151" w:type="dxa"/>
          </w:tcPr>
          <w:p w14:paraId="6F4DD30A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>
              <w:t>–</w:t>
            </w:r>
          </w:p>
        </w:tc>
      </w:tr>
      <w:tr w:rsidR="003539B5" w:rsidRPr="00D82904" w14:paraId="080C05E9" w14:textId="77777777" w:rsidTr="0035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ACE0144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sz w:val="18"/>
              </w:rPr>
            </w:pPr>
            <w:r>
              <w:rPr>
                <w:b/>
              </w:rPr>
              <w:t>Gesamt</w:t>
            </w:r>
          </w:p>
        </w:tc>
        <w:tc>
          <w:tcPr>
            <w:tcW w:w="1788" w:type="dxa"/>
          </w:tcPr>
          <w:p w14:paraId="2C13721C" w14:textId="77777777" w:rsidR="003539B5" w:rsidRPr="00D82904" w:rsidRDefault="003539B5" w:rsidP="003539B5">
            <w:pPr>
              <w:keepNext/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/>
                <w:sz w:val="18"/>
              </w:rPr>
            </w:pPr>
            <w:r>
              <w:rPr>
                <w:b/>
              </w:rPr>
            </w:r>
          </w:p>
        </w:tc>
        <w:tc>
          <w:tcPr>
            <w:tcW w:w="2151" w:type="dxa"/>
          </w:tcPr>
          <w:p w14:paraId="010D5EF0" w14:textId="77777777" w:rsidR="003539B5" w:rsidRPr="00D82904" w:rsidRDefault="003539B5" w:rsidP="003539B5">
            <w:pPr>
              <w:keepNext/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/>
                <w:sz w:val="18"/>
              </w:rPr>
            </w:pPr>
            <w:r>
              <w:rPr>
                <w:b/>
              </w:rPr>
              <w:t>12.000 €</w:t>
            </w:r>
          </w:p>
        </w:tc>
        <w:tc>
          <w:tcPr>
            <w:tcW w:w="2151" w:type="dxa"/>
          </w:tcPr>
          <w:p w14:paraId="78FFCA97" w14:textId="77777777" w:rsidR="003539B5" w:rsidRPr="00D82904" w:rsidRDefault="003539B5" w:rsidP="003539B5">
            <w:pPr>
              <w:keepNext/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/>
                <w:sz w:val="18"/>
              </w:rPr>
            </w:pPr>
            <w:r>
              <w:rPr>
                <w:b/>
              </w:rPr>
              <w:t>–</w:t>
            </w:r>
          </w:p>
        </w:tc>
      </w:tr>
    </w:tbl>
    <w:p w14:paraId="504B6ED2" w14:textId="77777777" w:rsidR="007733BA" w:rsidRPr="00D82904" w:rsidRDefault="007733BA" w:rsidP="007733BA">
      <w:pPr>
        <w:pStyle w:val="Beschriftung"/>
        <w:ind w:left="567"/>
        <w:rPr>
          <w:rFonts w:ascii="BundesSans Office" w:hAnsi="BundesSans Office"/>
        </w:rPr>
      </w:pPr>
      <w:bookmarkStart w:id="24" w:name="_Toc16162291"/>
      <w:r w:rsidRPr="00D82904">
        <w:rPr>
          <w:rFonts w:ascii="BundesSans Office" w:hAnsi="BundesSans Office"/>
        </w:rPr>
        <w:t xml:space="preserve">Tabelle </w:t>
      </w:r>
      <w:r w:rsidR="0078061F" w:rsidRPr="00D82904">
        <w:rPr>
          <w:rFonts w:ascii="BundesSans Office" w:hAnsi="BundesSans Office"/>
        </w:rPr>
        <w:fldChar w:fldCharType="begin"/>
      </w:r>
      <w:r w:rsidR="0078061F" w:rsidRPr="00D82904">
        <w:rPr>
          <w:rFonts w:ascii="BundesSans Office" w:hAnsi="BundesSans Office"/>
        </w:rPr>
        <w:instrText xml:space="preserve"> SEQ Tabelle \* ARABIC </w:instrText>
      </w:r>
      <w:r w:rsidR="0078061F" w:rsidRPr="00D82904">
        <w:rPr>
          <w:rFonts w:ascii="BundesSans Office" w:hAnsi="BundesSans Office"/>
        </w:rPr>
        <w:fldChar w:fldCharType="separate"/>
      </w:r>
      <w:r w:rsidRPr="00D82904">
        <w:rPr>
          <w:rFonts w:ascii="BundesSans Office" w:hAnsi="BundesSans Office"/>
          <w:noProof/>
        </w:rPr>
        <w:t>2</w:t>
      </w:r>
      <w:r w:rsidR="0078061F" w:rsidRPr="00D82904">
        <w:rPr>
          <w:rFonts w:ascii="BundesSans Office" w:hAnsi="BundesSans Office"/>
          <w:noProof/>
        </w:rPr>
        <w:fldChar w:fldCharType="end"/>
      </w:r>
      <w:r w:rsidRPr="00D82904">
        <w:rPr>
          <w:rFonts w:ascii="BundesSans Office" w:hAnsi="BundesSans Office"/>
        </w:rPr>
        <w:t>: Ausgangslage haushalterische Darstellung</w:t>
      </w:r>
      <w:bookmarkEnd w:id="24"/>
    </w:p>
    <w:p w14:paraId="78E74A73" w14:textId="77777777" w:rsidR="000C0197" w:rsidRPr="00D82904" w:rsidRDefault="000C0197" w:rsidP="00683F92">
      <w:pPr>
        <w:pStyle w:val="Listenabsatz"/>
        <w:ind w:left="750"/>
        <w:rPr>
          <w:rFonts w:ascii="BundesSans Office" w:hAnsi="BundesSans Office" w:cs="Arial"/>
          <w:sz w:val="20"/>
        </w:rPr>
      </w:pPr>
      <w:r w:rsidRPr="00D82904">
        <w:rPr>
          <w:rFonts w:ascii="BundesSans Office" w:hAnsi="BundesSans Office" w:cs="Arial"/>
          <w:sz w:val="20"/>
        </w:rPr>
        <w:br w:type="page"/>
      </w:r>
    </w:p>
    <w:p w14:paraId="5C2007A6" w14:textId="77777777" w:rsidR="00B348D9" w:rsidRPr="00D82904" w:rsidRDefault="00104EC1" w:rsidP="007733BA">
      <w:pPr>
        <w:pStyle w:val="berschrift1"/>
        <w:tabs>
          <w:tab w:val="num" w:pos="1800"/>
        </w:tabs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25" w:name="_Toc128378239"/>
      <w:r w:rsidRPr="00D82904">
        <w:rPr>
          <w:rFonts w:ascii="BundesSans Office" w:hAnsi="BundesSans Office" w:cs="Arial"/>
          <w:b/>
          <w:sz w:val="26"/>
          <w:szCs w:val="26"/>
          <w:u w:val="none"/>
        </w:rPr>
        <w:lastRenderedPageBreak/>
        <w:t>Option</w:t>
      </w:r>
      <w:r w:rsidR="00B26723" w:rsidRPr="00D82904">
        <w:rPr>
          <w:rFonts w:ascii="BundesSans Office" w:hAnsi="BundesSans Office" w:cs="Arial"/>
          <w:b/>
          <w:sz w:val="26"/>
          <w:szCs w:val="26"/>
          <w:u w:val="none"/>
        </w:rPr>
        <w:t>en</w:t>
      </w:r>
      <w:r w:rsidR="00B348D9" w:rsidRPr="00D82904">
        <w:rPr>
          <w:rFonts w:ascii="BundesSans Office" w:hAnsi="BundesSans Office" w:cs="Arial"/>
          <w:b/>
          <w:sz w:val="26"/>
          <w:szCs w:val="26"/>
          <w:u w:val="none"/>
        </w:rPr>
        <w:t xml:space="preserve"> der Bedarfsdeckung</w:t>
      </w:r>
      <w:bookmarkEnd w:id="25"/>
    </w:p>
    <w:p w14:paraId="53D25E78" w14:textId="77777777" w:rsidR="0058650C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6" w:name="_Toc128378240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Grundsätzlich mögliche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="00B26723" w:rsidRPr="00D82904">
        <w:rPr>
          <w:rFonts w:ascii="BundesSans Office" w:hAnsi="BundesSans Office" w:cs="Arial"/>
          <w:color w:val="auto"/>
          <w:sz w:val="24"/>
          <w:szCs w:val="24"/>
        </w:rPr>
        <w:t>en</w:t>
      </w:r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 der Bedarfsdeckung</w:t>
      </w:r>
      <w:bookmarkEnd w:id="26"/>
    </w:p>
    <w:p w14:paraId="487F0267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Für die Bedarfsdeckung kommen grundsätzlich folgende Optionen in Betracht:</w:t>
        <w:br/>
        <w:br/>
        <w:t>Option 1 – Kauf: Die Dienststelle BAIUDBw Infra I 1 beschafft einen neuen Mähtraktor und betreibt diesen durch eigenes Personal. Die Investition erfolgt einmalig; Wartung und Betrieb verbleiben beim Auftraggeber.</w:t>
        <w:br/>
        <w:br/>
        <w:t>Option 2 – Leasing: Die Dienststelle least einen Mähtraktor für den gesamten Betrachtungszeitraum. Der Traktor wird durch eigenes Personal betrieben. Die Investition entfällt; stattdessen fallen jährliche Leasingraten an. Wartung und Instandsetzung sind i.d.R. im Leasingvertrag enthalten.</w:t>
        <w:br/>
        <w:br/>
        <w:t>Option 3 – Vergabe als Dienstleistung: Die Grünflächenpflege wird vollständig an einen externen Dienstleister vergeben. Dieser stellt Personal und Gerät. Die Dienststelle übernimmt lediglich Koordination und Qualitätskontrolle.</w:t>
      </w:r>
    </w:p>
    <w:p w14:paraId="4B8BF6F8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7" w:name="_Toc128378241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Aussonderung von ungeeigneten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="00B26723" w:rsidRPr="00D82904">
        <w:rPr>
          <w:rFonts w:ascii="BundesSans Office" w:hAnsi="BundesSans Office" w:cs="Arial"/>
          <w:color w:val="auto"/>
          <w:sz w:val="24"/>
          <w:szCs w:val="24"/>
        </w:rPr>
        <w:t>en</w:t>
      </w:r>
      <w:bookmarkEnd w:id="27"/>
    </w:p>
    <w:p w14:paraId="538E61DB" w14:textId="77777777" w:rsidR="000C0197" w:rsidRPr="00D82904" w:rsidRDefault="00D0150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Keine der grundsätzlich möglichen Optionen verletzt die festgelegten Rahmenbedingungen (Steigungsfähigkeit 20 %). Alle drei Optionen sind bedarfsdeckend.</w:t>
      </w:r>
    </w:p>
    <w:p w14:paraId="184CFFA1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8" w:name="_Toc128378242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Ausführliche Darstellung der geeigneten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="00B26723" w:rsidRPr="00D82904">
        <w:rPr>
          <w:rFonts w:ascii="BundesSans Office" w:hAnsi="BundesSans Office" w:cs="Arial"/>
          <w:color w:val="auto"/>
          <w:sz w:val="24"/>
          <w:szCs w:val="24"/>
        </w:rPr>
        <w:t>en</w:t>
      </w:r>
      <w:bookmarkEnd w:id="28"/>
    </w:p>
    <w:p w14:paraId="5CF77AA2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</w:p>
    <w:p w14:paraId="1D288D11" w14:textId="77777777" w:rsidR="002D724D" w:rsidRPr="00D82904" w:rsidRDefault="00104EC1" w:rsidP="007733BA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29" w:name="_Toc128378243"/>
      <w:r w:rsidRPr="00D82904">
        <w:rPr>
          <w:rFonts w:ascii="BundesSans Office" w:hAnsi="BundesSans Office" w:cs="Arial"/>
          <w:color w:val="auto"/>
          <w:szCs w:val="22"/>
        </w:rPr>
        <w:t>Option</w:t>
      </w:r>
      <w:r w:rsidR="002D724D" w:rsidRPr="00D82904">
        <w:rPr>
          <w:rFonts w:ascii="BundesSans Office" w:hAnsi="BundesSans Office" w:cs="Arial"/>
          <w:color w:val="auto"/>
          <w:szCs w:val="22"/>
        </w:rPr>
        <w:t xml:space="preserve"> 1</w:t>
      </w:r>
      <w:bookmarkEnd w:id="29"/>
    </w:p>
    <w:p w14:paraId="37B89473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</w:p>
    <w:p w14:paraId="3F23E05C" w14:textId="77777777" w:rsidR="00D53ECE" w:rsidRPr="00D82904" w:rsidRDefault="00D53ECE" w:rsidP="007733BA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0" w:name="_Toc128378244"/>
      <w:r w:rsidRPr="00D82904">
        <w:rPr>
          <w:rFonts w:ascii="BundesSans Office" w:hAnsi="BundesSans Office" w:cs="Arial"/>
          <w:color w:val="auto"/>
          <w:szCs w:val="22"/>
        </w:rPr>
        <w:t>A</w:t>
      </w:r>
      <w:r w:rsidR="00303B55" w:rsidRPr="00D82904">
        <w:rPr>
          <w:rFonts w:ascii="BundesSans Office" w:hAnsi="BundesSans Office" w:cs="Arial"/>
          <w:color w:val="auto"/>
          <w:szCs w:val="22"/>
        </w:rPr>
        <w:t>blauf</w:t>
      </w:r>
      <w:r w:rsidRPr="00D82904">
        <w:rPr>
          <w:rFonts w:ascii="BundesSans Office" w:hAnsi="BundesSans Office" w:cs="Arial"/>
          <w:color w:val="auto"/>
          <w:szCs w:val="22"/>
        </w:rPr>
        <w:t>organisation</w:t>
      </w:r>
      <w:bookmarkEnd w:id="30"/>
    </w:p>
    <w:p w14:paraId="5E63086E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Die Grünflächenpflege wird eigenständig durch Personal der BAIUDBw Infra I 1 durchgeführt. Nach Beschaffung des neuen Mähtraktors (John Deere 2026R) wird das Gerät unmittelbar in den Dienstbetrieb integriert. Die Mäharbeiten erfolgen im 14-tägigen Rhythmus während der Vegetationsperiode (April–Oktober), d.h. ca. 15–17 Mähzyklen pro Jahr. Pro Mähzyklus werden alle Grünflächen der zugeordneten Liegenschaften (ca. 100.000 m²) vollständig gemäht. Bei einer Flächenleistung von mind. 6.250 m²/h ist die Pflege innerhalb von max. 2 Arbeitstagen je Zyklus gewährleistet. Das Gerät wird nach Einsatz gereinigt und in der Garage untergestellt.</w:t>
      </w:r>
    </w:p>
    <w:p w14:paraId="18474A17" w14:textId="77777777" w:rsidR="00D53ECE" w:rsidRPr="00D82904" w:rsidRDefault="00D53ECE" w:rsidP="007733BA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1" w:name="_Toc128378245"/>
      <w:r w:rsidRPr="00D82904">
        <w:rPr>
          <w:rFonts w:ascii="BundesSans Office" w:hAnsi="BundesSans Office" w:cs="Arial"/>
          <w:color w:val="auto"/>
          <w:szCs w:val="22"/>
        </w:rPr>
        <w:t>A</w:t>
      </w:r>
      <w:r w:rsidR="00303B55" w:rsidRPr="00D82904">
        <w:rPr>
          <w:rFonts w:ascii="BundesSans Office" w:hAnsi="BundesSans Office" w:cs="Arial"/>
          <w:color w:val="auto"/>
          <w:szCs w:val="22"/>
        </w:rPr>
        <w:t>ufbau</w:t>
      </w:r>
      <w:r w:rsidRPr="00D82904">
        <w:rPr>
          <w:rFonts w:ascii="BundesSans Office" w:hAnsi="BundesSans Office" w:cs="Arial"/>
          <w:color w:val="auto"/>
          <w:szCs w:val="22"/>
        </w:rPr>
        <w:t>organisation</w:t>
      </w:r>
      <w:bookmarkEnd w:id="31"/>
    </w:p>
    <w:p w14:paraId="01F21DF0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Die Aufbauorganisation bleibt gegenüber der Ausgangslage unverändert. Die Mäharbeiten werden durch den/die Mitarbeiter/-in der Entgeltgruppe E 5 der Dienststelle BAIUDBw Infra I 1 ausgeführt und durch die Dienststellenleitung koordiniert. Kein zusätzlicher Personalaufbau erforderlich. Hinweis: Bitte fügen Sie hier ein Organigramm mit den wesentlichen Stakeholdern ein.</w:t>
      </w:r>
    </w:p>
    <w:p w14:paraId="407341E6" w14:textId="77777777" w:rsidR="00541E38" w:rsidRPr="00D82904" w:rsidRDefault="002D724D" w:rsidP="007733BA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2" w:name="_Toc128378246"/>
      <w:r w:rsidRPr="00D82904">
        <w:rPr>
          <w:rFonts w:ascii="BundesSans Office" w:hAnsi="BundesSans Office" w:cs="Arial"/>
          <w:color w:val="auto"/>
          <w:szCs w:val="22"/>
        </w:rPr>
        <w:t>Personal</w:t>
      </w:r>
      <w:bookmarkEnd w:id="32"/>
    </w:p>
    <w:p w14:paraId="20B3F9DD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1 Mitarbeiter/-in der Entgeltgruppe E 5 (nachgeordnete Bundesbehörde) bedient den Mähtraktor. Anteiliger Einsatz für Mäharbeiten: 0,15 VZÄ (ca. 240 Std./Jahr: 15 Zyklen × 16 Std./Zyklus). Die übrige Arbeitszeit entfällt auf sonstige Aufgaben der Dienststelle. Vollkostensatz PSK 2024 (E 5, nachgeordnete Bundesbehörde): 72.100 €/VZÄ/Jahr. Jährliche Personalkosten Mäharbeiten: 0,15 × 72.100 € = ca. 10.800 €.</w:t>
      </w:r>
    </w:p>
    <w:p w14:paraId="33854D95" w14:textId="77777777" w:rsidR="00541E38" w:rsidRPr="00D82904" w:rsidRDefault="002D724D" w:rsidP="007733BA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3" w:name="_Toc128378247"/>
      <w:r w:rsidRPr="00D82904">
        <w:rPr>
          <w:rFonts w:ascii="BundesSans Office" w:hAnsi="BundesSans Office" w:cs="Arial"/>
          <w:color w:val="auto"/>
          <w:szCs w:val="22"/>
        </w:rPr>
        <w:t>Material</w:t>
      </w:r>
      <w:bookmarkEnd w:id="33"/>
    </w:p>
    <w:p w14:paraId="1BFE0CBF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Beschaffung eines neuen Mähtraktors mit folgenden Mindestanforderungen: Motorleistung mind. 18 kW, Steigungsfähigkeit mind. 20 %, Flächenleistung mind. 6.250 m²/h, geeignet für Geländebetrieb. Vorgesehenes Modell: John Deere 2026R (26 PS, Allradantrieb, geländetauglich). Kaufpreis ca. 25.000 € netto (MwSt-befreit als Bundesbehörde, siehe Anlage Marktrecherche, Nr. 1). Geplante Nutzungsdauer: 10 Jahre.</w:t>
      </w:r>
    </w:p>
    <w:p w14:paraId="7C3BB707" w14:textId="77777777" w:rsidR="00AB250A" w:rsidRPr="00D82904" w:rsidRDefault="002D724D" w:rsidP="007733BA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4" w:name="_Toc128378248"/>
      <w:r w:rsidRPr="00D82904">
        <w:rPr>
          <w:rFonts w:ascii="BundesSans Office" w:hAnsi="BundesSans Office" w:cs="Arial"/>
          <w:color w:val="auto"/>
          <w:szCs w:val="22"/>
        </w:rPr>
        <w:t>Infrastruktur</w:t>
      </w:r>
      <w:bookmarkEnd w:id="34"/>
    </w:p>
    <w:p w14:paraId="19E977DD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Eine Garage zur Unterbringung und Pflege des Mähtraktors ist auf der Liegenschaft vorhanden und kann ohne Umbaumaßnahmen weitergenutzt werden. Keine zusätzlichen Infrastrukturkosten erforderlich.</w:t>
      </w:r>
    </w:p>
    <w:p w14:paraId="2CA8178D" w14:textId="77777777" w:rsidR="002D724D" w:rsidRPr="00D82904" w:rsidRDefault="002D724D" w:rsidP="007733BA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5" w:name="_Toc128378249"/>
      <w:r w:rsidRPr="00D82904">
        <w:rPr>
          <w:rFonts w:ascii="BundesSans Office" w:hAnsi="BundesSans Office" w:cs="Arial"/>
          <w:color w:val="auto"/>
          <w:szCs w:val="22"/>
        </w:rPr>
        <w:t>Sach- und Dienstleistungen</w:t>
      </w:r>
      <w:bookmarkEnd w:id="35"/>
    </w:p>
    <w:p w14:paraId="479C53E3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Für den neuen Mähtraktor fallen jährliche Wartungs- und Instandsetzungskosten an. Dazu gehören regelmäßige Servicearbeiten (Ölwechsel, Filterwechsel, Messerkontrolle/-tausch) sowie anlassbedingte Reparaturen. Auf Basis von Richtwerten für professionelle Kommunaltraktoren (ca. 3–4 €/Betriebsstunde × 240 Std./Jahr) werden die jährlichen Wartungskosten auf ca. 1.200 € geschätzt (siehe Anlage Marktrecherche, Nr. 2).</w:t>
      </w:r>
    </w:p>
    <w:p w14:paraId="534B193C" w14:textId="77777777" w:rsidR="00514379" w:rsidRPr="00D82904" w:rsidRDefault="00514379" w:rsidP="007733BA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6" w:name="_Toc128378250"/>
      <w:r w:rsidRPr="00D82904">
        <w:rPr>
          <w:rFonts w:ascii="BundesSans Office" w:hAnsi="BundesSans Office" w:cs="Arial"/>
          <w:color w:val="auto"/>
          <w:szCs w:val="22"/>
        </w:rPr>
        <w:t>Ggf. Einnahmen</w:t>
      </w:r>
      <w:bookmarkEnd w:id="36"/>
    </w:p>
    <w:p w14:paraId="0313F09C" w14:textId="77777777" w:rsidR="002D724D" w:rsidRPr="00D82904" w:rsidRDefault="002D724D" w:rsidP="007733BA">
      <w:pPr>
        <w:spacing w:line="360" w:lineRule="auto"/>
        <w:rPr>
          <w:rFonts w:ascii="BundesSans Office" w:hAnsi="BundesSans Office" w:cs="Arial"/>
          <w:sz w:val="22"/>
          <w:szCs w:val="22"/>
        </w:rPr>
      </w:pPr>
      <w:r>
        <w:rPr>
          <w:b w:val="0"/>
          <w:sz w:val="20"/>
        </w:rPr>
        <w:t>Keine Einnahmen.</w:t>
      </w:r>
    </w:p>
    <w:p>
      <w:pPr>
        <w:pStyle w:val="berschrift3"/>
      </w:pPr>
      <w:r>
        <w:rPr>
          <w:b/>
          <w:sz w:val="22"/>
        </w:rPr>
        <w:t>3.3.2 Option 2: Leasing</w:t>
      </w:r>
    </w:p>
    <w:p>
      <w:pPr>
        <w:pStyle w:val="berschrift4"/>
      </w:pPr>
      <w:r>
        <w:rPr>
          <w:b/>
          <w:sz w:val="22"/>
        </w:rPr>
        <w:t>3.3.2.1 Ablauforganisation</w:t>
      </w:r>
    </w:p>
    <w:p>
      <w:pPr/>
      <w:r>
        <w:rPr>
          <w:sz w:val="20"/>
        </w:rPr>
        <w:t>Die Grünflächenpflege wird durch eigenes Personal der BAIUDBw Infra I 1 durchgeführt. Ein Mähtraktor wird für den gesamten Betrachtungszeitraum (10 Jahre) geleast. Das Gerät wird im 14-tägigen Rhythmus während der Vegetationsperiode eingesetzt. Ablauf und Einsatzplanung entsprechen Option 1; lediglich das Eigentum am Gerät verbleibt beim Leasinggeber.</w:t>
      </w:r>
    </w:p>
    <w:p>
      <w:pPr>
        <w:pStyle w:val="berschrift4"/>
      </w:pPr>
      <w:r>
        <w:rPr>
          <w:b/>
          <w:sz w:val="22"/>
        </w:rPr>
        <w:t>3.3.2.2 Aufbauorganisation</w:t>
      </w:r>
    </w:p>
    <w:p>
      <w:pPr/>
      <w:r>
        <w:rPr>
          <w:sz w:val="20"/>
        </w:rPr>
        <w:t>Die Aufbauorganisation bleibt gegenüber der Ausgangslage unverändert. Zusätzlich besteht eine vertragliche Beziehung zum Leasinggeber. Hinweis: Bitte fügen Sie hier ein Organigramm mit den wesentlichen Stakeholdern ein.</w:t>
      </w:r>
    </w:p>
    <w:p>
      <w:pPr>
        <w:pStyle w:val="berschrift4"/>
      </w:pPr>
      <w:r>
        <w:rPr>
          <w:b/>
          <w:sz w:val="22"/>
        </w:rPr>
        <w:t>3.3.2.3 Personal</w:t>
      </w:r>
    </w:p>
    <w:p>
      <w:pPr/>
      <w:r>
        <w:rPr>
          <w:sz w:val="20"/>
        </w:rPr>
        <w:t>1 Mitarbeiter/-in der Entgeltgruppe E 5, 0,15 VZÄ (240 Std./Jahr). Jährliche Personalkosten: ca. 10.800 € (identisch mit Option 1).</w:t>
      </w:r>
    </w:p>
    <w:p>
      <w:pPr>
        <w:pStyle w:val="berschrift4"/>
      </w:pPr>
      <w:r>
        <w:rPr>
          <w:b/>
          <w:sz w:val="22"/>
        </w:rPr>
        <w:t>3.3.2.4 Material</w:t>
      </w:r>
    </w:p>
    <w:p>
      <w:pPr/>
      <w:r>
        <w:rPr>
          <w:sz w:val="20"/>
        </w:rPr>
        <w:t>Gemieteter/geleaseter Mähtraktor mit mind. 20 % Steigungsfähigkeit und mind. 6.250 m²/h Flächenleistung. Das Gerät bleibt Eigentum des Leasinggebers. Jährliche Leasingrate ca. 5.500 € (ca. 22 % des Kaufpreises p.a., siehe Anlage Marktrecherche, Nr. 3).</w:t>
      </w:r>
    </w:p>
    <w:p>
      <w:pPr>
        <w:pStyle w:val="berschrift4"/>
      </w:pPr>
      <w:r>
        <w:rPr>
          <w:b/>
          <w:sz w:val="22"/>
        </w:rPr>
        <w:t>3.3.2.5 Infrastruktur</w:t>
      </w:r>
    </w:p>
    <w:p>
      <w:pPr/>
      <w:r>
        <w:rPr>
          <w:sz w:val="20"/>
        </w:rPr>
        <w:t>Die vorhandene Garage wird zur Unterbringung des Leasinggeräts genutzt. Keine zusätzlichen Infrastrukturkosten.</w:t>
      </w:r>
    </w:p>
    <w:p>
      <w:pPr>
        <w:pStyle w:val="berschrift4"/>
      </w:pPr>
      <w:r>
        <w:rPr>
          <w:b/>
          <w:sz w:val="22"/>
        </w:rPr>
        <w:t>3.3.2.6 Sach- und Dienstleistungen</w:t>
      </w:r>
    </w:p>
    <w:p>
      <w:pPr/>
      <w:r>
        <w:rPr>
          <w:sz w:val="20"/>
        </w:rPr>
        <w:t>Wartung und Instandsetzung sind i.d.R. im Leasingvertrag enthalten und beim Leasinggeber zu verantworten. Separate Wartungskosten entfallen daher für den Auftraggeber; die entsprechenden Kosten sind in der Leasingrate einkalkuliert.</w:t>
      </w:r>
    </w:p>
    <w:p>
      <w:pPr>
        <w:pStyle w:val="berschrift4"/>
      </w:pPr>
      <w:r>
        <w:rPr>
          <w:b/>
          <w:sz w:val="22"/>
        </w:rPr>
        <w:t>3.3.2.7 Ggf. Einnahmen</w:t>
      </w:r>
    </w:p>
    <w:p>
      <w:pPr/>
      <w:r>
        <w:rPr>
          <w:sz w:val="20"/>
        </w:rPr>
        <w:t>Keine Einnahmen.</w:t>
      </w:r>
    </w:p>
    <w:p>
      <w:pPr>
        <w:pStyle w:val="berschrift3"/>
      </w:pPr>
      <w:r>
        <w:rPr>
          <w:b/>
          <w:sz w:val="22"/>
        </w:rPr>
        <w:t>3.3.3 Option 3: Vergabe als Dienstleistung</w:t>
      </w:r>
    </w:p>
    <w:p>
      <w:pPr>
        <w:pStyle w:val="berschrift4"/>
      </w:pPr>
      <w:r>
        <w:rPr>
          <w:b/>
          <w:sz w:val="22"/>
        </w:rPr>
        <w:t>3.3.3.1 Ablauforganisation</w:t>
      </w:r>
    </w:p>
    <w:p>
      <w:pPr/>
      <w:r>
        <w:rPr>
          <w:sz w:val="20"/>
        </w:rPr>
        <w:t>Die Grünflächenpflege wird vollständig an einen externen Dienstleister vergeben. Dieser führt die Mäharbeiten auf den Liegenschaften der BAIUDBw Infra I 1 im 14-tägigen Rhythmus während der Vegetationsperiode durch (ca. 15–17 Einsätze/Jahr). Die Dienststelle übernimmt ausschließlich Koordination, Terminplanung und Qualitätskontrolle. Grundlage ist ein Dienstleistungsvertrag gemäß UVgO.</w:t>
      </w:r>
    </w:p>
    <w:p>
      <w:pPr>
        <w:pStyle w:val="berschrift4"/>
      </w:pPr>
      <w:r>
        <w:rPr>
          <w:b/>
          <w:sz w:val="22"/>
        </w:rPr>
        <w:t>3.3.3.2 Aufbauorganisation</w:t>
      </w:r>
    </w:p>
    <w:p>
      <w:pPr/>
      <w:r>
        <w:rPr>
          <w:sz w:val="20"/>
        </w:rPr>
        <w:t>Der externe Dienstleister wird als Auftragnehmer beauftragt. Die Dienststelle BAIUDBw Infra I 1 fungiert als Auftraggeber und Qualitätskontrolleur. Hinweis: Bitte fügen Sie hier ein Organigramm mit den wesentlichen Stakeholdern (Auftraggeber, Dienstleister, Ansprechpartner) ein.</w:t>
      </w:r>
    </w:p>
    <w:p>
      <w:pPr>
        <w:pStyle w:val="berschrift4"/>
      </w:pPr>
      <w:r>
        <w:rPr>
          <w:b/>
          <w:sz w:val="22"/>
        </w:rPr>
        <w:t>3.3.3.3 Personal</w:t>
      </w:r>
    </w:p>
    <w:p>
      <w:pPr/>
      <w:r>
        <w:rPr>
          <w:sz w:val="20"/>
        </w:rPr>
        <w:t>Reduzierter Personaleinsatz für Koordination und Qualitätskontrolle: ca. 0,05 VZÄ (E 5), entsprechend ca. 80 Std./Jahr. Jährliche Personalkosten: 0,05 × 72.100 € = ca. 3.600 €. Das operative Personal (Mäharbeiten) wird vom Dienstleister gestellt.</w:t>
      </w:r>
    </w:p>
    <w:p>
      <w:pPr>
        <w:pStyle w:val="berschrift4"/>
      </w:pPr>
      <w:r>
        <w:rPr>
          <w:b/>
          <w:sz w:val="22"/>
        </w:rPr>
        <w:t>3.3.3.4 Material</w:t>
      </w:r>
    </w:p>
    <w:p>
      <w:pPr/>
      <w:r>
        <w:rPr>
          <w:sz w:val="20"/>
        </w:rPr>
        <w:t>Kein eigenes Gerät erforderlich. Der externe Dienstleister stellt geeignetes Mähgerät mit mind. 20 % Steigungsfähigkeit und ausreichender Flächenleistung.</w:t>
      </w:r>
    </w:p>
    <w:p>
      <w:pPr>
        <w:pStyle w:val="berschrift4"/>
      </w:pPr>
      <w:r>
        <w:rPr>
          <w:b/>
          <w:sz w:val="22"/>
        </w:rPr>
        <w:t>3.3.3.5 Infrastruktur</w:t>
      </w:r>
    </w:p>
    <w:p>
      <w:pPr/>
      <w:r>
        <w:rPr>
          <w:sz w:val="20"/>
        </w:rPr>
        <w:t>Die vorhandene Garage wird nicht für Mähgerät benötigt und steht anderweitig zur Verfügung. Keine Infrastrukturkosten für diese Option.</w:t>
      </w:r>
    </w:p>
    <w:p>
      <w:pPr>
        <w:pStyle w:val="berschrift4"/>
      </w:pPr>
      <w:r>
        <w:rPr>
          <w:b/>
          <w:sz w:val="22"/>
        </w:rPr>
        <w:t>3.3.3.6 Sach- und Dienstleistungen</w:t>
      </w:r>
    </w:p>
    <w:p>
      <w:pPr/>
      <w:r>
        <w:rPr>
          <w:sz w:val="20"/>
        </w:rPr>
        <w:t>Dienstleistungskosten für Grünflächenpflege: ca. 0,03 €/m²/Schnitt (Marktpreis Großfläche &gt;1.500 m², siehe Anlage Marktrecherche, Nr. 4). 100.000 m² × 15 Schnitte × 0,03 €/m² = ca. 45.000 €/Jahr.</w:t>
      </w:r>
    </w:p>
    <w:p>
      <w:pPr>
        <w:pStyle w:val="berschrift4"/>
      </w:pPr>
      <w:r>
        <w:rPr>
          <w:b/>
          <w:sz w:val="22"/>
        </w:rPr>
        <w:t>3.3.3.7 Ggf. Einnahmen</w:t>
      </w:r>
    </w:p>
    <w:p>
      <w:pPr/>
      <w:r>
        <w:rPr>
          <w:sz w:val="20"/>
        </w:rPr>
        <w:t>Keine Einnahmen.</w:t>
      </w:r>
    </w:p>
    <w:p w14:paraId="2F025409" w14:textId="77777777" w:rsidR="00160685" w:rsidRPr="00D82904" w:rsidRDefault="00BD7828" w:rsidP="007733BA">
      <w:pPr>
        <w:spacing w:line="360" w:lineRule="auto"/>
        <w:rPr>
          <w:rFonts w:ascii="BundesSans Office" w:hAnsi="BundesSans Office" w:cs="Arial"/>
          <w:b/>
          <w:i/>
          <w:color w:val="FF0000"/>
          <w:sz w:val="22"/>
          <w:szCs w:val="22"/>
        </w:rPr>
      </w:pPr>
      <w:r w:rsidRPr="00D82904">
        <w:rPr>
          <w:rFonts w:ascii="BundesSans Office" w:hAnsi="BundesSans Office" w:cs="Arial"/>
          <w:b/>
          <w:i/>
          <w:color w:val="FF0000"/>
          <w:sz w:val="22"/>
          <w:szCs w:val="22"/>
        </w:rPr>
        <w:t>Diese Arbeitsschritte sind für a</w:t>
      </w:r>
      <w:r w:rsidR="001F077C" w:rsidRPr="00D82904">
        <w:rPr>
          <w:rFonts w:ascii="BundesSans Office" w:hAnsi="BundesSans Office" w:cs="Arial"/>
          <w:b/>
          <w:i/>
          <w:color w:val="FF0000"/>
          <w:sz w:val="22"/>
          <w:szCs w:val="22"/>
        </w:rPr>
        <w:t xml:space="preserve">lle </w:t>
      </w:r>
      <w:r w:rsidR="00104EC1" w:rsidRPr="00D82904">
        <w:rPr>
          <w:rFonts w:ascii="BundesSans Office" w:hAnsi="BundesSans Office" w:cs="Arial"/>
          <w:b/>
          <w:i/>
          <w:color w:val="FF0000"/>
          <w:sz w:val="22"/>
          <w:szCs w:val="22"/>
        </w:rPr>
        <w:t>Option</w:t>
      </w:r>
      <w:r w:rsidR="00B26723" w:rsidRPr="00D82904">
        <w:rPr>
          <w:rFonts w:ascii="BundesSans Office" w:hAnsi="BundesSans Office" w:cs="Arial"/>
          <w:b/>
          <w:i/>
          <w:color w:val="FF0000"/>
          <w:sz w:val="22"/>
          <w:szCs w:val="22"/>
        </w:rPr>
        <w:t>en</w:t>
      </w:r>
      <w:r w:rsidR="001F077C" w:rsidRPr="00D82904">
        <w:rPr>
          <w:rFonts w:ascii="BundesSans Office" w:hAnsi="BundesSans Office" w:cs="Arial"/>
          <w:b/>
          <w:i/>
          <w:color w:val="FF0000"/>
          <w:sz w:val="22"/>
          <w:szCs w:val="22"/>
        </w:rPr>
        <w:t xml:space="preserve"> durchzuführen.</w:t>
      </w:r>
    </w:p>
    <w:p w14:paraId="075E9C11" w14:textId="77777777" w:rsidR="00160685" w:rsidRPr="00D82904" w:rsidRDefault="00160685" w:rsidP="007733BA">
      <w:pPr>
        <w:spacing w:line="360" w:lineRule="auto"/>
        <w:rPr>
          <w:rFonts w:ascii="BundesSans Office" w:hAnsi="BundesSans Office" w:cs="Arial"/>
          <w:b/>
          <w:i/>
          <w:color w:val="FF0000"/>
          <w:sz w:val="22"/>
          <w:szCs w:val="22"/>
        </w:rPr>
      </w:pPr>
      <w:r w:rsidRPr="00D82904">
        <w:rPr>
          <w:rFonts w:ascii="BundesSans Office" w:hAnsi="BundesSans Office" w:cs="Arial"/>
          <w:b/>
          <w:i/>
          <w:color w:val="FF0000"/>
          <w:sz w:val="22"/>
          <w:szCs w:val="22"/>
        </w:rPr>
        <w:lastRenderedPageBreak/>
        <w:t>Sofern nur eine Option in Frage kommt, wird diese unmittelbar auf Ebene 3.3 dargestellt und die weiteren Unterüberschriften verbleiben ebenfalls auf der nächsthöheren Überschriftenebene.</w:t>
      </w:r>
    </w:p>
    <w:p w14:paraId="5395E488" w14:textId="77777777" w:rsidR="00BD7828" w:rsidRPr="00D82904" w:rsidRDefault="00BD7828" w:rsidP="007733BA">
      <w:pPr>
        <w:spacing w:line="360" w:lineRule="auto"/>
        <w:rPr>
          <w:rFonts w:ascii="BundesSans Office" w:hAnsi="BundesSans Office" w:cs="Arial"/>
          <w:i/>
          <w:sz w:val="22"/>
          <w:szCs w:val="22"/>
        </w:rPr>
      </w:pPr>
    </w:p>
    <w:p w14:paraId="386D23A0" w14:textId="77777777" w:rsidR="00B348D9" w:rsidRPr="00D82904" w:rsidRDefault="00B348D9" w:rsidP="007733BA">
      <w:pPr>
        <w:pStyle w:val="berschrift1"/>
        <w:spacing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37" w:name="_Toc128378251"/>
      <w:r w:rsidRPr="00D82904">
        <w:rPr>
          <w:rFonts w:ascii="BundesSans Office" w:hAnsi="BundesSans Office" w:cs="Arial"/>
          <w:b/>
          <w:sz w:val="26"/>
          <w:szCs w:val="26"/>
          <w:u w:val="none"/>
        </w:rPr>
        <w:t>Annahmen</w:t>
      </w:r>
      <w:bookmarkEnd w:id="37"/>
    </w:p>
    <w:p w14:paraId="4DFC9262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38" w:name="_Toc128378252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Annahmen für alle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="00B26723" w:rsidRPr="00D82904">
        <w:rPr>
          <w:rFonts w:ascii="BundesSans Office" w:hAnsi="BundesSans Office" w:cs="Arial"/>
          <w:color w:val="auto"/>
          <w:sz w:val="24"/>
          <w:szCs w:val="24"/>
        </w:rPr>
        <w:t>en</w:t>
      </w:r>
      <w:bookmarkEnd w:id="38"/>
    </w:p>
    <w:p w14:paraId="6D888A99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Keine Optionen wurden aufgrund von Annahmen ausgeschlossen. Für die Berechnung werden folgende optionsübergreifende Annahmen zugrunde gelegt:</w:t>
        <w:br/>
        <w:br/>
        <w:t>Betriebliche Annahmen:</w:t>
        <w:br/>
        <w:t>- Betrachtungszeitraum: 10 Jahre (2026–2035)</w:t>
        <w:br/>
        <w:t>- Vegetationsperiode (Mähsaison): April bis Oktober</w:t>
        <w:br/>
        <w:t>- Anzahl Mähzyklen pro Jahr: 15 (konservativer Ansatz innerhalb der Vegetationsperiode)</w:t>
        <w:br/>
        <w:t>- Zeitbedarf pro Mähzyklus: ca. 16 Stunden (100.000 m² ÷ 6.250 m²/h)</w:t>
        <w:br/>
        <w:t>- Jahresarbeitsstunden Arbeitnehmer: 1.632 Std./Jahr (136 Std./Monat × 12, PSK 2024)</w:t>
        <w:br/>
        <w:t>- VZÄ für Mäharbeiten: 0,15 (240 Std. ÷ 1.632 Std.)</w:t>
        <w:br/>
        <w:t>- Vollkostensatz E 5 (nachgeordnete Bundesbehörde, PSK 2024): 72.100 €/VZÄ/Jahr</w:t>
        <w:br/>
        <w:t>- Jährliche Personalkosten Mäharbeiten: 0,15 × 72.100 € = 10.800 €</w:t>
        <w:br/>
        <w:br/>
        <w:t>Kalkulatorische Annahmen:</w:t>
        <w:br/>
        <w:t>- Kalkulationszinssatz: 1,2 % (nominaler Durchschnittszinssatz, BMF-Rundschreiben II A 3 – H 1012/00236/007/015, April 2026)</w:t>
        <w:br/>
        <w:t>- Preissteigerung Personal: 2,6 % p.a.</w:t>
        <w:br/>
        <w:t>- Preissteigerung Dienstleistungen / Leasing: 2,4 % p.a.</w:t>
        <w:br/>
        <w:t>- Preissteigerung Gebrauchsgüter hoher Lebensdauer (Mähtraktor): 2,4 % p.a.</w:t>
        <w:br/>
        <w:t>(Quelle Preissteigerungsraten: BAIUDBw FC II 2 / KompZWUBw, Stand April 2026)</w:t>
      </w:r>
    </w:p>
    <w:p w14:paraId="2A39F6FC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39" w:name="_Toc128378253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Annahmen für bestimmte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="00B26723" w:rsidRPr="00D82904">
        <w:rPr>
          <w:rFonts w:ascii="BundesSans Office" w:hAnsi="BundesSans Office" w:cs="Arial"/>
          <w:color w:val="auto"/>
          <w:sz w:val="24"/>
          <w:szCs w:val="24"/>
        </w:rPr>
        <w:t>en</w:t>
      </w:r>
      <w:bookmarkEnd w:id="39"/>
    </w:p>
    <w:p w14:paraId="0CC4EE80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Option 1 – Kauf:</w:t>
        <w:br/>
        <w:t>- Kaufpreis John Deere 2026R: ca. 25.000 € netto (MwSt-befreit, Marktpreis April 2026, siehe Anlage Marktrecherche, Nr. 1)</w:t>
        <w:br/>
        <w:t>- Jährliche Wartungskosten: ca. 1.200 € (ca. 3–4 €/Betriebsstunde × 240 Std./Jahr, siehe Anlage Marktrecherche, Nr. 2)</w:t>
        <w:br/>
        <w:t>- Nutzungsdauer: 10 Jahre (entspricht dem Betrachtungszeitraum)</w:t>
        <w:br/>
        <w:br/>
        <w:t>Option 2 – Leasing:</w:t>
        <w:br/>
        <w:t>- Jährliche Leasingrate: ca. 5.500 € (ca. 22 % des Kaufpreises p.a., siehe Anlage Marktrecherche, Nr. 3)</w:t>
        <w:br/>
        <w:t>- Wartung im Leasingvertrag enthalten (keine separaten Wartungskosten)</w:t>
        <w:br/>
        <w:br/>
        <w:t>Option 3 – Dienstleistung:</w:t>
        <w:br/>
        <w:t>- Dienstleistungspreis: ca. 0,03 €/m²/Schnitt für Großflächen &gt;1.500 m² (Marktpreis April 2026, siehe Anlage Marktrecherche, Nr. 4)</w:t>
        <w:br/>
        <w:t>- Jährliche Dienstleistungskosten: 100.000 m² × 15 Schnitte × 0,03 €/m² = 45.000 €</w:t>
        <w:br/>
        <w:t>- VZÄ Koordination/Qualitätskontrolle: 0,05 VZÄ (E 5) = ca. 3.600 €/Jahr</w:t>
      </w:r>
    </w:p>
    <w:p w14:paraId="79FE6CE1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0" w:name="_Toc128378254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Annahmen für die Berechnung von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="00B26723" w:rsidRPr="00D82904">
        <w:rPr>
          <w:rFonts w:ascii="BundesSans Office" w:hAnsi="BundesSans Office" w:cs="Arial"/>
          <w:color w:val="auto"/>
          <w:sz w:val="24"/>
          <w:szCs w:val="24"/>
        </w:rPr>
        <w:t>en</w:t>
      </w:r>
      <w:bookmarkEnd w:id="40"/>
    </w:p>
    <w:p w14:paraId="30A3DF69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Kalkulationszinssatz: 1,2 % (nominaler Durchschnittszinssatz, BMF-Rundschreiben II A 3 – H 1012/00236/007/015, April 2026)</w:t>
        <w:br/>
        <w:br/>
        <w:t>Preissteigerungsraten (BAIUDBw FC II 2 / KompZWUBw, Stand April 2026):</w:t>
        <w:br/>
        <w:t>- Personal: 2,6 % p.a.</w:t>
        <w:br/>
        <w:t>- Dienstleistungen / Leasing: 2,4 % p.a.</w:t>
        <w:br/>
        <w:t>- Gebrauchsgüter hoher Lebensdauer (Mähtraktor): 2,4 % p.a.</w:t>
      </w:r>
    </w:p>
    <w:p w14:paraId="19BE99BC" w14:textId="77777777" w:rsidR="00B348D9" w:rsidRPr="00D82904" w:rsidRDefault="00B348D9" w:rsidP="007733BA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41" w:name="_Toc128378255"/>
      <w:r w:rsidRPr="00D82904">
        <w:rPr>
          <w:rFonts w:ascii="BundesSans Office" w:hAnsi="BundesSans Office" w:cs="Arial"/>
          <w:b/>
          <w:sz w:val="26"/>
          <w:szCs w:val="26"/>
          <w:u w:val="none"/>
        </w:rPr>
        <w:t xml:space="preserve">Berechnung der </w:t>
      </w:r>
      <w:r w:rsidR="00104EC1" w:rsidRPr="00D82904">
        <w:rPr>
          <w:rFonts w:ascii="BundesSans Office" w:hAnsi="BundesSans Office" w:cs="Arial"/>
          <w:b/>
          <w:sz w:val="26"/>
          <w:szCs w:val="26"/>
          <w:u w:val="none"/>
        </w:rPr>
        <w:t>Option</w:t>
      </w:r>
      <w:r w:rsidR="00B26723" w:rsidRPr="00D82904">
        <w:rPr>
          <w:rFonts w:ascii="BundesSans Office" w:hAnsi="BundesSans Office" w:cs="Arial"/>
          <w:b/>
          <w:sz w:val="26"/>
          <w:szCs w:val="26"/>
          <w:u w:val="none"/>
        </w:rPr>
        <w:t>en</w:t>
      </w:r>
      <w:r w:rsidRPr="00D82904">
        <w:rPr>
          <w:rFonts w:ascii="BundesSans Office" w:hAnsi="BundesSans Office" w:cs="Arial"/>
          <w:b/>
          <w:sz w:val="26"/>
          <w:szCs w:val="26"/>
          <w:u w:val="none"/>
        </w:rPr>
        <w:t xml:space="preserve"> der Bedarfsdeckung</w:t>
      </w:r>
      <w:bookmarkEnd w:id="41"/>
    </w:p>
    <w:p w14:paraId="401C8BED" w14:textId="77777777" w:rsidR="00303B55" w:rsidRPr="00D82904" w:rsidRDefault="00303B55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2" w:name="_Toc128378256"/>
      <w:r w:rsidRPr="00D82904">
        <w:rPr>
          <w:rFonts w:ascii="BundesSans Office" w:hAnsi="BundesSans Office" w:cs="Arial"/>
          <w:color w:val="auto"/>
          <w:sz w:val="24"/>
          <w:szCs w:val="24"/>
        </w:rPr>
        <w:t>Ggf. Darstellung Ergebnis Interessenbekundungsverfahren (IBV)</w:t>
      </w:r>
      <w:bookmarkEnd w:id="42"/>
    </w:p>
    <w:p w14:paraId="2230D9A4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Entfällt (wird zu einem späteren Zeitpunkt ergänzt).</w:t>
      </w:r>
    </w:p>
    <w:p w14:paraId="471A3A8D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3" w:name="_Toc128378257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Berechnung der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 1 </w:t>
      </w:r>
      <w:r w:rsidR="00E96D59" w:rsidRPr="00D82904">
        <w:rPr>
          <w:rFonts w:ascii="BundesSans Office" w:hAnsi="BundesSans Office" w:cs="Arial"/>
          <w:color w:val="auto"/>
          <w:sz w:val="24"/>
          <w:szCs w:val="24"/>
        </w:rPr>
        <w:t>–</w:t>
      </w:r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 X</w:t>
      </w:r>
      <w:bookmarkEnd w:id="43"/>
    </w:p>
    <w:p w14:paraId="5445021F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Alle Barwerte (BW) bei 1,2 % Diskontierungszinssatz über 10 Jahre, Preissteigerungsraten gemäß Kapitel 4 (siehe Anlage Marktrecherche).</w:t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Kostenart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Option 1: Kauf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Option 2: Leasing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Option 3: Dienstleistung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Investition (Jahr 0)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25.000 €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Personal/Jahr (0,15 VZÄ E5)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10.800 €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10.800 €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3.600 € (0,05 VZÄ)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Wartung/Jahr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1.200 €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im Leasing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Leasing/Jahr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5.500 €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Dienstleistung/Jahr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45.000 €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268"/>
            <w:shd w:val="clear" w:color="auto" w:fill="D9E1F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268"/>
            <w:shd w:val="clear" w:color="auto" w:fill="D9E1F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268"/>
            <w:shd w:val="clear" w:color="auto" w:fill="D9E1F2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BW Personal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117.100 €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117.100 €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39.000 €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BW Wartung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12.800 €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BW Leasing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58.600 €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BW Dienstleistung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479.200 €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b/>
                <w:sz w:val="18"/>
              </w:rPr>
              <w:t>Kapitalwert gesamt</w:t>
            </w:r>
          </w:p>
        </w:tc>
        <w:tc>
          <w:tcPr>
            <w:tcW w:type="dxa" w:w="2268"/>
            <w:shd w:val="clear" w:color="auto" w:fill="D9E1F2"/>
          </w:tcPr>
          <w:p>
            <w:r>
              <w:rPr>
                <w:b/>
                <w:sz w:val="18"/>
              </w:rPr>
              <w:t>154.900 €</w:t>
            </w:r>
          </w:p>
        </w:tc>
        <w:tc>
          <w:tcPr>
            <w:tcW w:type="dxa" w:w="2268"/>
            <w:shd w:val="clear" w:color="auto" w:fill="D9E1F2"/>
          </w:tcPr>
          <w:p>
            <w:r>
              <w:rPr>
                <w:b/>
                <w:sz w:val="18"/>
              </w:rPr>
              <w:t>175.700 €</w:t>
            </w:r>
          </w:p>
        </w:tc>
        <w:tc>
          <w:tcPr>
            <w:tcW w:type="dxa" w:w="2268"/>
            <w:shd w:val="clear" w:color="auto" w:fill="D9E1F2"/>
          </w:tcPr>
          <w:p>
            <w:r>
              <w:rPr>
                <w:b/>
                <w:sz w:val="18"/>
              </w:rPr>
              <w:t>518.200 €</w:t>
            </w:r>
          </w:p>
        </w:tc>
      </w:tr>
    </w:tbl>
    <w:p w14:paraId="766F435D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4" w:name="_Toc128378258"/>
      <w:r w:rsidRPr="00D82904">
        <w:rPr>
          <w:rFonts w:ascii="BundesSans Office" w:hAnsi="BundesSans Office" w:cs="Arial"/>
          <w:color w:val="auto"/>
          <w:sz w:val="24"/>
          <w:szCs w:val="24"/>
        </w:rPr>
        <w:t>Kapitalwerte ohne Risiko</w:t>
      </w:r>
      <w:bookmarkEnd w:id="44"/>
    </w:p>
    <w:p w14:paraId="25783A67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Option 1: 154.900 € | Option 2: 175.700 € | Option 3: 518.200 €</w:t>
      </w:r>
    </w:p>
    <w:p w14:paraId="10653F63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5" w:name="_Toc128378259"/>
      <w:r w:rsidRPr="00D82904">
        <w:rPr>
          <w:rFonts w:ascii="BundesSans Office" w:hAnsi="BundesSans Office" w:cs="Arial"/>
          <w:color w:val="auto"/>
          <w:sz w:val="24"/>
          <w:szCs w:val="24"/>
        </w:rPr>
        <w:t>Risikobetrachtung</w:t>
      </w:r>
      <w:bookmarkEnd w:id="45"/>
    </w:p>
    <w:p w14:paraId="173D74C3" w14:textId="77777777" w:rsidR="00B348D9" w:rsidRPr="00D82904" w:rsidRDefault="00B348D9" w:rsidP="007733BA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46" w:name="_Toc128378260"/>
      <w:r w:rsidRPr="00D82904">
        <w:rPr>
          <w:rFonts w:ascii="BundesSans Office" w:hAnsi="BundesSans Office" w:cs="Arial"/>
          <w:color w:val="auto"/>
          <w:szCs w:val="22"/>
        </w:rPr>
        <w:t>Risikoidentifizierung</w:t>
      </w:r>
      <w:bookmarkEnd w:id="46"/>
    </w:p>
    <w:p w14:paraId="2BB50E5E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Option 1: Betriebsrisiken, Instandsetzungsrisiken, Inflationsrisiken, Inputrisiken. Option 2: Betriebsrisiken, Inflationsrisiken, Inputrisiken, Vertragsrisiken. Option 3: Inflationsrisiken, Insolvenzrisiken Auftragnehmer, Vertragsrisiken.</w:t>
      </w:r>
    </w:p>
    <w:p w14:paraId="5BF50875" w14:textId="77777777" w:rsidR="00B348D9" w:rsidRPr="00D82904" w:rsidRDefault="00B348D9" w:rsidP="007733BA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47" w:name="_Toc128378261"/>
      <w:r w:rsidRPr="00D82904">
        <w:rPr>
          <w:rFonts w:ascii="BundesSans Office" w:hAnsi="BundesSans Office" w:cs="Arial"/>
          <w:color w:val="auto"/>
          <w:szCs w:val="22"/>
        </w:rPr>
        <w:t>Risikoverteilung</w:t>
      </w:r>
      <w:bookmarkEnd w:id="47"/>
    </w:p>
    <w:p w14:paraId="62526850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Option 1: Betriebs- und Instandsetzungsrisiken beim Auftraggeber. Option 2: Instandsetzungsrisiken beim Leasinggeber. Option 3: Insolvenz- und Vertragsrisiken zwischen Auftraggeber und Auftragnehmer.</w:t>
      </w:r>
    </w:p>
    <w:p w14:paraId="0E78AFEA" w14:textId="77777777" w:rsidR="00B348D9" w:rsidRPr="00D82904" w:rsidRDefault="00B348D9" w:rsidP="007733BA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48" w:name="_Toc128378262"/>
      <w:r w:rsidRPr="00D82904">
        <w:rPr>
          <w:rFonts w:ascii="BundesSans Office" w:hAnsi="BundesSans Office" w:cs="Arial"/>
          <w:color w:val="auto"/>
          <w:szCs w:val="22"/>
        </w:rPr>
        <w:t>Monetäre Risikobewertung</w:t>
      </w:r>
      <w:bookmarkEnd w:id="48"/>
    </w:p>
    <w:p w14:paraId="4701583C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Option 1: Risikowert 1.800 € (höhere Wartungskosten, W-keit 30 %). Option 2: Risikowert 1.000 € (Vertragskonflikt, W-keit 20 %). Option 3: Risikowert 20.250 € (Insolvenz 2.250 € + Preissteigerung 18.000 €).</w:t>
      </w:r>
    </w:p>
    <w:p w14:paraId="19A2C06E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9" w:name="_Toc128378263"/>
      <w:r w:rsidRPr="00D82904">
        <w:rPr>
          <w:rFonts w:ascii="BundesSans Office" w:hAnsi="BundesSans Office" w:cs="Arial"/>
          <w:color w:val="auto"/>
          <w:sz w:val="24"/>
          <w:szCs w:val="24"/>
        </w:rPr>
        <w:lastRenderedPageBreak/>
        <w:t>Kapitalwert mit Risiko</w:t>
      </w:r>
      <w:bookmarkEnd w:id="49"/>
    </w:p>
    <w:p w14:paraId="13BCEC25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Option 1: 156.700 € | Option 2: 176.700 € | Option 3: 538.450 €</w:t>
      </w:r>
    </w:p>
    <w:p w14:paraId="51BBF30D" w14:textId="77777777" w:rsidR="00BD7828" w:rsidRPr="00D82904" w:rsidRDefault="008515DA" w:rsidP="007733BA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50" w:name="_Toc128378264"/>
      <w:r w:rsidRPr="00D82904">
        <w:rPr>
          <w:rFonts w:ascii="BundesSans Office" w:hAnsi="BundesSans Office" w:cs="Arial"/>
          <w:b/>
          <w:sz w:val="26"/>
          <w:szCs w:val="26"/>
          <w:u w:val="none"/>
        </w:rPr>
        <w:t>Vergleich der Optionen</w:t>
      </w:r>
      <w:bookmarkEnd w:id="50"/>
    </w:p>
    <w:p w14:paraId="326808A0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Option 1 (Kauf) ist mit einem Kapitalwert von 156.700 € die wirtschaftlichste Option. Kostenvorteil ggü. Option 2: 20.000 €. Kostenvorteil ggü. Option 3: 381.750 € (siehe Anlage Marktrecherche).</w:t>
      </w:r>
    </w:p>
    <w:p w14:paraId="5C1F9FDD" w14:textId="77777777" w:rsidR="00B348D9" w:rsidRPr="00D82904" w:rsidRDefault="00B348D9" w:rsidP="007733BA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51" w:name="_Toc128378265"/>
      <w:r w:rsidRPr="00D82904">
        <w:rPr>
          <w:rFonts w:ascii="BundesSans Office" w:hAnsi="BundesSans Office" w:cs="Arial"/>
          <w:b/>
          <w:sz w:val="26"/>
          <w:szCs w:val="26"/>
          <w:u w:val="none"/>
        </w:rPr>
        <w:t>Sensitivitätsanalyse</w:t>
      </w:r>
      <w:bookmarkEnd w:id="51"/>
    </w:p>
    <w:p w14:paraId="4444D4E6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Break-even Option 1 vs. Option 2: Die Leasingrate müsste von 5.500 € auf ca. 3.620 €/Jahr sinken (–34 %). Unter marktüblichen Bedingungen unrealistisch.</w:t>
        <w:br/>
        <w:t>Break-even Option 1 vs. Option 3: Der Dienstleistungspreis müsste von 0,03 €/m² auf unter 0,007 €/m² sinken (–77 %). Nicht realistisch.</w:t>
        <w:br/>
        <w:t>Ergebnis: Die Vorteilhaftigkeit von Option 1 ist gegenüber beiden Alternativen robust.</w:t>
      </w:r>
    </w:p>
    <w:p w14:paraId="1FA85FD0" w14:textId="77777777" w:rsidR="006A4C6F" w:rsidRPr="00D82904" w:rsidRDefault="006A4C6F" w:rsidP="006A4C6F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i/>
          <w:sz w:val="26"/>
          <w:szCs w:val="26"/>
          <w:u w:val="none"/>
        </w:rPr>
      </w:pPr>
      <w:bookmarkStart w:id="52" w:name="_Toc128378266"/>
      <w:r w:rsidRPr="00D82904">
        <w:rPr>
          <w:rFonts w:ascii="BundesSans Office" w:hAnsi="BundesSans Office" w:cs="Arial"/>
          <w:b/>
          <w:i/>
          <w:sz w:val="26"/>
          <w:szCs w:val="26"/>
          <w:u w:val="none"/>
        </w:rPr>
        <w:t>Nicht monetäre Faktoren</w:t>
      </w:r>
      <w:bookmarkEnd w:id="52"/>
    </w:p>
    <w:p w14:paraId="19706364" w14:textId="77777777" w:rsidR="006A4C6F" w:rsidRPr="00D82904" w:rsidRDefault="006A4C6F" w:rsidP="006A4C6F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Eine Nutzwertanalyse ist nicht erforderlich, da keine nichtmonetären Faktoren vorliegen, die eine Abweichung vom wirtschaftlichsten Ergebnis begründen würden.</w:t>
      </w:r>
    </w:p>
    <w:p w14:paraId="07A1A8FB" w14:textId="77777777" w:rsidR="00B348D9" w:rsidRPr="00D82904" w:rsidRDefault="00B348D9" w:rsidP="007733BA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53" w:name="_Toc128378267"/>
      <w:r w:rsidRPr="00D82904">
        <w:rPr>
          <w:rFonts w:ascii="BundesSans Office" w:hAnsi="BundesSans Office" w:cs="Arial"/>
          <w:b/>
          <w:sz w:val="26"/>
          <w:szCs w:val="26"/>
          <w:u w:val="none"/>
        </w:rPr>
        <w:t>Entscheidungsvorschlag</w:t>
      </w:r>
      <w:bookmarkEnd w:id="53"/>
    </w:p>
    <w:p w14:paraId="5FDC5AC1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Auf Basis der durchgeführten Wirtschaftlichkeitsuntersuchung wird Option 1 (Kauf eines neuen Mähtraktors, John Deere 2026R) empfohlen. Option 1 ist mit einem Kapitalwert von 156.700 € (mit Risiko) über den Betrachtungszeitraum von 10 Jahren die wirtschaftlichste Lösung. Kostenvorteil ggü. Option 2: 20.000 €, ggü. Option 3: 381.750 €. Die Sensitivitätsanalyse bestätigt die Robustheit des Ergebnisses. Empfohlene Beschaffung: John Deere 2026R, ca. 25.000 € netto (siehe Anlage Marktrecherche, Nr. 1).</w:t>
      </w:r>
    </w:p>
    <w:p w14:paraId="23929973" w14:textId="77777777" w:rsidR="005F61BB" w:rsidRPr="00D82904" w:rsidRDefault="005F61BB" w:rsidP="007733BA">
      <w:pPr>
        <w:spacing w:line="360" w:lineRule="auto"/>
        <w:jc w:val="both"/>
        <w:rPr>
          <w:rFonts w:ascii="BundesSans Office" w:hAnsi="BundesSans Office" w:cs="Arial"/>
          <w:i/>
          <w:sz w:val="22"/>
          <w:szCs w:val="22"/>
        </w:rPr>
      </w:pPr>
    </w:p>
    <w:p>
      <w:r>
        <w:br w:type="page"/>
      </w:r>
    </w:p>
    <w:p>
      <w:pPr>
        <w:pStyle w:val="berschrift1"/>
      </w:pPr>
      <w:r>
        <w:rPr>
          <w:color w:val="1F3864"/>
        </w:rPr>
        <w:t>Anlage: Marktrecherche</w:t>
      </w:r>
    </w:p>
    <w:p>
      <w:r>
        <w:rPr>
          <w:i/>
          <w:sz w:val="18"/>
        </w:rPr>
        <w:t>Abrufdatum: 14.04.2026</w:t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Nr.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Produkt / Beschreibung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Preis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Quelle (URL)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John Deere 2026R Kommunaltraktor</w:t>
              <w:br/>
              <w:t>Kaufpreis (netto, MwSt-befreit)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ca. 25.000 €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https://endress-shop.de/kommunaltraktor-john-deere-2026r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Mähtraktor Wartungskosten</w:t>
              <w:br/>
              <w:t>(ca. 3–4 €/Betriebsstunde × 240 Std./Jahr)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ca. 1.200 €/Jahr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https://www.business-wissen.de/artikel/traktorkosten-pro-stunde-berechnen/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Mähtraktor Leasing (Kommunal)</w:t>
              <w:br/>
              <w:t>Jahresrate ca. 22 % des Kaufpreises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ca. 5.500 €/Jahr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https://www.leasingo.de/traktoren-mietkaufvergleich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Grünflächenpflege Dienstleistung</w:t>
              <w:br/>
              <w:t>Großfläche &gt;1.500 m²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ca. 0,03 €/m²/Schnitt</w:t>
              <w:br/>
              <w:t>→ 45.000 €/Jahr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https://meister-job.de/was-kosten-rasen-maehen/</w:t>
            </w:r>
          </w:p>
        </w:tc>
      </w:tr>
    </w:tbl>
    <w:p>
      <w:r>
        <w:rPr>
          <w:i/>
          <w:sz w:val="18"/>
        </w:rPr>
        <w:t>Hinweis: Screenshots der oben genannten Webseiten sind diesem Dokument als Anlage beizufügen (Einfügen → Objekt/Bild).</w:t>
      </w:r>
    </w:p>
    <w:sectPr w:rsidR="005F61BB" w:rsidRPr="00D82904" w:rsidSect="00D96970">
      <w:pgSz w:w="11906" w:h="16838"/>
      <w:pgMar w:top="1249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493BE" w14:textId="77777777" w:rsidR="004616A0" w:rsidRDefault="004616A0">
      <w:r>
        <w:separator/>
      </w:r>
    </w:p>
  </w:endnote>
  <w:endnote w:type="continuationSeparator" w:id="0">
    <w:p w14:paraId="24FDE59F" w14:textId="77777777" w:rsidR="004616A0" w:rsidRDefault="00461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undesSans Office">
    <w:panose1 w:val="020B0002030500000203"/>
    <w:charset w:val="00"/>
    <w:family w:val="swiss"/>
    <w:pitch w:val="variable"/>
    <w:sig w:usb0="A00000BF" w:usb1="4000206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005"/>
      <w:gridCol w:w="972"/>
      <w:gridCol w:w="4095"/>
    </w:tblGrid>
    <w:tr w:rsidR="00413D0F" w14:paraId="02E9C348" w14:textId="77777777">
      <w:tc>
        <w:tcPr>
          <w:tcW w:w="4039" w:type="dxa"/>
          <w:tcBorders>
            <w:top w:val="single" w:sz="2" w:space="0" w:color="auto"/>
          </w:tcBorders>
        </w:tcPr>
        <w:p w14:paraId="34EF5038" w14:textId="77777777" w:rsidR="00413D0F" w:rsidRDefault="00413D0F">
          <w:pPr>
            <w:pStyle w:val="Fuzeile"/>
            <w:rPr>
              <w:snapToGrid w:val="0"/>
            </w:rPr>
          </w:pPr>
          <w:r>
            <w:rPr>
              <w:snapToGrid w:val="0"/>
            </w:rPr>
            <w:fldChar w:fldCharType="begin"/>
          </w:r>
          <w:r>
            <w:rPr>
              <w:snapToGrid w:val="0"/>
            </w:rPr>
            <w:instrText xml:space="preserve"> FILENAME </w:instrText>
          </w:r>
          <w:r>
            <w:rPr>
              <w:snapToGrid w:val="0"/>
            </w:rPr>
            <w:fldChar w:fldCharType="separate"/>
          </w:r>
          <w:r>
            <w:rPr>
              <w:noProof/>
              <w:snapToGrid w:val="0"/>
            </w:rPr>
            <w:t>Blanko Grundschema Dokumentation_Folien.docx</w:t>
          </w:r>
          <w:r>
            <w:rPr>
              <w:snapToGrid w:val="0"/>
            </w:rPr>
            <w:fldChar w:fldCharType="end"/>
          </w:r>
        </w:p>
        <w:p w14:paraId="5BE554ED" w14:textId="77777777" w:rsidR="00413D0F" w:rsidRDefault="00413D0F">
          <w:pPr>
            <w:pStyle w:val="Fuzeile"/>
            <w:rPr>
              <w:snapToGrid w:val="0"/>
            </w:rPr>
          </w:pPr>
        </w:p>
      </w:tc>
      <w:tc>
        <w:tcPr>
          <w:tcW w:w="993" w:type="dxa"/>
          <w:tcBorders>
            <w:top w:val="single" w:sz="2" w:space="0" w:color="auto"/>
          </w:tcBorders>
        </w:tcPr>
        <w:p w14:paraId="07F7E71C" w14:textId="77777777" w:rsidR="00413D0F" w:rsidRDefault="00413D0F">
          <w:pPr>
            <w:pStyle w:val="Fuzeile"/>
            <w:jc w:val="center"/>
            <w:rPr>
              <w:snapToGrid w:val="0"/>
            </w:rPr>
          </w:pPr>
          <w:r>
            <w:rPr>
              <w:lang w:val="en-US"/>
            </w:rPr>
            <w:fldChar w:fldCharType="begin"/>
          </w:r>
          <w:r>
            <w:instrText xml:space="preserve"> PAGE </w:instrText>
          </w:r>
          <w:r>
            <w:rPr>
              <w:lang w:val="en-US"/>
            </w:rPr>
            <w:fldChar w:fldCharType="separate"/>
          </w:r>
          <w:r>
            <w:t>27</w:t>
          </w:r>
          <w:r>
            <w:rPr>
              <w:lang w:val="en-US"/>
            </w:rPr>
            <w:fldChar w:fldCharType="end"/>
          </w:r>
          <w:r>
            <w:t xml:space="preserve"> /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</w:tc>
      <w:tc>
        <w:tcPr>
          <w:tcW w:w="4179" w:type="dxa"/>
          <w:tcBorders>
            <w:top w:val="single" w:sz="2" w:space="0" w:color="auto"/>
          </w:tcBorders>
        </w:tcPr>
        <w:p w14:paraId="4C69DCEF" w14:textId="77777777" w:rsidR="00413D0F" w:rsidRDefault="00413D0F">
          <w:pPr>
            <w:pStyle w:val="Fuzeile"/>
            <w:jc w:val="right"/>
          </w:pPr>
          <w:r>
            <w:t xml:space="preserve">gedruckt am </w:t>
          </w:r>
          <w:r>
            <w:fldChar w:fldCharType="begin"/>
          </w:r>
          <w:r>
            <w:instrText xml:space="preserve"> PRINTDATE \@ "dd.MM.yyyy, HH:mm " \* MERGEFORMAT </w:instrText>
          </w:r>
          <w:r>
            <w:fldChar w:fldCharType="separate"/>
          </w:r>
          <w:r>
            <w:rPr>
              <w:noProof/>
            </w:rPr>
            <w:t xml:space="preserve">13.11.2014, 11:36 </w:t>
          </w:r>
          <w:r>
            <w:fldChar w:fldCharType="end"/>
          </w:r>
          <w:r>
            <w:t xml:space="preserve">Uhr </w:t>
          </w:r>
        </w:p>
        <w:p w14:paraId="144DACC5" w14:textId="77777777" w:rsidR="00413D0F" w:rsidRDefault="00413D0F">
          <w:pPr>
            <w:pStyle w:val="Fuzeile"/>
            <w:jc w:val="right"/>
            <w:rPr>
              <w:snapToGrid w:val="0"/>
            </w:rPr>
          </w:pPr>
          <w:r>
            <w:t xml:space="preserve">von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USERNAME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Breiter, Bjoern</w:t>
          </w:r>
          <w:r>
            <w:rPr>
              <w:noProof/>
            </w:rPr>
            <w:fldChar w:fldCharType="end"/>
          </w:r>
          <w:r>
            <w:t xml:space="preserve">, </w:t>
          </w:r>
          <w:r>
            <w:fldChar w:fldCharType="begin"/>
          </w:r>
          <w:r>
            <w:instrText xml:space="preserve"> USERADDRESS  \* MERGEFORMAT</w:instrText>
          </w:r>
          <w:r>
            <w:fldChar w:fldCharType="end"/>
          </w:r>
        </w:p>
      </w:tc>
    </w:tr>
  </w:tbl>
  <w:p w14:paraId="5CF56018" w14:textId="77777777" w:rsidR="00413D0F" w:rsidRDefault="00413D0F">
    <w:pPr>
      <w:pStyle w:val="Fuzeile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977"/>
      <w:gridCol w:w="979"/>
      <w:gridCol w:w="4115"/>
    </w:tblGrid>
    <w:tr w:rsidR="00413D0F" w14:paraId="786071EA" w14:textId="77777777">
      <w:tc>
        <w:tcPr>
          <w:tcW w:w="4039" w:type="dxa"/>
        </w:tcPr>
        <w:p w14:paraId="28E2FA58" w14:textId="77777777" w:rsidR="00413D0F" w:rsidRDefault="00413D0F">
          <w:pPr>
            <w:pStyle w:val="Fuzeile"/>
            <w:rPr>
              <w:snapToGrid w:val="0"/>
            </w:rPr>
          </w:pPr>
        </w:p>
      </w:tc>
      <w:tc>
        <w:tcPr>
          <w:tcW w:w="993" w:type="dxa"/>
        </w:tcPr>
        <w:p w14:paraId="26AADA16" w14:textId="77777777" w:rsidR="00413D0F" w:rsidRDefault="00413D0F">
          <w:pPr>
            <w:pStyle w:val="Fuzeile"/>
            <w:jc w:val="center"/>
            <w:rPr>
              <w:snapToGrid w:val="0"/>
              <w:lang w:val="en-US"/>
            </w:rPr>
          </w:pPr>
        </w:p>
      </w:tc>
      <w:tc>
        <w:tcPr>
          <w:tcW w:w="4179" w:type="dxa"/>
        </w:tcPr>
        <w:p w14:paraId="037D48D9" w14:textId="77777777" w:rsidR="00413D0F" w:rsidRDefault="00413D0F">
          <w:pPr>
            <w:pStyle w:val="Fuzeile"/>
            <w:jc w:val="right"/>
            <w:rPr>
              <w:snapToGrid w:val="0"/>
            </w:rPr>
          </w:pPr>
          <w:r>
            <w:t xml:space="preserve">, </w:t>
          </w:r>
          <w:r>
            <w:fldChar w:fldCharType="begin"/>
          </w:r>
          <w:r>
            <w:instrText xml:space="preserve"> USERADDRESS  \* MERGEFORMAT</w:instrText>
          </w:r>
          <w:r>
            <w:fldChar w:fldCharType="end"/>
          </w:r>
          <w:bookmarkStart w:id="0" w:name="_Toc121710218"/>
        </w:p>
      </w:tc>
    </w:tr>
    <w:bookmarkEnd w:id="0"/>
  </w:tbl>
  <w:p w14:paraId="26FF09FB" w14:textId="77777777" w:rsidR="00413D0F" w:rsidRDefault="00413D0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CDD5C" w14:textId="77777777" w:rsidR="00413D0F" w:rsidRDefault="00413D0F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138C6" w14:textId="77777777" w:rsidR="00413D0F" w:rsidRDefault="00413D0F" w:rsidP="008E6531">
    <w:pPr>
      <w:pStyle w:val="Fuzeile"/>
      <w:framePr w:wrap="around" w:vAnchor="text" w:hAnchor="margin" w:xAlign="center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55BBFE36" w14:textId="77777777" w:rsidR="00413D0F" w:rsidRDefault="00413D0F">
    <w:pPr>
      <w:pStyle w:val="Fuzeil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-10687235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D243835" w14:textId="77777777" w:rsidR="00413D0F" w:rsidRDefault="00413D0F" w:rsidP="0014484A">
        <w:pPr>
          <w:pStyle w:val="Fuzeile"/>
          <w:jc w:val="right"/>
        </w:pPr>
        <w:r w:rsidRPr="000560B9">
          <w:rPr>
            <w:rFonts w:ascii="Arial" w:hAnsi="Arial" w:cs="Arial"/>
          </w:rPr>
          <w:t xml:space="preserve">Seite </w:t>
        </w:r>
        <w:r w:rsidRPr="000560B9">
          <w:rPr>
            <w:rFonts w:ascii="Arial" w:hAnsi="Arial" w:cs="Arial"/>
            <w:b/>
          </w:rPr>
          <w:fldChar w:fldCharType="begin"/>
        </w:r>
        <w:r w:rsidRPr="000560B9">
          <w:rPr>
            <w:rFonts w:ascii="Arial" w:hAnsi="Arial" w:cs="Arial"/>
            <w:b/>
          </w:rPr>
          <w:instrText>PAGE  \* Arabic  \* MERGEFORMAT</w:instrText>
        </w:r>
        <w:r w:rsidRPr="000560B9">
          <w:rPr>
            <w:rFonts w:ascii="Arial" w:hAnsi="Arial" w:cs="Arial"/>
            <w:b/>
          </w:rPr>
          <w:fldChar w:fldCharType="separate"/>
        </w:r>
        <w:r>
          <w:rPr>
            <w:rFonts w:ascii="Arial" w:hAnsi="Arial" w:cs="Arial"/>
            <w:b/>
            <w:noProof/>
          </w:rPr>
          <w:t>3</w:t>
        </w:r>
        <w:r w:rsidRPr="000560B9">
          <w:rPr>
            <w:rFonts w:ascii="Arial" w:hAnsi="Arial" w:cs="Arial"/>
            <w:b/>
          </w:rPr>
          <w:fldChar w:fldCharType="end"/>
        </w:r>
        <w:r w:rsidRPr="000560B9">
          <w:rPr>
            <w:rFonts w:ascii="Arial" w:hAnsi="Arial" w:cs="Arial"/>
          </w:rPr>
          <w:t xml:space="preserve"> von </w:t>
        </w:r>
        <w:r w:rsidRPr="000560B9">
          <w:rPr>
            <w:rFonts w:ascii="Arial" w:hAnsi="Arial" w:cs="Arial"/>
            <w:b/>
          </w:rPr>
          <w:fldChar w:fldCharType="begin"/>
        </w:r>
        <w:r w:rsidRPr="000560B9">
          <w:rPr>
            <w:rFonts w:ascii="Arial" w:hAnsi="Arial" w:cs="Arial"/>
            <w:b/>
          </w:rPr>
          <w:instrText>NUMPAGES  \* Arabic  \* MERGEFORMAT</w:instrText>
        </w:r>
        <w:r w:rsidRPr="000560B9">
          <w:rPr>
            <w:rFonts w:ascii="Arial" w:hAnsi="Arial" w:cs="Arial"/>
            <w:b/>
          </w:rPr>
          <w:fldChar w:fldCharType="separate"/>
        </w:r>
        <w:r>
          <w:rPr>
            <w:rFonts w:ascii="Arial" w:hAnsi="Arial" w:cs="Arial"/>
            <w:b/>
            <w:noProof/>
          </w:rPr>
          <w:t>11</w:t>
        </w:r>
        <w:r w:rsidRPr="000560B9">
          <w:rPr>
            <w:rFonts w:ascii="Arial" w:hAnsi="Arial" w:cs="Arial"/>
            <w:b/>
          </w:rPr>
          <w:fldChar w:fldCharType="end"/>
        </w:r>
      </w:p>
    </w:sdtContent>
  </w:sdt>
  <w:p w14:paraId="618D203E" w14:textId="77777777" w:rsidR="00413D0F" w:rsidRDefault="00413D0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727A8" w14:textId="77777777" w:rsidR="004616A0" w:rsidRDefault="004616A0">
      <w:r>
        <w:separator/>
      </w:r>
    </w:p>
  </w:footnote>
  <w:footnote w:type="continuationSeparator" w:id="0">
    <w:p w14:paraId="618A4296" w14:textId="77777777" w:rsidR="004616A0" w:rsidRDefault="004616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6EE66" w14:textId="77777777" w:rsidR="00413D0F" w:rsidRDefault="00413D0F" w:rsidP="000E010E">
    <w:pPr>
      <w:pStyle w:val="Kopfzeile"/>
    </w:pPr>
    <w:r>
      <w:fldChar w:fldCharType="begin"/>
    </w:r>
    <w:r>
      <w:instrText xml:space="preserve"> STYLEREF "verzeichnisüberschriften" \* MERGEFORMAT </w:instrText>
    </w:r>
    <w:r>
      <w:fldChar w:fldCharType="separate"/>
    </w:r>
    <w:r>
      <w:rPr>
        <w:b/>
        <w:bCs/>
        <w:noProof/>
      </w:rPr>
      <w:t>Fehler! Verwenden Sie die Registerkarte 'Start', um verzeichnisüberschriften dem Text zuzuweisen, der hier angezeigt werden soll.</w:t>
    </w:r>
    <w:r>
      <w:fldChar w:fldCharType="end"/>
    </w:r>
    <w:r>
      <w:t xml:space="preserve"> </w:t>
    </w:r>
    <w:r>
      <w:tab/>
      <w:t xml:space="preserve">Konzept Zielvereinbarungen </w:t>
    </w:r>
    <w:proofErr w:type="spellStart"/>
    <w:r>
      <w:t>TerrWV</w:t>
    </w:r>
    <w:proofErr w:type="spellEnd"/>
  </w:p>
  <w:p w14:paraId="5264942C" w14:textId="77777777" w:rsidR="00413D0F" w:rsidRDefault="00413D0F" w:rsidP="000E010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1D6C0" w14:textId="77777777" w:rsidR="00413D0F" w:rsidRDefault="00413D0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A54AB" w14:textId="77777777" w:rsidR="00413D0F" w:rsidRDefault="00413D0F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A74B8" w14:textId="77777777" w:rsidR="00413D0F" w:rsidRDefault="00413D0F">
    <w:pPr>
      <w:pStyle w:val="Kopfzeil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5A3F8" w14:textId="77777777" w:rsidR="00413D0F" w:rsidRPr="00C06803" w:rsidRDefault="00413D0F">
    <w:pPr>
      <w:pStyle w:val="Kopfzeile"/>
      <w:pBdr>
        <w:between w:val="single" w:sz="4" w:space="1" w:color="4F81BD" w:themeColor="accent1"/>
      </w:pBdr>
      <w:spacing w:line="276" w:lineRule="auto"/>
      <w:jc w:val="center"/>
      <w:rPr>
        <w:rFonts w:ascii="Arial" w:hAnsi="Arial" w:cs="Arial"/>
      </w:rPr>
    </w:pP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TITLE  \* Upper  \* MERGEFORMAT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</w:rPr>
      <w:t>WU „[KURZTITEL DER WIRTSCHAFTLICHKEITSUNTERSUCHUNG]“</w:t>
    </w:r>
    <w:r>
      <w:rPr>
        <w:rFonts w:ascii="Arial" w:hAnsi="Arial" w:cs="Arial"/>
      </w:rPr>
      <w:fldChar w:fldCharType="end"/>
    </w:r>
  </w:p>
  <w:p w14:paraId="74004259" w14:textId="77777777" w:rsidR="00413D0F" w:rsidRPr="00D96970" w:rsidRDefault="00413D0F">
    <w:pPr>
      <w:pStyle w:val="Kopfzeile"/>
      <w:pBdr>
        <w:between w:val="single" w:sz="4" w:space="1" w:color="4F81BD" w:themeColor="accent1"/>
      </w:pBdr>
      <w:spacing w:line="276" w:lineRule="auto"/>
      <w:jc w:val="center"/>
      <w:rPr>
        <w:sz w:val="1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21ADF" w14:textId="77777777" w:rsidR="00413D0F" w:rsidRDefault="00413D0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6D3B"/>
    <w:multiLevelType w:val="hybridMultilevel"/>
    <w:tmpl w:val="A27AA3FC"/>
    <w:lvl w:ilvl="0" w:tplc="0407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0B47108" w:tentative="1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</w:rPr>
    </w:lvl>
    <w:lvl w:ilvl="2" w:tplc="C4626480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FFAACC74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</w:rPr>
    </w:lvl>
    <w:lvl w:ilvl="4" w:tplc="0890CB5C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</w:rPr>
    </w:lvl>
    <w:lvl w:ilvl="5" w:tplc="025CC1DE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D98C8420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</w:rPr>
    </w:lvl>
    <w:lvl w:ilvl="7" w:tplc="67CC55A2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</w:rPr>
    </w:lvl>
    <w:lvl w:ilvl="8" w:tplc="8A82466A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04175F3"/>
    <w:multiLevelType w:val="hybridMultilevel"/>
    <w:tmpl w:val="9ED2473E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" w15:restartNumberingAfterBreak="0">
    <w:nsid w:val="04E6222E"/>
    <w:multiLevelType w:val="hybridMultilevel"/>
    <w:tmpl w:val="6BA2C8E0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5DF22FF"/>
    <w:multiLevelType w:val="hybridMultilevel"/>
    <w:tmpl w:val="74B0F8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32BF4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C451A7E"/>
    <w:multiLevelType w:val="hybridMultilevel"/>
    <w:tmpl w:val="127A4A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90428"/>
    <w:multiLevelType w:val="hybridMultilevel"/>
    <w:tmpl w:val="22A67BDC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7" w15:restartNumberingAfterBreak="0">
    <w:nsid w:val="35AA71CE"/>
    <w:multiLevelType w:val="hybridMultilevel"/>
    <w:tmpl w:val="49CC909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AF1423"/>
    <w:multiLevelType w:val="hybridMultilevel"/>
    <w:tmpl w:val="76A2B9FC"/>
    <w:lvl w:ilvl="0" w:tplc="292AB69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7001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8A4763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58ABB2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2C9E1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87092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C16FA9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FC830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A40DB3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4D377521"/>
    <w:multiLevelType w:val="multilevel"/>
    <w:tmpl w:val="9AF67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50"/>
        </w:tabs>
        <w:ind w:left="750" w:hanging="39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0" w15:restartNumberingAfterBreak="0">
    <w:nsid w:val="541D1656"/>
    <w:multiLevelType w:val="hybridMultilevel"/>
    <w:tmpl w:val="43B2578A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6BE645B"/>
    <w:multiLevelType w:val="hybridMultilevel"/>
    <w:tmpl w:val="7FB85E52"/>
    <w:lvl w:ilvl="0" w:tplc="ED70A26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28D7A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3460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E481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14055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83E87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228B9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26BD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D627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A84AF1"/>
    <w:multiLevelType w:val="hybridMultilevel"/>
    <w:tmpl w:val="EEBAD88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AA101B9"/>
    <w:multiLevelType w:val="hybridMultilevel"/>
    <w:tmpl w:val="80F47AE6"/>
    <w:lvl w:ilvl="0" w:tplc="2938956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400B95"/>
    <w:multiLevelType w:val="hybridMultilevel"/>
    <w:tmpl w:val="110ECB0C"/>
    <w:lvl w:ilvl="0" w:tplc="311456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7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A055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C21F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9F6C5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76884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0AD5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6C67D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B54FD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710F13E6"/>
    <w:multiLevelType w:val="hybridMultilevel"/>
    <w:tmpl w:val="F89C2C54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6" w15:restartNumberingAfterBreak="0">
    <w:nsid w:val="7D9933CD"/>
    <w:multiLevelType w:val="hybridMultilevel"/>
    <w:tmpl w:val="886875E2"/>
    <w:lvl w:ilvl="0" w:tplc="702473A8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BE0907"/>
    <w:multiLevelType w:val="hybridMultilevel"/>
    <w:tmpl w:val="EC30814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0"/>
  </w:num>
  <w:num w:numId="5">
    <w:abstractNumId w:val="12"/>
  </w:num>
  <w:num w:numId="6">
    <w:abstractNumId w:val="8"/>
  </w:num>
  <w:num w:numId="7">
    <w:abstractNumId w:val="11"/>
  </w:num>
  <w:num w:numId="8">
    <w:abstractNumId w:val="14"/>
  </w:num>
  <w:num w:numId="9">
    <w:abstractNumId w:val="1"/>
  </w:num>
  <w:num w:numId="10">
    <w:abstractNumId w:val="3"/>
  </w:num>
  <w:num w:numId="11">
    <w:abstractNumId w:val="6"/>
  </w:num>
  <w:num w:numId="12">
    <w:abstractNumId w:val="15"/>
  </w:num>
  <w:num w:numId="13">
    <w:abstractNumId w:val="9"/>
  </w:num>
  <w:num w:numId="14">
    <w:abstractNumId w:val="10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5"/>
  </w:num>
  <w:num w:numId="25">
    <w:abstractNumId w:val="4"/>
  </w:num>
  <w:num w:numId="26">
    <w:abstractNumId w:val="13"/>
  </w:num>
  <w:num w:numId="27">
    <w:abstractNumId w:val="4"/>
  </w:num>
  <w:num w:numId="28">
    <w:abstractNumId w:val="17"/>
  </w:num>
  <w:num w:numId="29">
    <w:abstractNumId w:val="16"/>
  </w:num>
  <w:num w:numId="30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7AD"/>
    <w:rsid w:val="000112D1"/>
    <w:rsid w:val="00012F89"/>
    <w:rsid w:val="00025795"/>
    <w:rsid w:val="00026935"/>
    <w:rsid w:val="00026F17"/>
    <w:rsid w:val="00040A50"/>
    <w:rsid w:val="000525E2"/>
    <w:rsid w:val="000560B9"/>
    <w:rsid w:val="00064CA2"/>
    <w:rsid w:val="00075C24"/>
    <w:rsid w:val="00092410"/>
    <w:rsid w:val="00092866"/>
    <w:rsid w:val="000B0654"/>
    <w:rsid w:val="000B69E2"/>
    <w:rsid w:val="000C0197"/>
    <w:rsid w:val="000D08F4"/>
    <w:rsid w:val="000D3F4C"/>
    <w:rsid w:val="000E010E"/>
    <w:rsid w:val="000E0A26"/>
    <w:rsid w:val="000F21FB"/>
    <w:rsid w:val="000F5FA8"/>
    <w:rsid w:val="00104EC1"/>
    <w:rsid w:val="0010533F"/>
    <w:rsid w:val="001100B1"/>
    <w:rsid w:val="00111998"/>
    <w:rsid w:val="00113793"/>
    <w:rsid w:val="001142DA"/>
    <w:rsid w:val="00142CBF"/>
    <w:rsid w:val="0014484A"/>
    <w:rsid w:val="00152E63"/>
    <w:rsid w:val="00154638"/>
    <w:rsid w:val="00160685"/>
    <w:rsid w:val="00182CDC"/>
    <w:rsid w:val="001B4151"/>
    <w:rsid w:val="001C29AE"/>
    <w:rsid w:val="001F077C"/>
    <w:rsid w:val="001F1158"/>
    <w:rsid w:val="001F2409"/>
    <w:rsid w:val="0021273F"/>
    <w:rsid w:val="0022008B"/>
    <w:rsid w:val="00221179"/>
    <w:rsid w:val="0022466B"/>
    <w:rsid w:val="00236CD2"/>
    <w:rsid w:val="00244E1A"/>
    <w:rsid w:val="00245851"/>
    <w:rsid w:val="00255714"/>
    <w:rsid w:val="002609F4"/>
    <w:rsid w:val="00265768"/>
    <w:rsid w:val="0027733B"/>
    <w:rsid w:val="00284F1E"/>
    <w:rsid w:val="002A3A19"/>
    <w:rsid w:val="002A6926"/>
    <w:rsid w:val="002D2C73"/>
    <w:rsid w:val="002D724D"/>
    <w:rsid w:val="00303B55"/>
    <w:rsid w:val="0030525E"/>
    <w:rsid w:val="00306258"/>
    <w:rsid w:val="00336EB7"/>
    <w:rsid w:val="003539B5"/>
    <w:rsid w:val="00355569"/>
    <w:rsid w:val="0036272E"/>
    <w:rsid w:val="00390F6E"/>
    <w:rsid w:val="003B359C"/>
    <w:rsid w:val="003B76DB"/>
    <w:rsid w:val="003C0FCA"/>
    <w:rsid w:val="003D1C3E"/>
    <w:rsid w:val="003E3570"/>
    <w:rsid w:val="003E46D5"/>
    <w:rsid w:val="003F0C0D"/>
    <w:rsid w:val="003F1112"/>
    <w:rsid w:val="00413D0F"/>
    <w:rsid w:val="00416BD9"/>
    <w:rsid w:val="00433366"/>
    <w:rsid w:val="00440873"/>
    <w:rsid w:val="004439FB"/>
    <w:rsid w:val="004568DC"/>
    <w:rsid w:val="004616A0"/>
    <w:rsid w:val="004709A6"/>
    <w:rsid w:val="00471E6A"/>
    <w:rsid w:val="00483032"/>
    <w:rsid w:val="00490264"/>
    <w:rsid w:val="004A32EC"/>
    <w:rsid w:val="004A71C0"/>
    <w:rsid w:val="004B7C14"/>
    <w:rsid w:val="004C0744"/>
    <w:rsid w:val="004C23F5"/>
    <w:rsid w:val="004D0E9A"/>
    <w:rsid w:val="004E64B0"/>
    <w:rsid w:val="004F061D"/>
    <w:rsid w:val="004F2241"/>
    <w:rsid w:val="004F6D8A"/>
    <w:rsid w:val="005010C5"/>
    <w:rsid w:val="00501D20"/>
    <w:rsid w:val="005062D2"/>
    <w:rsid w:val="00506A31"/>
    <w:rsid w:val="00513AC2"/>
    <w:rsid w:val="00514379"/>
    <w:rsid w:val="00520F63"/>
    <w:rsid w:val="00535767"/>
    <w:rsid w:val="00541E38"/>
    <w:rsid w:val="00542A5E"/>
    <w:rsid w:val="00551A44"/>
    <w:rsid w:val="00561D07"/>
    <w:rsid w:val="00566897"/>
    <w:rsid w:val="00583E14"/>
    <w:rsid w:val="0058650C"/>
    <w:rsid w:val="0058738B"/>
    <w:rsid w:val="005904EE"/>
    <w:rsid w:val="00592E02"/>
    <w:rsid w:val="005A4239"/>
    <w:rsid w:val="005B02A7"/>
    <w:rsid w:val="005C09EF"/>
    <w:rsid w:val="005C26BB"/>
    <w:rsid w:val="005C6C45"/>
    <w:rsid w:val="005E0072"/>
    <w:rsid w:val="005F61BB"/>
    <w:rsid w:val="0062236E"/>
    <w:rsid w:val="00624A84"/>
    <w:rsid w:val="00631C56"/>
    <w:rsid w:val="00633D36"/>
    <w:rsid w:val="0064429E"/>
    <w:rsid w:val="00651F05"/>
    <w:rsid w:val="00652192"/>
    <w:rsid w:val="0067363A"/>
    <w:rsid w:val="00680E27"/>
    <w:rsid w:val="00683F92"/>
    <w:rsid w:val="0068791B"/>
    <w:rsid w:val="00692395"/>
    <w:rsid w:val="0069302C"/>
    <w:rsid w:val="00695CB9"/>
    <w:rsid w:val="006A4C6F"/>
    <w:rsid w:val="006A605F"/>
    <w:rsid w:val="006C7DB7"/>
    <w:rsid w:val="006D3756"/>
    <w:rsid w:val="006D53D9"/>
    <w:rsid w:val="006D5C08"/>
    <w:rsid w:val="006E1135"/>
    <w:rsid w:val="00706DFC"/>
    <w:rsid w:val="007110C2"/>
    <w:rsid w:val="007226CE"/>
    <w:rsid w:val="00723C5B"/>
    <w:rsid w:val="00726030"/>
    <w:rsid w:val="0073463E"/>
    <w:rsid w:val="0073554A"/>
    <w:rsid w:val="00743BFB"/>
    <w:rsid w:val="0075099B"/>
    <w:rsid w:val="007528AB"/>
    <w:rsid w:val="0075414F"/>
    <w:rsid w:val="00761B11"/>
    <w:rsid w:val="007667AD"/>
    <w:rsid w:val="0077058F"/>
    <w:rsid w:val="007733BA"/>
    <w:rsid w:val="00776806"/>
    <w:rsid w:val="0078061F"/>
    <w:rsid w:val="007A39ED"/>
    <w:rsid w:val="007A3C6E"/>
    <w:rsid w:val="007A6397"/>
    <w:rsid w:val="007A77C3"/>
    <w:rsid w:val="007B3090"/>
    <w:rsid w:val="007B49AC"/>
    <w:rsid w:val="007D243B"/>
    <w:rsid w:val="007D56A3"/>
    <w:rsid w:val="007D5AC2"/>
    <w:rsid w:val="007D72C0"/>
    <w:rsid w:val="007E0DB4"/>
    <w:rsid w:val="007E2342"/>
    <w:rsid w:val="007E5C50"/>
    <w:rsid w:val="007F3695"/>
    <w:rsid w:val="0080116B"/>
    <w:rsid w:val="008024E8"/>
    <w:rsid w:val="00807FF0"/>
    <w:rsid w:val="008124C3"/>
    <w:rsid w:val="00812CCF"/>
    <w:rsid w:val="008515DA"/>
    <w:rsid w:val="00856C81"/>
    <w:rsid w:val="00857BFE"/>
    <w:rsid w:val="008716E9"/>
    <w:rsid w:val="00896A64"/>
    <w:rsid w:val="008A436A"/>
    <w:rsid w:val="008D0A33"/>
    <w:rsid w:val="008D650C"/>
    <w:rsid w:val="008D66C1"/>
    <w:rsid w:val="008E5143"/>
    <w:rsid w:val="008E6531"/>
    <w:rsid w:val="008E767B"/>
    <w:rsid w:val="008F6E1C"/>
    <w:rsid w:val="00911EBA"/>
    <w:rsid w:val="00926806"/>
    <w:rsid w:val="00933E73"/>
    <w:rsid w:val="00940778"/>
    <w:rsid w:val="009472EA"/>
    <w:rsid w:val="00975C23"/>
    <w:rsid w:val="00980D84"/>
    <w:rsid w:val="009C3343"/>
    <w:rsid w:val="009D32EC"/>
    <w:rsid w:val="009E2B66"/>
    <w:rsid w:val="009E3AD9"/>
    <w:rsid w:val="009F31BA"/>
    <w:rsid w:val="00A02197"/>
    <w:rsid w:val="00A3246A"/>
    <w:rsid w:val="00A34C19"/>
    <w:rsid w:val="00A35CC7"/>
    <w:rsid w:val="00A541D2"/>
    <w:rsid w:val="00A75F3E"/>
    <w:rsid w:val="00A768AD"/>
    <w:rsid w:val="00A80B27"/>
    <w:rsid w:val="00A81C3A"/>
    <w:rsid w:val="00A8225C"/>
    <w:rsid w:val="00A87190"/>
    <w:rsid w:val="00A91590"/>
    <w:rsid w:val="00A9187E"/>
    <w:rsid w:val="00AA07D8"/>
    <w:rsid w:val="00AA6F69"/>
    <w:rsid w:val="00AB250A"/>
    <w:rsid w:val="00AB5370"/>
    <w:rsid w:val="00AC4AF9"/>
    <w:rsid w:val="00AE663B"/>
    <w:rsid w:val="00AF3ED2"/>
    <w:rsid w:val="00B044F2"/>
    <w:rsid w:val="00B168AC"/>
    <w:rsid w:val="00B2133E"/>
    <w:rsid w:val="00B2291A"/>
    <w:rsid w:val="00B26723"/>
    <w:rsid w:val="00B273BD"/>
    <w:rsid w:val="00B348D9"/>
    <w:rsid w:val="00B37F58"/>
    <w:rsid w:val="00B4635D"/>
    <w:rsid w:val="00B51DAA"/>
    <w:rsid w:val="00B5712D"/>
    <w:rsid w:val="00B60C0C"/>
    <w:rsid w:val="00B71DD1"/>
    <w:rsid w:val="00B74AFA"/>
    <w:rsid w:val="00B83815"/>
    <w:rsid w:val="00B87297"/>
    <w:rsid w:val="00B910C3"/>
    <w:rsid w:val="00B911FD"/>
    <w:rsid w:val="00B95179"/>
    <w:rsid w:val="00BA30B5"/>
    <w:rsid w:val="00BB173D"/>
    <w:rsid w:val="00BB4A57"/>
    <w:rsid w:val="00BC0839"/>
    <w:rsid w:val="00BC084B"/>
    <w:rsid w:val="00BD7828"/>
    <w:rsid w:val="00BE487A"/>
    <w:rsid w:val="00BF0E8A"/>
    <w:rsid w:val="00BF3245"/>
    <w:rsid w:val="00C06803"/>
    <w:rsid w:val="00C07DD5"/>
    <w:rsid w:val="00C07E5C"/>
    <w:rsid w:val="00C11A9B"/>
    <w:rsid w:val="00C12115"/>
    <w:rsid w:val="00C1238B"/>
    <w:rsid w:val="00C20603"/>
    <w:rsid w:val="00C237F9"/>
    <w:rsid w:val="00C313AD"/>
    <w:rsid w:val="00C342BE"/>
    <w:rsid w:val="00C35085"/>
    <w:rsid w:val="00C4345C"/>
    <w:rsid w:val="00C5719E"/>
    <w:rsid w:val="00C62B4E"/>
    <w:rsid w:val="00C66935"/>
    <w:rsid w:val="00C74A6A"/>
    <w:rsid w:val="00C84356"/>
    <w:rsid w:val="00C90AD3"/>
    <w:rsid w:val="00C914D2"/>
    <w:rsid w:val="00C9179F"/>
    <w:rsid w:val="00CA592D"/>
    <w:rsid w:val="00CB68AC"/>
    <w:rsid w:val="00CC78FF"/>
    <w:rsid w:val="00CE5F4F"/>
    <w:rsid w:val="00CE7191"/>
    <w:rsid w:val="00CF383D"/>
    <w:rsid w:val="00D01507"/>
    <w:rsid w:val="00D058FA"/>
    <w:rsid w:val="00D0696C"/>
    <w:rsid w:val="00D10485"/>
    <w:rsid w:val="00D1584D"/>
    <w:rsid w:val="00D17CCA"/>
    <w:rsid w:val="00D22267"/>
    <w:rsid w:val="00D3304F"/>
    <w:rsid w:val="00D3462F"/>
    <w:rsid w:val="00D34F3F"/>
    <w:rsid w:val="00D45AAC"/>
    <w:rsid w:val="00D503B9"/>
    <w:rsid w:val="00D5215E"/>
    <w:rsid w:val="00D53157"/>
    <w:rsid w:val="00D53ECE"/>
    <w:rsid w:val="00D54BC2"/>
    <w:rsid w:val="00D55D61"/>
    <w:rsid w:val="00D56DDD"/>
    <w:rsid w:val="00D670AD"/>
    <w:rsid w:val="00D82904"/>
    <w:rsid w:val="00D860B0"/>
    <w:rsid w:val="00D95C08"/>
    <w:rsid w:val="00D96905"/>
    <w:rsid w:val="00D96970"/>
    <w:rsid w:val="00DB2EFD"/>
    <w:rsid w:val="00DB7DCA"/>
    <w:rsid w:val="00DC3C1E"/>
    <w:rsid w:val="00DD329B"/>
    <w:rsid w:val="00DE5FEF"/>
    <w:rsid w:val="00DF2062"/>
    <w:rsid w:val="00DF57AD"/>
    <w:rsid w:val="00DF779F"/>
    <w:rsid w:val="00E34A84"/>
    <w:rsid w:val="00E53630"/>
    <w:rsid w:val="00E5699E"/>
    <w:rsid w:val="00E72CCC"/>
    <w:rsid w:val="00E739E2"/>
    <w:rsid w:val="00E8623D"/>
    <w:rsid w:val="00E96D59"/>
    <w:rsid w:val="00EA1469"/>
    <w:rsid w:val="00EB1703"/>
    <w:rsid w:val="00EC0FCA"/>
    <w:rsid w:val="00EC153B"/>
    <w:rsid w:val="00EC2970"/>
    <w:rsid w:val="00ED089B"/>
    <w:rsid w:val="00EF13EB"/>
    <w:rsid w:val="00EF292A"/>
    <w:rsid w:val="00EF4F4D"/>
    <w:rsid w:val="00F22D5C"/>
    <w:rsid w:val="00F3317A"/>
    <w:rsid w:val="00F35672"/>
    <w:rsid w:val="00F50CAC"/>
    <w:rsid w:val="00F81E58"/>
    <w:rsid w:val="00F87A2F"/>
    <w:rsid w:val="00F91CD6"/>
    <w:rsid w:val="00F952FA"/>
    <w:rsid w:val="00FA0478"/>
    <w:rsid w:val="00FA11CF"/>
    <w:rsid w:val="00FA3D47"/>
    <w:rsid w:val="00FB2D08"/>
    <w:rsid w:val="00FE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78CEBFEB"/>
  <w15:docId w15:val="{85ABAE55-8CD2-4672-8BFC-066B4891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jc w:val="center"/>
      <w:outlineLvl w:val="0"/>
    </w:pPr>
    <w:rPr>
      <w:u w:val="single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B348D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2D724D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nhideWhenUsed/>
    <w:qFormat/>
    <w:rsid w:val="002D724D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nhideWhenUsed/>
    <w:qFormat/>
    <w:rsid w:val="002D724D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nhideWhenUsed/>
    <w:qFormat/>
    <w:rsid w:val="002D724D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rsid w:val="002D724D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semiHidden/>
    <w:unhideWhenUsed/>
    <w:qFormat/>
    <w:rsid w:val="002D724D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semiHidden/>
    <w:unhideWhenUsed/>
    <w:qFormat/>
    <w:rsid w:val="002D724D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355569"/>
  </w:style>
  <w:style w:type="character" w:customStyle="1" w:styleId="FuzeileZchn">
    <w:name w:val="Fußzeile Zchn"/>
    <w:link w:val="Fuzeile"/>
    <w:uiPriority w:val="99"/>
    <w:rsid w:val="000F5FA8"/>
    <w:rPr>
      <w:sz w:val="24"/>
      <w:szCs w:val="24"/>
    </w:rPr>
  </w:style>
  <w:style w:type="character" w:customStyle="1" w:styleId="KopfzeileZchn">
    <w:name w:val="Kopfzeile Zchn"/>
    <w:basedOn w:val="Absatz-Standardschriftart"/>
    <w:link w:val="Kopfzeile"/>
    <w:uiPriority w:val="99"/>
    <w:rsid w:val="00B348D9"/>
    <w:rPr>
      <w:sz w:val="24"/>
      <w:szCs w:val="24"/>
    </w:rPr>
  </w:style>
  <w:style w:type="paragraph" w:styleId="Index1">
    <w:name w:val="index 1"/>
    <w:basedOn w:val="Standard"/>
    <w:next w:val="Standard"/>
    <w:autoRedefine/>
    <w:rsid w:val="00B348D9"/>
    <w:pPr>
      <w:ind w:left="240" w:hanging="240"/>
    </w:pPr>
  </w:style>
  <w:style w:type="paragraph" w:styleId="Indexberschrift">
    <w:name w:val="index heading"/>
    <w:basedOn w:val="Standard"/>
    <w:next w:val="Index1"/>
    <w:rsid w:val="00B348D9"/>
    <w:rPr>
      <w:rFonts w:ascii="Arial" w:hAnsi="Arial" w:cs="Arial"/>
      <w:szCs w:val="22"/>
      <w:lang w:eastAsia="en-US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B348D9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none"/>
    </w:rPr>
  </w:style>
  <w:style w:type="paragraph" w:styleId="Sprechblasentext">
    <w:name w:val="Balloon Text"/>
    <w:basedOn w:val="Standard"/>
    <w:link w:val="SprechblasentextZchn"/>
    <w:rsid w:val="00B348D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B348D9"/>
    <w:rPr>
      <w:rFonts w:ascii="Tahoma" w:hAnsi="Tahoma" w:cs="Tahoma"/>
      <w:sz w:val="16"/>
      <w:szCs w:val="16"/>
    </w:rPr>
  </w:style>
  <w:style w:type="character" w:customStyle="1" w:styleId="berschrift2Zchn">
    <w:name w:val="Überschrift 2 Zchn"/>
    <w:basedOn w:val="Absatz-Standardschriftart"/>
    <w:link w:val="berschrift2"/>
    <w:rsid w:val="00B348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Verzeichnis1">
    <w:name w:val="toc 1"/>
    <w:basedOn w:val="Standard"/>
    <w:next w:val="Standard"/>
    <w:autoRedefine/>
    <w:uiPriority w:val="39"/>
    <w:qFormat/>
    <w:rsid w:val="00E5699E"/>
    <w:pPr>
      <w:tabs>
        <w:tab w:val="left" w:pos="426"/>
        <w:tab w:val="right" w:leader="dot" w:pos="9062"/>
      </w:tabs>
      <w:spacing w:after="100"/>
    </w:pPr>
    <w:rPr>
      <w:rFonts w:ascii="Arial" w:hAnsi="Arial"/>
      <w:sz w:val="22"/>
    </w:rPr>
  </w:style>
  <w:style w:type="character" w:styleId="Hyperlink">
    <w:name w:val="Hyperlink"/>
    <w:basedOn w:val="Absatz-Standardschriftart"/>
    <w:uiPriority w:val="99"/>
    <w:unhideWhenUsed/>
    <w:rsid w:val="00B348D9"/>
    <w:rPr>
      <w:color w:val="0000FF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B51DAA"/>
    <w:pPr>
      <w:spacing w:after="100" w:line="276" w:lineRule="auto"/>
      <w:ind w:left="220"/>
    </w:pPr>
    <w:rPr>
      <w:rFonts w:ascii="Arial" w:eastAsiaTheme="minorEastAsia" w:hAnsi="Arial" w:cstheme="minorBidi"/>
      <w:sz w:val="22"/>
      <w:szCs w:val="22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rsid w:val="00B51DAA"/>
    <w:pPr>
      <w:spacing w:after="100" w:line="276" w:lineRule="auto"/>
      <w:ind w:left="440"/>
    </w:pPr>
    <w:rPr>
      <w:rFonts w:ascii="Arial" w:eastAsiaTheme="minorEastAsia" w:hAnsi="Arial" w:cstheme="minorBidi"/>
      <w:sz w:val="22"/>
      <w:szCs w:val="22"/>
    </w:rPr>
  </w:style>
  <w:style w:type="paragraph" w:styleId="Titel">
    <w:name w:val="Title"/>
    <w:basedOn w:val="Standard"/>
    <w:next w:val="Standard"/>
    <w:link w:val="TitelZchn"/>
    <w:uiPriority w:val="10"/>
    <w:qFormat/>
    <w:rsid w:val="000F21FB"/>
    <w:pPr>
      <w:pBdr>
        <w:bottom w:val="single" w:sz="8" w:space="4" w:color="4F81BD" w:themeColor="accent1"/>
      </w:pBdr>
      <w:spacing w:after="300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0F21F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F21FB"/>
    <w:pPr>
      <w:numPr>
        <w:ilvl w:val="1"/>
      </w:numPr>
      <w:spacing w:after="120"/>
      <w:jc w:val="both"/>
    </w:pPr>
    <w:rPr>
      <w:rFonts w:asciiTheme="majorHAnsi" w:eastAsiaTheme="majorEastAsia" w:hAnsiTheme="majorHAnsi" w:cstheme="majorBidi"/>
      <w:i/>
      <w:iCs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F21FB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633D36"/>
    <w:pPr>
      <w:ind w:left="720"/>
      <w:contextualSpacing/>
    </w:pPr>
  </w:style>
  <w:style w:type="paragraph" w:styleId="Endnotentext">
    <w:name w:val="endnote text"/>
    <w:basedOn w:val="Standard"/>
    <w:link w:val="EndnotentextZchn"/>
    <w:rsid w:val="00857BFE"/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rsid w:val="00857BFE"/>
  </w:style>
  <w:style w:type="character" w:styleId="Endnotenzeichen">
    <w:name w:val="endnote reference"/>
    <w:basedOn w:val="Absatz-Standardschriftart"/>
    <w:rsid w:val="00857BFE"/>
    <w:rPr>
      <w:vertAlign w:val="superscript"/>
    </w:rPr>
  </w:style>
  <w:style w:type="paragraph" w:styleId="Funotentext">
    <w:name w:val="footnote text"/>
    <w:basedOn w:val="Standard"/>
    <w:link w:val="FunotentextZchn"/>
    <w:rsid w:val="00A541D2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rsid w:val="00A541D2"/>
  </w:style>
  <w:style w:type="character" w:styleId="Funotenzeichen">
    <w:name w:val="footnote reference"/>
    <w:basedOn w:val="Absatz-Standardschriftart"/>
    <w:rsid w:val="00A541D2"/>
    <w:rPr>
      <w:vertAlign w:val="superscript"/>
    </w:rPr>
  </w:style>
  <w:style w:type="character" w:styleId="BesuchterLink">
    <w:name w:val="FollowedHyperlink"/>
    <w:basedOn w:val="Absatz-Standardschriftart"/>
    <w:rsid w:val="003B76DB"/>
    <w:rPr>
      <w:color w:val="800080" w:themeColor="followedHyperlink"/>
      <w:u w:val="single"/>
    </w:rPr>
  </w:style>
  <w:style w:type="character" w:styleId="Kommentarzeichen">
    <w:name w:val="annotation reference"/>
    <w:basedOn w:val="Absatz-Standardschriftart"/>
    <w:rsid w:val="00DB7DCA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DB7DCA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DB7DCA"/>
  </w:style>
  <w:style w:type="paragraph" w:styleId="Kommentarthema">
    <w:name w:val="annotation subject"/>
    <w:basedOn w:val="Kommentartext"/>
    <w:next w:val="Kommentartext"/>
    <w:link w:val="KommentarthemaZchn"/>
    <w:rsid w:val="00DB7DC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DB7DCA"/>
    <w:rPr>
      <w:b/>
      <w:bCs/>
    </w:rPr>
  </w:style>
  <w:style w:type="character" w:customStyle="1" w:styleId="berschrift3Zchn">
    <w:name w:val="Überschrift 3 Zchn"/>
    <w:basedOn w:val="Absatz-Standardschriftart"/>
    <w:link w:val="berschrift3"/>
    <w:rsid w:val="002D724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rsid w:val="002D724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berschrift5Zchn">
    <w:name w:val="Überschrift 5 Zchn"/>
    <w:basedOn w:val="Absatz-Standardschriftart"/>
    <w:link w:val="berschrift5"/>
    <w:semiHidden/>
    <w:rsid w:val="002D724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semiHidden/>
    <w:rsid w:val="002D724D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berschrift7Zchn">
    <w:name w:val="Überschrift 7 Zchn"/>
    <w:basedOn w:val="Absatz-Standardschriftart"/>
    <w:link w:val="berschrift7"/>
    <w:semiHidden/>
    <w:rsid w:val="002D724D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berschrift8Zchn">
    <w:name w:val="Überschrift 8 Zchn"/>
    <w:basedOn w:val="Absatz-Standardschriftart"/>
    <w:link w:val="berschrift8"/>
    <w:semiHidden/>
    <w:rsid w:val="002D724D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berschrift9Zchn">
    <w:name w:val="Überschrift 9 Zchn"/>
    <w:basedOn w:val="Absatz-Standardschriftart"/>
    <w:link w:val="berschrift9"/>
    <w:semiHidden/>
    <w:rsid w:val="002D724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Tabellenraster">
    <w:name w:val="Table Grid"/>
    <w:basedOn w:val="NormaleTabelle"/>
    <w:uiPriority w:val="59"/>
    <w:rsid w:val="008011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372873BB58A4DED866D2BE34882C06C">
    <w:name w:val="3372873BB58A4DED866D2BE34882C06C"/>
    <w:rsid w:val="00012F89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styleId="Fett">
    <w:name w:val="Strong"/>
    <w:basedOn w:val="Absatz-Standardschriftart"/>
    <w:uiPriority w:val="22"/>
    <w:qFormat/>
    <w:rsid w:val="00F3317A"/>
    <w:rPr>
      <w:b/>
      <w:bCs/>
    </w:rPr>
  </w:style>
  <w:style w:type="paragraph" w:styleId="Verzeichnis4">
    <w:name w:val="toc 4"/>
    <w:basedOn w:val="Standard"/>
    <w:next w:val="Standard"/>
    <w:autoRedefine/>
    <w:uiPriority w:val="39"/>
    <w:rsid w:val="00B51DAA"/>
    <w:pPr>
      <w:spacing w:after="100"/>
      <w:ind w:left="720"/>
    </w:pPr>
    <w:rPr>
      <w:rFonts w:ascii="Arial" w:hAnsi="Arial"/>
      <w:sz w:val="22"/>
    </w:rPr>
  </w:style>
  <w:style w:type="character" w:styleId="Platzhaltertext">
    <w:name w:val="Placeholder Text"/>
    <w:basedOn w:val="Absatz-Standardschriftart"/>
    <w:uiPriority w:val="99"/>
    <w:semiHidden/>
    <w:rsid w:val="00726030"/>
    <w:rPr>
      <w:color w:val="808080"/>
    </w:rPr>
  </w:style>
  <w:style w:type="paragraph" w:customStyle="1" w:styleId="Tabberschrift1">
    <w:name w:val="TabÜberschrift1"/>
    <w:basedOn w:val="Standard"/>
    <w:rsid w:val="00092410"/>
    <w:pPr>
      <w:spacing w:before="60" w:after="60"/>
    </w:pPr>
    <w:rPr>
      <w:rFonts w:ascii="Arial" w:hAnsi="Arial"/>
      <w:b/>
      <w:bCs/>
      <w:color w:val="FFFFFF"/>
      <w:szCs w:val="20"/>
      <w:lang w:eastAsia="de-AT"/>
    </w:rPr>
  </w:style>
  <w:style w:type="paragraph" w:customStyle="1" w:styleId="Tabberschrift2">
    <w:name w:val="TabÜberschrift2"/>
    <w:basedOn w:val="Standard"/>
    <w:rsid w:val="00092410"/>
    <w:pPr>
      <w:spacing w:before="60" w:after="60"/>
    </w:pPr>
    <w:rPr>
      <w:rFonts w:ascii="Arial" w:hAnsi="Arial"/>
      <w:bCs/>
      <w:color w:val="FFFFFF"/>
      <w:sz w:val="22"/>
      <w:szCs w:val="20"/>
      <w:lang w:eastAsia="de-AT"/>
    </w:rPr>
  </w:style>
  <w:style w:type="paragraph" w:customStyle="1" w:styleId="TabZeile">
    <w:name w:val="TabZeile"/>
    <w:basedOn w:val="Standard"/>
    <w:rsid w:val="00092410"/>
    <w:pPr>
      <w:spacing w:before="60" w:after="60"/>
    </w:pPr>
    <w:rPr>
      <w:rFonts w:ascii="Arial" w:hAnsi="Arial"/>
      <w:sz w:val="22"/>
      <w:szCs w:val="20"/>
      <w:lang w:eastAsia="de-AT"/>
    </w:rPr>
  </w:style>
  <w:style w:type="table" w:styleId="Gitternetztabelle4Akzent6">
    <w:name w:val="Grid Table 4 Accent 6"/>
    <w:basedOn w:val="NormaleTabelle"/>
    <w:uiPriority w:val="49"/>
    <w:rsid w:val="00104EC1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Beschriftung">
    <w:name w:val="caption"/>
    <w:basedOn w:val="Standard"/>
    <w:next w:val="Standard"/>
    <w:unhideWhenUsed/>
    <w:qFormat/>
    <w:rsid w:val="00104EC1"/>
    <w:pPr>
      <w:spacing w:after="200"/>
    </w:pPr>
    <w:rPr>
      <w:i/>
      <w:iCs/>
      <w:color w:val="1F497D" w:themeColor="text2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7733BA"/>
  </w:style>
  <w:style w:type="table" w:styleId="Gitternetztabelle5dunkelAkzent5">
    <w:name w:val="Grid Table 5 Dark Accent 5"/>
    <w:basedOn w:val="NormaleTabelle"/>
    <w:uiPriority w:val="50"/>
    <w:rsid w:val="003539B5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paragraph" w:styleId="berarbeitung">
    <w:name w:val="Revision"/>
    <w:hidden/>
    <w:uiPriority w:val="99"/>
    <w:semiHidden/>
    <w:rsid w:val="00413D0F"/>
    <w:rPr>
      <w:sz w:val="24"/>
      <w:szCs w:val="24"/>
    </w:rPr>
  </w:style>
  <w:style w:type="character" w:customStyle="1" w:styleId="Formatvorlage1">
    <w:name w:val="Formatvorlage1"/>
    <w:basedOn w:val="Absatz-Standardschriftart"/>
    <w:uiPriority w:val="1"/>
    <w:rsid w:val="00D82904"/>
    <w:rPr>
      <w:rFonts w:ascii="Arial" w:hAnsi="Arial"/>
      <w:sz w:val="24"/>
    </w:rPr>
  </w:style>
  <w:style w:type="character" w:customStyle="1" w:styleId="Formatvorlage2">
    <w:name w:val="Formatvorlage2"/>
    <w:basedOn w:val="Absatz-Standardschriftart"/>
    <w:uiPriority w:val="1"/>
    <w:rsid w:val="004C0744"/>
    <w:rPr>
      <w:rFonts w:ascii="BundesSans Office" w:hAnsi="BundesSans Office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20822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4629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14189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1829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6330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2847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0650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1087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2559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281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3094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6127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03654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1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1350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30712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050241AFFED4311B0734EA0052E060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D36AECE-2BD9-445D-81CC-C6715F14D9BA}"/>
      </w:docPartPr>
      <w:docPartBody>
        <w:p w:rsidR="00F76221" w:rsidRDefault="00135AA6" w:rsidP="00135AA6">
          <w:pPr>
            <w:pStyle w:val="A050241AFFED4311B0734EA0052E06052"/>
          </w:pPr>
          <w:r w:rsidRPr="0049043E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undesSans Office">
    <w:panose1 w:val="020B0002030500000203"/>
    <w:charset w:val="00"/>
    <w:family w:val="swiss"/>
    <w:pitch w:val="variable"/>
    <w:sig w:usb0="A00000BF" w:usb1="4000206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256"/>
    <w:rsid w:val="00135AA6"/>
    <w:rsid w:val="005A192B"/>
    <w:rsid w:val="005E3FD3"/>
    <w:rsid w:val="00847256"/>
    <w:rsid w:val="00985E3E"/>
    <w:rsid w:val="0099376B"/>
    <w:rsid w:val="00F7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135AA6"/>
    <w:rPr>
      <w:color w:val="808080"/>
    </w:rPr>
  </w:style>
  <w:style w:type="paragraph" w:customStyle="1" w:styleId="A050241AFFED4311B0734EA0052E0605">
    <w:name w:val="A050241AFFED4311B0734EA0052E0605"/>
    <w:rsid w:val="008472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050241AFFED4311B0734EA0052E06051">
    <w:name w:val="A050241AFFED4311B0734EA0052E06051"/>
    <w:rsid w:val="00135A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050241AFFED4311B0734EA0052E06052">
    <w:name w:val="A050241AFFED4311B0734EA0052E06052"/>
    <w:rsid w:val="00135A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ZRMS Veröffentlichungen" ma:contentTypeID="0x010100646A7ED094344D099267D0B7EDCEE6F100BC21ABCB1FB64700A75903806A22680700A7FB822C6178BC40AD99A1F02665F7AB" ma:contentTypeVersion="46" ma:contentTypeDescription="Ein neues Dokument erstellen." ma:contentTypeScope="" ma:versionID="dbc8a1c1a572d2993234fe0a4fb66f29">
  <xsd:schema xmlns:xsd="http://www.w3.org/2001/XMLSchema" xmlns:xs="http://www.w3.org/2001/XMLSchema" xmlns:p="http://schemas.microsoft.com/office/2006/metadata/properties" xmlns:ns1="http://schemas.microsoft.com/sharepoint/v3" xmlns:ns3="664c3d0e-2ce9-45f4-a686-54d992b74120" xmlns:ns4="a129cb81-fd89-4ebc-9de0-38cbcde4d52f" targetNamespace="http://schemas.microsoft.com/office/2006/metadata/properties" ma:root="true" ma:fieldsID="5c10a30dc866d13122744b9d4200580e" ns1:_="" ns3:_="" ns4:_="">
    <xsd:import namespace="http://schemas.microsoft.com/sharepoint/v3"/>
    <xsd:import namespace="664c3d0e-2ce9-45f4-a686-54d992b74120"/>
    <xsd:import namespace="a129cb81-fd89-4ebc-9de0-38cbcde4d52f"/>
    <xsd:element name="properties">
      <xsd:complexType>
        <xsd:sequence>
          <xsd:element name="documentManagement">
            <xsd:complexType>
              <xsd:all>
                <xsd:element ref="ns1:File_x0020_Type" minOccurs="0"/>
                <xsd:element ref="ns3:ZRMSComment" minOccurs="0"/>
                <xsd:element ref="ns3:TaxCatchAllLabel" minOccurs="0"/>
                <xsd:element ref="ns3:k15545c47733486687ed0600b3e61f0e" minOccurs="0"/>
                <xsd:element ref="ns3:TaxCatchAll" minOccurs="0"/>
                <xsd:element ref="ns3:n0e4dcf9fe1f47e3ac05d82bb3ff56ba" minOccurs="0"/>
                <xsd:element ref="ns3:o70ef8889fca4d9689f2ff01c0ed6b88" minOccurs="0"/>
                <xsd:element ref="ns3:k07ef1c298f14dccbe91e843cd51f5c4" minOccurs="0"/>
                <xsd:element ref="ns3:k00692b1a08841bca51bfb5bec5e57de" minOccurs="0"/>
                <xsd:element ref="ns3:cbbb754f971e48ed970958a721da78e5" minOccurs="0"/>
                <xsd:element ref="ns3:n0a1ddf624cd41b8bb441113912569d5" minOccurs="0"/>
                <xsd:element ref="ns3:e5b5605902984c97a2bf9da8a7d4a37a" minOccurs="0"/>
                <xsd:element ref="ns3:jf53b78f11ce4f39b0e46419e7b1c79c" minOccurs="0"/>
                <xsd:element ref="ns3:ZRMSNextSurvey" minOccurs="0"/>
                <xsd:element ref="ns3:ZRMSRegulationTitle" minOccurs="0"/>
                <xsd:element ref="ns3:ZRMSReportDuty" minOccurs="0"/>
                <xsd:element ref="ns3:ZRMSValidFrom" minOccurs="0"/>
                <xsd:element ref="ns3:ZRMSFileIDText" minOccurs="0"/>
                <xsd:element ref="ns3:ZRMSRegApprovedBy" minOccurs="0"/>
                <xsd:element ref="ns3:ZRMSRegNumber" minOccurs="0"/>
                <xsd:element ref="ns3:ZRMSRegulationPurpose" minOccurs="0"/>
                <xsd:element ref="ns4:ZRMSSupplyNumber" minOccurs="0"/>
                <xsd:element ref="ns3:ZRMSReplacedExternal" minOccurs="0"/>
                <xsd:element ref="ns3:ZRMSPublishSt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File_x0020_Type" ma:index="4" nillable="true" ma:displayName="Dateityp" ma:internalName="File_x0020_Typ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4c3d0e-2ce9-45f4-a686-54d992b74120" elementFormDefault="qualified">
    <xsd:import namespace="http://schemas.microsoft.com/office/2006/documentManagement/types"/>
    <xsd:import namespace="http://schemas.microsoft.com/office/infopath/2007/PartnerControls"/>
    <xsd:element name="ZRMSComment" ma:index="8" nillable="true" ma:displayName="Kommentar" ma:internalName="ZRMSComment" ma:readOnly="false">
      <xsd:simpleType>
        <xsd:restriction base="dms:Note">
          <xsd:maxLength value="255"/>
        </xsd:restriction>
      </xsd:simpleType>
    </xsd:element>
    <xsd:element name="TaxCatchAllLabel" ma:index="12" nillable="true" ma:displayName="Taxonomy Catch All Column1" ma:description="" ma:hidden="true" ma:list="{98adde04-220e-4a33-a4dd-8e3a5165de18}" ma:internalName="TaxCatchAllLabel" ma:readOnly="true" ma:showField="CatchAllDataLabel" ma:web="a129cb81-fd89-4ebc-9de0-38cbcde4d5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15545c47733486687ed0600b3e61f0e" ma:index="13" nillable="true" ma:taxonomy="true" ma:internalName="k15545c47733486687ed0600b3e61f0e" ma:taxonomyFieldName="ZRMSRegulationTargetGroup" ma:displayName="Zielgruppe der Regelung" ma:readOnly="false" ma:fieldId="{415545c4-7733-4866-87ed-0600b3e61f0e}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description="" ma:hidden="true" ma:list="{98adde04-220e-4a33-a4dd-8e3a5165de18}" ma:internalName="TaxCatchAll" ma:showField="CatchAllData" ma:web="a129cb81-fd89-4ebc-9de0-38cbcde4d5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0e4dcf9fe1f47e3ac05d82bb3ff56ba" ma:index="15" nillable="true" ma:taxonomy="true" ma:internalName="n0e4dcf9fe1f47e3ac05d82bb3ff56ba" ma:taxonomyFieldName="ZRMSReleaseIn" ma:displayName="Veröffentlichung im" ma:readOnly="false" ma:fieldId="{70e4dcf9-fe1f-47e3-ac05-d82bb3ff56ba}" ma:sspId="dd9218f8-8141-41b0-9c7a-15ea3600035d" ma:termSetId="5d003c05-2844-4b2b-9b27-a13c0a9091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70ef8889fca4d9689f2ff01c0ed6b88" ma:index="16" nillable="true" ma:taxonomy="true" ma:internalName="o70ef8889fca4d9689f2ff01c0ed6b88" ma:taxonomyFieldName="ZRMSRegType" ma:displayName="Regelungsgruppe/Art" ma:readOnly="false" ma:fieldId="{870ef888-9fca-4d96-89f2-ff01c0ed6b88}" ma:sspId="dd9218f8-8141-41b0-9c7a-15ea3600035d" ma:termSetId="dbd84c4f-a3e6-4e32-b827-42549fc09dc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07ef1c298f14dccbe91e843cd51f5c4" ma:index="17" nillable="true" ma:taxonomy="true" ma:internalName="k07ef1c298f14dccbe91e843cd51f5c4" ma:taxonomyFieldName="ZRMSServiceRelevance" ma:displayName="Einsatzrelevanz" ma:readOnly="false" ma:fieldId="{407ef1c2-98f1-4dcc-be91-e843cd51f5c4}" ma:sspId="dd9218f8-8141-41b0-9c7a-15ea3600035d" ma:termSetId="fb94d82c-416e-460c-81f1-95f5decd84e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00692b1a08841bca51bfb5bec5e57de" ma:index="18" nillable="true" ma:taxonomy="true" ma:internalName="k00692b1a08841bca51bfb5bec5e57de" ma:taxonomyFieldName="ZRMSRegRespAuth" ma:displayName="Herausgebende Stelle (FF OrgElement)" ma:readOnly="true" ma:fieldId="{400692b1-a088-41bc-a51b-fb5bec5e57de}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bbb754f971e48ed970958a721da78e5" ma:index="19" nillable="true" ma:taxonomy="true" ma:internalName="cbbb754f971e48ed970958a721da78e5" ma:taxonomyFieldName="ZRMSParticipationComittee" ma:displayName="Beteiligte Interessenvertreter" ma:readOnly="false" ma:default="" ma:fieldId="{cbbb754f-971e-48ed-9709-58a721da78e5}" ma:taxonomyMulti="true" ma:sspId="dd9218f8-8141-41b0-9c7a-15ea3600035d" ma:termSetId="b8f0aac1-7924-4def-99a0-93b1746e9a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0a1ddf624cd41b8bb441113912569d5" ma:index="20" nillable="true" ma:taxonomy="true" ma:internalName="n0a1ddf624cd41b8bb441113912569d5" ma:taxonomyFieldName="ZRMSSecurityClassification" ma:displayName="VS-Einstufung" ma:readOnly="false" ma:default="" ma:fieldId="{70a1ddf6-24cd-41b8-bb44-1113912569d5}" ma:sspId="dd9218f8-8141-41b0-9c7a-15ea3600035d" ma:termSetId="7f873b08-9699-4475-bf15-9c6f7e78cc1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5b5605902984c97a2bf9da8a7d4a37a" ma:index="21" nillable="true" ma:taxonomy="true" ma:internalName="e5b5605902984c97a2bf9da8a7d4a37a" ma:taxonomyFieldName="ZRMSPublishedBy" ma:displayName="Herausgegeben durch" ma:readOnly="false" ma:default="" ma:fieldId="{e5b56059-0298-4c97-a2bf-9da8a7d4a37a}" ma:sspId="dd9218f8-8141-41b0-9c7a-15ea3600035d" ma:termSetId="c53223a0-4856-44ad-b103-6dd9bf9afc6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f53b78f11ce4f39b0e46419e7b1c79c" ma:index="22" nillable="true" ma:taxonomy="true" ma:internalName="jf53b78f11ce4f39b0e46419e7b1c79c" ma:taxonomyFieldName="ZRMSScope" ma:displayName="Geltungsbereich" ma:readOnly="false" ma:fieldId="{3f53b78f-11ce-4f39-b0e4-6419e7b1c79c}" ma:taxonomyMulti="true" ma:sspId="dd9218f8-8141-41b0-9c7a-15ea3600035d" ma:termSetId="3006f98f-7290-491f-b4a3-7986a91d754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ZRMSNextSurvey" ma:index="24" nillable="true" ma:displayName="Datum nächste Überprüfung" ma:description="Für jede Regelung legt die herausgebende Stelle ein Überprüfungsdatum fest. Die Frist beginnt mit dem Tag des Inkrafttretens der Regelung." ma:format="DateOnly" ma:internalName="ZRMSNextSurvey" ma:readOnly="true">
      <xsd:simpleType>
        <xsd:restriction base="dms:DateTime"/>
      </xsd:simpleType>
    </xsd:element>
    <xsd:element name="ZRMSRegulationTitle" ma:index="25" nillable="true" ma:displayName="Titel der Regelung" ma:description="​Der Titel gibt das Themengebiet der Regelung möglichst kurz und prägnant wieder." ma:internalName="ZRMSRegulationTitle" ma:readOnly="false">
      <xsd:simpleType>
        <xsd:restriction base="dms:Text">
          <xsd:maxLength value="255"/>
        </xsd:restriction>
      </xsd:simpleType>
    </xsd:element>
    <xsd:element name="ZRMSReportDuty" ma:index="27" nillable="true" ma:displayName="Berichtspflichten" ma:description="Enthält diese Regelung Berichtspflichten zur anlassbezogenen oder periodischen Berichterstattung?" ma:internalName="ZRMSReportDuty" ma:readOnly="false">
      <xsd:simpleType>
        <xsd:restriction base="dms:Boolean"/>
      </xsd:simpleType>
    </xsd:element>
    <xsd:element name="ZRMSValidFrom" ma:index="28" nillable="true" ma:displayName="Datum Gültigkeitsbeginn" ma:description="Die herausgebende Stelle hat für jede Regelung das Datum ihres Inkrafttretens festzulegen. Dieses Datum ist so zu wählen, dass es nicht vor der Veröffentlichung im Zentralen Regelungsmanagementsystem liegt." ma:format="DateOnly" ma:internalName="ZRMSValidFrom" ma:readOnly="false">
      <xsd:simpleType>
        <xsd:restriction base="dms:DateTime"/>
      </xsd:simpleType>
    </xsd:element>
    <xsd:element name="ZRMSFileIDText" ma:index="29" nillable="true" ma:displayName="Freitext Aktenzeichen" ma:description="Vergabe des Aktenzeichens gemäß Einheitsaktenplan." ma:internalName="ZRMSFileIDText" ma:readOnly="false">
      <xsd:simpleType>
        <xsd:restriction base="dms:Text">
          <xsd:maxLength value="255"/>
        </xsd:restriction>
      </xsd:simpleType>
    </xsd:element>
    <xsd:element name="ZRMSRegApprovedBy" ma:index="30" nillable="true" ma:displayName="Gebilligt durch" ma:description="Angabe der oder des Angehörigen der Führungsebene/Leitungsebene der Dienststelle, die oder der die Regelung gebilligt hat." ma:internalName="ZRMSRegApprovedBy" ma:readOnly="false">
      <xsd:simpleType>
        <xsd:restriction base="dms:Text">
          <xsd:maxLength value="255"/>
        </xsd:restriction>
      </xsd:simpleType>
    </xsd:element>
    <xsd:element name="ZRMSRegNumber" ma:index="34" nillable="true" ma:displayName="Regelungsnummer" ma:internalName="ZRMSRegNumber" ma:readOnly="false">
      <xsd:simpleType>
        <xsd:restriction base="dms:Text">
          <xsd:maxLength value="255"/>
        </xsd:restriction>
      </xsd:simpleType>
    </xsd:element>
    <xsd:element name="ZRMSRegulationPurpose" ma:index="36" nillable="true" ma:displayName="Zweck der Regelung" ma:description="Kurze zusammenfassende Angabe des Grundes für den Regelungsbedarf, sowie dessen Zielsetzung." ma:internalName="ZRMSRegulationPurpose" ma:readOnly="false">
      <xsd:simpleType>
        <xsd:restriction base="dms:Note">
          <xsd:maxLength value="255"/>
        </xsd:restriction>
      </xsd:simpleType>
    </xsd:element>
    <xsd:element name="ZRMSReplacedExternal" ma:index="42" nillable="true" ma:displayName="Ersetzt" ma:internalName="ZRMSReplacedExternal" ma:readOnly="false">
      <xsd:simpleType>
        <xsd:restriction base="dms:Note">
          <xsd:maxLength value="255"/>
        </xsd:restriction>
      </xsd:simpleType>
    </xsd:element>
    <xsd:element name="ZRMSPublishState" ma:index="43" nillable="true" ma:displayName="Veröffentlichungsstatus" ma:internalName="ZRMSPublishState" ma:readOnly="tru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9cb81-fd89-4ebc-9de0-38cbcde4d52f" elementFormDefault="qualified">
    <xsd:import namespace="http://schemas.microsoft.com/office/2006/documentManagement/types"/>
    <xsd:import namespace="http://schemas.microsoft.com/office/infopath/2007/PartnerControls"/>
    <xsd:element name="ZRMSSupplyNumber" ma:index="40" nillable="true" ma:displayName="VersNr + VersArtBez" ma:description="Die Versorgungsnummer ist eine 13-stellige Nummer für einen Versorgungsartikel, für den die Identifizierung von einer nationalen Kodifizierungsbehörde genehmigt wurde und Versorgungsartikelbezeichnung oder Gebrauchsname zur Vers-Nr." ma:internalName="ZRMSSupplyNumber" ma:readOnly="fal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70ef8889fca4d9689f2ff01c0ed6b88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A</TermName>
          <TermId xmlns="http://schemas.microsoft.com/office/infopath/2007/PartnerControls">8edf81b9-a523-475d-bd6d-957f990c366e</TermId>
        </TermInfo>
      </Terms>
    </o70ef8889fca4d9689f2ff01c0ed6b88>
    <ZRMSValidFrom xmlns="664c3d0e-2ce9-45f4-a686-54d992b74120" xsi:nil="true"/>
    <TaxCatchAll xmlns="664c3d0e-2ce9-45f4-a686-54d992b74120">
      <Value>1665</Value>
      <Value>1664</Value>
      <Value>29</Value>
      <Value>10</Value>
      <Value>26</Value>
      <Value>17</Value>
    </TaxCatchAll>
    <ZRMSRegNumber xmlns="664c3d0e-2ce9-45f4-a686-54d992b74120">A-2400/62</ZRMSRegNumber>
    <n0a1ddf624cd41b8bb441113912569d5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OFFEN</TermName>
          <TermId xmlns="http://schemas.microsoft.com/office/infopath/2007/PartnerControls">ffdde36f-1985-4d41-8a49-4d255ce9a803</TermId>
        </TermInfo>
      </Terms>
    </n0a1ddf624cd41b8bb441113912569d5>
    <jf53b78f11ce4f39b0e46419e7b1c79c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Geschäftsbereich des Bundesministeriums der Verteidigung</TermName>
          <TermId xmlns="http://schemas.microsoft.com/office/infopath/2007/PartnerControls">d8faf5e7-24e0-4382-b4c6-9ba7ce911475</TermId>
        </TermInfo>
      </Terms>
    </jf53b78f11ce4f39b0e46419e7b1c79c>
    <ZRMSRegApprovedBy xmlns="664c3d0e-2ce9-45f4-a686-54d992b74120">Abteilungsleiter Haushalt und Controlling</ZRMSRegApprovedBy>
    <k15545c47733486687ed0600b3e61f0e xmlns="664c3d0e-2ce9-45f4-a686-54d992b74120">
      <Terms xmlns="http://schemas.microsoft.com/office/infopath/2007/PartnerControls"/>
    </k15545c47733486687ed0600b3e61f0e>
    <cbbb754f971e48ed970958a721da78e5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keine</TermName>
          <TermId xmlns="http://schemas.microsoft.com/office/infopath/2007/PartnerControls">72ba77cf-80f6-408a-a3d3-9b17dc9a7dc7</TermId>
        </TermInfo>
      </Terms>
    </cbbb754f971e48ed970958a721da78e5>
    <n0e4dcf9fe1f47e3ac05d82bb3ff56ba xmlns="664c3d0e-2ce9-45f4-a686-54d992b74120">
      <Terms xmlns="http://schemas.microsoft.com/office/infopath/2007/PartnerControls"/>
    </n0e4dcf9fe1f47e3ac05d82bb3ff56ba>
    <ZRMSReportDuty xmlns="664c3d0e-2ce9-45f4-a686-54d992b74120" xsi:nil="true"/>
    <ZRMSComment xmlns="664c3d0e-2ce9-45f4-a686-54d992b74120" xsi:nil="true"/>
    <e5b5605902984c97a2bf9da8a7d4a37a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BMVg</TermName>
          <TermId xmlns="http://schemas.microsoft.com/office/infopath/2007/PartnerControls">a54dbd11-997c-4308-92d8-d085d42b271a</TermId>
        </TermInfo>
      </Terms>
    </e5b5605902984c97a2bf9da8a7d4a37a>
    <ZRMSSupplyNumber xmlns="a129cb81-fd89-4ebc-9de0-38cbcde4d52f" xsi:nil="true"/>
    <ZRMSReplacedExternal xmlns="664c3d0e-2ce9-45f4-a686-54d992b74120" xsi:nil="true"/>
    <k07ef1c298f14dccbe91e843cd51f5c4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Grundbetrieb</TermName>
          <TermId xmlns="http://schemas.microsoft.com/office/infopath/2007/PartnerControls">0a9c46c6-e8da-4318-86ba-36ddeb01c010</TermId>
        </TermInfo>
      </Terms>
    </k07ef1c298f14dccbe91e843cd51f5c4>
    <ZRMSRegulationTitle xmlns="664c3d0e-2ce9-45f4-a686-54d992b74120">Wirtschaftlichkeitsuntersuchungen </ZRMSRegulationTitle>
    <ZRMSFileIDText xmlns="664c3d0e-2ce9-45f4-a686-54d992b74120" xsi:nil="true"/>
    <ZRMSRegulationPurpose xmlns="664c3d0e-2ce9-45f4-a686-54d992b74120">&lt;span style="line-height&amp;#58;150%;font-family&amp;#58;&amp;quot;arial&amp;quot;, sans-serif;font-size&amp;#58;11pt;"&gt;&lt;font color="#000000"&gt;Vorgaben
zur Durchführung von Wirtschaftlichkeits­untersuchungen&lt;/font&gt;&lt;/span&gt;</ZRMSRegulationPurpose>
    <k00692b1a08841bca51bfb5bec5e57de xmlns="664c3d0e-2ce9-45f4-a686-54d992b74120">
      <Terms xmlns="http://schemas.microsoft.com/office/infopath/2007/PartnerControls"/>
    </k00692b1a08841bca51bfb5bec5e57de>
  </documentManagement>
</p:properties>
</file>

<file path=customXml/itemProps1.xml><?xml version="1.0" encoding="utf-8"?>
<ds:datastoreItem xmlns:ds="http://schemas.openxmlformats.org/officeDocument/2006/customXml" ds:itemID="{361D3F03-1409-461B-8221-537F269202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A514495-68DD-4C03-9246-92B0B76576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507F07-5696-4DEE-9307-4C1260FE63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64c3d0e-2ce9-45f4-a686-54d992b74120"/>
    <ds:schemaRef ds:uri="a129cb81-fd89-4ebc-9de0-38cbcde4d5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4710EDE-EAF3-4AE4-9D8A-C0DEE0691515}">
  <ds:schemaRefs>
    <ds:schemaRef ds:uri="http://schemas.microsoft.com/office/2006/metadata/properties"/>
    <ds:schemaRef ds:uri="http://schemas.microsoft.com/office/infopath/2007/PartnerControls"/>
    <ds:schemaRef ds:uri="664c3d0e-2ce9-45f4-a686-54d992b74120"/>
    <ds:schemaRef ds:uri="a129cb81-fd89-4ebc-9de0-38cbcde4d5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1492</Words>
  <Characters>9402</Characters>
  <Application>Microsoft Office Word</Application>
  <DocSecurity>0</DocSecurity>
  <Lines>78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WU „[Kurztitel der Wirtschaftlichkeitsuntersuchung]“</vt:lpstr>
    </vt:vector>
  </TitlesOfParts>
  <Company>Bundeswehr</Company>
  <LinksUpToDate>false</LinksUpToDate>
  <CharactersWithSpaces>10873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WU „[Kurztitel der Wirtschaftlichkeitsuntersuchung]“</dc:title>
  <dc:creator>Diederichs, Peter</dc:creator>
  <cp:lastModifiedBy>KompZWUBw</cp:lastModifiedBy>
  <cp:revision>6</cp:revision>
  <dcterms:created xsi:type="dcterms:W3CDTF">2025-10-09T08:03:00Z</dcterms:created>
  <dcterms:modified xsi:type="dcterms:W3CDTF">2025-11-05T08:36:00Z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0x010100646A7ED094344D099267D0B7EDCEE6F100BC21ABCB1FB64700A75903806A22680700A7FB822C6178BC40AD99A1F02665F7AB</vt:lpwstr>
  </property>
  <property fmtid="{D5CDD505-2E9C-101B-9397-08002B2CF9AE}" pid="3" name="ZRMSParticipationComittee">
    <vt:lpwstr>26;#keine|72ba77cf-80f6-408a-a3d3-9b17dc9a7dc7</vt:lpwstr>
  </property>
  <property fmtid="{D5CDD505-2E9C-101B-9397-08002B2CF9AE}" pid="4" name="ZRMSRegType">
    <vt:lpwstr>17;#A|8edf81b9-a523-475d-bd6d-957f990c366e</vt:lpwstr>
  </property>
  <property fmtid="{D5CDD505-2E9C-101B-9397-08002B2CF9AE}" pid="5" name="ZRMSSecurityClassification">
    <vt:lpwstr>1664;#OFFEN|ffdde36f-1985-4d41-8a49-4d255ce9a803</vt:lpwstr>
  </property>
  <property fmtid="{D5CDD505-2E9C-101B-9397-08002B2CF9AE}" pid="6" name="ZRMSServiceRelevance">
    <vt:lpwstr>10;#Grundbetrieb|0a9c46c6-e8da-4318-86ba-36ddeb01c010</vt:lpwstr>
  </property>
  <property fmtid="{D5CDD505-2E9C-101B-9397-08002B2CF9AE}" pid="7" name="ZRMSPublishedBy">
    <vt:lpwstr>1665;#BMVg|a54dbd11-997c-4308-92d8-d085d42b271a</vt:lpwstr>
  </property>
  <property fmtid="{D5CDD505-2E9C-101B-9397-08002B2CF9AE}" pid="8" name="ZRMSScope">
    <vt:lpwstr>29;#Geschäftsbereich des Bundesministeriums der Verteidigung|d8faf5e7-24e0-4382-b4c6-9ba7ce911475</vt:lpwstr>
  </property>
  <property fmtid="{D5CDD505-2E9C-101B-9397-08002B2CF9AE}" pid="9" name="ZRMSRegulationTargetGroup">
    <vt:lpwstr/>
  </property>
  <property fmtid="{D5CDD505-2E9C-101B-9397-08002B2CF9AE}" pid="10" name="ZRMSRegRespAuth">
    <vt:lpwstr/>
  </property>
  <property fmtid="{D5CDD505-2E9C-101B-9397-08002B2CF9AE}" pid="11" name="ZRMSReleaseIn">
    <vt:lpwstr/>
  </property>
  <property fmtid="{D5CDD505-2E9C-101B-9397-08002B2CF9AE}" pid="12" name="SPPCopyMoveSourceUrl">
    <vt:lpwstr>https://vorgang1.dokmbw.bundeswehr.org/sites/ZRMS4/7eaf90549ee844a7a1aad53d9536e72c/7029/Regelungsdokumente/Anlagen/Anlage 5.2 zu A-2400-62-V3.docx</vt:lpwstr>
  </property>
</Properties>
</file>