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Einmalige Reinigungsdienstleistung Tartanbahn BwDLZ Wilhelmshaven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Dienstleistungs-WU: Einmalige Reinigungsdienstleistung Tartanbahn BwDLZ Wilhelms</w:t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Einmalige Reinigungsdienstleistung Tartanbahn BwDLZ Wilhelmshaven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Dienstleistungs-WU: Einmalige Reinigungsdienstleistung Tartanbahn BwDLZ Wilhelms</w:t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>
              <w:t>16.04.2026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>
              <w:t>2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>
        <w:rPr>
          <w:b w:val="0"/>
          <w:sz w:val="20"/>
        </w:rPr>
        <w:t>Dienststelle: BwDLZ Wilhelmshaven  |  Bearbeiter: Philipp Lukas  |  Datum: 16.04.2026  |  Schutz: offen  |  Version: 2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Einmalige Reinigungsdienstleistung Tartanbahn BwDLZ Wilhelmshaven</w:t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</w:t>
              <w:br/>
              <w:t>Einmalige Reinigungsdienstleistung Tartanbahn BwDLZ Wilhelmshaven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>
              <w:t>BwDLZ Wilhelmshaven</w:t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>
              <w:t>Bearbeiter: Philipp Lukas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91F9002" w14:textId="77777777" w:rsidR="00A91590" w:rsidRPr="00D82904" w:rsidRDefault="00E5699E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lastRenderedPageBreak/>
        <w:fldChar w:fldCharType="begin"/>
      </w:r>
      <w:r w:rsidRPr="00D82904">
        <w:rPr>
          <w:rFonts w:ascii="BundesSans Office" w:hAnsi="BundesSans Office"/>
        </w:rPr>
        <w:instrText xml:space="preserve"> TOC \o "1-4" \h \z \u </w:instrText>
      </w:r>
      <w:r w:rsidRPr="00D82904">
        <w:rPr>
          <w:rFonts w:ascii="BundesSans Office" w:hAnsi="BundesSans Office"/>
        </w:rPr>
        <w:fldChar w:fldCharType="separate"/>
      </w:r>
      <w:hyperlink w:anchor="_Toc12837821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Überblick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_Toc128378219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AE479CB" w14:textId="77777777" w:rsidR="00A91590" w:rsidRPr="00D82904" w:rsidRDefault="00000A3F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Betrachtungsgegenstand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2104C9" w14:textId="77777777" w:rsidR="00A91590" w:rsidRPr="00D82904" w:rsidRDefault="00000A3F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Entscheidungsvorschlag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FC17B05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22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1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Funktionale Bedarfsforderung, Bedarfsprognose und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C994D27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Funktionale Bedarfsforderung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0319EF2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Bedarfsprognose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AB7238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E49B30C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Rechtliche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66B1FE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Organisatorische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C746EC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Zeitliche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F8A9EB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Sonstige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39B82A6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0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2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Ausgangslage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FEFF1E6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31FC4FF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D52634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027823E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6BC5DE9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2.5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36BA83C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2.6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421D18D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2.7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070DA33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2.8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Haushalterische Darstellung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46FB768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3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DC0BAA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Grundsätzlich mögliche 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0B84E67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Aussonderung von ungeeigneten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A49080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Ausführliche Darstellung der geeigneten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483221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4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Option 1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1B7D53C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3.3.1.1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7C2FF1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3.3.1.2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B4825E3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3.3.1.3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E260AF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3.3.1.4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CA41700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3.3.1.5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E135DE6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3.3.1.6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80626FC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5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3.3.1.7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F1250A2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1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4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Annahmen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AC54CF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alle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3E49B6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bestimmte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29EB404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die Berechnung von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D6CE2AE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5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5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Berechnung der 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5411655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Darstellung Ergebnis Interessenbekundungsverfahren (IBV)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D02B504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Berechnung der Option 1 – X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BE710C7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Kapitalwerte ohne Risiko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A7B7038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Risikobetrachtung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8CEA96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Risikoidentifizierung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1058F5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Risikoverteilung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F316805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Monetäre Risikobewertung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7090CA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6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5.5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Kapitalwert mit Risiko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6F4A5B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4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6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Vergleich der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846F02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5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7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Sensitivitätsanalyse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5A3736C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6" w:history="1">
        <w:r w:rsidR="00A91590" w:rsidRPr="00D82904">
          <w:rPr>
            <w:rStyle w:val="Hyperlink"/>
            <w:rFonts w:ascii="BundesSans Office" w:hAnsi="BundesSans Office" w:cs="Arial"/>
            <w:b/>
            <w:i/>
            <w:noProof/>
          </w:rPr>
          <w:t>8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i/>
            <w:noProof/>
          </w:rPr>
          <w:t>Nicht monetäre Faktoren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8FCBF3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7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9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Entscheidungsvorschlag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9021AF" w14:textId="77777777" w:rsidR="007733BA" w:rsidRPr="00D82904" w:rsidRDefault="00E5699E">
      <w:pPr>
        <w:rPr>
          <w:rFonts w:ascii="BundesSans Office" w:hAnsi="BundesSans Office"/>
          <w:sz w:val="22"/>
        </w:rPr>
        <w:sectPr w:rsidR="007733BA" w:rsidRPr="00D82904" w:rsidSect="00D96970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  <w:sz w:val="22"/>
        </w:rPr>
        <w:fldChar w:fldCharType="end"/>
      </w:r>
    </w:p>
    <w:p w14:paraId="296932E2" w14:textId="77777777" w:rsidR="007733BA" w:rsidRPr="00D82904" w:rsidRDefault="007733BA">
      <w:pPr>
        <w:pStyle w:val="Abbildungsverzeichnis"/>
        <w:tabs>
          <w:tab w:val="right" w:leader="dot" w:pos="9062"/>
        </w:tabs>
        <w:rPr>
          <w:rFonts w:ascii="BundesSans Office" w:hAnsi="BundesSans Office" w:cs="Arial"/>
          <w:sz w:val="22"/>
          <w:szCs w:val="22"/>
        </w:rPr>
      </w:pPr>
    </w:p>
    <w:p w14:paraId="43D1C8C4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fldChar w:fldCharType="begin"/>
      </w:r>
      <w:r w:rsidRPr="00D82904">
        <w:rPr>
          <w:rFonts w:ascii="BundesSans Office" w:hAnsi="BundesSans Office"/>
        </w:rPr>
        <w:instrText xml:space="preserve"> TOC \h \z \c "Tabelle" </w:instrText>
      </w:r>
      <w:r w:rsidRPr="00D82904">
        <w:rPr>
          <w:rFonts w:ascii="BundesSans Office" w:hAnsi="BundesSans Office"/>
        </w:rPr>
        <w:fldChar w:fldCharType="separate"/>
      </w:r>
      <w:hyperlink w:anchor="_Toc16162290" w:history="1">
        <w:r w:rsidRPr="00D82904">
          <w:rPr>
            <w:rStyle w:val="Hyperlink"/>
            <w:rFonts w:ascii="BundesSans Office" w:hAnsi="BundesSans Office"/>
            <w:noProof/>
          </w:rPr>
          <w:t>Tabelle 1: Entscheidungsvorschlag – Übersicht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20FD7AD" w14:textId="77777777" w:rsidR="007733BA" w:rsidRPr="00D82904" w:rsidRDefault="00000A3F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6162291" w:history="1">
        <w:r w:rsidR="007733BA" w:rsidRPr="00D82904">
          <w:rPr>
            <w:rStyle w:val="Hyperlink"/>
            <w:rFonts w:ascii="BundesSans Office" w:hAnsi="BundesSans Office"/>
            <w:noProof/>
          </w:rPr>
          <w:t>Tabelle 2: Ausgangslage haushalterische Darstellung</w:t>
        </w:r>
        <w:r w:rsidR="007733BA" w:rsidRPr="00D82904">
          <w:rPr>
            <w:rFonts w:ascii="BundesSans Office" w:hAnsi="BundesSans Office"/>
            <w:noProof/>
            <w:webHidden/>
          </w:rPr>
          <w:tab/>
        </w:r>
        <w:r w:rsidR="007733BA" w:rsidRPr="00D82904">
          <w:rPr>
            <w:rFonts w:ascii="BundesSans Office" w:hAnsi="BundesSans Office"/>
            <w:noProof/>
            <w:webHidden/>
          </w:rPr>
          <w:fldChar w:fldCharType="begin"/>
        </w:r>
        <w:r w:rsidR="007733BA" w:rsidRPr="00D82904">
          <w:rPr>
            <w:rFonts w:ascii="BundesSans Office" w:hAnsi="BundesSans Office"/>
            <w:noProof/>
            <w:webHidden/>
          </w:rPr>
          <w:instrText xml:space="preserve"> PAGEREF _Toc16162291 \h </w:instrText>
        </w:r>
        <w:r w:rsidR="007733BA" w:rsidRPr="00D82904">
          <w:rPr>
            <w:rFonts w:ascii="BundesSans Office" w:hAnsi="BundesSans Office"/>
            <w:noProof/>
            <w:webHidden/>
          </w:rPr>
        </w:r>
        <w:r w:rsidR="007733BA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7733BA" w:rsidRPr="00D82904">
          <w:rPr>
            <w:rFonts w:ascii="BundesSans Office" w:hAnsi="BundesSans Office"/>
            <w:noProof/>
            <w:webHidden/>
          </w:rPr>
          <w:t>7</w:t>
        </w:r>
        <w:r w:rsidR="007733BA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4D1E4D6" w14:textId="77777777" w:rsidR="0080116B" w:rsidRPr="00D82904" w:rsidRDefault="007733BA" w:rsidP="007733BA">
      <w:pPr>
        <w:pStyle w:val="Verzeichnis1"/>
        <w:rPr>
          <w:rFonts w:ascii="BundesSans Office" w:hAnsi="BundesSans Office"/>
        </w:rPr>
        <w:sectPr w:rsidR="0080116B" w:rsidRPr="00D82904" w:rsidSect="007733BA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</w:rPr>
        <w:fldChar w:fldCharType="end"/>
      </w:r>
    </w:p>
    <w:p w14:paraId="5344A92D" w14:textId="77777777" w:rsidR="00303B55" w:rsidRPr="00D82904" w:rsidRDefault="000C0197" w:rsidP="007733BA">
      <w:pPr>
        <w:pStyle w:val="berschrift1"/>
        <w:numPr>
          <w:ilvl w:val="0"/>
          <w:numId w:val="0"/>
        </w:numPr>
        <w:spacing w:before="240" w:after="120" w:line="276" w:lineRule="auto"/>
        <w:ind w:left="432" w:hanging="432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" w:name="_Toc12837821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Überblick</w:t>
      </w:r>
      <w:bookmarkEnd w:id="1"/>
    </w:p>
    <w:p w14:paraId="0C1B0F79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2" w:name="_Toc485825598"/>
      <w:bookmarkStart w:id="3" w:name="_Toc128378220"/>
      <w:r w:rsidRPr="00D82904">
        <w:rPr>
          <w:rFonts w:ascii="BundesSans Office" w:hAnsi="BundesSans Office" w:cs="Arial"/>
          <w:color w:val="auto"/>
          <w:sz w:val="24"/>
        </w:rPr>
        <w:t>Betrachtungsgegenstand</w:t>
      </w:r>
      <w:bookmarkEnd w:id="2"/>
      <w:bookmarkEnd w:id="3"/>
    </w:p>
    <w:p w14:paraId="052D4C8F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  <w:r>
        <w:rPr>
          <w:b w:val="0"/>
          <w:sz w:val="20"/>
        </w:rPr>
        <w:t>Professionelle Einmalreinigung der 4.200 m² Tartanbahn.</w:t>
      </w:r>
    </w:p>
    <w:p w14:paraId="35DEB4E2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3BCE1F03" w14:textId="77777777" w:rsidR="00303B55" w:rsidRPr="00D82904" w:rsidRDefault="00303B55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D8898EB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2C5F5F9D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1E3E7C5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7F3F5352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B6C5A10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6C7F99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00BF17A3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DFA6C6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B1DA15B" w14:textId="77777777" w:rsidR="00303B55" w:rsidRPr="00D82904" w:rsidRDefault="00303B55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4AC4019D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4" w:name="_Toc485825599"/>
      <w:bookmarkStart w:id="5" w:name="_Toc128378221"/>
      <w:r w:rsidRPr="00D82904">
        <w:rPr>
          <w:rFonts w:ascii="BundesSans Office" w:hAnsi="BundesSans Office" w:cs="Arial"/>
          <w:color w:val="auto"/>
          <w:sz w:val="24"/>
        </w:rPr>
        <w:t>Entscheidungsvorschlag</w:t>
      </w:r>
      <w:bookmarkEnd w:id="4"/>
      <w:bookmarkEnd w:id="5"/>
    </w:p>
    <w:p w14:paraId="5C7ED0E8" w14:textId="77777777" w:rsidR="00303B55" w:rsidRPr="00D82904" w:rsidRDefault="00303B55" w:rsidP="007733BA">
      <w:pPr>
        <w:spacing w:after="120" w:line="360" w:lineRule="auto"/>
        <w:ind w:left="567"/>
        <w:jc w:val="both"/>
        <w:rPr>
          <w:rFonts w:ascii="BundesSans Office" w:hAnsi="BundesSans Office" w:cs="Arial"/>
        </w:rPr>
      </w:pPr>
      <w:r>
        <w:rPr>
          <w:b w:val="0"/>
          <w:sz w:val="20"/>
        </w:rPr>
        <w:t>Option 4 ist die einzig bedarfsdeckende Option.</w:t>
      </w:r>
    </w:p>
    <w:tbl>
      <w:tblPr>
        <w:tblStyle w:val="Gitternetztabelle4Akzent6"/>
        <w:tblW w:w="0" w:type="auto"/>
        <w:tblInd w:w="562" w:type="dxa"/>
        <w:tblLook w:val="04A0" w:firstRow="1" w:lastRow="0" w:firstColumn="1" w:lastColumn="0" w:noHBand="0" w:noVBand="1"/>
      </w:tblPr>
      <w:tblGrid>
        <w:gridCol w:w="3256"/>
        <w:gridCol w:w="2619"/>
        <w:gridCol w:w="2620"/>
      </w:tblGrid>
      <w:tr w:rsidR="005010C5" w:rsidRPr="00D82904" w14:paraId="61C82272" w14:textId="77777777" w:rsidTr="00104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8212B34" w14:textId="77777777" w:rsidR="005010C5" w:rsidRPr="00D82904" w:rsidRDefault="00104EC1" w:rsidP="007733BA">
            <w:pPr>
              <w:spacing w:after="120" w:line="360" w:lineRule="auto"/>
              <w:jc w:val="center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b w:val="0"/>
                <w:sz w:val="20"/>
              </w:rPr>
              <w:t>Option</w:t>
            </w:r>
          </w:p>
        </w:tc>
        <w:tc>
          <w:tcPr>
            <w:tcW w:w="2619" w:type="dxa"/>
            <w:hideMark/>
          </w:tcPr>
          <w:p w14:paraId="7B8311F9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>Kapitalwert ohne Risiko in €</w:t>
            </w:r>
          </w:p>
        </w:tc>
        <w:tc>
          <w:tcPr>
            <w:tcW w:w="2620" w:type="dxa"/>
            <w:hideMark/>
          </w:tcPr>
          <w:p w14:paraId="6E55847A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 xml:space="preserve">Kapitalwert mit </w:t>
            </w:r>
            <w:r w:rsidRPr="00D82904">
              <w:rPr>
                <w:rFonts w:ascii="BundesSans Office" w:hAnsi="BundesSans Office" w:cs="Arial"/>
                <w:sz w:val="20"/>
              </w:rPr>
              <w:br/>
              <w:t>Risiko in €</w:t>
            </w:r>
          </w:p>
        </w:tc>
      </w:tr>
      <w:tr w:rsidR="005010C5" w:rsidRPr="00D82904" w14:paraId="698F2DE3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  <w:shd w:val="clear" w:color="auto" w:fill="D9E1F2"/>
          </w:tcPr>
          <w:p w14:paraId="55DE5F6E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Option 4: Leistungserbringung durch einen externen Dienstleister</w:t>
            </w:r>
          </w:p>
        </w:tc>
        <w:tc>
          <w:tcPr>
            <w:tcW w:w="2619" w:type="dxa"/>
            <w:shd w:val="clear" w:color="auto" w:fill="D9E1F2"/>
          </w:tcPr>
          <w:p w14:paraId="4EFFEE01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42.500 €</w:t>
            </w:r>
          </w:p>
        </w:tc>
        <w:tc>
          <w:tcPr>
            <w:tcW w:w="2620" w:type="dxa"/>
            <w:shd w:val="clear" w:color="auto" w:fill="D9E1F2"/>
          </w:tcPr>
          <w:p w14:paraId="4B5A7D8B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42.625 €</w:t>
            </w:r>
          </w:p>
        </w:tc>
      </w:tr>
      <w:tr w:rsidR="005010C5" w:rsidRPr="00D82904" w14:paraId="51672FFA" w14:textId="77777777" w:rsidTr="00104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4E048FD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19" w:type="dxa"/>
          </w:tcPr>
          <w:p w14:paraId="1B5CDE7D" w14:textId="77777777" w:rsidR="005010C5" w:rsidRPr="00D82904" w:rsidRDefault="005010C5" w:rsidP="007733BA">
            <w:pPr>
              <w:spacing w:after="12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20" w:type="dxa"/>
          </w:tcPr>
          <w:p w14:paraId="54D02D50" w14:textId="77777777" w:rsidR="005010C5" w:rsidRPr="00D82904" w:rsidRDefault="005010C5" w:rsidP="007733BA">
            <w:pPr>
              <w:spacing w:after="12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</w:tr>
      <w:tr w:rsidR="005010C5" w:rsidRPr="00D82904" w14:paraId="38DEF266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EA86275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19" w:type="dxa"/>
          </w:tcPr>
          <w:p w14:paraId="1CD61E23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20" w:type="dxa"/>
          </w:tcPr>
          <w:p w14:paraId="5D4EF377" w14:textId="77777777" w:rsidR="005010C5" w:rsidRPr="00D82904" w:rsidRDefault="005010C5" w:rsidP="007733BA">
            <w:pPr>
              <w:keepNext/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</w:tr>
    </w:tbl>
    <w:p w14:paraId="5C06088C" w14:textId="77777777" w:rsidR="00D670AD" w:rsidRPr="00D82904" w:rsidRDefault="00104EC1" w:rsidP="00104EC1">
      <w:pPr>
        <w:pStyle w:val="Beschriftung"/>
        <w:ind w:left="709"/>
        <w:rPr>
          <w:rFonts w:ascii="BundesSans Office" w:hAnsi="BundesSans Office" w:cs="Arial"/>
        </w:rPr>
      </w:pPr>
      <w:bookmarkStart w:id="6" w:name="_Toc16162290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="007733BA" w:rsidRPr="00D82904">
        <w:rPr>
          <w:rFonts w:ascii="BundesSans Office" w:hAnsi="BundesSans Office"/>
          <w:noProof/>
        </w:rPr>
        <w:t>1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Entscheidungsvorschlag</w:t>
      </w:r>
      <w:r w:rsidR="007733BA" w:rsidRPr="00D82904">
        <w:rPr>
          <w:rFonts w:ascii="BundesSans Office" w:hAnsi="BundesSans Office"/>
        </w:rPr>
        <w:t xml:space="preserve"> – Übersicht der Optionen</w:t>
      </w:r>
      <w:bookmarkEnd w:id="6"/>
    </w:p>
    <w:p w14:paraId="6E82C65D" w14:textId="77777777" w:rsidR="00BB4A57" w:rsidRPr="00D82904" w:rsidRDefault="00BB4A57" w:rsidP="00D670AD">
      <w:pPr>
        <w:spacing w:after="120"/>
        <w:ind w:left="567"/>
        <w:jc w:val="both"/>
        <w:rPr>
          <w:rFonts w:ascii="BundesSans Office" w:hAnsi="BundesSans Office" w:cs="Arial"/>
        </w:rPr>
      </w:pPr>
    </w:p>
    <w:p w14:paraId="2A00C005" w14:textId="77777777" w:rsidR="00D670AD" w:rsidRPr="00D82904" w:rsidRDefault="00D670AD" w:rsidP="00303B55">
      <w:pPr>
        <w:ind w:left="567"/>
        <w:rPr>
          <w:rFonts w:ascii="BundesSans Office" w:hAnsi="BundesSans Office" w:cs="Arial"/>
        </w:rPr>
      </w:pPr>
    </w:p>
    <w:p w14:paraId="79D33862" w14:textId="77777777" w:rsidR="00303B55" w:rsidRPr="00D82904" w:rsidRDefault="00303B55">
      <w:pPr>
        <w:rPr>
          <w:rFonts w:ascii="BundesSans Office" w:hAnsi="BundesSans Office" w:cs="Arial"/>
          <w:b/>
          <w:sz w:val="22"/>
        </w:rPr>
      </w:pPr>
      <w:r w:rsidRPr="00D82904">
        <w:rPr>
          <w:rFonts w:ascii="BundesSans Office" w:hAnsi="BundesSans Office" w:cs="Arial"/>
          <w:b/>
          <w:sz w:val="22"/>
        </w:rPr>
        <w:br w:type="page"/>
      </w:r>
    </w:p>
    <w:p w14:paraId="37270D20" w14:textId="77777777" w:rsidR="00B95179" w:rsidRPr="00D82904" w:rsidRDefault="00B95179" w:rsidP="008E767B">
      <w:pPr>
        <w:rPr>
          <w:rFonts w:ascii="BundesSans Office" w:hAnsi="BundesSans Office" w:cs="Arial"/>
          <w:b/>
          <w:sz w:val="22"/>
        </w:rPr>
      </w:pPr>
    </w:p>
    <w:p w14:paraId="702F5279" w14:textId="77777777" w:rsidR="00336EB7" w:rsidRPr="00D82904" w:rsidRDefault="00336EB7" w:rsidP="00336EB7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7" w:name="_Toc128378222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Funktionale Bedarfsforderung</w:t>
      </w:r>
      <w:r w:rsidR="00D22267" w:rsidRPr="00D82904">
        <w:rPr>
          <w:rFonts w:ascii="BundesSans Office" w:hAnsi="BundesSans Office" w:cs="Arial"/>
          <w:b/>
          <w:sz w:val="26"/>
          <w:szCs w:val="26"/>
          <w:u w:val="none"/>
        </w:rPr>
        <w:t>,</w:t>
      </w:r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Bedarfsprognose und Rahmenbedingungen</w:t>
      </w:r>
      <w:bookmarkEnd w:id="7"/>
    </w:p>
    <w:p w14:paraId="627BE198" w14:textId="24D0EF69" w:rsidR="00336EB7" w:rsidRDefault="00336EB7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8" w:name="_Toc128378223"/>
      <w:r w:rsidRPr="00D82904">
        <w:rPr>
          <w:rFonts w:ascii="BundesSans Office" w:hAnsi="BundesSans Office" w:cs="Arial"/>
          <w:color w:val="auto"/>
          <w:sz w:val="24"/>
          <w:szCs w:val="24"/>
        </w:rPr>
        <w:t>Funktionale Bedarfsforderung</w:t>
      </w:r>
      <w:bookmarkEnd w:id="8"/>
    </w:p>
    <w:p w14:paraId="694FAB39" w14:textId="77777777" w:rsidR="00336EB7" w:rsidRPr="00D82904" w:rsidRDefault="00336EB7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Einmalige Reinigungsdienstleistung Tartanbahn BwDLZ Wilhelmshaven</w:t>
        <w:br/>
        <w:br/>
        <w:t>Professionelle Einmalreinigung der 4.200 m² Tartanbahn.</w:t>
      </w:r>
    </w:p>
    <w:p w14:paraId="35269C8C" w14:textId="77777777" w:rsidR="00336EB7" w:rsidRPr="00D82904" w:rsidRDefault="00336EB7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0" w:name="_Toc128378225"/>
      <w:r w:rsidRPr="00D82904">
        <w:rPr>
          <w:rFonts w:ascii="BundesSans Office" w:hAnsi="BundesSans Office" w:cs="Arial"/>
          <w:color w:val="auto"/>
          <w:sz w:val="24"/>
          <w:szCs w:val="24"/>
        </w:rPr>
        <w:t>Rahmenbedingungen</w:t>
      </w:r>
      <w:bookmarkEnd w:id="10"/>
    </w:p>
    <w:p w14:paraId="1D7A1849" w14:textId="77777777" w:rsidR="00336EB7" w:rsidRPr="00D82904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1" w:name="_Toc128378226"/>
      <w:r w:rsidRPr="00D82904">
        <w:rPr>
          <w:rFonts w:ascii="BundesSans Office" w:hAnsi="BundesSans Office" w:cs="Arial"/>
          <w:color w:val="auto"/>
          <w:szCs w:val="22"/>
        </w:rPr>
        <w:t>Rechtliche Rahmenbedingungen</w:t>
      </w:r>
      <w:bookmarkEnd w:id="11"/>
    </w:p>
    <w:p w14:paraId="2972AA90" w14:textId="77777777" w:rsidR="00336EB7" w:rsidRPr="00D82904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Spezialgerät nicht im Eigenbestand vorhanden.</w:t>
      </w:r>
    </w:p>
    <w:p w14:paraId="1A69A5BE" w14:textId="77777777" w:rsidR="00336EB7" w:rsidRPr="00D82904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3" w:name="_Toc128378228"/>
      <w:r w:rsidRPr="00D82904">
        <w:rPr>
          <w:rFonts w:ascii="BundesSans Office" w:hAnsi="BundesSans Office" w:cs="Arial"/>
          <w:color w:val="auto"/>
          <w:szCs w:val="22"/>
        </w:rPr>
        <w:t>Zeitliche Rahmenbedingungen</w:t>
      </w:r>
      <w:bookmarkEnd w:id="13"/>
    </w:p>
    <w:p w14:paraId="6BA2D1B4" w14:textId="77777777" w:rsidR="00336EB7" w:rsidRPr="00D82904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Die Leistung ist im Zeitraum 01.06.2026 bis 30.06.2026 zu erbringen.</w:t>
      </w:r>
    </w:p>
    <w:p w14:paraId="0E3521CC" w14:textId="77777777" w:rsidR="00336EB7" w:rsidRPr="00D82904" w:rsidRDefault="00336EB7">
      <w:pPr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br w:type="page"/>
      </w:r>
    </w:p>
    <w:p w14:paraId="275E3DB7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5" w:name="_Toc128378230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Ausgangslage</w:t>
      </w:r>
      <w:bookmarkEnd w:id="15"/>
    </w:p>
    <w:p w14:paraId="65726E91" w14:textId="77777777" w:rsidR="00D53ECE" w:rsidRPr="00D82904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6" w:name="_Toc128378231"/>
      <w:r w:rsidRPr="00D82904">
        <w:rPr>
          <w:rFonts w:ascii="BundesSans Office" w:hAnsi="BundesSans Office" w:cs="Arial"/>
          <w:color w:val="auto"/>
          <w:sz w:val="24"/>
        </w:rPr>
        <w:t>Ablauforganisation</w:t>
      </w:r>
      <w:bookmarkEnd w:id="16"/>
      <w:r w:rsidRPr="00D82904">
        <w:rPr>
          <w:rFonts w:ascii="BundesSans Office" w:hAnsi="BundesSans Office" w:cs="Arial"/>
          <w:color w:val="auto"/>
          <w:sz w:val="24"/>
        </w:rPr>
        <w:t xml:space="preserve"> </w:t>
      </w:r>
    </w:p>
    <w:p w14:paraId="524B5B59" w14:textId="77777777" w:rsidR="00D53ECE" w:rsidRPr="00D82904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r>
        <w:rPr>
          <w:b w:val="0"/>
          <w:sz w:val="20"/>
        </w:rPr>
        <w:t>Tartanbahn stark mit Moos und Algen verschmutzt.</w:t>
      </w:r>
    </w:p>
    <w:p w14:paraId="7E85A4D2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8" w:name="_Toc128378233"/>
      <w:r w:rsidRPr="00D82904">
        <w:rPr>
          <w:rFonts w:ascii="BundesSans Office" w:hAnsi="BundesSans Office" w:cs="Arial"/>
          <w:color w:val="auto"/>
          <w:sz w:val="24"/>
        </w:rPr>
        <w:t>Personal</w:t>
      </w:r>
      <w:bookmarkEnd w:id="18"/>
    </w:p>
    <w:p w14:paraId="708955FC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Entfällt.</w:t>
      </w:r>
    </w:p>
    <w:p w14:paraId="2D7DA9D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0" w:name="_Toc128378235"/>
      <w:r w:rsidRPr="00D82904">
        <w:rPr>
          <w:rFonts w:ascii="BundesSans Office" w:hAnsi="BundesSans Office" w:cs="Arial"/>
          <w:color w:val="auto"/>
          <w:sz w:val="24"/>
          <w:szCs w:val="24"/>
        </w:rPr>
        <w:t>Infrastruktur</w:t>
      </w:r>
      <w:bookmarkEnd w:id="20"/>
    </w:p>
    <w:p w14:paraId="189CD3B4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Entfällt.</w:t>
      </w:r>
    </w:p>
    <w:p w14:paraId="65360FBD" w14:textId="77777777" w:rsidR="004B7C14" w:rsidRPr="00D82904" w:rsidRDefault="004B7C14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2" w:name="_Toc128378237"/>
      <w:r w:rsidRPr="00D82904">
        <w:rPr>
          <w:rFonts w:ascii="BundesSans Office" w:hAnsi="BundesSans Office" w:cs="Arial"/>
          <w:color w:val="auto"/>
          <w:sz w:val="24"/>
          <w:szCs w:val="24"/>
        </w:rPr>
        <w:t>Ggf. Einnahmen</w:t>
      </w:r>
      <w:bookmarkEnd w:id="22"/>
    </w:p>
    <w:p w14:paraId="2B35343A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Keine Einnahmen.</w:t>
      </w:r>
    </w:p>
    <w:p w14:paraId="33216EB0" w14:textId="77777777" w:rsidR="004F2241" w:rsidRPr="00D82904" w:rsidRDefault="004F2241" w:rsidP="007733BA">
      <w:pPr>
        <w:pStyle w:val="Listenabsatz"/>
        <w:spacing w:line="360" w:lineRule="auto"/>
        <w:ind w:left="578"/>
        <w:jc w:val="both"/>
        <w:rPr>
          <w:rFonts w:ascii="BundesSans Office" w:hAnsi="BundesSans Office" w:cs="Arial"/>
          <w:sz w:val="22"/>
        </w:rPr>
      </w:pPr>
    </w:p>
    <w:tbl>
      <w:tblPr>
        <w:tblStyle w:val="Gitternetztabelle4Akzent6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410"/>
        <w:gridCol w:w="1788"/>
        <w:gridCol w:w="2151"/>
        <w:gridCol w:w="2151"/>
      </w:tblGrid>
      <w:tr w:rsidR="003539B5" w:rsidRPr="00D82904" w14:paraId="2BFA6925" w14:textId="77777777" w:rsidTr="00353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gridSpan w:val="4"/>
            <w:vAlign w:val="center"/>
          </w:tcPr>
          <w:p w14:paraId="24A012B5" w14:textId="77777777" w:rsidR="003539B5" w:rsidRPr="00D82904" w:rsidRDefault="003539B5" w:rsidP="003539B5">
            <w:pPr>
              <w:jc w:val="center"/>
              <w:rPr>
                <w:rFonts w:ascii="BundesSans Office" w:hAnsi="BundesSans Office" w:cs="Arial"/>
                <w:sz w:val="18"/>
              </w:rPr>
            </w:pPr>
            <w:r>
              <w:t>Jahr der Ausgangslage 2026</w:t>
            </w:r>
          </w:p>
        </w:tc>
      </w:tr>
      <w:tr w:rsidR="003539B5" w:rsidRPr="00D82904" w14:paraId="413926E6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0A07D8B" w14:textId="77777777" w:rsidR="003539B5" w:rsidRPr="00D82904" w:rsidRDefault="003539B5" w:rsidP="003539B5">
            <w:pPr>
              <w:spacing w:after="120"/>
              <w:jc w:val="center"/>
              <w:rPr>
                <w:rFonts w:ascii="BundesSans Office" w:hAnsi="BundesSans Office" w:cs="Arial"/>
                <w:b w:val="0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>Position</w:t>
            </w:r>
          </w:p>
        </w:tc>
        <w:tc>
          <w:tcPr>
            <w:tcW w:w="1788" w:type="dxa"/>
            <w:vAlign w:val="center"/>
          </w:tcPr>
          <w:p w14:paraId="67FD13D0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Kapitel/Titel</w:t>
            </w:r>
          </w:p>
        </w:tc>
        <w:tc>
          <w:tcPr>
            <w:tcW w:w="2151" w:type="dxa"/>
            <w:vAlign w:val="center"/>
          </w:tcPr>
          <w:p w14:paraId="72EDF5FD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Ausgaben in €</w:t>
            </w:r>
          </w:p>
        </w:tc>
        <w:tc>
          <w:tcPr>
            <w:tcW w:w="2151" w:type="dxa"/>
            <w:vAlign w:val="center"/>
          </w:tcPr>
          <w:p w14:paraId="2E02EC8A" w14:textId="77777777" w:rsidR="003539B5" w:rsidRPr="00D82904" w:rsidRDefault="003539B5" w:rsidP="003539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Einnahmen in €</w:t>
            </w:r>
          </w:p>
        </w:tc>
      </w:tr>
      <w:tr w:rsidR="003539B5" w:rsidRPr="00D82904" w14:paraId="7E8B56D2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8962B4F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Personal</w:t>
            </w:r>
          </w:p>
        </w:tc>
        <w:tc>
          <w:tcPr>
            <w:tcW w:w="1788" w:type="dxa"/>
          </w:tcPr>
          <w:p w14:paraId="440842CD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0BF788CB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324790D0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CF6F0C8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28EBFA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Material</w:t>
            </w:r>
          </w:p>
        </w:tc>
        <w:tc>
          <w:tcPr>
            <w:tcW w:w="1788" w:type="dxa"/>
          </w:tcPr>
          <w:p w14:paraId="795A81BD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20303256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7407DEB0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DBC96EF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88029C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Infrastruktur</w:t>
            </w:r>
          </w:p>
        </w:tc>
        <w:tc>
          <w:tcPr>
            <w:tcW w:w="1788" w:type="dxa"/>
          </w:tcPr>
          <w:p w14:paraId="47CED01E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412E42A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43C81439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17A61DB2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F752EB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Dienstleistungen</w:t>
            </w:r>
          </w:p>
        </w:tc>
        <w:tc>
          <w:tcPr>
            <w:tcW w:w="1788" w:type="dxa"/>
          </w:tcPr>
          <w:p w14:paraId="09350A92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52E326A1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F4DD30A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080C05E9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ACE0144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Gesamt</w:t>
            </w:r>
          </w:p>
        </w:tc>
        <w:tc>
          <w:tcPr>
            <w:tcW w:w="1788" w:type="dxa"/>
          </w:tcPr>
          <w:p w14:paraId="2C13721C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010D5EF0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78FFCA97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</w:tr>
    </w:tbl>
    <w:p w14:paraId="504B6ED2" w14:textId="77777777" w:rsidR="007733BA" w:rsidRPr="00D82904" w:rsidRDefault="007733BA" w:rsidP="007733BA">
      <w:pPr>
        <w:pStyle w:val="Beschriftung"/>
        <w:ind w:left="567"/>
        <w:rPr>
          <w:rFonts w:ascii="BundesSans Office" w:hAnsi="BundesSans Office"/>
        </w:rPr>
      </w:pPr>
      <w:bookmarkStart w:id="24" w:name="_Toc16162291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Pr="00D82904">
        <w:rPr>
          <w:rFonts w:ascii="BundesSans Office" w:hAnsi="BundesSans Office"/>
          <w:noProof/>
        </w:rPr>
        <w:t>2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Ausgangslage haushalterische Darstellung</w:t>
      </w:r>
      <w:bookmarkEnd w:id="24"/>
    </w:p>
    <w:p w14:paraId="78E74A73" w14:textId="77777777" w:rsidR="000C0197" w:rsidRPr="00D82904" w:rsidRDefault="000C0197" w:rsidP="00683F92">
      <w:pPr>
        <w:pStyle w:val="Listenabsatz"/>
        <w:ind w:left="750"/>
        <w:rPr>
          <w:rFonts w:ascii="BundesSans Office" w:hAnsi="BundesSans Office" w:cs="Arial"/>
          <w:sz w:val="20"/>
        </w:rPr>
      </w:pPr>
      <w:r w:rsidRPr="00D82904">
        <w:rPr>
          <w:rFonts w:ascii="BundesSans Office" w:hAnsi="BundesSans Office" w:cs="Arial"/>
          <w:sz w:val="20"/>
        </w:rPr>
        <w:br w:type="page"/>
      </w:r>
    </w:p>
    <w:p w14:paraId="5C2007A6" w14:textId="77777777" w:rsidR="00B348D9" w:rsidRPr="00D82904" w:rsidRDefault="00104EC1" w:rsidP="002D5952">
      <w:pPr>
        <w:pStyle w:val="berschrift1"/>
        <w:tabs>
          <w:tab w:val="num" w:pos="1800"/>
        </w:tabs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25" w:name="_Toc12837823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Option</w:t>
      </w:r>
      <w:r w:rsidR="00B26723" w:rsidRPr="00D82904">
        <w:rPr>
          <w:rFonts w:ascii="BundesSans Office" w:hAnsi="BundesSans Office" w:cs="Arial"/>
          <w:b/>
          <w:sz w:val="26"/>
          <w:szCs w:val="26"/>
          <w:u w:val="none"/>
        </w:rPr>
        <w:t>en</w:t>
      </w:r>
      <w:r w:rsidR="00B348D9"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der Bedarfsdeckung</w:t>
      </w:r>
      <w:bookmarkEnd w:id="25"/>
    </w:p>
    <w:p w14:paraId="53D25E78" w14:textId="77777777" w:rsidR="0058650C" w:rsidRPr="00D82904" w:rsidRDefault="00B348D9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6" w:name="_Toc128378240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Grundsätzlich mögliche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der Bedarfsdeckung</w:t>
      </w:r>
      <w:bookmarkEnd w:id="26"/>
    </w:p>
    <w:p w14:paraId="4B8BF6F8" w14:textId="77777777" w:rsidR="00B348D9" w:rsidRPr="00D82904" w:rsidRDefault="00B348D9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Für Dienstleistungsmaßnahmen werden grundsätzlich folgende vier Optionen betrachtet:</w:t>
        <w:br/>
        <w:t>- Option 1: Leistungserbringung durch die eigene Dienststelle (Eigenbetrieb)</w:t>
        <w:br/>
        <w:t>- Option 2: Leistungserbringung durch andere bundeswehrinterne Dienststellen</w:t>
        <w:br/>
        <w:t>- Option 3: Leistungserbringung durch eine Inhousegesellschaft / anderes Ressort</w:t>
        <w:br/>
        <w:t>- Option 4: Leistungserbringung durch einen externen Dienstleister</w:t>
      </w:r>
    </w:p>
    <w:p w14:paraId="184CFFA1" w14:textId="77777777" w:rsidR="00B348D9" w:rsidRPr="00D82904" w:rsidRDefault="00B348D9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8" w:name="_Toc12837824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Ausführliche Darstellung der geeigneten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28"/>
    </w:p>
    <w:p w14:paraId="1D288D11" w14:textId="77777777" w:rsidR="002D724D" w:rsidRPr="00D82904" w:rsidRDefault="00104EC1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29" w:name="_Toc128378243"/>
      <w:r w:rsidRPr="00D82904">
        <w:rPr>
          <w:rFonts w:ascii="BundesSans Office" w:hAnsi="BundesSans Office" w:cs="Arial"/>
          <w:color w:val="auto"/>
          <w:szCs w:val="22"/>
        </w:rPr>
        <w:t>Option</w:t>
      </w:r>
      <w:r w:rsidR="002D724D" w:rsidRPr="00D82904">
        <w:rPr>
          <w:rFonts w:ascii="BundesSans Office" w:hAnsi="BundesSans Office" w:cs="Arial"/>
          <w:color w:val="auto"/>
          <w:szCs w:val="22"/>
        </w:rPr>
        <w:t xml:space="preserve"> 1</w:t>
      </w:r>
      <w:bookmarkEnd w:id="29"/>
    </w:p>
    <w:p w14:paraId="3F23E05C" w14:textId="77777777" w:rsidR="00D53ECE" w:rsidRPr="00D82904" w:rsidRDefault="00D53ECE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0" w:name="_Toc128378244"/>
      <w:r w:rsidRPr="00D82904">
        <w:rPr>
          <w:rFonts w:ascii="BundesSans Office" w:hAnsi="BundesSans Office" w:cs="Arial"/>
          <w:color w:val="auto"/>
          <w:szCs w:val="22"/>
        </w:rPr>
        <w:t>A</w:t>
      </w:r>
      <w:r w:rsidR="00303B55" w:rsidRPr="00D82904">
        <w:rPr>
          <w:rFonts w:ascii="BundesSans Office" w:hAnsi="BundesSans Office" w:cs="Arial"/>
          <w:color w:val="auto"/>
          <w:szCs w:val="22"/>
        </w:rPr>
        <w:t>blauf</w:t>
      </w:r>
      <w:r w:rsidRPr="00D82904">
        <w:rPr>
          <w:rFonts w:ascii="BundesSans Office" w:hAnsi="BundesSans Office" w:cs="Arial"/>
          <w:color w:val="auto"/>
          <w:szCs w:val="22"/>
        </w:rPr>
        <w:t>organisation</w:t>
      </w:r>
      <w:bookmarkEnd w:id="30"/>
    </w:p>
    <w:p w14:paraId="18474A17" w14:textId="77777777" w:rsidR="00D53ECE" w:rsidRPr="00D82904" w:rsidRDefault="00D53ECE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Professionelle Einmalreinigung der 4.200 m² Tartanbahn.</w:t>
      </w:r>
    </w:p>
    <w:p w14:paraId="407341E6" w14:textId="77777777" w:rsidR="00541E38" w:rsidRPr="00D82904" w:rsidRDefault="002D724D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2" w:name="_Toc128378246"/>
      <w:r w:rsidRPr="00D82904">
        <w:rPr>
          <w:rFonts w:ascii="BundesSans Office" w:hAnsi="BundesSans Office" w:cs="Arial"/>
          <w:color w:val="auto"/>
          <w:szCs w:val="22"/>
        </w:rPr>
        <w:t>Personal</w:t>
      </w:r>
      <w:bookmarkEnd w:id="32"/>
    </w:p>
    <w:p w14:paraId="33854D95" w14:textId="77777777" w:rsidR="00541E38" w:rsidRPr="00D82904" w:rsidRDefault="002D724D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500 €</w:t>
      </w:r>
    </w:p>
    <w:p w14:paraId="7C3BB707" w14:textId="61D11D1C" w:rsidR="00AB250A" w:rsidRPr="00D82904" w:rsidRDefault="002D5952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4" w:name="_Toc128378248"/>
      <w:r>
        <w:rPr>
          <w:rFonts w:ascii="BundesSans Office" w:hAnsi="BundesSans Office" w:cs="Arial"/>
          <w:color w:val="auto"/>
          <w:szCs w:val="22"/>
        </w:rPr>
        <w:t>I</w:t>
      </w:r>
      <w:r w:rsidR="002D724D" w:rsidRPr="00D82904">
        <w:rPr>
          <w:rFonts w:ascii="BundesSans Office" w:hAnsi="BundesSans Office" w:cs="Arial"/>
          <w:color w:val="auto"/>
          <w:szCs w:val="22"/>
        </w:rPr>
        <w:t>nfrastruktur</w:t>
      </w:r>
      <w:bookmarkEnd w:id="34"/>
    </w:p>
    <w:p w14:paraId="2CA8178D" w14:textId="77777777" w:rsidR="002D724D" w:rsidRPr="00D82904" w:rsidRDefault="002D724D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–</w:t>
      </w:r>
    </w:p>
    <w:p w14:paraId="534B193C" w14:textId="77777777" w:rsidR="00514379" w:rsidRPr="00D82904" w:rsidRDefault="00514379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6" w:name="_Toc128378250"/>
      <w:r w:rsidRPr="00D82904">
        <w:rPr>
          <w:rFonts w:ascii="BundesSans Office" w:hAnsi="BundesSans Office" w:cs="Arial"/>
          <w:color w:val="auto"/>
          <w:szCs w:val="22"/>
        </w:rPr>
        <w:t>Ggf. Einnahmen</w:t>
      </w:r>
      <w:bookmarkEnd w:id="36"/>
    </w:p>
    <w:p w14:paraId="386D23A0" w14:textId="77777777" w:rsidR="00B348D9" w:rsidRPr="00D82904" w:rsidRDefault="00B348D9" w:rsidP="007733BA">
      <w:pPr>
        <w:pStyle w:val="berschrift1"/>
        <w:spacing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>
        <w:rPr>
          <w:b w:val="0"/>
          <w:sz w:val="20"/>
        </w:rPr>
        <w:t>Keine Einnahmen.</w:t>
      </w:r>
    </w:p>
    <w:p w14:paraId="4DFC9262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8" w:name="_Toc12837825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alle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38"/>
    </w:p>
    <w:p w14:paraId="2A39F6FC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Maßnahmenverantwortlicher: Thorsten Ritter. Betrachtungszeitraum: 01.06.2026 bis 30.06.2026.</w:t>
      </w:r>
    </w:p>
    <w:p w14:paraId="79FE6CE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0" w:name="_Toc128378254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die Berechnung von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40"/>
    </w:p>
    <w:p w14:paraId="19BE99BC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>
        <w:rPr>
          <w:b w:val="0"/>
          <w:sz w:val="20"/>
        </w:rPr>
        <w:t>Einmalige Maßnahme; keine Kapitalwertberechnung erforderlich.</w:t>
      </w:r>
    </w:p>
    <w:p w14:paraId="401C8BED" w14:textId="77777777" w:rsidR="00303B55" w:rsidRPr="00D82904" w:rsidRDefault="00303B55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2" w:name="_Toc128378256"/>
      <w:r w:rsidRPr="00D82904">
        <w:rPr>
          <w:rFonts w:ascii="BundesSans Office" w:hAnsi="BundesSans Office" w:cs="Arial"/>
          <w:color w:val="auto"/>
          <w:sz w:val="24"/>
          <w:szCs w:val="24"/>
        </w:rPr>
        <w:t>Ggf. Darstellung Ergebnis Interessenbekundungsverfahren (IBV)</w:t>
      </w:r>
      <w:bookmarkEnd w:id="42"/>
    </w:p>
    <w:p w14:paraId="471A3A8D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Entfällt (Interessenbekundungsverfahren nicht vorgesehen).</w:t>
      </w:r>
    </w:p>
    <w:p w14:paraId="766F435D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4" w:name="_Toc128378258"/>
      <w:r w:rsidRPr="00D82904">
        <w:rPr>
          <w:rFonts w:ascii="BundesSans Office" w:hAnsi="BundesSans Office" w:cs="Arial"/>
          <w:color w:val="auto"/>
          <w:sz w:val="24"/>
          <w:szCs w:val="24"/>
        </w:rPr>
        <w:t>Kapitalwerte ohne Risiko</w:t>
      </w:r>
      <w:bookmarkEnd w:id="44"/>
    </w:p>
    <w:p w14:paraId="10653F63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Option 4: Leistungserbringung durch einen externen Dienstleister: 42.500 €</w:t>
      </w:r>
    </w:p>
    <w:p w14:paraId="173D74C3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6" w:name="_Toc128378260"/>
      <w:r w:rsidRPr="00D82904">
        <w:rPr>
          <w:rFonts w:ascii="BundesSans Office" w:hAnsi="BundesSans Office" w:cs="Arial"/>
          <w:color w:val="auto"/>
          <w:szCs w:val="22"/>
        </w:rPr>
        <w:lastRenderedPageBreak/>
        <w:t>Risikoidentifizierung</w:t>
      </w:r>
      <w:bookmarkEnd w:id="46"/>
    </w:p>
    <w:p w14:paraId="5BF50875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</w:r>
    </w:p>
    <w:p w14:paraId="0E78AFEA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8" w:name="_Toc128378262"/>
      <w:r w:rsidRPr="00D82904">
        <w:rPr>
          <w:rFonts w:ascii="BundesSans Office" w:hAnsi="BundesSans Office" w:cs="Arial"/>
          <w:color w:val="auto"/>
          <w:szCs w:val="22"/>
        </w:rPr>
        <w:t>Monetäre Risikobewertung</w:t>
      </w:r>
      <w:bookmarkEnd w:id="48"/>
    </w:p>
    <w:p w14:paraId="19A2C06E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Schadenshöhe (€)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Wahrsch. (%)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Risikowert (€)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Ausfall Leistungserbringer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5 %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Ausfall Leistungserbringung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15 %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Gesamt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125</w:t>
            </w:r>
          </w:p>
        </w:tc>
      </w:tr>
    </w:tbl>
    <w:p w14:paraId="51BBF30D" w14:textId="77777777" w:rsidR="00BD7828" w:rsidRPr="00D82904" w:rsidRDefault="008515DA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0" w:name="_Toc128378264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Vergleich der Optionen</w:t>
      </w:r>
      <w:bookmarkEnd w:id="50"/>
    </w:p>
    <w:p w14:paraId="5C1F9FDD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>
        <w:rPr>
          <w:b w:val="0"/>
          <w:sz w:val="20"/>
        </w:rPr>
        <w:t>Da nur eine bedarfsdeckende Option verbleibt, entfällt ein Optionenvergleich. Es wird Option 4 – Externer Dienstleister empfohlen.</w:t>
      </w:r>
    </w:p>
    <w:p w14:paraId="1FA85FD0" w14:textId="77777777" w:rsidR="006A4C6F" w:rsidRPr="00D82904" w:rsidRDefault="006A4C6F" w:rsidP="006A4C6F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i/>
          <w:sz w:val="26"/>
          <w:szCs w:val="26"/>
          <w:u w:val="none"/>
        </w:rPr>
      </w:pPr>
      <w:bookmarkStart w:id="52" w:name="_Toc128378266"/>
      <w:r w:rsidRPr="00D82904">
        <w:rPr>
          <w:rFonts w:ascii="BundesSans Office" w:hAnsi="BundesSans Office" w:cs="Arial"/>
          <w:b/>
          <w:i/>
          <w:sz w:val="26"/>
          <w:szCs w:val="26"/>
          <w:u w:val="none"/>
        </w:rPr>
        <w:t>Nicht monetäre Faktoren</w:t>
      </w:r>
      <w:bookmarkEnd w:id="52"/>
    </w:p>
    <w:p w14:paraId="07A1A8FB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>
        <w:rPr>
          <w:b w:val="0"/>
          <w:sz w:val="20"/>
        </w:rPr>
        <w:t>Eine Nutzwertanalyse ist nicht erforderlich, da keine nichtmonetären Faktoren vorliegen, die eine Abweichung vom wirtschaftlichsten Ergebnis begründen würden.</w:t>
      </w:r>
    </w:p>
    <w:p>
      <w:r>
        <w:br w:type="page"/>
      </w:r>
    </w:p>
    <w:p>
      <w:pPr>
        <w:pStyle w:val="berschrift1"/>
      </w:pPr>
      <w:r>
        <w:rPr>
          <w:color w:val="1F3864"/>
        </w:rPr>
        <w:t>Anlage: Marktrecherche</w:t>
      </w:r>
    </w:p>
    <w:p>
      <w:r>
        <w:rPr>
          <w:i/>
          <w:sz w:val="18"/>
        </w:rPr>
        <w:t>Abrufdatum: 16.04.2026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Produkt / Beschreibung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Preis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Quelle (URL)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Tartanbahnreinigung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ab 8 EUR/m2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https://vbsport.de/tartanbahn-reinigung/</w:t>
            </w:r>
          </w:p>
        </w:tc>
      </w:tr>
    </w:tbl>
    <w:p>
      <w:r>
        <w:rPr>
          <w:i/>
          <w:sz w:val="18"/>
        </w:rPr>
        <w:t>Hinweis: Screenshots der oben genannten Webseiten sind diesem Dokument als Anlage beizufügen (Einfügen → Objekt/Bild).</w:t>
      </w:r>
    </w:p>
    <w:sectPr w:rsidR="00B348D9" w:rsidRPr="00D82904" w:rsidSect="00D96970">
      <w:pgSz w:w="11906" w:h="16838"/>
      <w:pgMar w:top="124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E8F00" w14:textId="77777777" w:rsidR="00000A3F" w:rsidRDefault="00000A3F">
      <w:r>
        <w:separator/>
      </w:r>
    </w:p>
  </w:endnote>
  <w:endnote w:type="continuationSeparator" w:id="0">
    <w:p w14:paraId="0FEA6B19" w14:textId="77777777" w:rsidR="00000A3F" w:rsidRDefault="00000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panose1 w:val="020B0002030500000203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363EB" w14:textId="77777777" w:rsidR="00000A3F" w:rsidRDefault="00000A3F">
      <w:r>
        <w:separator/>
      </w:r>
    </w:p>
  </w:footnote>
  <w:footnote w:type="continuationSeparator" w:id="0">
    <w:p w14:paraId="4EF36AB1" w14:textId="77777777" w:rsidR="00000A3F" w:rsidRDefault="00000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1D6C0" w14:textId="77777777" w:rsidR="00413D0F" w:rsidRDefault="00413D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TITLE  \* Upper 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WU „[KURZTITEL DER WIRTSCHAFTLICHKEITSUNTERSUCHUNG]“</w:t>
    </w:r>
    <w:r>
      <w:rPr>
        <w:rFonts w:ascii="Arial" w:hAnsi="Arial" w:cs="Arial"/>
      </w:rPr>
      <w:fldChar w:fldCharType="end"/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12"/>
  </w:num>
  <w:num w:numId="6">
    <w:abstractNumId w:val="8"/>
  </w:num>
  <w:num w:numId="7">
    <w:abstractNumId w:val="11"/>
  </w:num>
  <w:num w:numId="8">
    <w:abstractNumId w:val="14"/>
  </w:num>
  <w:num w:numId="9">
    <w:abstractNumId w:val="1"/>
  </w:num>
  <w:num w:numId="10">
    <w:abstractNumId w:val="3"/>
  </w:num>
  <w:num w:numId="11">
    <w:abstractNumId w:val="6"/>
  </w:num>
  <w:num w:numId="12">
    <w:abstractNumId w:val="15"/>
  </w:num>
  <w:num w:numId="13">
    <w:abstractNumId w:val="9"/>
  </w:num>
  <w:num w:numId="14">
    <w:abstractNumId w:val="10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4"/>
  </w:num>
  <w:num w:numId="26">
    <w:abstractNumId w:val="13"/>
  </w:num>
  <w:num w:numId="27">
    <w:abstractNumId w:val="4"/>
  </w:num>
  <w:num w:numId="28">
    <w:abstractNumId w:val="17"/>
  </w:num>
  <w:num w:numId="29">
    <w:abstractNumId w:val="16"/>
  </w:num>
  <w:num w:numId="30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4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1435</Words>
  <Characters>9047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KompZWUBw</cp:lastModifiedBy>
  <cp:revision>7</cp:revision>
  <dcterms:created xsi:type="dcterms:W3CDTF">2025-10-09T08:03:00Z</dcterms:created>
  <dcterms:modified xsi:type="dcterms:W3CDTF">2026-04-16T05:24:00Z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