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BF3DB6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BF3DB6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BF3DB6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BF3DB6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BF3DB6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BF3DB6">
        <w:trPr>
          <w:trHeight w:val="705"/>
        </w:trPr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2B3F25" w:rsidRPr="00AA6240" w14:paraId="0803E503" w14:textId="77777777" w:rsidTr="00BF3DB6">
        <w:trPr>
          <w:trHeight w:val="588"/>
        </w:trPr>
        <w:tc>
          <w:tcPr>
            <w:tcW w:w="990" w:type="dxa"/>
          </w:tcPr>
          <w:p w14:paraId="566C0BE1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A10ACE7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CC5DE8E" w14:textId="77777777" w:rsidR="002B3F25" w:rsidRPr="00AA6240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14:paraId="0DF7AFC0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  <w:tcBorders>
              <w:bottom w:val="single" w:sz="4" w:space="0" w:color="auto"/>
            </w:tcBorders>
          </w:tcPr>
          <w:p w14:paraId="721E1B22" w14:textId="77777777" w:rsidR="002B3F25" w:rsidRDefault="002B3F25" w:rsidP="007E5BF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4.0.2 )</w:t>
            </w:r>
          </w:p>
        </w:tc>
      </w:tr>
      <w:tr w:rsidR="00BF3DB6" w:rsidRPr="00AA6240" w14:paraId="612ABEB9" w14:textId="77777777" w:rsidTr="00BF3DB6">
        <w:trPr>
          <w:trHeight w:val="525"/>
        </w:trPr>
        <w:tc>
          <w:tcPr>
            <w:tcW w:w="990" w:type="dxa"/>
          </w:tcPr>
          <w:p w14:paraId="415FEA74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  <w:p w14:paraId="39EA7C48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953C23D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13-05-2016</w:t>
            </w:r>
          </w:p>
          <w:p w14:paraId="73AE9C49" w14:textId="77777777" w:rsidR="00BF3DB6" w:rsidRDefault="00BF3DB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DE47879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CAE9D53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A445AD1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21D635EC" w14:textId="77777777" w:rsidR="00BF3DB6" w:rsidRDefault="00BF3DB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767AA570" w14:textId="77777777" w:rsidR="00BF3DB6" w:rsidRDefault="00BF3DB6" w:rsidP="00BF3DB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16.2 release ( version 4.2.0 )</w:t>
            </w:r>
          </w:p>
          <w:p w14:paraId="31DF5E20" w14:textId="77777777" w:rsidR="00BF3DB6" w:rsidRDefault="00BF3DB6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FD69DC" w:rsidRPr="00AA6240" w14:paraId="449C3F3E" w14:textId="77777777" w:rsidTr="00BF3DB6">
        <w:trPr>
          <w:trHeight w:val="633"/>
        </w:trPr>
        <w:tc>
          <w:tcPr>
            <w:tcW w:w="990" w:type="dxa"/>
          </w:tcPr>
          <w:p w14:paraId="74070280" w14:textId="39331706" w:rsidR="00FD69DC" w:rsidRDefault="00FD69D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14:paraId="4BF7EBC6" w14:textId="353A9D02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22-07-2016</w:t>
            </w:r>
          </w:p>
        </w:tc>
        <w:tc>
          <w:tcPr>
            <w:tcW w:w="1823" w:type="dxa"/>
          </w:tcPr>
          <w:p w14:paraId="6141857A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1CEDC4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802A7C" w14:textId="77777777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  <w:p w14:paraId="4DDA1BB8" w14:textId="77777777" w:rsidR="00FD69DC" w:rsidRDefault="00FD69D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3E04437E" w14:textId="141D1AA3" w:rsidR="00FD69DC" w:rsidRDefault="00FD69DC" w:rsidP="00FD69D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16.3 release ( version 5.0.0 )</w:t>
            </w:r>
          </w:p>
          <w:p w14:paraId="43663F6E" w14:textId="77777777" w:rsidR="00FD69DC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2B3F25" w:rsidRPr="00AA6240" w14:paraId="6D50B4A3" w14:textId="77777777" w:rsidTr="00BF3DB6">
        <w:trPr>
          <w:trHeight w:val="633"/>
        </w:trPr>
        <w:tc>
          <w:tcPr>
            <w:tcW w:w="990" w:type="dxa"/>
          </w:tcPr>
          <w:p w14:paraId="62AE9320" w14:textId="6E108DE7" w:rsidR="002B3F25" w:rsidRDefault="00FD69D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  <w:p w14:paraId="5E4F1DB2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1C332529" w14:textId="77777777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2959E837" w14:textId="7DBEA144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103" w:type="dxa"/>
          </w:tcPr>
          <w:p w14:paraId="75ECD541" w14:textId="3B93ABCB" w:rsidR="0066067A" w:rsidRPr="0066067A" w:rsidRDefault="00FD69DC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08-09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14:paraId="46D584DF" w14:textId="77777777" w:rsidR="002B3F25" w:rsidRDefault="002B3F25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Sameer Sulaiman</w:t>
            </w:r>
          </w:p>
          <w:p w14:paraId="01A91DC7" w14:textId="1BCA9C14" w:rsidR="0066067A" w:rsidRPr="00AA6240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FE6F08B" w14:textId="0EA98A55" w:rsidR="002B3F25" w:rsidRDefault="004A17A6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Specific 6.0.0 changes &amp; version updates</w:t>
            </w:r>
            <w:bookmarkStart w:id="0" w:name="_GoBack"/>
            <w:bookmarkEnd w:id="0"/>
          </w:p>
          <w:p w14:paraId="09A6F7AA" w14:textId="77777777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  <w:p w14:paraId="4FE80CF8" w14:textId="4A286246" w:rsidR="0066067A" w:rsidRDefault="0066067A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single" w:sz="4" w:space="0" w:color="auto"/>
              <w:bottom w:val="single" w:sz="4" w:space="0" w:color="auto"/>
            </w:tcBorders>
          </w:tcPr>
          <w:p w14:paraId="6A382084" w14:textId="4532F838" w:rsidR="0066067A" w:rsidRDefault="002B3F25" w:rsidP="0066067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</w:t>
            </w:r>
            <w:r w:rsidR="00792A1B">
              <w:rPr>
                <w:rFonts w:asciiTheme="majorHAnsi" w:hAnsiTheme="majorHAnsi" w:cs="Arial"/>
                <w:sz w:val="24"/>
                <w:szCs w:val="24"/>
              </w:rPr>
              <w:t xml:space="preserve"> f</w:t>
            </w:r>
            <w:r w:rsidR="00FD69DC">
              <w:rPr>
                <w:rFonts w:asciiTheme="majorHAnsi" w:hAnsiTheme="majorHAnsi" w:cs="Arial"/>
                <w:sz w:val="24"/>
                <w:szCs w:val="24"/>
              </w:rPr>
              <w:t>or PI 16.4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 xml:space="preserve"> release ( version </w:t>
            </w:r>
            <w:r w:rsidR="00FD69DC">
              <w:rPr>
                <w:rFonts w:asciiTheme="majorHAnsi" w:hAnsiTheme="majorHAnsi" w:cs="Arial"/>
                <w:sz w:val="24"/>
                <w:szCs w:val="24"/>
              </w:rPr>
              <w:t>6</w:t>
            </w:r>
            <w:r w:rsidR="00BF3DB6">
              <w:rPr>
                <w:rFonts w:asciiTheme="majorHAnsi" w:hAnsiTheme="majorHAnsi" w:cs="Arial"/>
                <w:sz w:val="24"/>
                <w:szCs w:val="24"/>
              </w:rPr>
              <w:t>.</w:t>
            </w:r>
            <w:r w:rsidR="00BF6C0E">
              <w:rPr>
                <w:rFonts w:asciiTheme="majorHAnsi" w:hAnsiTheme="majorHAnsi" w:cs="Arial"/>
                <w:sz w:val="24"/>
                <w:szCs w:val="24"/>
              </w:rPr>
              <w:t>0</w:t>
            </w:r>
            <w:r>
              <w:rPr>
                <w:rFonts w:asciiTheme="majorHAnsi" w:hAnsiTheme="majorHAnsi" w:cs="Arial"/>
                <w:sz w:val="24"/>
                <w:szCs w:val="24"/>
              </w:rPr>
              <w:t>.0 )</w:t>
            </w:r>
          </w:p>
          <w:p w14:paraId="14467059" w14:textId="404A6353" w:rsidR="0066067A" w:rsidRDefault="0066067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lastRenderedPageBreak/>
              <w:t>Sudhir</w:t>
            </w:r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4EE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4F6ED099" w14:textId="77777777"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47D44C87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FD69DC">
        <w:rPr>
          <w:rFonts w:asciiTheme="majorHAnsi" w:hAnsiTheme="majorHAnsi" w:cs="Arial"/>
          <w:b/>
          <w:sz w:val="24"/>
          <w:szCs w:val="24"/>
        </w:rPr>
        <w:t>6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BF6C0E">
        <w:rPr>
          <w:rFonts w:asciiTheme="majorHAnsi" w:hAnsiTheme="majorHAnsi" w:cs="Arial"/>
          <w:b/>
          <w:sz w:val="24"/>
          <w:szCs w:val="24"/>
        </w:rPr>
        <w:t>0</w:t>
      </w:r>
      <w:r w:rsidR="000F33A0">
        <w:rPr>
          <w:rFonts w:asciiTheme="majorHAnsi" w:hAnsiTheme="majorHAnsi" w:cs="Arial"/>
          <w:b/>
          <w:sz w:val="24"/>
          <w:szCs w:val="24"/>
        </w:rPr>
        <w:t>.0</w:t>
      </w:r>
    </w:p>
    <w:p w14:paraId="0777D9CD" w14:textId="36889F46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FD69DC">
        <w:rPr>
          <w:rFonts w:asciiTheme="majorHAnsi" w:hAnsiTheme="majorHAnsi" w:cs="Arial"/>
          <w:b/>
          <w:sz w:val="24"/>
          <w:szCs w:val="24"/>
        </w:rPr>
        <w:t>23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0F33A0">
        <w:rPr>
          <w:rFonts w:asciiTheme="majorHAnsi" w:hAnsiTheme="majorHAnsi" w:cs="Arial"/>
          <w:b/>
          <w:sz w:val="24"/>
          <w:szCs w:val="24"/>
        </w:rPr>
        <w:t xml:space="preserve"> </w:t>
      </w:r>
      <w:r w:rsidR="00FD69DC">
        <w:rPr>
          <w:rFonts w:asciiTheme="majorHAnsi" w:hAnsiTheme="majorHAnsi" w:cs="Arial"/>
          <w:b/>
          <w:sz w:val="24"/>
          <w:szCs w:val="24"/>
        </w:rPr>
        <w:t>September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14:paraId="1BEB2F6B" w14:textId="39B91404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FD69DC">
        <w:rPr>
          <w:rFonts w:asciiTheme="majorHAnsi" w:hAnsiTheme="majorHAnsi" w:cs="Arial"/>
          <w:szCs w:val="24"/>
        </w:rPr>
        <w:t>PI16.4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FD69DC">
        <w:rPr>
          <w:rFonts w:asciiTheme="majorHAnsi" w:hAnsiTheme="majorHAnsi" w:cs="Arial"/>
          <w:szCs w:val="24"/>
        </w:rPr>
        <w:t>6</w:t>
      </w:r>
      <w:r w:rsidR="00DF7D46">
        <w:rPr>
          <w:rFonts w:asciiTheme="majorHAnsi" w:hAnsiTheme="majorHAnsi" w:cs="Arial"/>
          <w:szCs w:val="24"/>
        </w:rPr>
        <w:t>.</w:t>
      </w:r>
      <w:r w:rsidR="00BF6C0E">
        <w:rPr>
          <w:rFonts w:asciiTheme="majorHAnsi" w:hAnsiTheme="majorHAnsi" w:cs="Arial"/>
          <w:szCs w:val="24"/>
        </w:rPr>
        <w:t>0</w:t>
      </w:r>
      <w:r w:rsidR="000F33A0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4CB1F17E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FD69DC">
        <w:rPr>
          <w:rFonts w:asciiTheme="majorHAnsi" w:hAnsiTheme="majorHAnsi" w:cs="Arial"/>
          <w:sz w:val="24"/>
          <w:szCs w:val="24"/>
          <w:lang w:val="en-GB"/>
        </w:rPr>
        <w:t>6</w:t>
      </w:r>
      <w:r w:rsidR="00BF3DB6">
        <w:rPr>
          <w:rFonts w:asciiTheme="majorHAnsi" w:hAnsiTheme="majorHAnsi" w:cs="Arial"/>
          <w:sz w:val="24"/>
          <w:szCs w:val="24"/>
          <w:lang w:val="en-GB"/>
        </w:rPr>
        <w:t>.</w:t>
      </w:r>
      <w:r w:rsidR="00BF6C0E">
        <w:rPr>
          <w:rFonts w:asciiTheme="majorHAnsi" w:hAnsiTheme="majorHAnsi" w:cs="Arial"/>
          <w:sz w:val="24"/>
          <w:szCs w:val="24"/>
          <w:lang w:val="en-GB"/>
        </w:rPr>
        <w:t>0</w:t>
      </w:r>
      <w:r w:rsidR="000F33A0">
        <w:rPr>
          <w:rFonts w:asciiTheme="majorHAnsi" w:hAnsiTheme="majorHAnsi" w:cs="Arial"/>
          <w:sz w:val="24"/>
          <w:szCs w:val="24"/>
          <w:lang w:val="en-GB"/>
        </w:rPr>
        <w:t>.0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535B2BD3" w14:textId="13165A62" w:rsidR="00B22C87" w:rsidRDefault="008C2FD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Menlo" w:hAnsi="Menlo" w:cs="Menlo"/>
          <w:color w:val="000000"/>
        </w:rPr>
      </w:pPr>
      <w:hyperlink r:id="rId8" w:history="1">
        <w:r w:rsidR="00BF3DB6" w:rsidRPr="002F53A5">
          <w:rPr>
            <w:rStyle w:val="Hyperlink"/>
            <w:rFonts w:ascii="Menlo" w:hAnsi="Menlo" w:cs="Menlo"/>
          </w:rPr>
          <w:t>https://(code1 id)@atlas.natlab.research.philips.com/bitbucket/scm/cc/consumer_care_ios.git</w:t>
        </w:r>
      </w:hyperlink>
    </w:p>
    <w:p w14:paraId="737AD32A" w14:textId="77777777" w:rsidR="008B0F53" w:rsidRDefault="008B0F53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51AC5368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FD69DC">
        <w:rPr>
          <w:rFonts w:asciiTheme="majorHAnsi" w:hAnsiTheme="majorHAnsi"/>
          <w:b/>
          <w:sz w:val="24"/>
          <w:szCs w:val="24"/>
          <w:lang w:val="en-GB"/>
        </w:rPr>
        <w:t>16.4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Default="007577AA" w:rsidP="001F0E4A">
      <w:pPr>
        <w:rPr>
          <w:rFonts w:asciiTheme="majorHAnsi" w:hAnsiTheme="majorHAnsi"/>
          <w:sz w:val="24"/>
          <w:szCs w:val="24"/>
        </w:rPr>
      </w:pPr>
    </w:p>
    <w:p w14:paraId="1DBF97FB" w14:textId="77777777" w:rsidR="00150E2F" w:rsidRDefault="00150E2F" w:rsidP="00150E2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6.0.0 Changes:</w:t>
      </w:r>
    </w:p>
    <w:p w14:paraId="5A363553" w14:textId="2CA14ED1" w:rsidR="00150E2F" w:rsidRDefault="00150E2F" w:rsidP="00150E2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uApp Framework integrated and invoking API’s completed changed by giving control to integrating app by returning the CC ViewController followed by all the COCO’s</w:t>
      </w:r>
    </w:p>
    <w:p w14:paraId="6CA89362" w14:textId="149C0772" w:rsidR="00150E2F" w:rsidRDefault="00150E2F" w:rsidP="00150E2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Integrated latest Ap</w:t>
      </w:r>
      <w:r w:rsidR="00167354">
        <w:rPr>
          <w:rFonts w:asciiTheme="majorHAnsi" w:hAnsiTheme="majorHAnsi"/>
        </w:rPr>
        <w:t>p Infra and dependent Libraries</w:t>
      </w:r>
    </w:p>
    <w:p w14:paraId="09F52CAD" w14:textId="77777777" w:rsidR="00150E2F" w:rsidRPr="00AA6240" w:rsidRDefault="00150E2F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lastRenderedPageBreak/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64C13CBD" w14:textId="0DEEA1D1" w:rsidR="009901A0" w:rsidRPr="00150E2F" w:rsidRDefault="00D15B72" w:rsidP="00150E2F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Live chat </w:t>
      </w:r>
      <w:r w:rsidR="00533A15">
        <w:rPr>
          <w:rFonts w:asciiTheme="majorHAnsi" w:hAnsiTheme="majorHAnsi"/>
        </w:rPr>
        <w:t>supports only English language</w:t>
      </w:r>
    </w:p>
    <w:p w14:paraId="0E654A70" w14:textId="77777777" w:rsidR="00FD69DC" w:rsidRDefault="00FD69DC" w:rsidP="00FD69DC">
      <w:pPr>
        <w:pStyle w:val="NormalWeb"/>
        <w:ind w:left="720"/>
        <w:rPr>
          <w:rFonts w:asciiTheme="majorHAnsi" w:hAnsiTheme="majorHAnsi"/>
        </w:rPr>
      </w:pP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5F67F2ED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product list </w:t>
      </w:r>
      <w:r w:rsidR="004B57D0">
        <w:rPr>
          <w:rFonts w:asciiTheme="majorHAnsi" w:hAnsiTheme="majorHAnsi"/>
        </w:rPr>
        <w:t>passed/configured by vertical (support more than 10 not available )</w:t>
      </w:r>
      <w:r>
        <w:rPr>
          <w:rFonts w:asciiTheme="majorHAnsi" w:hAnsiTheme="majorHAnsi"/>
        </w:rPr>
        <w:t xml:space="preserve">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14:paraId="5C6A3755" w14:textId="5CBB165F" w:rsidR="00F56143" w:rsidRDefault="00F56143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Consumer care component consumes PRX data for most of the features. From </w:t>
      </w:r>
      <w:r w:rsidRPr="008F43CA">
        <w:rPr>
          <w:rFonts w:asciiTheme="majorHAnsi" w:hAnsiTheme="majorHAnsi"/>
          <w:b/>
        </w:rPr>
        <w:t>iOS</w:t>
      </w:r>
      <w:r>
        <w:rPr>
          <w:rFonts w:asciiTheme="majorHAnsi" w:hAnsiTheme="majorHAnsi"/>
        </w:rPr>
        <w:t xml:space="preserve"> </w:t>
      </w:r>
      <w:r w:rsidRPr="008F43CA">
        <w:rPr>
          <w:rFonts w:asciiTheme="majorHAnsi" w:hAnsiTheme="majorHAnsi"/>
          <w:b/>
        </w:rPr>
        <w:t>9</w:t>
      </w:r>
      <w:r>
        <w:rPr>
          <w:rFonts w:asciiTheme="majorHAnsi" w:hAnsiTheme="majorHAnsi"/>
        </w:rPr>
        <w:t xml:space="preserve"> onward’s APPTransportSecuritySetting</w:t>
      </w:r>
      <w:r w:rsidR="008C4825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is blocking </w:t>
      </w:r>
      <w:r w:rsidRPr="00F56143">
        <w:rPr>
          <w:rFonts w:asciiTheme="majorHAnsi" w:hAnsiTheme="majorHAnsi"/>
          <w:b/>
        </w:rPr>
        <w:t>NONHTTP</w:t>
      </w:r>
      <w:r>
        <w:rPr>
          <w:rFonts w:asciiTheme="majorHAnsi" w:hAnsiTheme="majorHAnsi"/>
        </w:rPr>
        <w:t xml:space="preserve"> urls. We already raised request for converting all the PRX response url’s to </w:t>
      </w:r>
      <w:r w:rsidRPr="00F56143">
        <w:rPr>
          <w:rFonts w:asciiTheme="majorHAnsi" w:hAnsiTheme="majorHAnsi"/>
          <w:b/>
        </w:rPr>
        <w:t>HTTPS</w:t>
      </w:r>
      <w:r w:rsidR="008C4825">
        <w:rPr>
          <w:rFonts w:asciiTheme="majorHAnsi" w:hAnsiTheme="majorHAnsi"/>
        </w:rPr>
        <w:t>. Till they fix</w:t>
      </w:r>
      <w:r>
        <w:rPr>
          <w:rFonts w:asciiTheme="majorHAnsi" w:hAnsiTheme="majorHAnsi"/>
        </w:rPr>
        <w:t xml:space="preserve"> </w:t>
      </w:r>
      <w:r w:rsidR="008C4825">
        <w:rPr>
          <w:rFonts w:asciiTheme="majorHAnsi" w:hAnsiTheme="majorHAnsi"/>
        </w:rPr>
        <w:t xml:space="preserve">it </w:t>
      </w:r>
      <w:r>
        <w:rPr>
          <w:rFonts w:asciiTheme="majorHAnsi" w:hAnsiTheme="majorHAnsi"/>
        </w:rPr>
        <w:t xml:space="preserve">all the </w:t>
      </w:r>
      <w:r w:rsidR="00FD4659">
        <w:rPr>
          <w:rFonts w:asciiTheme="majorHAnsi" w:hAnsiTheme="majorHAnsi"/>
        </w:rPr>
        <w:t xml:space="preserve">integrating </w:t>
      </w:r>
      <w:r>
        <w:rPr>
          <w:rFonts w:asciiTheme="majorHAnsi" w:hAnsiTheme="majorHAnsi"/>
        </w:rPr>
        <w:t>app’s has to whitelist the http domain’</w:t>
      </w:r>
      <w:r w:rsidR="008C4825">
        <w:rPr>
          <w:rFonts w:asciiTheme="majorHAnsi" w:hAnsiTheme="majorHAnsi"/>
        </w:rPr>
        <w:t>s or Allow</w:t>
      </w:r>
      <w:r>
        <w:rPr>
          <w:rFonts w:asciiTheme="majorHAnsi" w:hAnsiTheme="majorHAnsi"/>
        </w:rPr>
        <w:t xml:space="preserve">ArbitrayLoads in their app info.plist for the PRX </w:t>
      </w:r>
      <w:r w:rsidR="008C4825">
        <w:rPr>
          <w:rFonts w:asciiTheme="majorHAnsi" w:hAnsiTheme="majorHAnsi"/>
        </w:rPr>
        <w:t xml:space="preserve">response </w:t>
      </w:r>
      <w:r>
        <w:rPr>
          <w:rFonts w:asciiTheme="majorHAnsi" w:hAnsiTheme="majorHAnsi"/>
        </w:rPr>
        <w:t xml:space="preserve">data. </w:t>
      </w:r>
      <w:r w:rsidR="00987D45">
        <w:rPr>
          <w:rFonts w:asciiTheme="majorHAnsi" w:hAnsiTheme="majorHAnsi"/>
        </w:rPr>
        <w:t xml:space="preserve">For security reason few apps are not allowing AllowArbitrayLoads  for all url’s. </w:t>
      </w:r>
      <w:r>
        <w:rPr>
          <w:rFonts w:asciiTheme="majorHAnsi" w:hAnsiTheme="majorHAnsi"/>
        </w:rPr>
        <w:t>Mentioned below most of the  domains we found from PRX response</w:t>
      </w:r>
      <w:r w:rsidR="00ED7ABE">
        <w:rPr>
          <w:rFonts w:asciiTheme="majorHAnsi" w:hAnsiTheme="majorHAnsi"/>
        </w:rPr>
        <w:t xml:space="preserve"> that integrating app can </w:t>
      </w:r>
      <w:r w:rsidR="00792A1B">
        <w:rPr>
          <w:rFonts w:asciiTheme="majorHAnsi" w:hAnsiTheme="majorHAnsi"/>
        </w:rPr>
        <w:t>whitelist</w:t>
      </w:r>
      <w:r w:rsidR="00ED7ABE">
        <w:rPr>
          <w:rFonts w:asciiTheme="majorHAnsi" w:hAnsiTheme="majorHAnsi"/>
        </w:rPr>
        <w:t xml:space="preserve"> in their </w:t>
      </w:r>
      <w:r w:rsidR="00987D45">
        <w:rPr>
          <w:rFonts w:asciiTheme="majorHAnsi" w:hAnsiTheme="majorHAnsi"/>
        </w:rPr>
        <w:t>app info.</w:t>
      </w:r>
      <w:r w:rsidR="00ED7ABE">
        <w:rPr>
          <w:rFonts w:asciiTheme="majorHAnsi" w:hAnsiTheme="majorHAnsi"/>
        </w:rPr>
        <w:t>plist</w:t>
      </w:r>
      <w:r>
        <w:rPr>
          <w:rFonts w:asciiTheme="majorHAnsi" w:hAnsiTheme="majorHAnsi"/>
        </w:rPr>
        <w:t>.</w:t>
      </w:r>
    </w:p>
    <w:p w14:paraId="01E87353" w14:textId="4D9CF75E" w:rsidR="008C4825" w:rsidRDefault="008C4825" w:rsidP="008C4825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177F84BE" w14:textId="1E87A8C0" w:rsidR="00922E7C" w:rsidRDefault="00F0312B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 w:eastAsia="en-US"/>
        </w:rPr>
        <w:lastRenderedPageBreak/>
        <w:drawing>
          <wp:inline distT="0" distB="0" distL="0" distR="0" wp14:anchorId="3C658150" wp14:editId="1A829480">
            <wp:extent cx="5727700" cy="5702300"/>
            <wp:effectExtent l="0" t="0" r="0" b="0"/>
            <wp:docPr id="1" name="Picture 1" descr="../../../../../Desktop/AppTransportSecurity_Domains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AppTransportSecurity_Domains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30D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7EFD07E7" w14:textId="6EA9A854" w:rsidR="00FD4659" w:rsidRDefault="00FD4659" w:rsidP="00FD4659">
      <w:pPr>
        <w:pStyle w:val="NormalWeb"/>
        <w:ind w:left="720"/>
        <w:rPr>
          <w:rFonts w:asciiTheme="majorHAnsi" w:hAnsiTheme="majorHAnsi"/>
        </w:rPr>
      </w:pPr>
      <w:r w:rsidRPr="008C4825">
        <w:rPr>
          <w:rFonts w:asciiTheme="majorHAnsi" w:hAnsiTheme="majorHAnsi"/>
          <w:b/>
        </w:rPr>
        <w:t>@All</w:t>
      </w:r>
      <w:r w:rsidR="00792A1B">
        <w:rPr>
          <w:rFonts w:asciiTheme="majorHAnsi" w:hAnsiTheme="majorHAnsi"/>
        </w:rPr>
        <w:t xml:space="preserve"> if we miss</w:t>
      </w:r>
      <w:r>
        <w:rPr>
          <w:rFonts w:asciiTheme="majorHAnsi" w:hAnsiTheme="majorHAnsi"/>
        </w:rPr>
        <w:t xml:space="preserve">ed any </w:t>
      </w:r>
      <w:r w:rsidRPr="00FD4659">
        <w:rPr>
          <w:rFonts w:asciiTheme="majorHAnsi" w:hAnsiTheme="majorHAnsi"/>
          <w:b/>
        </w:rPr>
        <w:t>PRX</w:t>
      </w:r>
      <w:r>
        <w:rPr>
          <w:rFonts w:asciiTheme="majorHAnsi" w:hAnsiTheme="majorHAnsi"/>
        </w:rPr>
        <w:t xml:space="preserve"> http url response domain apart from the above mentioned  , please </w:t>
      </w:r>
      <w:r w:rsidR="00792A1B">
        <w:rPr>
          <w:rFonts w:asciiTheme="majorHAnsi" w:hAnsiTheme="majorHAnsi"/>
        </w:rPr>
        <w:t>whitelist</w:t>
      </w:r>
      <w:r>
        <w:rPr>
          <w:rFonts w:asciiTheme="majorHAnsi" w:hAnsiTheme="majorHAnsi"/>
        </w:rPr>
        <w:t xml:space="preserve"> it in your </w:t>
      </w:r>
      <w:r w:rsidR="00CB49A1">
        <w:rPr>
          <w:rFonts w:asciiTheme="majorHAnsi" w:hAnsiTheme="majorHAnsi"/>
        </w:rPr>
        <w:t xml:space="preserve">respective </w:t>
      </w:r>
      <w:r>
        <w:rPr>
          <w:rFonts w:asciiTheme="majorHAnsi" w:hAnsiTheme="majorHAnsi"/>
        </w:rPr>
        <w:t>app info.plist.</w:t>
      </w:r>
    </w:p>
    <w:p w14:paraId="48AF0FC6" w14:textId="77777777" w:rsidR="00FD4659" w:rsidRDefault="00FD4659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8C2FD1">
        <w:rPr>
          <w:rFonts w:asciiTheme="majorHAnsi" w:hAnsiTheme="majorHAnsi"/>
        </w:rPr>
        <w:object w:dxaOrig="1440" w:dyaOrig="108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4pt">
            <v:imagedata r:id="rId10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49EB2" w14:textId="77777777" w:rsidR="008C2FD1" w:rsidRDefault="008C2FD1">
      <w:r>
        <w:separator/>
      </w:r>
    </w:p>
  </w:endnote>
  <w:endnote w:type="continuationSeparator" w:id="0">
    <w:p w14:paraId="2FE4F42E" w14:textId="77777777" w:rsidR="008C2FD1" w:rsidRDefault="008C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A1E9C0" w14:textId="77777777" w:rsidR="008C2FD1" w:rsidRDefault="008C2FD1">
      <w:r>
        <w:separator/>
      </w:r>
    </w:p>
  </w:footnote>
  <w:footnote w:type="continuationSeparator" w:id="0">
    <w:p w14:paraId="0FEB011D" w14:textId="77777777" w:rsidR="008C2FD1" w:rsidRDefault="008C2F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8C2FD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oNotDisplayPageBoundarie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73E3E"/>
    <w:rsid w:val="0008151D"/>
    <w:rsid w:val="00084185"/>
    <w:rsid w:val="000A1964"/>
    <w:rsid w:val="000A3C5D"/>
    <w:rsid w:val="000B09B2"/>
    <w:rsid w:val="000B0BCA"/>
    <w:rsid w:val="000C51D6"/>
    <w:rsid w:val="000C768E"/>
    <w:rsid w:val="000D40C8"/>
    <w:rsid w:val="000E5993"/>
    <w:rsid w:val="000E5DC7"/>
    <w:rsid w:val="000F33A0"/>
    <w:rsid w:val="000F4A84"/>
    <w:rsid w:val="000F7AB6"/>
    <w:rsid w:val="001222E1"/>
    <w:rsid w:val="00123EF2"/>
    <w:rsid w:val="0012629F"/>
    <w:rsid w:val="00130F7C"/>
    <w:rsid w:val="001457D5"/>
    <w:rsid w:val="00150E2F"/>
    <w:rsid w:val="00152F6F"/>
    <w:rsid w:val="00157475"/>
    <w:rsid w:val="001623EA"/>
    <w:rsid w:val="0016386D"/>
    <w:rsid w:val="00165FCA"/>
    <w:rsid w:val="00167354"/>
    <w:rsid w:val="00180081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B3F25"/>
    <w:rsid w:val="002B56A8"/>
    <w:rsid w:val="002F09D8"/>
    <w:rsid w:val="002F273A"/>
    <w:rsid w:val="002F2D08"/>
    <w:rsid w:val="003024C8"/>
    <w:rsid w:val="00305047"/>
    <w:rsid w:val="003167F6"/>
    <w:rsid w:val="00321D1C"/>
    <w:rsid w:val="00322CE2"/>
    <w:rsid w:val="003230B9"/>
    <w:rsid w:val="00323B69"/>
    <w:rsid w:val="00325672"/>
    <w:rsid w:val="00337D73"/>
    <w:rsid w:val="00340955"/>
    <w:rsid w:val="00341843"/>
    <w:rsid w:val="00345F29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A2FEF"/>
    <w:rsid w:val="003C2F2E"/>
    <w:rsid w:val="003E3F34"/>
    <w:rsid w:val="003F1593"/>
    <w:rsid w:val="003F4FF7"/>
    <w:rsid w:val="004062C2"/>
    <w:rsid w:val="00417FFE"/>
    <w:rsid w:val="00420CF2"/>
    <w:rsid w:val="00447CB5"/>
    <w:rsid w:val="0045632F"/>
    <w:rsid w:val="0046220A"/>
    <w:rsid w:val="004633BF"/>
    <w:rsid w:val="00465FE5"/>
    <w:rsid w:val="00472038"/>
    <w:rsid w:val="004917BD"/>
    <w:rsid w:val="004957F3"/>
    <w:rsid w:val="004A17A6"/>
    <w:rsid w:val="004A7DF2"/>
    <w:rsid w:val="004B57D0"/>
    <w:rsid w:val="004C63C3"/>
    <w:rsid w:val="004D1B30"/>
    <w:rsid w:val="004F16F8"/>
    <w:rsid w:val="004F4858"/>
    <w:rsid w:val="00501F0B"/>
    <w:rsid w:val="00501F58"/>
    <w:rsid w:val="0051531A"/>
    <w:rsid w:val="00526E0C"/>
    <w:rsid w:val="0053100A"/>
    <w:rsid w:val="005311AE"/>
    <w:rsid w:val="00533A15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33F8D"/>
    <w:rsid w:val="0066067A"/>
    <w:rsid w:val="00670D8D"/>
    <w:rsid w:val="006716FE"/>
    <w:rsid w:val="00680A5A"/>
    <w:rsid w:val="00684C4A"/>
    <w:rsid w:val="006949F1"/>
    <w:rsid w:val="00696883"/>
    <w:rsid w:val="006A0600"/>
    <w:rsid w:val="006D0704"/>
    <w:rsid w:val="006D5692"/>
    <w:rsid w:val="006E2982"/>
    <w:rsid w:val="006E4DF5"/>
    <w:rsid w:val="006E71AF"/>
    <w:rsid w:val="00702584"/>
    <w:rsid w:val="00704CD2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2A1B"/>
    <w:rsid w:val="007950F2"/>
    <w:rsid w:val="007A2218"/>
    <w:rsid w:val="007E56C4"/>
    <w:rsid w:val="007E6325"/>
    <w:rsid w:val="007F0570"/>
    <w:rsid w:val="00825A61"/>
    <w:rsid w:val="00831E94"/>
    <w:rsid w:val="0085733D"/>
    <w:rsid w:val="00861ACE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B0F53"/>
    <w:rsid w:val="008C2C38"/>
    <w:rsid w:val="008C2FD1"/>
    <w:rsid w:val="008C4825"/>
    <w:rsid w:val="008D2618"/>
    <w:rsid w:val="008E2781"/>
    <w:rsid w:val="008F43CA"/>
    <w:rsid w:val="008F49F9"/>
    <w:rsid w:val="008F4B7B"/>
    <w:rsid w:val="0090274D"/>
    <w:rsid w:val="00904748"/>
    <w:rsid w:val="00905081"/>
    <w:rsid w:val="009052F5"/>
    <w:rsid w:val="009173C0"/>
    <w:rsid w:val="00922E7C"/>
    <w:rsid w:val="00941E08"/>
    <w:rsid w:val="009453A6"/>
    <w:rsid w:val="009629EB"/>
    <w:rsid w:val="00962AA6"/>
    <w:rsid w:val="00967CE4"/>
    <w:rsid w:val="0098492A"/>
    <w:rsid w:val="00985173"/>
    <w:rsid w:val="00987D45"/>
    <w:rsid w:val="009901A0"/>
    <w:rsid w:val="00992250"/>
    <w:rsid w:val="009B009B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C3973"/>
    <w:rsid w:val="00AD0B51"/>
    <w:rsid w:val="00AD63AC"/>
    <w:rsid w:val="00AE33FA"/>
    <w:rsid w:val="00AE5282"/>
    <w:rsid w:val="00AF0BB2"/>
    <w:rsid w:val="00B02467"/>
    <w:rsid w:val="00B05C00"/>
    <w:rsid w:val="00B22C87"/>
    <w:rsid w:val="00B308F4"/>
    <w:rsid w:val="00B3179E"/>
    <w:rsid w:val="00B42617"/>
    <w:rsid w:val="00B5702C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D7C35"/>
    <w:rsid w:val="00BE2559"/>
    <w:rsid w:val="00BF1DFC"/>
    <w:rsid w:val="00BF3DB6"/>
    <w:rsid w:val="00BF6C0E"/>
    <w:rsid w:val="00BF70F3"/>
    <w:rsid w:val="00C02578"/>
    <w:rsid w:val="00C07ED6"/>
    <w:rsid w:val="00C104FC"/>
    <w:rsid w:val="00C10F2C"/>
    <w:rsid w:val="00C30BE4"/>
    <w:rsid w:val="00C31BF9"/>
    <w:rsid w:val="00C3650D"/>
    <w:rsid w:val="00C772A0"/>
    <w:rsid w:val="00C84FFD"/>
    <w:rsid w:val="00CB49A1"/>
    <w:rsid w:val="00CC150C"/>
    <w:rsid w:val="00CC6322"/>
    <w:rsid w:val="00CE30AF"/>
    <w:rsid w:val="00CF0E85"/>
    <w:rsid w:val="00CF457F"/>
    <w:rsid w:val="00D043A1"/>
    <w:rsid w:val="00D12490"/>
    <w:rsid w:val="00D15B72"/>
    <w:rsid w:val="00D2023F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05203"/>
    <w:rsid w:val="00E26DC4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D7ABE"/>
    <w:rsid w:val="00EE3006"/>
    <w:rsid w:val="00EF2E60"/>
    <w:rsid w:val="00F0312B"/>
    <w:rsid w:val="00F0367D"/>
    <w:rsid w:val="00F06EBC"/>
    <w:rsid w:val="00F12F96"/>
    <w:rsid w:val="00F261F2"/>
    <w:rsid w:val="00F538EF"/>
    <w:rsid w:val="00F56143"/>
    <w:rsid w:val="00F57A76"/>
    <w:rsid w:val="00F611A4"/>
    <w:rsid w:val="00F847AB"/>
    <w:rsid w:val="00F86A25"/>
    <w:rsid w:val="00F86BC4"/>
    <w:rsid w:val="00F97280"/>
    <w:rsid w:val="00F979A7"/>
    <w:rsid w:val="00FC343A"/>
    <w:rsid w:val="00FD4659"/>
    <w:rsid w:val="00FD69DC"/>
    <w:rsid w:val="00FE113C"/>
    <w:rsid w:val="00FE4348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(code1%20id)@atlas.natlab.research.philips.com/bitbucket/scm/cc/consumer_care_ios.g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FDA26-FA50-3B40-8B29-33E7CBE5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5</Pages>
  <Words>825</Words>
  <Characters>4704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209</cp:revision>
  <dcterms:created xsi:type="dcterms:W3CDTF">2015-04-07T12:02:00Z</dcterms:created>
  <dcterms:modified xsi:type="dcterms:W3CDTF">2016-10-07T11:15:00Z</dcterms:modified>
</cp:coreProperties>
</file>