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proofErr w:type="spellStart"/>
      <w:r>
        <w:t>UIKit</w:t>
      </w:r>
      <w:proofErr w:type="spellEnd"/>
      <w:r>
        <w:t xml:space="preserve">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 xml:space="preserve">To support backward compatibility of different UI components, </w:t>
      </w:r>
      <w:proofErr w:type="spellStart"/>
      <w:r>
        <w:t>UIKitLIb</w:t>
      </w:r>
      <w:proofErr w:type="spellEnd"/>
      <w:r>
        <w:t xml:space="preserve"> uses </w:t>
      </w:r>
      <w:proofErr w:type="spellStart"/>
      <w:r>
        <w:t>appcompat</w:t>
      </w:r>
      <w:proofErr w:type="spellEnd"/>
      <w:r>
        <w:t xml:space="preserve"> lib. So the base activity always extends from </w:t>
      </w:r>
      <w:proofErr w:type="spellStart"/>
      <w:r>
        <w:t>AppCompatActivity</w:t>
      </w:r>
      <w:proofErr w:type="spellEnd"/>
      <w:r>
        <w:t>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proofErr w:type="spellStart"/>
      <w:r w:rsidRPr="00EF5ED4">
        <w:t>MainActivity</w:t>
      </w:r>
      <w:proofErr w:type="spellEnd"/>
      <w:r w:rsidRPr="00FB2E2D">
        <w:t xml:space="preserve">. </w:t>
      </w:r>
      <w:r>
        <w:t xml:space="preserve"> </w:t>
      </w:r>
      <w:proofErr w:type="spellStart"/>
      <w:proofErr w:type="gramStart"/>
      <w:r w:rsidRPr="00EF5ED4">
        <w:t>MainActivity</w:t>
      </w:r>
      <w:proofErr w:type="spellEnd"/>
      <w:r>
        <w:t xml:space="preserve"> </w:t>
      </w:r>
      <w:r w:rsidRPr="00FB2E2D">
        <w:t xml:space="preserve"> p</w:t>
      </w:r>
      <w:r>
        <w:t>rovides</w:t>
      </w:r>
      <w:proofErr w:type="gramEnd"/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 xml:space="preserve">The recommended way is to have </w:t>
      </w:r>
      <w:proofErr w:type="spellStart"/>
      <w:r>
        <w:t>artifactory</w:t>
      </w:r>
      <w:proofErr w:type="spellEnd"/>
      <w:r>
        <w:t xml:space="preserve"> dependency pointing to </w:t>
      </w:r>
      <w:proofErr w:type="spellStart"/>
      <w:r>
        <w:t>uikitlib</w:t>
      </w:r>
      <w:proofErr w:type="spellEnd"/>
      <w:r>
        <w:t>.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proofErr w:type="gramStart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>compile</w:t>
      </w:r>
      <w:proofErr w:type="gramEnd"/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'com.philips.cdp:uikitLib:1.1.0'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702AB" w:rsidRDefault="005702AB" w:rsidP="005702AB">
      <w:r>
        <w:t xml:space="preserve">Otherwise add below dependency in your app </w:t>
      </w:r>
      <w:proofErr w:type="spellStart"/>
      <w:r>
        <w:t>build.gradle</w:t>
      </w:r>
      <w:proofErr w:type="spellEnd"/>
      <w:r>
        <w:t>.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5702AB">
        <w:rPr>
          <w:color w:val="000000"/>
          <w:sz w:val="18"/>
          <w:szCs w:val="18"/>
        </w:rPr>
        <w:t xml:space="preserve">compile </w:t>
      </w:r>
      <w:r w:rsidRPr="005702AB">
        <w:rPr>
          <w:b/>
          <w:bCs/>
          <w:color w:val="008000"/>
          <w:sz w:val="18"/>
          <w:szCs w:val="18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</w:t>
      </w:r>
      <w:proofErr w:type="spellStart"/>
      <w:r>
        <w:t>defultConfig</w:t>
      </w:r>
      <w:proofErr w:type="spellEnd"/>
      <w:r>
        <w:t xml:space="preserve"> in app </w:t>
      </w:r>
      <w:proofErr w:type="spellStart"/>
      <w:r>
        <w:t>build.gradle</w:t>
      </w:r>
      <w:proofErr w:type="spellEnd"/>
      <w:r>
        <w:t xml:space="preserve">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proofErr w:type="spellStart"/>
      <w:proofErr w:type="gramStart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</w:t>
      </w:r>
      <w:proofErr w:type="spellEnd"/>
      <w:proofErr w:type="gramEnd"/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>
      <w:bookmarkStart w:id="0" w:name="_GoBack"/>
      <w:bookmarkEnd w:id="0"/>
    </w:p>
    <w:p w:rsidR="00A918A5" w:rsidRPr="005702AB" w:rsidRDefault="00A918A5" w:rsidP="005702AB"/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</w:t>
      </w:r>
      <w:proofErr w:type="gramStart"/>
      <w:r>
        <w:t>*  and</w:t>
      </w:r>
      <w:proofErr w:type="gramEnd"/>
      <w:r>
        <w:t xml:space="preserve">  </w:t>
      </w:r>
      <w:proofErr w:type="spellStart"/>
      <w:r>
        <w:t>Theme.Philips</w:t>
      </w:r>
      <w:proofErr w:type="spellEnd"/>
      <w:r>
        <w:t>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proofErr w:type="spellStart"/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  <w:proofErr w:type="spellEnd"/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proofErr w:type="spellStart"/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  <w:proofErr w:type="spellEnd"/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</w:t>
      </w:r>
      <w:proofErr w:type="spellStart"/>
      <w:r>
        <w:t>UIKitActivity</w:t>
      </w:r>
      <w:proofErr w:type="spellEnd"/>
      <w:r>
        <w:t>-</w:t>
      </w:r>
      <w:proofErr w:type="gramStart"/>
      <w:r>
        <w:t xml:space="preserve">&gt; 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UIKitActivity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1CE3">
        <w:rPr>
          <w:color w:val="000000"/>
          <w:sz w:val="18"/>
          <w:szCs w:val="18"/>
        </w:rPr>
        <w:t>MyActivity</w:t>
      </w:r>
      <w:proofErr w:type="spellEnd"/>
      <w:r w:rsidR="002B1CE3">
        <w:rPr>
          <w:color w:val="000000"/>
          <w:sz w:val="18"/>
          <w:szCs w:val="18"/>
        </w:rPr>
        <w:t xml:space="preserve">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2B1CE3">
        <w:rPr>
          <w:color w:val="000000"/>
          <w:sz w:val="18"/>
          <w:szCs w:val="18"/>
        </w:rPr>
        <w:t>UiKitActivity</w:t>
      </w:r>
      <w:proofErr w:type="spellEnd"/>
      <w:r w:rsidR="002B1CE3">
        <w:rPr>
          <w:color w:val="000000"/>
          <w:sz w:val="18"/>
          <w:szCs w:val="18"/>
        </w:rPr>
        <w:t xml:space="preserve">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proofErr w:type="spellStart"/>
      <w:r>
        <w:t>UIKit</w:t>
      </w:r>
      <w:proofErr w:type="spellEnd"/>
      <w:r>
        <w:t xml:space="preserve">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lastRenderedPageBreak/>
        <w:tab/>
      </w:r>
      <w:r>
        <w:tab/>
        <w:t xml:space="preserve">Define </w:t>
      </w:r>
      <w:proofErr w:type="spellStart"/>
      <w:r w:rsidRPr="00F51C30">
        <w:rPr>
          <w:highlight w:val="cyan"/>
        </w:rPr>
        <w:t>fontpath</w:t>
      </w:r>
      <w:proofErr w:type="spellEnd"/>
      <w:r w:rsidRPr="00F51C30">
        <w:rPr>
          <w:highlight w:val="cyan"/>
        </w:rPr>
        <w:t>=”fonts/myfont.ttf”</w:t>
      </w:r>
      <w:r>
        <w:t xml:space="preserve"> in </w:t>
      </w:r>
      <w:proofErr w:type="gramStart"/>
      <w:r>
        <w:t>xml  for</w:t>
      </w:r>
      <w:proofErr w:type="gramEnd"/>
      <w:r>
        <w:t xml:space="preserve"> text view to use custom font.</w:t>
      </w:r>
    </w:p>
    <w:p w:rsidR="00F25DE0" w:rsidRDefault="00F25DE0" w:rsidP="00C45ACD"/>
    <w:p w:rsidR="00F25DE0" w:rsidRDefault="00F25DE0" w:rsidP="00C45ACD"/>
    <w:p w:rsidR="00636BC3" w:rsidRDefault="00636BC3" w:rsidP="00C45ACD"/>
    <w:p w:rsidR="00B74F25" w:rsidRPr="00636BC3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>
        <w:t>VectorDrawable</w:t>
      </w:r>
      <w:proofErr w:type="spellEnd"/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Lollipop.</w:t>
      </w:r>
    </w:p>
    <w:p w:rsidR="00636BC3" w:rsidRDefault="00636BC3" w:rsidP="00726982">
      <w:pPr>
        <w:pStyle w:val="HTMLPreformatted"/>
        <w:shd w:val="clear" w:color="auto" w:fill="FFFFFF"/>
      </w:pPr>
      <w:r>
        <w:tab/>
        <w:t>But still it can be used via programmatically.</w:t>
      </w:r>
    </w:p>
    <w:p w:rsidR="00636BC3" w:rsidRDefault="00636BC3" w:rsidP="00636BC3">
      <w:pPr>
        <w:pStyle w:val="HTMLPreformatted"/>
        <w:shd w:val="clear" w:color="auto" w:fill="FFFFFF"/>
      </w:pPr>
      <w:r>
        <w:tab/>
        <w:t xml:space="preserve">Example: -&gt; </w:t>
      </w:r>
      <w:proofErr w:type="spellStart"/>
      <w:r>
        <w:t>Drawable</w:t>
      </w:r>
      <w:proofErr w:type="spellEnd"/>
      <w:r>
        <w:t xml:space="preserve"> d = </w:t>
      </w:r>
    </w:p>
    <w:p w:rsidR="00636BC3" w:rsidRDefault="00636BC3" w:rsidP="00636BC3">
      <w:pPr>
        <w:pStyle w:val="HTMLPreformatted"/>
        <w:shd w:val="clear" w:color="auto" w:fill="FFFFFF"/>
        <w:ind w:left="916"/>
      </w:pPr>
      <w:r>
        <w:tab/>
      </w:r>
      <w:proofErr w:type="spellStart"/>
      <w:proofErr w:type="gramStart"/>
      <w:r>
        <w:rPr>
          <w:color w:val="000000"/>
          <w:sz w:val="18"/>
          <w:szCs w:val="18"/>
        </w:rPr>
        <w:t>com.philips.cdp.uikit.</w:t>
      </w:r>
      <w:r>
        <w:rPr>
          <w:color w:val="000000"/>
          <w:sz w:val="18"/>
          <w:szCs w:val="18"/>
          <w:shd w:val="clear" w:color="auto" w:fill="E4E4FF"/>
        </w:rPr>
        <w:t>drawable.</w:t>
      </w:r>
      <w:r>
        <w:t>VectorDrawable.create</w:t>
      </w:r>
      <w:proofErr w:type="spellEnd"/>
      <w:r>
        <w:t>(</w:t>
      </w:r>
      <w:proofErr w:type="gramEnd"/>
      <w:r>
        <w:t xml:space="preserve">context, </w:t>
      </w:r>
      <w:proofErr w:type="spellStart"/>
      <w:r>
        <w:t>R.drawable.xyz</w:t>
      </w:r>
      <w:proofErr w:type="spellEnd"/>
      <w:r>
        <w:t>);</w:t>
      </w:r>
    </w:p>
    <w:p w:rsidR="00636BC3" w:rsidRDefault="00636BC3" w:rsidP="00636BC3">
      <w:pPr>
        <w:pStyle w:val="HTMLPreformatted"/>
        <w:shd w:val="clear" w:color="auto" w:fill="FFFFFF"/>
      </w:pPr>
    </w:p>
    <w:p w:rsidR="00636BC3" w:rsidRDefault="00636BC3" w:rsidP="00636BC3">
      <w:pPr>
        <w:pStyle w:val="HTMLPreformatted"/>
        <w:shd w:val="clear" w:color="auto" w:fill="FFFFFF"/>
      </w:pPr>
      <w:r>
        <w:tab/>
      </w:r>
      <w:proofErr w:type="spellStart"/>
      <w:proofErr w:type="gramStart"/>
      <w:r>
        <w:t>imageView.setImageDrawable</w:t>
      </w:r>
      <w:proofErr w:type="spellEnd"/>
      <w:r>
        <w:t>(</w:t>
      </w:r>
      <w:proofErr w:type="gramEnd"/>
      <w:r>
        <w:t>d);</w:t>
      </w:r>
    </w:p>
    <w:p w:rsidR="00F25DE0" w:rsidRDefault="00F25DE0" w:rsidP="00636BC3">
      <w:pPr>
        <w:pStyle w:val="HTMLPreformatted"/>
        <w:shd w:val="clear" w:color="auto" w:fill="FFFFFF"/>
      </w:pP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726982" w:rsidRDefault="00726982" w:rsidP="0072698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726982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B2ACA"/>
    <w:rsid w:val="000F4143"/>
    <w:rsid w:val="002B1CE3"/>
    <w:rsid w:val="0041492A"/>
    <w:rsid w:val="005702AB"/>
    <w:rsid w:val="00636BC3"/>
    <w:rsid w:val="00652E54"/>
    <w:rsid w:val="00726982"/>
    <w:rsid w:val="00780C01"/>
    <w:rsid w:val="00907350"/>
    <w:rsid w:val="00A918A5"/>
    <w:rsid w:val="00B74F25"/>
    <w:rsid w:val="00C45ACD"/>
    <w:rsid w:val="00DC0CBF"/>
    <w:rsid w:val="00E74CE6"/>
    <w:rsid w:val="00EF5ED4"/>
    <w:rsid w:val="00F25DE0"/>
    <w:rsid w:val="00F51C30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18</cp:revision>
  <dcterms:created xsi:type="dcterms:W3CDTF">2015-11-17T06:20:00Z</dcterms:created>
  <dcterms:modified xsi:type="dcterms:W3CDTF">2016-01-28T06:12:00Z</dcterms:modified>
</cp:coreProperties>
</file>