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D3D3EC" w14:textId="77777777" w:rsidR="007F717C" w:rsidRPr="004B5D5D" w:rsidRDefault="007F717C" w:rsidP="007F717C">
      <w:pPr>
        <w:pStyle w:val="TOCHeading"/>
      </w:pPr>
      <w:bookmarkStart w:id="0" w:name="_Toc228603449"/>
      <w:bookmarkStart w:id="1" w:name="_GoBack"/>
      <w:bookmarkEnd w:id="1"/>
      <w:r w:rsidRPr="004B5D5D">
        <w:t>Open Issues</w:t>
      </w:r>
      <w:bookmarkEnd w:id="0"/>
      <w:r w:rsidRPr="004B5D5D">
        <w:t xml:space="preserve"> and/or Actions</w:t>
      </w:r>
    </w:p>
    <w:p w14:paraId="1E5B2249" w14:textId="1E99E8B8" w:rsidR="007F717C" w:rsidRPr="006D4A06" w:rsidRDefault="00BC76B0" w:rsidP="007F717C">
      <w:r>
        <w:t>No open issues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2"/>
        <w:gridCol w:w="7439"/>
      </w:tblGrid>
      <w:tr w:rsidR="007F717C" w:rsidRPr="004B5D5D" w14:paraId="45667AB5" w14:textId="77777777" w:rsidTr="00254E27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F0EB5" w14:textId="77777777" w:rsidR="007F717C" w:rsidRPr="004B5D5D" w:rsidRDefault="007F717C" w:rsidP="00254E27">
            <w:pPr>
              <w:pStyle w:val="NoSpacing"/>
              <w:rPr>
                <w:b/>
              </w:rPr>
            </w:pPr>
            <w:r w:rsidRPr="004B5D5D">
              <w:rPr>
                <w:b/>
              </w:rPr>
              <w:t>Open Issue</w:t>
            </w:r>
          </w:p>
        </w:tc>
        <w:tc>
          <w:tcPr>
            <w:tcW w:w="7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3F477" w14:textId="77777777" w:rsidR="007F717C" w:rsidRPr="004B5D5D" w:rsidRDefault="007F717C" w:rsidP="00254E27">
            <w:pPr>
              <w:pStyle w:val="NoSpacing"/>
              <w:rPr>
                <w:b/>
              </w:rPr>
            </w:pPr>
            <w:r w:rsidRPr="004B5D5D">
              <w:rPr>
                <w:b/>
              </w:rPr>
              <w:t>Issue description</w:t>
            </w:r>
          </w:p>
        </w:tc>
      </w:tr>
      <w:tr w:rsidR="007F717C" w:rsidRPr="004B5D5D" w14:paraId="429AA637" w14:textId="77777777" w:rsidTr="00254E27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E46CD" w14:textId="339F418E" w:rsidR="007F717C" w:rsidRPr="004B5D5D" w:rsidRDefault="007F717C" w:rsidP="00254E27">
            <w:pPr>
              <w:pStyle w:val="NoSpacing"/>
              <w:rPr>
                <w:color w:val="C0504D" w:themeColor="accent2"/>
              </w:rPr>
            </w:pPr>
          </w:p>
        </w:tc>
        <w:tc>
          <w:tcPr>
            <w:tcW w:w="7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EE02C" w14:textId="77777777" w:rsidR="007F717C" w:rsidRPr="004B5D5D" w:rsidRDefault="007F717C" w:rsidP="00254E27">
            <w:pPr>
              <w:pStyle w:val="NoSpacing"/>
            </w:pPr>
          </w:p>
        </w:tc>
      </w:tr>
      <w:tr w:rsidR="007F717C" w:rsidRPr="004B5D5D" w14:paraId="6C8AD6B5" w14:textId="77777777" w:rsidTr="00254E27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76898" w14:textId="77777777" w:rsidR="007F717C" w:rsidRPr="004B5D5D" w:rsidRDefault="007F717C" w:rsidP="00254E27">
            <w:pPr>
              <w:pStyle w:val="NoSpacing"/>
            </w:pPr>
          </w:p>
        </w:tc>
        <w:tc>
          <w:tcPr>
            <w:tcW w:w="7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4562D" w14:textId="77777777" w:rsidR="007F717C" w:rsidRPr="004B5D5D" w:rsidRDefault="007F717C" w:rsidP="00254E27">
            <w:pPr>
              <w:pStyle w:val="NoSpacing"/>
            </w:pPr>
          </w:p>
        </w:tc>
      </w:tr>
    </w:tbl>
    <w:p w14:paraId="255BE035" w14:textId="77777777" w:rsidR="007F717C" w:rsidRPr="005D40BC" w:rsidRDefault="007F717C" w:rsidP="007F717C"/>
    <w:p w14:paraId="50B50DDF" w14:textId="77777777" w:rsidR="007F717C" w:rsidRPr="005D40BC" w:rsidRDefault="007F717C" w:rsidP="00336498"/>
    <w:p w14:paraId="4CE1FBD4" w14:textId="77777777" w:rsidR="005D40BC" w:rsidRDefault="005D40BC" w:rsidP="005D40BC">
      <w:bookmarkStart w:id="2" w:name="_Toc228603450"/>
      <w:r>
        <w:br w:type="page"/>
      </w:r>
    </w:p>
    <w:p w14:paraId="1486C95D" w14:textId="77777777" w:rsidR="001351B4" w:rsidRDefault="001351B4" w:rsidP="00336498">
      <w:pPr>
        <w:pStyle w:val="TOCHeading"/>
      </w:pPr>
      <w:r>
        <w:lastRenderedPageBreak/>
        <w:t>Table of Contents</w:t>
      </w:r>
      <w:bookmarkEnd w:id="2"/>
    </w:p>
    <w:p w14:paraId="0AF50D6E" w14:textId="77777777" w:rsidR="00395171" w:rsidRDefault="001351B4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88301653" w:history="1">
        <w:r w:rsidR="00395171" w:rsidRPr="00E91136">
          <w:rPr>
            <w:rStyle w:val="Hyperlink"/>
            <w:noProof/>
          </w:rPr>
          <w:t>1</w:t>
        </w:r>
        <w:r w:rsidR="00395171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395171" w:rsidRPr="00E91136">
          <w:rPr>
            <w:rStyle w:val="Hyperlink"/>
            <w:noProof/>
          </w:rPr>
          <w:t>Document Introduction</w:t>
        </w:r>
        <w:r w:rsidR="00395171">
          <w:rPr>
            <w:noProof/>
            <w:webHidden/>
          </w:rPr>
          <w:tab/>
        </w:r>
        <w:r w:rsidR="00395171">
          <w:rPr>
            <w:noProof/>
            <w:webHidden/>
          </w:rPr>
          <w:fldChar w:fldCharType="begin"/>
        </w:r>
        <w:r w:rsidR="00395171">
          <w:rPr>
            <w:noProof/>
            <w:webHidden/>
          </w:rPr>
          <w:instrText xml:space="preserve"> PAGEREF _Toc488301653 \h </w:instrText>
        </w:r>
        <w:r w:rsidR="00395171">
          <w:rPr>
            <w:noProof/>
            <w:webHidden/>
          </w:rPr>
        </w:r>
        <w:r w:rsidR="00395171">
          <w:rPr>
            <w:noProof/>
            <w:webHidden/>
          </w:rPr>
          <w:fldChar w:fldCharType="separate"/>
        </w:r>
        <w:r w:rsidR="00313ECF">
          <w:rPr>
            <w:noProof/>
            <w:webHidden/>
          </w:rPr>
          <w:t>3</w:t>
        </w:r>
        <w:r w:rsidR="00395171">
          <w:rPr>
            <w:noProof/>
            <w:webHidden/>
          </w:rPr>
          <w:fldChar w:fldCharType="end"/>
        </w:r>
      </w:hyperlink>
    </w:p>
    <w:p w14:paraId="7610E968" w14:textId="77777777" w:rsidR="00395171" w:rsidRDefault="008E7731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8301654" w:history="1">
        <w:r w:rsidR="00395171" w:rsidRPr="00E91136">
          <w:rPr>
            <w:rStyle w:val="Hyperlink"/>
            <w:noProof/>
          </w:rPr>
          <w:t>1.1</w:t>
        </w:r>
        <w:r w:rsidR="00395171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395171" w:rsidRPr="00E91136">
          <w:rPr>
            <w:rStyle w:val="Hyperlink"/>
            <w:noProof/>
          </w:rPr>
          <w:t>Purpose</w:t>
        </w:r>
        <w:r w:rsidR="00395171">
          <w:rPr>
            <w:noProof/>
            <w:webHidden/>
          </w:rPr>
          <w:tab/>
        </w:r>
        <w:r w:rsidR="00395171">
          <w:rPr>
            <w:noProof/>
            <w:webHidden/>
          </w:rPr>
          <w:fldChar w:fldCharType="begin"/>
        </w:r>
        <w:r w:rsidR="00395171">
          <w:rPr>
            <w:noProof/>
            <w:webHidden/>
          </w:rPr>
          <w:instrText xml:space="preserve"> PAGEREF _Toc488301654 \h </w:instrText>
        </w:r>
        <w:r w:rsidR="00395171">
          <w:rPr>
            <w:noProof/>
            <w:webHidden/>
          </w:rPr>
        </w:r>
        <w:r w:rsidR="00395171">
          <w:rPr>
            <w:noProof/>
            <w:webHidden/>
          </w:rPr>
          <w:fldChar w:fldCharType="separate"/>
        </w:r>
        <w:r w:rsidR="00313ECF">
          <w:rPr>
            <w:noProof/>
            <w:webHidden/>
          </w:rPr>
          <w:t>3</w:t>
        </w:r>
        <w:r w:rsidR="00395171">
          <w:rPr>
            <w:noProof/>
            <w:webHidden/>
          </w:rPr>
          <w:fldChar w:fldCharType="end"/>
        </w:r>
      </w:hyperlink>
    </w:p>
    <w:p w14:paraId="01D740AF" w14:textId="77777777" w:rsidR="00395171" w:rsidRDefault="008E7731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8301655" w:history="1">
        <w:r w:rsidR="00395171" w:rsidRPr="00E91136">
          <w:rPr>
            <w:rStyle w:val="Hyperlink"/>
            <w:noProof/>
          </w:rPr>
          <w:t>1.2</w:t>
        </w:r>
        <w:r w:rsidR="00395171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395171" w:rsidRPr="00E91136">
          <w:rPr>
            <w:rStyle w:val="Hyperlink"/>
            <w:noProof/>
          </w:rPr>
          <w:t>Scope</w:t>
        </w:r>
        <w:r w:rsidR="00395171">
          <w:rPr>
            <w:noProof/>
            <w:webHidden/>
          </w:rPr>
          <w:tab/>
        </w:r>
        <w:r w:rsidR="00395171">
          <w:rPr>
            <w:noProof/>
            <w:webHidden/>
          </w:rPr>
          <w:fldChar w:fldCharType="begin"/>
        </w:r>
        <w:r w:rsidR="00395171">
          <w:rPr>
            <w:noProof/>
            <w:webHidden/>
          </w:rPr>
          <w:instrText xml:space="preserve"> PAGEREF _Toc488301655 \h </w:instrText>
        </w:r>
        <w:r w:rsidR="00395171">
          <w:rPr>
            <w:noProof/>
            <w:webHidden/>
          </w:rPr>
        </w:r>
        <w:r w:rsidR="00395171">
          <w:rPr>
            <w:noProof/>
            <w:webHidden/>
          </w:rPr>
          <w:fldChar w:fldCharType="separate"/>
        </w:r>
        <w:r w:rsidR="00313ECF">
          <w:rPr>
            <w:noProof/>
            <w:webHidden/>
          </w:rPr>
          <w:t>3</w:t>
        </w:r>
        <w:r w:rsidR="00395171">
          <w:rPr>
            <w:noProof/>
            <w:webHidden/>
          </w:rPr>
          <w:fldChar w:fldCharType="end"/>
        </w:r>
      </w:hyperlink>
    </w:p>
    <w:p w14:paraId="39D91D77" w14:textId="77777777" w:rsidR="00395171" w:rsidRDefault="008E7731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8301656" w:history="1">
        <w:r w:rsidR="00395171" w:rsidRPr="00E91136">
          <w:rPr>
            <w:rStyle w:val="Hyperlink"/>
            <w:noProof/>
          </w:rPr>
          <w:t>1.3</w:t>
        </w:r>
        <w:r w:rsidR="00395171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395171" w:rsidRPr="00E91136">
          <w:rPr>
            <w:rStyle w:val="Hyperlink"/>
            <w:noProof/>
          </w:rPr>
          <w:t>References</w:t>
        </w:r>
        <w:r w:rsidR="00395171">
          <w:rPr>
            <w:noProof/>
            <w:webHidden/>
          </w:rPr>
          <w:tab/>
        </w:r>
        <w:r w:rsidR="00395171">
          <w:rPr>
            <w:noProof/>
            <w:webHidden/>
          </w:rPr>
          <w:fldChar w:fldCharType="begin"/>
        </w:r>
        <w:r w:rsidR="00395171">
          <w:rPr>
            <w:noProof/>
            <w:webHidden/>
          </w:rPr>
          <w:instrText xml:space="preserve"> PAGEREF _Toc488301656 \h </w:instrText>
        </w:r>
        <w:r w:rsidR="00395171">
          <w:rPr>
            <w:noProof/>
            <w:webHidden/>
          </w:rPr>
        </w:r>
        <w:r w:rsidR="00395171">
          <w:rPr>
            <w:noProof/>
            <w:webHidden/>
          </w:rPr>
          <w:fldChar w:fldCharType="separate"/>
        </w:r>
        <w:r w:rsidR="00313ECF">
          <w:rPr>
            <w:noProof/>
            <w:webHidden/>
          </w:rPr>
          <w:t>3</w:t>
        </w:r>
        <w:r w:rsidR="00395171">
          <w:rPr>
            <w:noProof/>
            <w:webHidden/>
          </w:rPr>
          <w:fldChar w:fldCharType="end"/>
        </w:r>
      </w:hyperlink>
    </w:p>
    <w:p w14:paraId="594C384C" w14:textId="77777777" w:rsidR="00395171" w:rsidRDefault="008E7731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8301657" w:history="1">
        <w:r w:rsidR="00395171" w:rsidRPr="00E91136">
          <w:rPr>
            <w:rStyle w:val="Hyperlink"/>
            <w:noProof/>
          </w:rPr>
          <w:t>1.4</w:t>
        </w:r>
        <w:r w:rsidR="00395171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395171" w:rsidRPr="00E91136">
          <w:rPr>
            <w:rStyle w:val="Hyperlink"/>
            <w:noProof/>
          </w:rPr>
          <w:t>Terminology &amp; Abbreviations</w:t>
        </w:r>
        <w:r w:rsidR="00395171">
          <w:rPr>
            <w:noProof/>
            <w:webHidden/>
          </w:rPr>
          <w:tab/>
        </w:r>
        <w:r w:rsidR="00395171">
          <w:rPr>
            <w:noProof/>
            <w:webHidden/>
          </w:rPr>
          <w:fldChar w:fldCharType="begin"/>
        </w:r>
        <w:r w:rsidR="00395171">
          <w:rPr>
            <w:noProof/>
            <w:webHidden/>
          </w:rPr>
          <w:instrText xml:space="preserve"> PAGEREF _Toc488301657 \h </w:instrText>
        </w:r>
        <w:r w:rsidR="00395171">
          <w:rPr>
            <w:noProof/>
            <w:webHidden/>
          </w:rPr>
        </w:r>
        <w:r w:rsidR="00395171">
          <w:rPr>
            <w:noProof/>
            <w:webHidden/>
          </w:rPr>
          <w:fldChar w:fldCharType="separate"/>
        </w:r>
        <w:r w:rsidR="00313ECF">
          <w:rPr>
            <w:noProof/>
            <w:webHidden/>
          </w:rPr>
          <w:t>3</w:t>
        </w:r>
        <w:r w:rsidR="00395171">
          <w:rPr>
            <w:noProof/>
            <w:webHidden/>
          </w:rPr>
          <w:fldChar w:fldCharType="end"/>
        </w:r>
      </w:hyperlink>
    </w:p>
    <w:p w14:paraId="5C1892D3" w14:textId="77777777" w:rsidR="00395171" w:rsidRDefault="008E7731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88301658" w:history="1">
        <w:r w:rsidR="00395171" w:rsidRPr="00E91136">
          <w:rPr>
            <w:rStyle w:val="Hyperlink"/>
            <w:noProof/>
          </w:rPr>
          <w:t>2</w:t>
        </w:r>
        <w:r w:rsidR="00395171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395171" w:rsidRPr="00E91136">
          <w:rPr>
            <w:rStyle w:val="Hyperlink"/>
            <w:noProof/>
          </w:rPr>
          <w:t>Overview</w:t>
        </w:r>
        <w:r w:rsidR="00395171">
          <w:rPr>
            <w:noProof/>
            <w:webHidden/>
          </w:rPr>
          <w:tab/>
        </w:r>
        <w:r w:rsidR="00395171">
          <w:rPr>
            <w:noProof/>
            <w:webHidden/>
          </w:rPr>
          <w:fldChar w:fldCharType="begin"/>
        </w:r>
        <w:r w:rsidR="00395171">
          <w:rPr>
            <w:noProof/>
            <w:webHidden/>
          </w:rPr>
          <w:instrText xml:space="preserve"> PAGEREF _Toc488301658 \h </w:instrText>
        </w:r>
        <w:r w:rsidR="00395171">
          <w:rPr>
            <w:noProof/>
            <w:webHidden/>
          </w:rPr>
        </w:r>
        <w:r w:rsidR="00395171">
          <w:rPr>
            <w:noProof/>
            <w:webHidden/>
          </w:rPr>
          <w:fldChar w:fldCharType="separate"/>
        </w:r>
        <w:r w:rsidR="00313ECF">
          <w:rPr>
            <w:noProof/>
            <w:webHidden/>
          </w:rPr>
          <w:t>5</w:t>
        </w:r>
        <w:r w:rsidR="00395171">
          <w:rPr>
            <w:noProof/>
            <w:webHidden/>
          </w:rPr>
          <w:fldChar w:fldCharType="end"/>
        </w:r>
      </w:hyperlink>
    </w:p>
    <w:p w14:paraId="35C592FA" w14:textId="77777777" w:rsidR="00395171" w:rsidRDefault="008E7731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88301659" w:history="1">
        <w:r w:rsidR="00395171" w:rsidRPr="00E91136">
          <w:rPr>
            <w:rStyle w:val="Hyperlink"/>
            <w:noProof/>
          </w:rPr>
          <w:t>3</w:t>
        </w:r>
        <w:r w:rsidR="00395171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395171" w:rsidRPr="00E91136">
          <w:rPr>
            <w:rStyle w:val="Hyperlink"/>
            <w:noProof/>
          </w:rPr>
          <w:t>Requirements</w:t>
        </w:r>
        <w:r w:rsidR="00395171">
          <w:rPr>
            <w:noProof/>
            <w:webHidden/>
          </w:rPr>
          <w:tab/>
        </w:r>
        <w:r w:rsidR="00395171">
          <w:rPr>
            <w:noProof/>
            <w:webHidden/>
          </w:rPr>
          <w:fldChar w:fldCharType="begin"/>
        </w:r>
        <w:r w:rsidR="00395171">
          <w:rPr>
            <w:noProof/>
            <w:webHidden/>
          </w:rPr>
          <w:instrText xml:space="preserve"> PAGEREF _Toc488301659 \h </w:instrText>
        </w:r>
        <w:r w:rsidR="00395171">
          <w:rPr>
            <w:noProof/>
            <w:webHidden/>
          </w:rPr>
        </w:r>
        <w:r w:rsidR="00395171">
          <w:rPr>
            <w:noProof/>
            <w:webHidden/>
          </w:rPr>
          <w:fldChar w:fldCharType="separate"/>
        </w:r>
        <w:r w:rsidR="00313ECF">
          <w:rPr>
            <w:noProof/>
            <w:webHidden/>
          </w:rPr>
          <w:t>5</w:t>
        </w:r>
        <w:r w:rsidR="00395171">
          <w:rPr>
            <w:noProof/>
            <w:webHidden/>
          </w:rPr>
          <w:fldChar w:fldCharType="end"/>
        </w:r>
      </w:hyperlink>
    </w:p>
    <w:p w14:paraId="77A450FE" w14:textId="77777777" w:rsidR="00395171" w:rsidRDefault="008E7731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8301660" w:history="1">
        <w:r w:rsidR="00395171" w:rsidRPr="00E91136">
          <w:rPr>
            <w:rStyle w:val="Hyperlink"/>
            <w:noProof/>
          </w:rPr>
          <w:t>3.1</w:t>
        </w:r>
        <w:r w:rsidR="00395171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395171" w:rsidRPr="00E91136">
          <w:rPr>
            <w:rStyle w:val="Hyperlink"/>
            <w:noProof/>
          </w:rPr>
          <w:t>CommLib</w:t>
        </w:r>
        <w:r w:rsidR="00395171">
          <w:rPr>
            <w:noProof/>
            <w:webHidden/>
          </w:rPr>
          <w:tab/>
        </w:r>
        <w:r w:rsidR="00395171">
          <w:rPr>
            <w:noProof/>
            <w:webHidden/>
          </w:rPr>
          <w:fldChar w:fldCharType="begin"/>
        </w:r>
        <w:r w:rsidR="00395171">
          <w:rPr>
            <w:noProof/>
            <w:webHidden/>
          </w:rPr>
          <w:instrText xml:space="preserve"> PAGEREF _Toc488301660 \h </w:instrText>
        </w:r>
        <w:r w:rsidR="00395171">
          <w:rPr>
            <w:noProof/>
            <w:webHidden/>
          </w:rPr>
        </w:r>
        <w:r w:rsidR="00395171">
          <w:rPr>
            <w:noProof/>
            <w:webHidden/>
          </w:rPr>
          <w:fldChar w:fldCharType="separate"/>
        </w:r>
        <w:r w:rsidR="00313ECF">
          <w:rPr>
            <w:noProof/>
            <w:webHidden/>
          </w:rPr>
          <w:t>5</w:t>
        </w:r>
        <w:r w:rsidR="00395171">
          <w:rPr>
            <w:noProof/>
            <w:webHidden/>
          </w:rPr>
          <w:fldChar w:fldCharType="end"/>
        </w:r>
      </w:hyperlink>
    </w:p>
    <w:p w14:paraId="75C407BF" w14:textId="77777777" w:rsidR="00395171" w:rsidRDefault="008E7731">
      <w:pPr>
        <w:pStyle w:val="TOC3"/>
        <w:tabs>
          <w:tab w:val="left" w:pos="120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8301661" w:history="1">
        <w:r w:rsidR="00395171" w:rsidRPr="00E91136">
          <w:rPr>
            <w:rStyle w:val="Hyperlink"/>
            <w:noProof/>
          </w:rPr>
          <w:t>3.1.1</w:t>
        </w:r>
        <w:r w:rsidR="00395171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395171" w:rsidRPr="00E91136">
          <w:rPr>
            <w:rStyle w:val="Hyperlink"/>
            <w:noProof/>
          </w:rPr>
          <w:t>Interface Requirements</w:t>
        </w:r>
        <w:r w:rsidR="00395171">
          <w:rPr>
            <w:noProof/>
            <w:webHidden/>
          </w:rPr>
          <w:tab/>
        </w:r>
        <w:r w:rsidR="00395171">
          <w:rPr>
            <w:noProof/>
            <w:webHidden/>
          </w:rPr>
          <w:fldChar w:fldCharType="begin"/>
        </w:r>
        <w:r w:rsidR="00395171">
          <w:rPr>
            <w:noProof/>
            <w:webHidden/>
          </w:rPr>
          <w:instrText xml:space="preserve"> PAGEREF _Toc488301661 \h </w:instrText>
        </w:r>
        <w:r w:rsidR="00395171">
          <w:rPr>
            <w:noProof/>
            <w:webHidden/>
          </w:rPr>
        </w:r>
        <w:r w:rsidR="00395171">
          <w:rPr>
            <w:noProof/>
            <w:webHidden/>
          </w:rPr>
          <w:fldChar w:fldCharType="separate"/>
        </w:r>
        <w:r w:rsidR="00313ECF">
          <w:rPr>
            <w:noProof/>
            <w:webHidden/>
          </w:rPr>
          <w:t>5</w:t>
        </w:r>
        <w:r w:rsidR="00395171">
          <w:rPr>
            <w:noProof/>
            <w:webHidden/>
          </w:rPr>
          <w:fldChar w:fldCharType="end"/>
        </w:r>
      </w:hyperlink>
    </w:p>
    <w:p w14:paraId="7C6A24BE" w14:textId="77777777" w:rsidR="00395171" w:rsidRDefault="008E7731">
      <w:pPr>
        <w:pStyle w:val="TOC3"/>
        <w:tabs>
          <w:tab w:val="left" w:pos="120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8301662" w:history="1">
        <w:r w:rsidR="00395171" w:rsidRPr="00E91136">
          <w:rPr>
            <w:rStyle w:val="Hyperlink"/>
            <w:noProof/>
          </w:rPr>
          <w:t>3.1.2</w:t>
        </w:r>
        <w:r w:rsidR="00395171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395171" w:rsidRPr="00E91136">
          <w:rPr>
            <w:rStyle w:val="Hyperlink"/>
            <w:noProof/>
          </w:rPr>
          <w:t>General Requirements</w:t>
        </w:r>
        <w:r w:rsidR="00395171">
          <w:rPr>
            <w:noProof/>
            <w:webHidden/>
          </w:rPr>
          <w:tab/>
        </w:r>
        <w:r w:rsidR="00395171">
          <w:rPr>
            <w:noProof/>
            <w:webHidden/>
          </w:rPr>
          <w:fldChar w:fldCharType="begin"/>
        </w:r>
        <w:r w:rsidR="00395171">
          <w:rPr>
            <w:noProof/>
            <w:webHidden/>
          </w:rPr>
          <w:instrText xml:space="preserve"> PAGEREF _Toc488301662 \h </w:instrText>
        </w:r>
        <w:r w:rsidR="00395171">
          <w:rPr>
            <w:noProof/>
            <w:webHidden/>
          </w:rPr>
        </w:r>
        <w:r w:rsidR="00395171">
          <w:rPr>
            <w:noProof/>
            <w:webHidden/>
          </w:rPr>
          <w:fldChar w:fldCharType="separate"/>
        </w:r>
        <w:r w:rsidR="00313ECF">
          <w:rPr>
            <w:noProof/>
            <w:webHidden/>
          </w:rPr>
          <w:t>9</w:t>
        </w:r>
        <w:r w:rsidR="00395171">
          <w:rPr>
            <w:noProof/>
            <w:webHidden/>
          </w:rPr>
          <w:fldChar w:fldCharType="end"/>
        </w:r>
      </w:hyperlink>
    </w:p>
    <w:p w14:paraId="0F107EB1" w14:textId="77777777" w:rsidR="00395171" w:rsidRDefault="008E7731">
      <w:pPr>
        <w:pStyle w:val="TOC3"/>
        <w:tabs>
          <w:tab w:val="left" w:pos="120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88301663" w:history="1">
        <w:r w:rsidR="00395171" w:rsidRPr="00E91136">
          <w:rPr>
            <w:rStyle w:val="Hyperlink"/>
            <w:noProof/>
          </w:rPr>
          <w:t>3.1.3</w:t>
        </w:r>
        <w:r w:rsidR="00395171"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="00395171" w:rsidRPr="00E91136">
          <w:rPr>
            <w:rStyle w:val="Hyperlink"/>
            <w:noProof/>
          </w:rPr>
          <w:t>Function/Feature Requirements</w:t>
        </w:r>
        <w:r w:rsidR="00395171">
          <w:rPr>
            <w:noProof/>
            <w:webHidden/>
          </w:rPr>
          <w:tab/>
        </w:r>
        <w:r w:rsidR="00395171">
          <w:rPr>
            <w:noProof/>
            <w:webHidden/>
          </w:rPr>
          <w:fldChar w:fldCharType="begin"/>
        </w:r>
        <w:r w:rsidR="00395171">
          <w:rPr>
            <w:noProof/>
            <w:webHidden/>
          </w:rPr>
          <w:instrText xml:space="preserve"> PAGEREF _Toc488301663 \h </w:instrText>
        </w:r>
        <w:r w:rsidR="00395171">
          <w:rPr>
            <w:noProof/>
            <w:webHidden/>
          </w:rPr>
        </w:r>
        <w:r w:rsidR="00395171">
          <w:rPr>
            <w:noProof/>
            <w:webHidden/>
          </w:rPr>
          <w:fldChar w:fldCharType="separate"/>
        </w:r>
        <w:r w:rsidR="00313ECF">
          <w:rPr>
            <w:noProof/>
            <w:webHidden/>
          </w:rPr>
          <w:t>9</w:t>
        </w:r>
        <w:r w:rsidR="00395171">
          <w:rPr>
            <w:noProof/>
            <w:webHidden/>
          </w:rPr>
          <w:fldChar w:fldCharType="end"/>
        </w:r>
      </w:hyperlink>
    </w:p>
    <w:p w14:paraId="06D914E9" w14:textId="77777777" w:rsidR="00395171" w:rsidRDefault="008E7731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88301664" w:history="1">
        <w:r w:rsidR="00395171" w:rsidRPr="00E91136">
          <w:rPr>
            <w:rStyle w:val="Hyperlink"/>
            <w:noProof/>
          </w:rPr>
          <w:t>4</w:t>
        </w:r>
        <w:r w:rsidR="00395171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395171" w:rsidRPr="00E91136">
          <w:rPr>
            <w:rStyle w:val="Hyperlink"/>
            <w:noProof/>
          </w:rPr>
          <w:t>Revision History</w:t>
        </w:r>
        <w:r w:rsidR="00395171">
          <w:rPr>
            <w:noProof/>
            <w:webHidden/>
          </w:rPr>
          <w:tab/>
        </w:r>
        <w:r w:rsidR="00395171">
          <w:rPr>
            <w:noProof/>
            <w:webHidden/>
          </w:rPr>
          <w:fldChar w:fldCharType="begin"/>
        </w:r>
        <w:r w:rsidR="00395171">
          <w:rPr>
            <w:noProof/>
            <w:webHidden/>
          </w:rPr>
          <w:instrText xml:space="preserve"> PAGEREF _Toc488301664 \h </w:instrText>
        </w:r>
        <w:r w:rsidR="00395171">
          <w:rPr>
            <w:noProof/>
            <w:webHidden/>
          </w:rPr>
        </w:r>
        <w:r w:rsidR="00395171">
          <w:rPr>
            <w:noProof/>
            <w:webHidden/>
          </w:rPr>
          <w:fldChar w:fldCharType="separate"/>
        </w:r>
        <w:r w:rsidR="00313ECF">
          <w:rPr>
            <w:noProof/>
            <w:webHidden/>
          </w:rPr>
          <w:t>13</w:t>
        </w:r>
        <w:r w:rsidR="00395171">
          <w:rPr>
            <w:noProof/>
            <w:webHidden/>
          </w:rPr>
          <w:fldChar w:fldCharType="end"/>
        </w:r>
      </w:hyperlink>
    </w:p>
    <w:p w14:paraId="5103E27F" w14:textId="77777777" w:rsidR="00395171" w:rsidRDefault="008E7731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88301665" w:history="1">
        <w:r w:rsidR="00395171" w:rsidRPr="00E91136">
          <w:rPr>
            <w:rStyle w:val="Hyperlink"/>
            <w:noProof/>
          </w:rPr>
          <w:t>5</w:t>
        </w:r>
        <w:r w:rsidR="00395171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395171" w:rsidRPr="00E91136">
          <w:rPr>
            <w:rStyle w:val="Hyperlink"/>
            <w:noProof/>
          </w:rPr>
          <w:t>Approval</w:t>
        </w:r>
        <w:r w:rsidR="00395171">
          <w:rPr>
            <w:noProof/>
            <w:webHidden/>
          </w:rPr>
          <w:tab/>
        </w:r>
        <w:r w:rsidR="00395171">
          <w:rPr>
            <w:noProof/>
            <w:webHidden/>
          </w:rPr>
          <w:fldChar w:fldCharType="begin"/>
        </w:r>
        <w:r w:rsidR="00395171">
          <w:rPr>
            <w:noProof/>
            <w:webHidden/>
          </w:rPr>
          <w:instrText xml:space="preserve"> PAGEREF _Toc488301665 \h </w:instrText>
        </w:r>
        <w:r w:rsidR="00395171">
          <w:rPr>
            <w:noProof/>
            <w:webHidden/>
          </w:rPr>
        </w:r>
        <w:r w:rsidR="00395171">
          <w:rPr>
            <w:noProof/>
            <w:webHidden/>
          </w:rPr>
          <w:fldChar w:fldCharType="separate"/>
        </w:r>
        <w:r w:rsidR="00313ECF">
          <w:rPr>
            <w:noProof/>
            <w:webHidden/>
          </w:rPr>
          <w:t>13</w:t>
        </w:r>
        <w:r w:rsidR="00395171">
          <w:rPr>
            <w:noProof/>
            <w:webHidden/>
          </w:rPr>
          <w:fldChar w:fldCharType="end"/>
        </w:r>
      </w:hyperlink>
    </w:p>
    <w:p w14:paraId="1D14F04A" w14:textId="77777777" w:rsidR="00395171" w:rsidRDefault="008E7731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88301666" w:history="1">
        <w:r w:rsidR="00395171" w:rsidRPr="00E91136">
          <w:rPr>
            <w:rStyle w:val="Hyperlink"/>
            <w:noProof/>
          </w:rPr>
          <w:t>6</w:t>
        </w:r>
        <w:r w:rsidR="00395171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395171" w:rsidRPr="00E91136">
          <w:rPr>
            <w:rStyle w:val="Hyperlink"/>
            <w:noProof/>
          </w:rPr>
          <w:t>&lt;Appendices&gt;</w:t>
        </w:r>
        <w:r w:rsidR="00395171">
          <w:rPr>
            <w:noProof/>
            <w:webHidden/>
          </w:rPr>
          <w:tab/>
        </w:r>
        <w:r w:rsidR="00395171">
          <w:rPr>
            <w:noProof/>
            <w:webHidden/>
          </w:rPr>
          <w:fldChar w:fldCharType="begin"/>
        </w:r>
        <w:r w:rsidR="00395171">
          <w:rPr>
            <w:noProof/>
            <w:webHidden/>
          </w:rPr>
          <w:instrText xml:space="preserve"> PAGEREF _Toc488301666 \h </w:instrText>
        </w:r>
        <w:r w:rsidR="00395171">
          <w:rPr>
            <w:noProof/>
            <w:webHidden/>
          </w:rPr>
        </w:r>
        <w:r w:rsidR="00395171">
          <w:rPr>
            <w:noProof/>
            <w:webHidden/>
          </w:rPr>
          <w:fldChar w:fldCharType="separate"/>
        </w:r>
        <w:r w:rsidR="00313ECF">
          <w:rPr>
            <w:noProof/>
            <w:webHidden/>
          </w:rPr>
          <w:t>14</w:t>
        </w:r>
        <w:r w:rsidR="00395171">
          <w:rPr>
            <w:noProof/>
            <w:webHidden/>
          </w:rPr>
          <w:fldChar w:fldCharType="end"/>
        </w:r>
      </w:hyperlink>
    </w:p>
    <w:p w14:paraId="72E19F1A" w14:textId="7FA2B5CE" w:rsidR="00A32F6C" w:rsidRPr="0097101C" w:rsidRDefault="001351B4" w:rsidP="00BC76B0">
      <w:r>
        <w:fldChar w:fldCharType="end"/>
      </w:r>
    </w:p>
    <w:p w14:paraId="54A1916B" w14:textId="77777777" w:rsidR="00C31284" w:rsidRPr="00E527E9" w:rsidRDefault="00C31284" w:rsidP="00625850"/>
    <w:p w14:paraId="5554A224" w14:textId="77777777" w:rsidR="005D40BC" w:rsidRDefault="005D40BC" w:rsidP="005D40BC">
      <w:pPr>
        <w:rPr>
          <w:lang w:val="en-GB"/>
        </w:rPr>
      </w:pPr>
      <w:bookmarkStart w:id="3" w:name="_Toc228603451"/>
      <w:r>
        <w:br w:type="page"/>
      </w:r>
    </w:p>
    <w:p w14:paraId="2ADD2AFA" w14:textId="77777777" w:rsidR="001351B4" w:rsidRPr="00336498" w:rsidRDefault="00E52DE1" w:rsidP="00336498">
      <w:pPr>
        <w:pStyle w:val="Heading1"/>
      </w:pPr>
      <w:bookmarkStart w:id="4" w:name="_Toc488301653"/>
      <w:r>
        <w:lastRenderedPageBreak/>
        <w:t>Document</w:t>
      </w:r>
      <w:r w:rsidR="001351B4" w:rsidRPr="00336498">
        <w:t xml:space="preserve"> </w:t>
      </w:r>
      <w:bookmarkEnd w:id="3"/>
      <w:r>
        <w:t>Introduction</w:t>
      </w:r>
      <w:bookmarkEnd w:id="4"/>
    </w:p>
    <w:p w14:paraId="01C681E1" w14:textId="77777777" w:rsidR="001351B4" w:rsidRPr="006E07AE" w:rsidRDefault="001351B4" w:rsidP="00A03F03">
      <w:pPr>
        <w:pStyle w:val="Heading2"/>
      </w:pPr>
      <w:bookmarkStart w:id="5" w:name="_Toc220980188"/>
      <w:bookmarkStart w:id="6" w:name="_Toc228603452"/>
      <w:bookmarkStart w:id="7" w:name="_Toc488301654"/>
      <w:r w:rsidRPr="006E07AE">
        <w:t>Purpose</w:t>
      </w:r>
      <w:bookmarkEnd w:id="5"/>
      <w:bookmarkEnd w:id="6"/>
      <w:bookmarkEnd w:id="7"/>
    </w:p>
    <w:p w14:paraId="37714C09" w14:textId="118E44AA" w:rsidR="005D40BC" w:rsidRPr="003775BD" w:rsidRDefault="003775BD" w:rsidP="00FD5BDD">
      <w:bookmarkStart w:id="8" w:name="_Toc220980189"/>
      <w:bookmarkStart w:id="9" w:name="_Toc228603453"/>
      <w:r>
        <w:t xml:space="preserve">This document describes </w:t>
      </w:r>
      <w:r w:rsidRPr="007A4A2A">
        <w:t xml:space="preserve">the </w:t>
      </w:r>
      <w:r w:rsidR="00BC76B0">
        <w:t>requirements.</w:t>
      </w:r>
    </w:p>
    <w:p w14:paraId="107ED110" w14:textId="77777777" w:rsidR="001351B4" w:rsidRPr="00700C01" w:rsidRDefault="001351B4" w:rsidP="00A03F03">
      <w:pPr>
        <w:pStyle w:val="Heading2"/>
      </w:pPr>
      <w:bookmarkStart w:id="10" w:name="_Toc488301655"/>
      <w:r w:rsidRPr="00700C01">
        <w:t>Scope</w:t>
      </w:r>
      <w:bookmarkEnd w:id="8"/>
      <w:bookmarkEnd w:id="9"/>
      <w:bookmarkEnd w:id="10"/>
    </w:p>
    <w:p w14:paraId="6BF2F162" w14:textId="0A9D3888" w:rsidR="00642A88" w:rsidRDefault="00642A88" w:rsidP="00642A88">
      <w:r>
        <w:t xml:space="preserve">This document describes </w:t>
      </w:r>
      <w:r w:rsidRPr="007A4A2A">
        <w:t xml:space="preserve">the </w:t>
      </w:r>
      <w:r>
        <w:t>requiremen</w:t>
      </w:r>
      <w:r w:rsidR="00476FDB">
        <w:t>ts for work completed in PI 17.3</w:t>
      </w:r>
      <w:r>
        <w:t xml:space="preserve"> for components as marked in below diagram with </w:t>
      </w:r>
      <w:proofErr w:type="spellStart"/>
      <w:r>
        <w:t>CommLib</w:t>
      </w:r>
      <w:proofErr w:type="spellEnd"/>
      <w:r>
        <w:t>.</w:t>
      </w:r>
    </w:p>
    <w:p w14:paraId="0D966CAB" w14:textId="77777777" w:rsidR="004F5F1D" w:rsidRDefault="004F5F1D" w:rsidP="004F5F1D">
      <w:pPr>
        <w:keepNext/>
      </w:pPr>
      <w:r w:rsidRPr="004F5F1D">
        <w:rPr>
          <w:noProof/>
          <w:lang w:val="en-GB" w:eastAsia="en-GB"/>
        </w:rPr>
        <w:drawing>
          <wp:inline distT="0" distB="0" distL="0" distR="0" wp14:anchorId="796AD394" wp14:editId="2093AD0C">
            <wp:extent cx="6122035" cy="3443605"/>
            <wp:effectExtent l="0" t="0" r="0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456E4" w14:textId="1A05AC3F" w:rsidR="004F5F1D" w:rsidRPr="003775BD" w:rsidRDefault="004F5F1D" w:rsidP="004F5F1D">
      <w:pPr>
        <w:pStyle w:val="Caption"/>
      </w:pPr>
      <w:r>
        <w:t xml:space="preserve">Figure </w:t>
      </w:r>
      <w:r w:rsidR="008E7731">
        <w:fldChar w:fldCharType="begin"/>
      </w:r>
      <w:r w:rsidR="008E7731">
        <w:instrText xml:space="preserve"> SEQ Figure \* ARABIC </w:instrText>
      </w:r>
      <w:r w:rsidR="008E7731">
        <w:fldChar w:fldCharType="separate"/>
      </w:r>
      <w:r w:rsidR="00313ECF">
        <w:rPr>
          <w:noProof/>
        </w:rPr>
        <w:t>1</w:t>
      </w:r>
      <w:r w:rsidR="008E7731">
        <w:rPr>
          <w:noProof/>
        </w:rPr>
        <w:fldChar w:fldCharType="end"/>
      </w:r>
      <w:r>
        <w:t xml:space="preserve">: Bundling of documents for </w:t>
      </w:r>
      <w:proofErr w:type="spellStart"/>
      <w:r>
        <w:t>BlueLib</w:t>
      </w:r>
      <w:proofErr w:type="spellEnd"/>
      <w:r>
        <w:t xml:space="preserve"> and </w:t>
      </w:r>
      <w:proofErr w:type="spellStart"/>
      <w:r>
        <w:t>CommLib</w:t>
      </w:r>
      <w:proofErr w:type="spellEnd"/>
    </w:p>
    <w:p w14:paraId="4F8F7624" w14:textId="77777777" w:rsidR="009B40B8" w:rsidRPr="00E562E8" w:rsidRDefault="001351B4" w:rsidP="00A03F03">
      <w:pPr>
        <w:pStyle w:val="Heading2"/>
      </w:pPr>
      <w:bookmarkStart w:id="11" w:name="_Toc220980190"/>
      <w:bookmarkStart w:id="12" w:name="_Toc228603454"/>
      <w:bookmarkStart w:id="13" w:name="_Toc488301656"/>
      <w:r w:rsidRPr="006E07AE">
        <w:t>References</w:t>
      </w:r>
      <w:bookmarkStart w:id="14" w:name="_Toc220980191"/>
      <w:bookmarkStart w:id="15" w:name="_Toc228603455"/>
      <w:bookmarkEnd w:id="11"/>
      <w:bookmarkEnd w:id="12"/>
      <w:bookmarkEnd w:id="13"/>
    </w:p>
    <w:p w14:paraId="0DCA6B48" w14:textId="3CB8F4F3" w:rsidR="001351B4" w:rsidRPr="007A4A2A" w:rsidRDefault="001351B4" w:rsidP="007747EE">
      <w:pPr>
        <w:rPr>
          <w:i/>
          <w:color w:val="C0504D" w:themeColor="accent2"/>
        </w:rPr>
      </w:pPr>
    </w:p>
    <w:tbl>
      <w:tblPr>
        <w:tblW w:w="98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04"/>
        <w:gridCol w:w="2312"/>
        <w:gridCol w:w="5341"/>
      </w:tblGrid>
      <w:tr w:rsidR="001351B4" w:rsidRPr="00FD5BDD" w14:paraId="358066EE" w14:textId="77777777" w:rsidTr="00743CAC">
        <w:trPr>
          <w:cantSplit/>
          <w:trHeight w:val="339"/>
          <w:tblHeader/>
        </w:trPr>
        <w:tc>
          <w:tcPr>
            <w:tcW w:w="2204" w:type="dxa"/>
          </w:tcPr>
          <w:p w14:paraId="29826121" w14:textId="77777777" w:rsidR="001351B4" w:rsidRPr="00FD5BDD" w:rsidRDefault="001351B4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Reference</w:t>
            </w:r>
          </w:p>
        </w:tc>
        <w:tc>
          <w:tcPr>
            <w:tcW w:w="2312" w:type="dxa"/>
          </w:tcPr>
          <w:p w14:paraId="09D4FCC4" w14:textId="77777777" w:rsidR="001351B4" w:rsidRPr="00FD5BDD" w:rsidRDefault="001351B4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Identification</w:t>
            </w:r>
          </w:p>
        </w:tc>
        <w:tc>
          <w:tcPr>
            <w:tcW w:w="5341" w:type="dxa"/>
          </w:tcPr>
          <w:p w14:paraId="4AF1B382" w14:textId="77777777" w:rsidR="001351B4" w:rsidRPr="00FD5BDD" w:rsidRDefault="001351B4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Title / additional remarks</w:t>
            </w:r>
          </w:p>
        </w:tc>
      </w:tr>
      <w:tr w:rsidR="00FD5BDD" w:rsidRPr="00FD5BDD" w14:paraId="56E44C14" w14:textId="77777777" w:rsidTr="002E7539">
        <w:trPr>
          <w:cantSplit/>
          <w:trHeight w:val="632"/>
        </w:trPr>
        <w:tc>
          <w:tcPr>
            <w:tcW w:w="2204" w:type="dxa"/>
          </w:tcPr>
          <w:p w14:paraId="19F99719" w14:textId="20C3EAC4" w:rsidR="001351B4" w:rsidRPr="00336498" w:rsidRDefault="00743CAC" w:rsidP="00743CAC">
            <w:r w:rsidRPr="00743CAC">
              <w:t>DICOMM</w:t>
            </w:r>
          </w:p>
        </w:tc>
        <w:tc>
          <w:tcPr>
            <w:tcW w:w="2312" w:type="dxa"/>
          </w:tcPr>
          <w:p w14:paraId="17265D5F" w14:textId="672988F5" w:rsidR="001351B4" w:rsidRPr="00336498" w:rsidRDefault="002E7539" w:rsidP="002E7539">
            <w:r w:rsidRPr="002E7539">
              <w:rPr>
                <w:bCs/>
                <w:lang w:val="en-GB"/>
              </w:rPr>
              <w:t>JohSun-20160115-04V01</w:t>
            </w:r>
          </w:p>
        </w:tc>
        <w:tc>
          <w:tcPr>
            <w:tcW w:w="5341" w:type="dxa"/>
          </w:tcPr>
          <w:p w14:paraId="3A5DF73D" w14:textId="77777777" w:rsidR="002E7539" w:rsidRPr="002E7539" w:rsidRDefault="002E7539" w:rsidP="002E7539">
            <w:r w:rsidRPr="002E7539">
              <w:t>Software Interface Specification</w:t>
            </w:r>
          </w:p>
          <w:p w14:paraId="35D8BD56" w14:textId="41E2AA9D" w:rsidR="001351B4" w:rsidRPr="00336498" w:rsidRDefault="002E7539" w:rsidP="002E7539">
            <w:pPr>
              <w:pStyle w:val="NoSpacing"/>
            </w:pPr>
            <w:proofErr w:type="spellStart"/>
            <w:r w:rsidRPr="002E7539">
              <w:t>DiComm</w:t>
            </w:r>
            <w:proofErr w:type="spellEnd"/>
          </w:p>
        </w:tc>
      </w:tr>
      <w:tr w:rsidR="002E7539" w:rsidRPr="00FD5BDD" w14:paraId="3EFA2BCD" w14:textId="77777777" w:rsidTr="002E7539">
        <w:trPr>
          <w:cantSplit/>
          <w:trHeight w:val="269"/>
        </w:trPr>
        <w:tc>
          <w:tcPr>
            <w:tcW w:w="2204" w:type="dxa"/>
          </w:tcPr>
          <w:p w14:paraId="0F47922E" w14:textId="071B35D2" w:rsidR="002E7539" w:rsidRPr="00336498" w:rsidRDefault="002E7539" w:rsidP="004B5D5D">
            <w:pPr>
              <w:pStyle w:val="NoSpacing"/>
            </w:pPr>
          </w:p>
        </w:tc>
        <w:tc>
          <w:tcPr>
            <w:tcW w:w="2312" w:type="dxa"/>
          </w:tcPr>
          <w:p w14:paraId="47BFAC4D" w14:textId="3D6EB460" w:rsidR="002E7539" w:rsidRPr="00336498" w:rsidRDefault="002E7539" w:rsidP="00C9230B">
            <w:pPr>
              <w:pStyle w:val="NoSpacing"/>
            </w:pPr>
          </w:p>
        </w:tc>
        <w:tc>
          <w:tcPr>
            <w:tcW w:w="5341" w:type="dxa"/>
          </w:tcPr>
          <w:p w14:paraId="1F41EBA7" w14:textId="5B0AA91B" w:rsidR="002E7539" w:rsidRPr="00336498" w:rsidRDefault="002E7539" w:rsidP="00336498">
            <w:pPr>
              <w:pStyle w:val="NoSpacing"/>
            </w:pPr>
          </w:p>
        </w:tc>
      </w:tr>
      <w:tr w:rsidR="002E7539" w:rsidRPr="006E07AE" w14:paraId="4C3233C9" w14:textId="77777777" w:rsidTr="00701D47">
        <w:trPr>
          <w:cantSplit/>
        </w:trPr>
        <w:tc>
          <w:tcPr>
            <w:tcW w:w="2204" w:type="dxa"/>
          </w:tcPr>
          <w:p w14:paraId="1E6F31EA" w14:textId="77777777" w:rsidR="002E7539" w:rsidRPr="002E16F8" w:rsidRDefault="002E7539" w:rsidP="00FD5BDD">
            <w:pPr>
              <w:pStyle w:val="NoSpacing"/>
            </w:pPr>
          </w:p>
        </w:tc>
        <w:tc>
          <w:tcPr>
            <w:tcW w:w="2312" w:type="dxa"/>
          </w:tcPr>
          <w:p w14:paraId="2ADA9AB4" w14:textId="77777777" w:rsidR="002E7539" w:rsidRPr="002E16F8" w:rsidRDefault="002E7539" w:rsidP="00FD5BDD">
            <w:pPr>
              <w:pStyle w:val="NoSpacing"/>
              <w:rPr>
                <w:szCs w:val="22"/>
              </w:rPr>
            </w:pPr>
          </w:p>
        </w:tc>
        <w:tc>
          <w:tcPr>
            <w:tcW w:w="5341" w:type="dxa"/>
          </w:tcPr>
          <w:p w14:paraId="1F6DA3D0" w14:textId="77777777" w:rsidR="002E7539" w:rsidRPr="002E16F8" w:rsidRDefault="002E7539" w:rsidP="00FD5BDD">
            <w:pPr>
              <w:pStyle w:val="NoSpacing"/>
              <w:rPr>
                <w:szCs w:val="22"/>
              </w:rPr>
            </w:pPr>
          </w:p>
        </w:tc>
      </w:tr>
    </w:tbl>
    <w:p w14:paraId="3CF97BF6" w14:textId="77777777" w:rsidR="005D40BC" w:rsidRDefault="005D40BC" w:rsidP="005D40BC"/>
    <w:p w14:paraId="4A157352" w14:textId="77777777" w:rsidR="001351B4" w:rsidRPr="006E07AE" w:rsidRDefault="00A12835" w:rsidP="00A03F03">
      <w:pPr>
        <w:pStyle w:val="Heading2"/>
      </w:pPr>
      <w:bookmarkStart w:id="16" w:name="_Toc488301657"/>
      <w:r>
        <w:t>Terminology</w:t>
      </w:r>
      <w:r w:rsidRPr="006E07AE">
        <w:t xml:space="preserve"> </w:t>
      </w:r>
      <w:r w:rsidR="001351B4" w:rsidRPr="006E07AE">
        <w:t>&amp; Abbreviation</w:t>
      </w:r>
      <w:bookmarkEnd w:id="14"/>
      <w:r w:rsidR="001351B4">
        <w:t>s</w:t>
      </w:r>
      <w:bookmarkEnd w:id="15"/>
      <w:bookmarkEnd w:id="16"/>
    </w:p>
    <w:p w14:paraId="79C4505A" w14:textId="1A02A80E" w:rsidR="001351B4" w:rsidRPr="007A4A2A" w:rsidRDefault="001351B4" w:rsidP="007747EE">
      <w:pPr>
        <w:rPr>
          <w:i/>
          <w:color w:val="C0504D" w:themeColor="accent2"/>
        </w:rPr>
      </w:pPr>
    </w:p>
    <w:tbl>
      <w:tblPr>
        <w:tblW w:w="9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2206"/>
        <w:gridCol w:w="7649"/>
      </w:tblGrid>
      <w:tr w:rsidR="001351B4" w:rsidRPr="00FD5BDD" w14:paraId="152B1CA6" w14:textId="77777777" w:rsidTr="006A1FC0">
        <w:trPr>
          <w:cantSplit/>
          <w:trHeight w:val="494"/>
          <w:tblHeader/>
        </w:trPr>
        <w:tc>
          <w:tcPr>
            <w:tcW w:w="2206" w:type="dxa"/>
          </w:tcPr>
          <w:p w14:paraId="7B4B761E" w14:textId="77777777" w:rsidR="001351B4" w:rsidRPr="00FD5BDD" w:rsidRDefault="00A12835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 xml:space="preserve">Terminology &amp; </w:t>
            </w:r>
            <w:r w:rsidR="00934584" w:rsidRPr="00FD5BDD">
              <w:rPr>
                <w:b/>
              </w:rPr>
              <w:t>Abbreviations</w:t>
            </w:r>
          </w:p>
        </w:tc>
        <w:tc>
          <w:tcPr>
            <w:tcW w:w="7649" w:type="dxa"/>
          </w:tcPr>
          <w:p w14:paraId="18FF4C9F" w14:textId="77777777" w:rsidR="001351B4" w:rsidRPr="00FD5BDD" w:rsidRDefault="001351B4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Description</w:t>
            </w:r>
            <w:r w:rsidR="00A12835" w:rsidRPr="00FD5BDD">
              <w:rPr>
                <w:b/>
              </w:rPr>
              <w:t>/Definition</w:t>
            </w:r>
          </w:p>
        </w:tc>
      </w:tr>
      <w:tr w:rsidR="008A40E0" w:rsidRPr="008A40E0" w14:paraId="389801F3" w14:textId="77777777" w:rsidTr="00701D47">
        <w:trPr>
          <w:cantSplit/>
        </w:trPr>
        <w:tc>
          <w:tcPr>
            <w:tcW w:w="2206" w:type="dxa"/>
          </w:tcPr>
          <w:p w14:paraId="31F6B837" w14:textId="534EA164" w:rsidR="001351B4" w:rsidRPr="008A40E0" w:rsidRDefault="00BA0CEE" w:rsidP="00BA0CEE">
            <w:pPr>
              <w:rPr>
                <w:color w:val="C0504D" w:themeColor="accent2"/>
              </w:rPr>
            </w:pPr>
            <w:r>
              <w:t>A</w:t>
            </w:r>
            <w:r w:rsidRPr="00BA0CEE">
              <w:t>ppliance</w:t>
            </w:r>
          </w:p>
        </w:tc>
        <w:tc>
          <w:tcPr>
            <w:tcW w:w="7649" w:type="dxa"/>
          </w:tcPr>
          <w:p w14:paraId="6105DA63" w14:textId="77F66B9D" w:rsidR="001351B4" w:rsidRPr="008A40E0" w:rsidRDefault="00BA0CEE" w:rsidP="008A40E0">
            <w:pPr>
              <w:pStyle w:val="NoSpacing"/>
              <w:rPr>
                <w:color w:val="C0504D" w:themeColor="accent2"/>
              </w:rPr>
            </w:pPr>
            <w:r w:rsidRPr="00BA0CEE">
              <w:rPr>
                <w:color w:val="000000" w:themeColor="text1"/>
              </w:rPr>
              <w:t xml:space="preserve">A device which includes a DI </w:t>
            </w:r>
            <w:proofErr w:type="spellStart"/>
            <w:r w:rsidRPr="00BA0CEE">
              <w:rPr>
                <w:color w:val="000000" w:themeColor="text1"/>
              </w:rPr>
              <w:t>Comm</w:t>
            </w:r>
            <w:proofErr w:type="spellEnd"/>
            <w:r w:rsidRPr="00BA0CEE">
              <w:rPr>
                <w:color w:val="000000" w:themeColor="text1"/>
              </w:rPr>
              <w:t xml:space="preserve"> connectivity node and allows communication over a supported channel.</w:t>
            </w:r>
          </w:p>
        </w:tc>
      </w:tr>
      <w:tr w:rsidR="00FD5BDD" w:rsidRPr="00FD5BDD" w14:paraId="6539FB9C" w14:textId="77777777" w:rsidTr="00701D47">
        <w:trPr>
          <w:cantSplit/>
        </w:trPr>
        <w:tc>
          <w:tcPr>
            <w:tcW w:w="2206" w:type="dxa"/>
          </w:tcPr>
          <w:p w14:paraId="3A8F9607" w14:textId="77777777" w:rsidR="001351B4" w:rsidRPr="00FD5BDD" w:rsidRDefault="001351B4" w:rsidP="00FD5BDD">
            <w:pPr>
              <w:pStyle w:val="NoSpacing"/>
            </w:pPr>
          </w:p>
        </w:tc>
        <w:tc>
          <w:tcPr>
            <w:tcW w:w="7649" w:type="dxa"/>
          </w:tcPr>
          <w:p w14:paraId="317B60B6" w14:textId="77777777" w:rsidR="001351B4" w:rsidRPr="00FD5BDD" w:rsidRDefault="001351B4" w:rsidP="00FD5BDD">
            <w:pPr>
              <w:pStyle w:val="NoSpacing"/>
            </w:pPr>
          </w:p>
        </w:tc>
      </w:tr>
    </w:tbl>
    <w:p w14:paraId="7C76732C" w14:textId="77777777" w:rsidR="00061505" w:rsidRDefault="00061505" w:rsidP="00FD5BDD"/>
    <w:p w14:paraId="672D6794" w14:textId="77777777" w:rsidR="00753507" w:rsidRDefault="00753507">
      <w:pPr>
        <w:spacing w:after="0"/>
      </w:pPr>
      <w:r>
        <w:br w:type="page"/>
      </w:r>
    </w:p>
    <w:p w14:paraId="53EB77B3" w14:textId="563DC99F" w:rsidR="003775BD" w:rsidRPr="00AE34DC" w:rsidRDefault="00E52DE1" w:rsidP="00AE34DC">
      <w:pPr>
        <w:pStyle w:val="Heading1"/>
      </w:pPr>
      <w:bookmarkStart w:id="17" w:name="_Toc488301658"/>
      <w:r w:rsidRPr="00AE34DC">
        <w:lastRenderedPageBreak/>
        <w:t>Overview</w:t>
      </w:r>
      <w:bookmarkEnd w:id="17"/>
      <w:r w:rsidR="00AB694F" w:rsidRPr="00AE34DC">
        <w:t xml:space="preserve"> </w:t>
      </w:r>
    </w:p>
    <w:p w14:paraId="0555DE6B" w14:textId="6D920D86" w:rsidR="003775BD" w:rsidRDefault="00743CAC" w:rsidP="003775BD">
      <w:r>
        <w:t xml:space="preserve">The components in scope together provide a technical component for connecting with connectivity nodes which implement the DI </w:t>
      </w:r>
      <w:proofErr w:type="spellStart"/>
      <w:r>
        <w:t>Comm</w:t>
      </w:r>
      <w:proofErr w:type="spellEnd"/>
      <w:r>
        <w:t xml:space="preserve"> protocol (see [DICOMM]). </w:t>
      </w:r>
    </w:p>
    <w:p w14:paraId="24B6384F" w14:textId="0E00B3EB" w:rsidR="003D25FD" w:rsidRPr="003D25FD" w:rsidRDefault="003D25FD" w:rsidP="003D25FD">
      <w:pPr>
        <w:pStyle w:val="Heading1"/>
        <w:spacing w:before="0" w:after="240"/>
        <w:ind w:left="0" w:firstLine="0"/>
        <w:rPr>
          <w:lang w:val="en-US"/>
        </w:rPr>
      </w:pPr>
      <w:bookmarkStart w:id="18" w:name="_Toc460592294"/>
      <w:bookmarkStart w:id="19" w:name="_Toc460592300"/>
      <w:bookmarkStart w:id="20" w:name="_Toc460592302"/>
      <w:bookmarkStart w:id="21" w:name="_Toc460592303"/>
      <w:bookmarkStart w:id="22" w:name="_Toc460592304"/>
      <w:bookmarkStart w:id="23" w:name="_Toc460592305"/>
      <w:bookmarkStart w:id="24" w:name="_Toc460592306"/>
      <w:bookmarkStart w:id="25" w:name="_Toc460592307"/>
      <w:bookmarkStart w:id="26" w:name="_Toc460592308"/>
      <w:bookmarkStart w:id="27" w:name="_Toc460592309"/>
      <w:bookmarkStart w:id="28" w:name="_Toc460592310"/>
      <w:bookmarkStart w:id="29" w:name="_Toc460592311"/>
      <w:bookmarkStart w:id="30" w:name="_Toc460592312"/>
      <w:bookmarkStart w:id="31" w:name="_Toc460592313"/>
      <w:bookmarkStart w:id="32" w:name="_Toc460592314"/>
      <w:bookmarkStart w:id="33" w:name="_Toc460592315"/>
      <w:bookmarkStart w:id="34" w:name="_Toc460592317"/>
      <w:bookmarkStart w:id="35" w:name="_Toc460592323"/>
      <w:bookmarkStart w:id="36" w:name="_Toc460592324"/>
      <w:bookmarkStart w:id="37" w:name="_Toc460592325"/>
      <w:bookmarkStart w:id="38" w:name="_Toc460592326"/>
      <w:bookmarkStart w:id="39" w:name="_Toc460592327"/>
      <w:bookmarkStart w:id="40" w:name="_Toc460592328"/>
      <w:bookmarkStart w:id="41" w:name="_Toc460592329"/>
      <w:bookmarkStart w:id="42" w:name="_Toc460592330"/>
      <w:bookmarkStart w:id="43" w:name="_Toc460592337"/>
      <w:bookmarkStart w:id="44" w:name="_Toc460592343"/>
      <w:bookmarkStart w:id="45" w:name="_Toc460592346"/>
      <w:bookmarkStart w:id="46" w:name="_Toc460592347"/>
      <w:bookmarkStart w:id="47" w:name="_Toc460592348"/>
      <w:bookmarkStart w:id="48" w:name="_Toc460592349"/>
      <w:bookmarkStart w:id="49" w:name="_Toc460592356"/>
      <w:bookmarkStart w:id="50" w:name="_Toc460592362"/>
      <w:bookmarkStart w:id="51" w:name="_Toc460592364"/>
      <w:bookmarkStart w:id="52" w:name="_Toc460592365"/>
      <w:bookmarkStart w:id="53" w:name="_Toc460592372"/>
      <w:bookmarkStart w:id="54" w:name="_Toc460592378"/>
      <w:bookmarkStart w:id="55" w:name="_Toc460592381"/>
      <w:bookmarkStart w:id="56" w:name="_Toc460592388"/>
      <w:bookmarkStart w:id="57" w:name="_Toc460592394"/>
      <w:bookmarkStart w:id="58" w:name="_Toc460592396"/>
      <w:bookmarkStart w:id="59" w:name="_Toc460592397"/>
      <w:bookmarkStart w:id="60" w:name="_Toc460592398"/>
      <w:bookmarkStart w:id="61" w:name="_Toc460592405"/>
      <w:bookmarkStart w:id="62" w:name="_Toc460592411"/>
      <w:bookmarkStart w:id="63" w:name="_Toc460592414"/>
      <w:bookmarkStart w:id="64" w:name="_Toc460592421"/>
      <w:bookmarkStart w:id="65" w:name="_Toc460592427"/>
      <w:bookmarkStart w:id="66" w:name="_Toc460592430"/>
      <w:bookmarkStart w:id="67" w:name="_Toc460592437"/>
      <w:bookmarkStart w:id="68" w:name="_Toc460592443"/>
      <w:bookmarkStart w:id="69" w:name="_Toc460592444"/>
      <w:bookmarkStart w:id="70" w:name="_Toc460592446"/>
      <w:bookmarkStart w:id="71" w:name="_Toc460592447"/>
      <w:bookmarkStart w:id="72" w:name="_Toc460592454"/>
      <w:bookmarkStart w:id="73" w:name="_Toc460592460"/>
      <w:bookmarkStart w:id="74" w:name="_Toc460592462"/>
      <w:bookmarkStart w:id="75" w:name="_Toc460592463"/>
      <w:bookmarkStart w:id="76" w:name="_Toc460592470"/>
      <w:bookmarkStart w:id="77" w:name="_Toc460592476"/>
      <w:bookmarkStart w:id="78" w:name="_Toc460592477"/>
      <w:bookmarkStart w:id="79" w:name="_Toc460592478"/>
      <w:bookmarkStart w:id="80" w:name="_Toc460592479"/>
      <w:bookmarkStart w:id="81" w:name="_Toc460592481"/>
      <w:bookmarkStart w:id="82" w:name="_Toc460592482"/>
      <w:bookmarkStart w:id="83" w:name="_Toc460592484"/>
      <w:bookmarkStart w:id="84" w:name="_Toc460592511"/>
      <w:bookmarkStart w:id="85" w:name="_Toc460592517"/>
      <w:bookmarkStart w:id="86" w:name="_Toc460592519"/>
      <w:bookmarkStart w:id="87" w:name="_Toc460592520"/>
      <w:bookmarkStart w:id="88" w:name="_Toc460592521"/>
      <w:bookmarkStart w:id="89" w:name="_Toc460592522"/>
      <w:bookmarkStart w:id="90" w:name="_Toc460592523"/>
      <w:bookmarkStart w:id="91" w:name="_Toc460592524"/>
      <w:bookmarkStart w:id="92" w:name="_Toc460592525"/>
      <w:bookmarkStart w:id="93" w:name="_Toc460592526"/>
      <w:bookmarkStart w:id="94" w:name="_Toc460592527"/>
      <w:bookmarkStart w:id="95" w:name="_Toc460592528"/>
      <w:bookmarkStart w:id="96" w:name="_Toc460592529"/>
      <w:bookmarkStart w:id="97" w:name="_Toc460592530"/>
      <w:bookmarkStart w:id="98" w:name="_Toc460592531"/>
      <w:bookmarkStart w:id="99" w:name="_Toc460592532"/>
      <w:bookmarkStart w:id="100" w:name="_Toc460592541"/>
      <w:bookmarkStart w:id="101" w:name="_Toc460592542"/>
      <w:bookmarkStart w:id="102" w:name="_Toc460592544"/>
      <w:bookmarkStart w:id="103" w:name="_Toc460592545"/>
      <w:bookmarkStart w:id="104" w:name="_Toc460592549"/>
      <w:bookmarkStart w:id="105" w:name="_Toc460592560"/>
      <w:bookmarkStart w:id="106" w:name="_Toc460592566"/>
      <w:bookmarkStart w:id="107" w:name="_Toc460592568"/>
      <w:bookmarkStart w:id="108" w:name="_Toc460592569"/>
      <w:bookmarkStart w:id="109" w:name="_Toc460592570"/>
      <w:bookmarkStart w:id="110" w:name="_Toc460592574"/>
      <w:bookmarkStart w:id="111" w:name="_Toc460592585"/>
      <w:bookmarkStart w:id="112" w:name="_Toc460592591"/>
      <w:bookmarkStart w:id="113" w:name="_Toc460592593"/>
      <w:bookmarkStart w:id="114" w:name="_Toc460592594"/>
      <w:bookmarkStart w:id="115" w:name="_Toc460592597"/>
      <w:bookmarkStart w:id="116" w:name="_Toc460592602"/>
      <w:bookmarkStart w:id="117" w:name="_Toc460592613"/>
      <w:bookmarkStart w:id="118" w:name="_Toc460592619"/>
      <w:bookmarkStart w:id="119" w:name="_Toc460592621"/>
      <w:bookmarkStart w:id="120" w:name="_Toc460592622"/>
      <w:bookmarkStart w:id="121" w:name="_Toc460592649"/>
      <w:bookmarkStart w:id="122" w:name="_Toc460592655"/>
      <w:bookmarkStart w:id="123" w:name="_Toc460592657"/>
      <w:bookmarkStart w:id="124" w:name="_Toc460592658"/>
      <w:bookmarkStart w:id="125" w:name="_Toc460592659"/>
      <w:bookmarkStart w:id="126" w:name="_Toc460592660"/>
      <w:bookmarkStart w:id="127" w:name="_Toc460592661"/>
      <w:bookmarkStart w:id="128" w:name="_Toc460592662"/>
      <w:bookmarkStart w:id="129" w:name="_Toc460592663"/>
      <w:bookmarkStart w:id="130" w:name="_Toc460592664"/>
      <w:bookmarkStart w:id="131" w:name="_Toc460592665"/>
      <w:bookmarkStart w:id="132" w:name="_Toc460592666"/>
      <w:bookmarkStart w:id="133" w:name="_Toc460592667"/>
      <w:bookmarkStart w:id="134" w:name="_Toc460592668"/>
      <w:bookmarkStart w:id="135" w:name="_Toc460592669"/>
      <w:bookmarkStart w:id="136" w:name="_Toc460592670"/>
      <w:bookmarkStart w:id="137" w:name="_Toc460592679"/>
      <w:bookmarkStart w:id="138" w:name="_Toc460592680"/>
      <w:bookmarkStart w:id="139" w:name="_Toc460592688"/>
      <w:bookmarkStart w:id="140" w:name="_Toc460592699"/>
      <w:bookmarkStart w:id="141" w:name="_Toc460592705"/>
      <w:bookmarkStart w:id="142" w:name="_Toc460592706"/>
      <w:bookmarkStart w:id="143" w:name="_Toc460592713"/>
      <w:bookmarkStart w:id="144" w:name="_Toc460592724"/>
      <w:bookmarkStart w:id="145" w:name="_Toc460592730"/>
      <w:bookmarkStart w:id="146" w:name="_Toc460592731"/>
      <w:bookmarkStart w:id="147" w:name="_Toc460592738"/>
      <w:bookmarkStart w:id="148" w:name="_Toc460592749"/>
      <w:bookmarkStart w:id="149" w:name="_Toc460592755"/>
      <w:bookmarkStart w:id="150" w:name="_Toc391455778"/>
      <w:bookmarkStart w:id="151" w:name="_Toc488301659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r>
        <w:rPr>
          <w:lang w:val="en-US"/>
        </w:rPr>
        <w:t>Requirements</w:t>
      </w:r>
      <w:bookmarkEnd w:id="150"/>
      <w:bookmarkEnd w:id="151"/>
    </w:p>
    <w:p w14:paraId="7D9AF846" w14:textId="77777777" w:rsidR="003D25FD" w:rsidRDefault="003D25FD" w:rsidP="003D25FD">
      <w:pPr>
        <w:pStyle w:val="Heading2"/>
        <w:spacing w:before="0" w:after="240"/>
        <w:ind w:left="0" w:firstLine="0"/>
      </w:pPr>
      <w:bookmarkStart w:id="152" w:name="_Toc488301660"/>
      <w:proofErr w:type="spellStart"/>
      <w:r>
        <w:t>CommLib</w:t>
      </w:r>
      <w:bookmarkEnd w:id="152"/>
      <w:proofErr w:type="spellEnd"/>
    </w:p>
    <w:p w14:paraId="3D33A3DE" w14:textId="77777777" w:rsidR="003D25FD" w:rsidRDefault="003D25FD" w:rsidP="003D25FD">
      <w:pPr>
        <w:pStyle w:val="Heading3"/>
        <w:spacing w:before="0" w:after="240"/>
        <w:ind w:left="0" w:firstLine="0"/>
      </w:pPr>
      <w:bookmarkStart w:id="153" w:name="_Toc488301661"/>
      <w:r>
        <w:t>Interface Requirements</w:t>
      </w:r>
      <w:bookmarkEnd w:id="153"/>
    </w:p>
    <w:p w14:paraId="01226108" w14:textId="77777777" w:rsidR="003D25FD" w:rsidRDefault="003D25FD" w:rsidP="003D25FD">
      <w:pPr>
        <w:pStyle w:val="Heading4"/>
        <w:spacing w:before="0" w:after="240"/>
        <w:ind w:left="0" w:firstLine="0"/>
      </w:pPr>
      <w:r>
        <w:t>Technical Interfaces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6"/>
        <w:gridCol w:w="4815"/>
      </w:tblGrid>
      <w:tr w:rsidR="003D25FD" w14:paraId="025C2FBA" w14:textId="77777777" w:rsidTr="00DE0535">
        <w:tc>
          <w:tcPr>
            <w:tcW w:w="4820" w:type="dxa"/>
          </w:tcPr>
          <w:p w14:paraId="1EF11A2B" w14:textId="77777777" w:rsidR="003D25FD" w:rsidRDefault="003D25FD" w:rsidP="00DE0535">
            <w:r>
              <w:rPr>
                <w:b/>
              </w:rPr>
              <w:t>The component must provide certain properties of a discovered peripheral</w:t>
            </w:r>
          </w:p>
        </w:tc>
        <w:tc>
          <w:tcPr>
            <w:tcW w:w="4819" w:type="dxa"/>
          </w:tcPr>
          <w:p w14:paraId="2285A82F" w14:textId="77777777" w:rsidR="003D25FD" w:rsidRDefault="003D25FD" w:rsidP="00DE0535">
            <w:r>
              <w:t>ID: 22226, POF: -, Safety: -, Security: -</w:t>
            </w:r>
          </w:p>
          <w:p w14:paraId="7C91D9C4" w14:textId="77777777" w:rsidR="003D25FD" w:rsidRDefault="003D25FD" w:rsidP="00DE0535">
            <w:r>
              <w:t>State: Approved, 2017-Jul-17 09:11</w:t>
            </w:r>
          </w:p>
        </w:tc>
      </w:tr>
      <w:tr w:rsidR="003D25FD" w14:paraId="16F31F22" w14:textId="77777777" w:rsidTr="00DE0535">
        <w:tc>
          <w:tcPr>
            <w:tcW w:w="0" w:type="auto"/>
            <w:gridSpan w:val="2"/>
          </w:tcPr>
          <w:p w14:paraId="259FA3A6" w14:textId="77777777" w:rsidR="003D25FD" w:rsidRDefault="003D25FD" w:rsidP="00DE0535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Description: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The iOS connectivity components must provide the following properties of a discovered peripheral:</w:t>
            </w:r>
          </w:p>
          <w:p w14:paraId="7855F02B" w14:textId="77777777" w:rsidR="003D25FD" w:rsidRDefault="003D25FD" w:rsidP="003D25FD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CppId</w:t>
            </w:r>
            <w:proofErr w:type="spellEnd"/>
          </w:p>
          <w:p w14:paraId="13EBA2CD" w14:textId="77777777" w:rsidR="003D25FD" w:rsidRDefault="003D25FD" w:rsidP="003D25FD">
            <w:pPr>
              <w:numPr>
                <w:ilvl w:val="0"/>
                <w:numId w:val="38"/>
              </w:numPr>
              <w:spacing w:before="100" w:beforeAutospacing="1" w:after="100" w:afterAutospacing="1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ModelId</w:t>
            </w:r>
            <w:proofErr w:type="spellEnd"/>
          </w:p>
          <w:p w14:paraId="51D14BA4" w14:textId="77777777" w:rsidR="003D25FD" w:rsidRDefault="003D25FD" w:rsidP="00DE0535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t>The Android connectivity components must provide the following properties of a discovered peripheral:</w:t>
            </w:r>
          </w:p>
          <w:p w14:paraId="654FC31E" w14:textId="77777777" w:rsidR="003D25FD" w:rsidRDefault="003D25FD" w:rsidP="003D25FD">
            <w:pPr>
              <w:numPr>
                <w:ilvl w:val="0"/>
                <w:numId w:val="39"/>
              </w:numPr>
              <w:spacing w:before="100" w:beforeAutospacing="1" w:after="100" w:afterAutospacing="1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ModelId</w:t>
            </w:r>
            <w:proofErr w:type="spellEnd"/>
          </w:p>
          <w:p w14:paraId="3FFD4F5C" w14:textId="77777777" w:rsidR="003D25FD" w:rsidRDefault="003D25FD" w:rsidP="00DE0535">
            <w:pPr>
              <w:spacing w:after="0"/>
              <w:rPr>
                <w:rFonts w:eastAsia="Times New Roman"/>
              </w:rPr>
            </w:pPr>
          </w:p>
          <w:p w14:paraId="73DA40C1" w14:textId="77777777" w:rsidR="003D25FD" w:rsidRDefault="003D25FD" w:rsidP="00DE0535"/>
        </w:tc>
      </w:tr>
      <w:tr w:rsidR="003D25FD" w14:paraId="401EA763" w14:textId="77777777" w:rsidTr="00DE0535">
        <w:tc>
          <w:tcPr>
            <w:tcW w:w="0" w:type="auto"/>
            <w:gridSpan w:val="2"/>
          </w:tcPr>
          <w:p w14:paraId="07FE07F0" w14:textId="77777777" w:rsidR="003D25FD" w:rsidRDefault="003D25FD" w:rsidP="00DE0535">
            <w:pPr>
              <w:spacing w:after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Acceptance Criteria:</w:t>
            </w:r>
            <w:r>
              <w:rPr>
                <w:rFonts w:eastAsia="Times New Roman"/>
              </w:rPr>
              <w:t xml:space="preserve"> </w:t>
            </w:r>
          </w:p>
          <w:p w14:paraId="37833896" w14:textId="77777777" w:rsidR="003D25FD" w:rsidRDefault="003D25FD" w:rsidP="00DE0535"/>
        </w:tc>
      </w:tr>
    </w:tbl>
    <w:p w14:paraId="73085315" w14:textId="77777777" w:rsidR="003D25FD" w:rsidRDefault="003D25FD" w:rsidP="003D25FD"/>
    <w:p w14:paraId="21684FD5" w14:textId="77777777" w:rsidR="003D25FD" w:rsidRDefault="003D25FD" w:rsidP="003D25F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36"/>
        <w:gridCol w:w="4795"/>
      </w:tblGrid>
      <w:tr w:rsidR="003D25FD" w14:paraId="66F2B28E" w14:textId="77777777" w:rsidTr="00DE0535">
        <w:tc>
          <w:tcPr>
            <w:tcW w:w="4820" w:type="dxa"/>
          </w:tcPr>
          <w:p w14:paraId="39CB53F4" w14:textId="77777777" w:rsidR="003D25FD" w:rsidRDefault="003D25FD" w:rsidP="00DE0535">
            <w:proofErr w:type="spellStart"/>
            <w:r>
              <w:rPr>
                <w:b/>
              </w:rPr>
              <w:t>Passthrough</w:t>
            </w:r>
            <w:proofErr w:type="spellEnd"/>
            <w:r>
              <w:rPr>
                <w:b/>
              </w:rPr>
              <w:t xml:space="preserve"> of pairing parameters from </w:t>
            </w:r>
            <w:proofErr w:type="spellStart"/>
            <w:r>
              <w:rPr>
                <w:b/>
              </w:rPr>
              <w:t>CommLib</w:t>
            </w:r>
            <w:proofErr w:type="spellEnd"/>
            <w:r>
              <w:rPr>
                <w:b/>
              </w:rPr>
              <w:t xml:space="preserve"> to peripheral</w:t>
            </w:r>
          </w:p>
        </w:tc>
        <w:tc>
          <w:tcPr>
            <w:tcW w:w="4819" w:type="dxa"/>
          </w:tcPr>
          <w:p w14:paraId="48608C9C" w14:textId="77777777" w:rsidR="003D25FD" w:rsidRDefault="003D25FD" w:rsidP="00DE0535">
            <w:r>
              <w:t>ID: 26124, POF: -, Safety: -, Security: -</w:t>
            </w:r>
          </w:p>
          <w:p w14:paraId="3AFF15C3" w14:textId="77777777" w:rsidR="003D25FD" w:rsidRDefault="003D25FD" w:rsidP="00DE0535">
            <w:r>
              <w:t>State: Approved, 2017-May-10 13:08</w:t>
            </w:r>
          </w:p>
        </w:tc>
      </w:tr>
      <w:tr w:rsidR="003D25FD" w14:paraId="043BFAF6" w14:textId="77777777" w:rsidTr="00DE0535">
        <w:tc>
          <w:tcPr>
            <w:tcW w:w="0" w:type="auto"/>
            <w:gridSpan w:val="2"/>
          </w:tcPr>
          <w:p w14:paraId="07B8CDD4" w14:textId="77777777" w:rsidR="003D25FD" w:rsidRDefault="003D25FD" w:rsidP="00DE0535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Description: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 xml:space="preserve">A pairing call must be available on </w:t>
            </w:r>
            <w:proofErr w:type="spellStart"/>
            <w:r>
              <w:rPr>
                <w:rFonts w:eastAsia="Times New Roman"/>
              </w:rPr>
              <w:t>CommLib</w:t>
            </w:r>
            <w:proofErr w:type="spellEnd"/>
            <w:r>
              <w:rPr>
                <w:rFonts w:eastAsia="Times New Roman"/>
              </w:rPr>
              <w:t xml:space="preserve"> containing the same parameters as specified on the </w:t>
            </w:r>
            <w:proofErr w:type="spellStart"/>
            <w:r>
              <w:rPr>
                <w:rFonts w:eastAsia="Times New Roman"/>
              </w:rPr>
              <w:t>dicomm</w:t>
            </w:r>
            <w:proofErr w:type="spellEnd"/>
            <w:r>
              <w:rPr>
                <w:rFonts w:eastAsia="Times New Roman"/>
              </w:rPr>
              <w:t xml:space="preserve"> pairing port.</w:t>
            </w:r>
          </w:p>
          <w:p w14:paraId="57BCE221" w14:textId="77777777" w:rsidR="003D25FD" w:rsidRDefault="003D25FD" w:rsidP="00DE0535"/>
        </w:tc>
      </w:tr>
      <w:tr w:rsidR="003D25FD" w14:paraId="36B2B1EC" w14:textId="77777777" w:rsidTr="00DE0535">
        <w:tc>
          <w:tcPr>
            <w:tcW w:w="0" w:type="auto"/>
            <w:gridSpan w:val="2"/>
          </w:tcPr>
          <w:p w14:paraId="0C176339" w14:textId="77777777" w:rsidR="003D25FD" w:rsidRDefault="003D25FD" w:rsidP="00DE0535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Acceptance Criteria: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 xml:space="preserve">A pairing call for user pairing is available on </w:t>
            </w:r>
            <w:proofErr w:type="spellStart"/>
            <w:r>
              <w:rPr>
                <w:rFonts w:eastAsia="Times New Roman"/>
              </w:rPr>
              <w:t>CommLib</w:t>
            </w:r>
            <w:proofErr w:type="spellEnd"/>
          </w:p>
          <w:p w14:paraId="7846297E" w14:textId="77777777" w:rsidR="003D25FD" w:rsidRDefault="003D25FD" w:rsidP="00DE0535"/>
        </w:tc>
      </w:tr>
    </w:tbl>
    <w:p w14:paraId="00607AFD" w14:textId="77777777" w:rsidR="003D25FD" w:rsidRDefault="003D25FD" w:rsidP="003D25FD"/>
    <w:p w14:paraId="105ADDA2" w14:textId="77777777" w:rsidR="003D25FD" w:rsidRDefault="003D25FD" w:rsidP="003D25F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85"/>
        <w:gridCol w:w="4746"/>
      </w:tblGrid>
      <w:tr w:rsidR="003D25FD" w14:paraId="6D19019F" w14:textId="77777777" w:rsidTr="00DE0535">
        <w:tc>
          <w:tcPr>
            <w:tcW w:w="4820" w:type="dxa"/>
          </w:tcPr>
          <w:p w14:paraId="08F5394B" w14:textId="77777777" w:rsidR="003D25FD" w:rsidRDefault="003D25FD" w:rsidP="00DE0535">
            <w:r>
              <w:rPr>
                <w:b/>
              </w:rPr>
              <w:t xml:space="preserve">Firmware Port provide a </w:t>
            </w:r>
            <w:proofErr w:type="spellStart"/>
            <w:r>
              <w:rPr>
                <w:b/>
              </w:rPr>
              <w:t>canUpgrade</w:t>
            </w:r>
            <w:proofErr w:type="spellEnd"/>
            <w:r>
              <w:rPr>
                <w:b/>
              </w:rPr>
              <w:t xml:space="preserve"> property</w:t>
            </w:r>
          </w:p>
        </w:tc>
        <w:tc>
          <w:tcPr>
            <w:tcW w:w="4819" w:type="dxa"/>
          </w:tcPr>
          <w:p w14:paraId="42A39EE3" w14:textId="77777777" w:rsidR="003D25FD" w:rsidRDefault="003D25FD" w:rsidP="00DE0535">
            <w:r>
              <w:t>ID: 32852, POF: -, Safety: -, Security: -</w:t>
            </w:r>
          </w:p>
          <w:p w14:paraId="1A132FAF" w14:textId="77777777" w:rsidR="003D25FD" w:rsidRDefault="003D25FD" w:rsidP="00DE0535">
            <w:r>
              <w:lastRenderedPageBreak/>
              <w:t>State: Approved, 2017-May-10 13:09</w:t>
            </w:r>
          </w:p>
        </w:tc>
      </w:tr>
      <w:tr w:rsidR="003D25FD" w14:paraId="28B64426" w14:textId="77777777" w:rsidTr="00DE0535">
        <w:tc>
          <w:tcPr>
            <w:tcW w:w="0" w:type="auto"/>
            <w:gridSpan w:val="2"/>
          </w:tcPr>
          <w:p w14:paraId="736021AD" w14:textId="77777777" w:rsidR="003D25FD" w:rsidRDefault="003D25FD" w:rsidP="00DE0535">
            <w:pPr>
              <w:spacing w:after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lastRenderedPageBreak/>
              <w:t>Description:</w:t>
            </w:r>
            <w:r>
              <w:rPr>
                <w:rFonts w:eastAsia="Times New Roman"/>
              </w:rPr>
              <w:t xml:space="preserve"> </w:t>
            </w:r>
          </w:p>
          <w:p w14:paraId="49F8DFDC" w14:textId="77777777" w:rsidR="003D25FD" w:rsidRDefault="003D25FD" w:rsidP="003D25FD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Firmware Port shall expose a '</w:t>
            </w:r>
            <w:proofErr w:type="spellStart"/>
            <w:r>
              <w:rPr>
                <w:rFonts w:eastAsia="Times New Roman"/>
              </w:rPr>
              <w:t>canUpgrade</w:t>
            </w:r>
            <w:proofErr w:type="spellEnd"/>
            <w:r>
              <w:rPr>
                <w:rFonts w:eastAsia="Times New Roman"/>
              </w:rPr>
              <w:t xml:space="preserve">' property, indicating if the device can do Firmware upgrade or not. This must reflect the state of the same property in </w:t>
            </w:r>
            <w:proofErr w:type="gramStart"/>
            <w:r>
              <w:rPr>
                <w:rFonts w:eastAsia="Times New Roman"/>
              </w:rPr>
              <w:t>the  connectivity</w:t>
            </w:r>
            <w:proofErr w:type="gramEnd"/>
            <w:r>
              <w:rPr>
                <w:rFonts w:eastAsia="Times New Roman"/>
              </w:rPr>
              <w:t xml:space="preserve"> node's firmware port.</w:t>
            </w:r>
          </w:p>
          <w:p w14:paraId="6BB0D80E" w14:textId="77777777" w:rsidR="003D25FD" w:rsidRDefault="003D25FD" w:rsidP="003D25FD">
            <w:pPr>
              <w:numPr>
                <w:ilvl w:val="0"/>
                <w:numId w:val="40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It's up to the app developers to read this property when attempting a firmware upgrade</w:t>
            </w:r>
          </w:p>
          <w:p w14:paraId="7A5D88D1" w14:textId="77777777" w:rsidR="003D25FD" w:rsidRDefault="003D25FD" w:rsidP="00DE0535">
            <w:pPr>
              <w:spacing w:after="0"/>
              <w:rPr>
                <w:rFonts w:eastAsia="Times New Roman"/>
              </w:rPr>
            </w:pPr>
          </w:p>
          <w:p w14:paraId="7156C451" w14:textId="77777777" w:rsidR="003D25FD" w:rsidRDefault="003D25FD" w:rsidP="00DE0535"/>
        </w:tc>
      </w:tr>
      <w:tr w:rsidR="003D25FD" w14:paraId="5BAE6BE2" w14:textId="77777777" w:rsidTr="00DE0535">
        <w:tc>
          <w:tcPr>
            <w:tcW w:w="0" w:type="auto"/>
            <w:gridSpan w:val="2"/>
          </w:tcPr>
          <w:p w14:paraId="73612EDB" w14:textId="77777777" w:rsidR="003D25FD" w:rsidRDefault="003D25FD" w:rsidP="00DE0535">
            <w:pPr>
              <w:spacing w:after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Acceptance Criteria:</w:t>
            </w:r>
            <w:r>
              <w:rPr>
                <w:rFonts w:eastAsia="Times New Roman"/>
              </w:rPr>
              <w:t xml:space="preserve"> </w:t>
            </w:r>
          </w:p>
          <w:p w14:paraId="724F8B94" w14:textId="77777777" w:rsidR="003D25FD" w:rsidRDefault="003D25FD" w:rsidP="003D25FD">
            <w:pPr>
              <w:numPr>
                <w:ilvl w:val="0"/>
                <w:numId w:val="4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The app developer can access a firmware port property to check if the device can do firmware upgrade or not</w:t>
            </w:r>
          </w:p>
          <w:p w14:paraId="70AAAF10" w14:textId="77777777" w:rsidR="003D25FD" w:rsidRDefault="003D25FD" w:rsidP="003D25FD">
            <w:pPr>
              <w:numPr>
                <w:ilvl w:val="0"/>
                <w:numId w:val="4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The value of this property is the same as the value of the </w:t>
            </w:r>
            <w:proofErr w:type="spellStart"/>
            <w:r>
              <w:rPr>
                <w:rFonts w:eastAsia="Times New Roman"/>
              </w:rPr>
              <w:t>canUpgrade</w:t>
            </w:r>
            <w:proofErr w:type="spellEnd"/>
            <w:r>
              <w:rPr>
                <w:rFonts w:eastAsia="Times New Roman"/>
              </w:rPr>
              <w:t xml:space="preserve"> property on the connectivity node's REST or BLE interface.</w:t>
            </w:r>
          </w:p>
          <w:p w14:paraId="5F0AF438" w14:textId="77777777" w:rsidR="003D25FD" w:rsidRDefault="003D25FD" w:rsidP="003D25FD">
            <w:pPr>
              <w:numPr>
                <w:ilvl w:val="0"/>
                <w:numId w:val="4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Release notes is updated</w:t>
            </w:r>
          </w:p>
          <w:p w14:paraId="4247E87A" w14:textId="77777777" w:rsidR="003D25FD" w:rsidRDefault="003D25FD" w:rsidP="00DE0535"/>
        </w:tc>
      </w:tr>
    </w:tbl>
    <w:p w14:paraId="4D6D9597" w14:textId="77777777" w:rsidR="003D25FD" w:rsidRDefault="003D25FD" w:rsidP="003D25FD"/>
    <w:p w14:paraId="0010AF8E" w14:textId="77777777" w:rsidR="003D25FD" w:rsidRDefault="003D25FD" w:rsidP="003D25F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6"/>
        <w:gridCol w:w="4815"/>
      </w:tblGrid>
      <w:tr w:rsidR="003D25FD" w14:paraId="3A522257" w14:textId="77777777" w:rsidTr="00DE0535">
        <w:tc>
          <w:tcPr>
            <w:tcW w:w="4820" w:type="dxa"/>
          </w:tcPr>
          <w:p w14:paraId="1B2B8B11" w14:textId="77777777" w:rsidR="003D25FD" w:rsidRDefault="003D25FD" w:rsidP="00DE0535">
            <w:r>
              <w:rPr>
                <w:b/>
              </w:rPr>
              <w:t xml:space="preserve">The component must pin an encountered TLS certificate for a persistently stored </w:t>
            </w:r>
            <w:proofErr w:type="spellStart"/>
            <w:r>
              <w:rPr>
                <w:b/>
              </w:rPr>
              <w:t>DiComm</w:t>
            </w:r>
            <w:proofErr w:type="spellEnd"/>
            <w:r>
              <w:rPr>
                <w:b/>
              </w:rPr>
              <w:t xml:space="preserve"> appliance when a first </w:t>
            </w:r>
            <w:proofErr w:type="spellStart"/>
            <w:r>
              <w:rPr>
                <w:b/>
              </w:rPr>
              <w:t>DiComm</w:t>
            </w:r>
            <w:proofErr w:type="spellEnd"/>
            <w:r>
              <w:rPr>
                <w:b/>
              </w:rPr>
              <w:t xml:space="preserve"> response is received.</w:t>
            </w:r>
          </w:p>
        </w:tc>
        <w:tc>
          <w:tcPr>
            <w:tcW w:w="4819" w:type="dxa"/>
          </w:tcPr>
          <w:p w14:paraId="7082D2A8" w14:textId="77777777" w:rsidR="003D25FD" w:rsidRDefault="003D25FD" w:rsidP="00DE0535">
            <w:r>
              <w:t>ID: 35799, POF: -, Safety: -, Security: Yes</w:t>
            </w:r>
          </w:p>
          <w:p w14:paraId="65D86972" w14:textId="77777777" w:rsidR="003D25FD" w:rsidRDefault="003D25FD" w:rsidP="00DE0535">
            <w:r>
              <w:t>State: Approved, 2017-Jul-17 08:57</w:t>
            </w:r>
          </w:p>
        </w:tc>
      </w:tr>
      <w:tr w:rsidR="003D25FD" w14:paraId="43384F11" w14:textId="77777777" w:rsidTr="00DE0535">
        <w:tc>
          <w:tcPr>
            <w:tcW w:w="0" w:type="auto"/>
            <w:gridSpan w:val="2"/>
          </w:tcPr>
          <w:p w14:paraId="7BFC3AF8" w14:textId="77777777" w:rsidR="003D25FD" w:rsidRDefault="003D25FD" w:rsidP="00DE0535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Description: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A pinned certificate is called a "pin".</w:t>
            </w:r>
          </w:p>
          <w:p w14:paraId="166F345B" w14:textId="77777777" w:rsidR="003D25FD" w:rsidRDefault="003D25FD" w:rsidP="00DE0535"/>
        </w:tc>
      </w:tr>
      <w:tr w:rsidR="003D25FD" w14:paraId="469A3FD5" w14:textId="77777777" w:rsidTr="00DE0535">
        <w:tc>
          <w:tcPr>
            <w:tcW w:w="0" w:type="auto"/>
            <w:gridSpan w:val="2"/>
          </w:tcPr>
          <w:p w14:paraId="623E0801" w14:textId="77777777" w:rsidR="003D25FD" w:rsidRDefault="003D25FD" w:rsidP="00DE0535">
            <w:pPr>
              <w:spacing w:after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Acceptance Criteria:</w:t>
            </w:r>
            <w:r>
              <w:rPr>
                <w:rFonts w:eastAsia="Times New Roman"/>
              </w:rPr>
              <w:t xml:space="preserve"> </w:t>
            </w:r>
          </w:p>
          <w:p w14:paraId="00C5FD7C" w14:textId="77777777" w:rsidR="003D25FD" w:rsidRDefault="003D25FD" w:rsidP="00DE0535"/>
        </w:tc>
      </w:tr>
    </w:tbl>
    <w:p w14:paraId="268FBAA7" w14:textId="77777777" w:rsidR="003D25FD" w:rsidRDefault="003D25FD" w:rsidP="003D25FD"/>
    <w:p w14:paraId="72F869AA" w14:textId="77777777" w:rsidR="003D25FD" w:rsidRDefault="003D25FD" w:rsidP="003D25F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6"/>
        <w:gridCol w:w="4815"/>
      </w:tblGrid>
      <w:tr w:rsidR="003D25FD" w14:paraId="2658D34B" w14:textId="77777777" w:rsidTr="00DE0535">
        <w:tc>
          <w:tcPr>
            <w:tcW w:w="4820" w:type="dxa"/>
          </w:tcPr>
          <w:p w14:paraId="3EFA8629" w14:textId="77777777" w:rsidR="003D25FD" w:rsidRDefault="003D25FD" w:rsidP="00DE0535">
            <w:r>
              <w:rPr>
                <w:b/>
              </w:rPr>
              <w:t xml:space="preserve">Pins shall have infinite lifetime for managed </w:t>
            </w:r>
            <w:proofErr w:type="spellStart"/>
            <w:r>
              <w:rPr>
                <w:b/>
              </w:rPr>
              <w:t>DiComm</w:t>
            </w:r>
            <w:proofErr w:type="spellEnd"/>
            <w:r>
              <w:rPr>
                <w:b/>
              </w:rPr>
              <w:t xml:space="preserve"> appliances</w:t>
            </w:r>
          </w:p>
        </w:tc>
        <w:tc>
          <w:tcPr>
            <w:tcW w:w="4819" w:type="dxa"/>
          </w:tcPr>
          <w:p w14:paraId="2BF99FD9" w14:textId="77777777" w:rsidR="003D25FD" w:rsidRDefault="003D25FD" w:rsidP="00DE0535">
            <w:r>
              <w:t>ID: 35800, POF: -, Safety: -, Security: Yes</w:t>
            </w:r>
          </w:p>
          <w:p w14:paraId="22761037" w14:textId="77777777" w:rsidR="003D25FD" w:rsidRDefault="003D25FD" w:rsidP="00DE0535">
            <w:r>
              <w:t>State: Approved, 2017-Jul-17 08:58</w:t>
            </w:r>
          </w:p>
        </w:tc>
      </w:tr>
      <w:tr w:rsidR="003D25FD" w14:paraId="0D312E22" w14:textId="77777777" w:rsidTr="00DE0535">
        <w:tc>
          <w:tcPr>
            <w:tcW w:w="0" w:type="auto"/>
            <w:gridSpan w:val="2"/>
          </w:tcPr>
          <w:p w14:paraId="38AE9866" w14:textId="77777777" w:rsidR="003D25FD" w:rsidRDefault="003D25FD" w:rsidP="00DE0535">
            <w:pPr>
              <w:spacing w:after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Description:</w:t>
            </w:r>
            <w:r>
              <w:rPr>
                <w:rFonts w:eastAsia="Times New Roman"/>
              </w:rPr>
              <w:t xml:space="preserve"> </w:t>
            </w:r>
          </w:p>
          <w:p w14:paraId="1D1944B8" w14:textId="77777777" w:rsidR="003D25FD" w:rsidRDefault="003D25FD" w:rsidP="00DE0535">
            <w:pPr>
              <w:rPr>
                <w:rFonts w:ascii="Calibri" w:eastAsiaTheme="minorEastAsia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Pins for managed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DiComm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appliances must not expire.</w:t>
            </w:r>
          </w:p>
          <w:p w14:paraId="6D6DFB24" w14:textId="77777777" w:rsidR="003D25FD" w:rsidRDefault="003D25FD" w:rsidP="00DE0535">
            <w:pPr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Pins must be persisted for connected managed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DiComm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appliances.</w:t>
            </w:r>
          </w:p>
          <w:p w14:paraId="2F488C0A" w14:textId="77777777" w:rsidR="003D25FD" w:rsidRDefault="003D25FD" w:rsidP="00DE0535"/>
        </w:tc>
      </w:tr>
      <w:tr w:rsidR="003D25FD" w14:paraId="056E1B19" w14:textId="77777777" w:rsidTr="00DE0535">
        <w:tc>
          <w:tcPr>
            <w:tcW w:w="0" w:type="auto"/>
            <w:gridSpan w:val="2"/>
          </w:tcPr>
          <w:p w14:paraId="32C3814E" w14:textId="77777777" w:rsidR="003D25FD" w:rsidRDefault="003D25FD" w:rsidP="00DE0535">
            <w:pPr>
              <w:spacing w:after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Acceptance Criteria:</w:t>
            </w:r>
            <w:r>
              <w:rPr>
                <w:rFonts w:eastAsia="Times New Roman"/>
              </w:rPr>
              <w:t xml:space="preserve"> </w:t>
            </w:r>
          </w:p>
          <w:p w14:paraId="11445499" w14:textId="77777777" w:rsidR="003D25FD" w:rsidRDefault="003D25FD" w:rsidP="00DE0535"/>
        </w:tc>
      </w:tr>
    </w:tbl>
    <w:p w14:paraId="6C123352" w14:textId="77777777" w:rsidR="003D25FD" w:rsidRDefault="003D25FD" w:rsidP="003D25FD"/>
    <w:p w14:paraId="1147B532" w14:textId="77777777" w:rsidR="003D25FD" w:rsidRDefault="003D25FD" w:rsidP="003D25F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65"/>
        <w:gridCol w:w="4766"/>
      </w:tblGrid>
      <w:tr w:rsidR="003D25FD" w14:paraId="74B4023D" w14:textId="77777777" w:rsidTr="00DE0535">
        <w:tc>
          <w:tcPr>
            <w:tcW w:w="4820" w:type="dxa"/>
          </w:tcPr>
          <w:p w14:paraId="06FF01EE" w14:textId="77777777" w:rsidR="003D25FD" w:rsidRDefault="003D25FD" w:rsidP="00DE0535">
            <w:r>
              <w:rPr>
                <w:b/>
              </w:rPr>
              <w:t xml:space="preserve">The component shall refuse to connect to a managed connected appliance via </w:t>
            </w:r>
            <w:proofErr w:type="spellStart"/>
            <w:r>
              <w:rPr>
                <w:b/>
              </w:rPr>
              <w:t>DiComm</w:t>
            </w:r>
            <w:proofErr w:type="spellEnd"/>
            <w:r>
              <w:rPr>
                <w:b/>
              </w:rPr>
              <w:t xml:space="preserve"> over the LAN if the certificate does not match the pin.</w:t>
            </w:r>
          </w:p>
        </w:tc>
        <w:tc>
          <w:tcPr>
            <w:tcW w:w="4819" w:type="dxa"/>
          </w:tcPr>
          <w:p w14:paraId="7FF9B4DD" w14:textId="77777777" w:rsidR="003D25FD" w:rsidRDefault="003D25FD" w:rsidP="00DE0535">
            <w:r>
              <w:t>ID: 35801, POF: -, Safety: -, Security: Yes</w:t>
            </w:r>
          </w:p>
          <w:p w14:paraId="299C8556" w14:textId="77777777" w:rsidR="003D25FD" w:rsidRDefault="003D25FD" w:rsidP="00DE0535">
            <w:r>
              <w:t>State: Approved, 2017-Jul-17 09:06</w:t>
            </w:r>
          </w:p>
        </w:tc>
      </w:tr>
      <w:tr w:rsidR="003D25FD" w14:paraId="72F3DFE4" w14:textId="77777777" w:rsidTr="00DE0535">
        <w:tc>
          <w:tcPr>
            <w:tcW w:w="0" w:type="auto"/>
            <w:gridSpan w:val="2"/>
          </w:tcPr>
          <w:p w14:paraId="38C6E1BC" w14:textId="77777777" w:rsidR="003D25FD" w:rsidRDefault="003D25FD" w:rsidP="00DE0535">
            <w:pPr>
              <w:spacing w:after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Description:</w:t>
            </w:r>
            <w:r>
              <w:rPr>
                <w:rFonts w:eastAsia="Times New Roman"/>
              </w:rPr>
              <w:t xml:space="preserve"> </w:t>
            </w:r>
          </w:p>
          <w:p w14:paraId="40CEC1A3" w14:textId="77777777" w:rsidR="003D25FD" w:rsidRDefault="003D25FD" w:rsidP="00DE0535">
            <w:pPr>
              <w:spacing w:after="0"/>
              <w:rPr>
                <w:rFonts w:eastAsia="Times New Roman"/>
              </w:rPr>
            </w:pPr>
            <w:r>
              <w:rPr>
                <w:rFonts w:ascii="Calibri" w:eastAsia="Times New Roman" w:hAnsi="Calibri"/>
                <w:sz w:val="22"/>
                <w:szCs w:val="22"/>
              </w:rPr>
              <w:t>When no pins match the certificate of the managed connected appliance, a callback or error must be given on the public interface of the component. This fact must be available to the caller even after the moment it occurred.</w:t>
            </w:r>
          </w:p>
          <w:p w14:paraId="56E769F9" w14:textId="77777777" w:rsidR="003D25FD" w:rsidRDefault="003D25FD" w:rsidP="00DE0535">
            <w:pPr>
              <w:rPr>
                <w:rFonts w:eastAsiaTheme="minorEastAsia"/>
              </w:rPr>
            </w:pPr>
          </w:p>
          <w:p w14:paraId="06D9548B" w14:textId="77777777" w:rsidR="003D25FD" w:rsidRDefault="003D25FD" w:rsidP="00DE0535">
            <w:pPr>
              <w:rPr>
                <w:rFonts w:ascii="Calibri" w:eastAsia="Times New Roman" w:hAnsi="Calibri"/>
                <w:sz w:val="22"/>
                <w:szCs w:val="22"/>
              </w:rPr>
            </w:pPr>
          </w:p>
          <w:p w14:paraId="5A8D1F3A" w14:textId="77777777" w:rsidR="003D25FD" w:rsidRDefault="003D25FD" w:rsidP="00DE0535"/>
        </w:tc>
      </w:tr>
      <w:tr w:rsidR="003D25FD" w14:paraId="486A398E" w14:textId="77777777" w:rsidTr="00DE0535">
        <w:tc>
          <w:tcPr>
            <w:tcW w:w="0" w:type="auto"/>
            <w:gridSpan w:val="2"/>
          </w:tcPr>
          <w:p w14:paraId="10E11648" w14:textId="77777777" w:rsidR="003D25FD" w:rsidRDefault="003D25FD" w:rsidP="00DE0535">
            <w:pPr>
              <w:spacing w:after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Acceptance Criteria:</w:t>
            </w:r>
            <w:r>
              <w:rPr>
                <w:rFonts w:eastAsia="Times New Roman"/>
              </w:rPr>
              <w:t xml:space="preserve"> </w:t>
            </w:r>
          </w:p>
          <w:p w14:paraId="262083BA" w14:textId="77777777" w:rsidR="003D25FD" w:rsidRDefault="003D25FD" w:rsidP="00DE0535"/>
        </w:tc>
      </w:tr>
    </w:tbl>
    <w:p w14:paraId="2E2EE543" w14:textId="77777777" w:rsidR="003D25FD" w:rsidRDefault="003D25FD" w:rsidP="003D25FD"/>
    <w:p w14:paraId="581E0BA9" w14:textId="77777777" w:rsidR="003D25FD" w:rsidRDefault="003D25FD" w:rsidP="003D25F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38"/>
        <w:gridCol w:w="4793"/>
      </w:tblGrid>
      <w:tr w:rsidR="003D25FD" w14:paraId="6E5E4363" w14:textId="77777777" w:rsidTr="00DE0535">
        <w:tc>
          <w:tcPr>
            <w:tcW w:w="4820" w:type="dxa"/>
          </w:tcPr>
          <w:p w14:paraId="13B247CF" w14:textId="77777777" w:rsidR="003D25FD" w:rsidRDefault="003D25FD" w:rsidP="00DE0535">
            <w:r>
              <w:rPr>
                <w:b/>
              </w:rPr>
              <w:t>The component must allow the caller to add the non-matching certificate as a pin.</w:t>
            </w:r>
          </w:p>
        </w:tc>
        <w:tc>
          <w:tcPr>
            <w:tcW w:w="4819" w:type="dxa"/>
          </w:tcPr>
          <w:p w14:paraId="39799BE1" w14:textId="77777777" w:rsidR="003D25FD" w:rsidRDefault="003D25FD" w:rsidP="00DE0535">
            <w:r>
              <w:t>ID: 35804, POF: -, Safety: -, Security: Yes</w:t>
            </w:r>
          </w:p>
          <w:p w14:paraId="095DCBC0" w14:textId="77777777" w:rsidR="003D25FD" w:rsidRDefault="003D25FD" w:rsidP="00DE0535">
            <w:r>
              <w:t>State: Approved, 2017-Jul-17 09:05</w:t>
            </w:r>
          </w:p>
        </w:tc>
      </w:tr>
      <w:tr w:rsidR="003D25FD" w14:paraId="541DDBF6" w14:textId="77777777" w:rsidTr="00DE0535">
        <w:tc>
          <w:tcPr>
            <w:tcW w:w="0" w:type="auto"/>
            <w:gridSpan w:val="2"/>
          </w:tcPr>
          <w:p w14:paraId="314C2779" w14:textId="77777777" w:rsidR="003D25FD" w:rsidRDefault="003D25FD" w:rsidP="00DE0535">
            <w:pPr>
              <w:spacing w:after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Description:</w:t>
            </w:r>
            <w:r>
              <w:rPr>
                <w:rFonts w:eastAsia="Times New Roman"/>
              </w:rPr>
              <w:t xml:space="preserve"> </w:t>
            </w:r>
          </w:p>
          <w:p w14:paraId="51932632" w14:textId="77777777" w:rsidR="003D25FD" w:rsidRDefault="003D25FD" w:rsidP="00DE0535">
            <w:pPr>
              <w:rPr>
                <w:rFonts w:ascii="Calibri" w:eastAsiaTheme="minorEastAsia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>When the non-matching certificate is added as a pin, this must re-establish the possibility for connection with the managed appliance. </w:t>
            </w:r>
          </w:p>
          <w:p w14:paraId="152D32D2" w14:textId="77777777" w:rsidR="003D25FD" w:rsidRDefault="003D25FD" w:rsidP="00DE0535">
            <w:pPr>
              <w:rPr>
                <w:rFonts w:ascii="Times New Roman" w:eastAsia="Times New Roman" w:hAnsi="Times New Roman"/>
              </w:rPr>
            </w:pPr>
          </w:p>
          <w:p w14:paraId="02034FED" w14:textId="77777777" w:rsidR="003D25FD" w:rsidRDefault="003D25FD" w:rsidP="00DE0535"/>
        </w:tc>
      </w:tr>
      <w:tr w:rsidR="003D25FD" w14:paraId="1580093B" w14:textId="77777777" w:rsidTr="00DE0535">
        <w:tc>
          <w:tcPr>
            <w:tcW w:w="0" w:type="auto"/>
            <w:gridSpan w:val="2"/>
          </w:tcPr>
          <w:p w14:paraId="188C544C" w14:textId="77777777" w:rsidR="003D25FD" w:rsidRDefault="003D25FD" w:rsidP="00DE0535">
            <w:pPr>
              <w:spacing w:after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Acceptance Criteria:</w:t>
            </w:r>
            <w:r>
              <w:rPr>
                <w:rFonts w:eastAsia="Times New Roman"/>
              </w:rPr>
              <w:t xml:space="preserve"> </w:t>
            </w:r>
          </w:p>
          <w:p w14:paraId="5A8AAF9D" w14:textId="77777777" w:rsidR="003D25FD" w:rsidRDefault="003D25FD" w:rsidP="00DE0535"/>
        </w:tc>
      </w:tr>
    </w:tbl>
    <w:p w14:paraId="6BEEE530" w14:textId="77777777" w:rsidR="003D25FD" w:rsidRDefault="003D25FD" w:rsidP="003D25FD"/>
    <w:p w14:paraId="46DB4A96" w14:textId="77777777" w:rsidR="003D25FD" w:rsidRDefault="003D25FD" w:rsidP="003D25F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6"/>
        <w:gridCol w:w="4815"/>
      </w:tblGrid>
      <w:tr w:rsidR="003D25FD" w14:paraId="7B8A659E" w14:textId="77777777" w:rsidTr="00DE0535">
        <w:tc>
          <w:tcPr>
            <w:tcW w:w="4820" w:type="dxa"/>
          </w:tcPr>
          <w:p w14:paraId="65C948E9" w14:textId="77777777" w:rsidR="003D25FD" w:rsidRDefault="003D25FD" w:rsidP="00DE0535">
            <w:r>
              <w:rPr>
                <w:b/>
              </w:rPr>
              <w:t xml:space="preserve">The component must still allow DI </w:t>
            </w:r>
            <w:proofErr w:type="spellStart"/>
            <w:r>
              <w:rPr>
                <w:b/>
              </w:rPr>
              <w:t>Comm</w:t>
            </w:r>
            <w:proofErr w:type="spellEnd"/>
            <w:r>
              <w:rPr>
                <w:b/>
              </w:rPr>
              <w:t xml:space="preserve"> communications over LAN HTTPS with App Transport Security enabled on iOS. The component is allowed to require exceptions to App Transport Security for local networking.</w:t>
            </w:r>
          </w:p>
        </w:tc>
        <w:tc>
          <w:tcPr>
            <w:tcW w:w="4819" w:type="dxa"/>
          </w:tcPr>
          <w:p w14:paraId="75FF0C7A" w14:textId="77777777" w:rsidR="003D25FD" w:rsidRDefault="003D25FD" w:rsidP="00DE0535">
            <w:r>
              <w:t>ID: 37176, POF: -, Safety: -, Security: Yes</w:t>
            </w:r>
          </w:p>
          <w:p w14:paraId="548E8B7F" w14:textId="77777777" w:rsidR="003D25FD" w:rsidRDefault="003D25FD" w:rsidP="00DE0535">
            <w:r>
              <w:t>State: Approved, 2017-Jul-17 09:07</w:t>
            </w:r>
          </w:p>
        </w:tc>
      </w:tr>
      <w:tr w:rsidR="003D25FD" w14:paraId="4E2DDD0E" w14:textId="77777777" w:rsidTr="00DE0535">
        <w:tc>
          <w:tcPr>
            <w:tcW w:w="0" w:type="auto"/>
            <w:gridSpan w:val="2"/>
          </w:tcPr>
          <w:p w14:paraId="0769607A" w14:textId="77777777" w:rsidR="003D25FD" w:rsidRDefault="003D25FD" w:rsidP="00DE0535">
            <w:pPr>
              <w:spacing w:after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Description:</w:t>
            </w:r>
            <w:r>
              <w:rPr>
                <w:rFonts w:eastAsia="Times New Roman"/>
              </w:rPr>
              <w:t xml:space="preserve"> </w:t>
            </w:r>
          </w:p>
          <w:p w14:paraId="70A6E862" w14:textId="77777777" w:rsidR="003D25FD" w:rsidRDefault="003D25FD" w:rsidP="00DE0535"/>
        </w:tc>
      </w:tr>
      <w:tr w:rsidR="003D25FD" w14:paraId="7096FE04" w14:textId="77777777" w:rsidTr="00DE0535">
        <w:tc>
          <w:tcPr>
            <w:tcW w:w="0" w:type="auto"/>
            <w:gridSpan w:val="2"/>
          </w:tcPr>
          <w:p w14:paraId="508639D4" w14:textId="77777777" w:rsidR="003D25FD" w:rsidRDefault="003D25FD" w:rsidP="00DE0535">
            <w:pPr>
              <w:spacing w:after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Acceptance Criteria:</w:t>
            </w:r>
            <w:r>
              <w:rPr>
                <w:rFonts w:eastAsia="Times New Roman"/>
              </w:rPr>
              <w:t xml:space="preserve"> </w:t>
            </w:r>
          </w:p>
          <w:p w14:paraId="48654864" w14:textId="77777777" w:rsidR="003D25FD" w:rsidRDefault="003D25FD" w:rsidP="00DE0535"/>
        </w:tc>
      </w:tr>
    </w:tbl>
    <w:p w14:paraId="6B9BC98D" w14:textId="77777777" w:rsidR="003D25FD" w:rsidRDefault="003D25FD" w:rsidP="003D25FD"/>
    <w:p w14:paraId="529007DA" w14:textId="77777777" w:rsidR="003D25FD" w:rsidRDefault="003D25FD" w:rsidP="003D25F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10"/>
        <w:gridCol w:w="4721"/>
      </w:tblGrid>
      <w:tr w:rsidR="003D25FD" w14:paraId="36945A15" w14:textId="77777777" w:rsidTr="00DE0535">
        <w:tc>
          <w:tcPr>
            <w:tcW w:w="4820" w:type="dxa"/>
          </w:tcPr>
          <w:p w14:paraId="7A8A2A1B" w14:textId="77777777" w:rsidR="003D25FD" w:rsidRDefault="003D25FD" w:rsidP="00DE0535">
            <w:r>
              <w:rPr>
                <w:b/>
              </w:rPr>
              <w:lastRenderedPageBreak/>
              <w:t>The component must use HTTPS to communicate over LAN with connectivity nodes which support HTTPS.</w:t>
            </w:r>
          </w:p>
        </w:tc>
        <w:tc>
          <w:tcPr>
            <w:tcW w:w="4819" w:type="dxa"/>
          </w:tcPr>
          <w:p w14:paraId="217E4DF0" w14:textId="77777777" w:rsidR="003D25FD" w:rsidRDefault="003D25FD" w:rsidP="00DE0535">
            <w:r>
              <w:t>ID: 37177, POF: -, Safety: -, Security: Yes</w:t>
            </w:r>
          </w:p>
          <w:p w14:paraId="0580BB0B" w14:textId="77777777" w:rsidR="003D25FD" w:rsidRDefault="003D25FD" w:rsidP="00DE0535">
            <w:r>
              <w:t>State: Approved, 2017-Jul-17 09:09</w:t>
            </w:r>
          </w:p>
        </w:tc>
      </w:tr>
      <w:tr w:rsidR="003D25FD" w14:paraId="14CA6304" w14:textId="77777777" w:rsidTr="00DE0535">
        <w:tc>
          <w:tcPr>
            <w:tcW w:w="0" w:type="auto"/>
            <w:gridSpan w:val="2"/>
          </w:tcPr>
          <w:p w14:paraId="74509D3C" w14:textId="77777777" w:rsidR="003D25FD" w:rsidRDefault="003D25FD" w:rsidP="00DE0535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Description: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The component must use HTTPS to communicate over LAN with connectivity nodes which support HTTPS.</w:t>
            </w:r>
          </w:p>
          <w:p w14:paraId="53ACFD2F" w14:textId="77777777" w:rsidR="003D25FD" w:rsidRDefault="003D25FD" w:rsidP="00DE05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component must allow models to be configured to support either HTTP or HTTPS. If a model is not configured, the component must treat the model as configured to support HTTPS.</w:t>
            </w:r>
          </w:p>
          <w:p w14:paraId="2E79CD9D" w14:textId="77777777" w:rsidR="003D25FD" w:rsidRDefault="003D25FD" w:rsidP="00DE05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component must not use HTTP to connect to connectivity nodes which are configured to support HTTPS.</w:t>
            </w:r>
          </w:p>
          <w:p w14:paraId="11D1DC33" w14:textId="77777777" w:rsidR="003D25FD" w:rsidRDefault="003D25FD" w:rsidP="00DE05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component must not use HTTPS to connect to connectivity nodes which are configured to support HTTP.</w:t>
            </w:r>
          </w:p>
          <w:p w14:paraId="3AF9540A" w14:textId="77777777" w:rsidR="003D25FD" w:rsidRDefault="003D25FD" w:rsidP="00DE05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The component must accept connections with connectivity nodes which have self-signed certificates, except where </w:t>
            </w:r>
            <w:proofErr w:type="gramStart"/>
            <w:r>
              <w:rPr>
                <w:rFonts w:eastAsia="Times New Roman"/>
              </w:rPr>
              <w:t>other</w:t>
            </w:r>
            <w:proofErr w:type="gramEnd"/>
            <w:r>
              <w:rPr>
                <w:rFonts w:eastAsia="Times New Roman"/>
              </w:rPr>
              <w:t xml:space="preserve"> requirements state otherwise.</w:t>
            </w:r>
          </w:p>
          <w:p w14:paraId="0A19D05D" w14:textId="77777777" w:rsidR="003D25FD" w:rsidRDefault="003D25FD" w:rsidP="00DE05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The component must communicate with the connectivity node in accordance with [DICOMM] (</w:t>
            </w:r>
            <w:proofErr w:type="spellStart"/>
            <w:r>
              <w:rPr>
                <w:rFonts w:eastAsia="Times New Roman"/>
              </w:rPr>
              <w:t>SwIS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DIComm</w:t>
            </w:r>
            <w:proofErr w:type="spellEnd"/>
            <w:r>
              <w:rPr>
                <w:rFonts w:eastAsia="Times New Roman"/>
              </w:rPr>
              <w:t xml:space="preserve"> Protocol) as intended for HTTPS and HTTP.</w:t>
            </w:r>
          </w:p>
          <w:p w14:paraId="1B5B3343" w14:textId="77777777" w:rsidR="003D25FD" w:rsidRDefault="003D25FD" w:rsidP="00DE0535"/>
        </w:tc>
      </w:tr>
      <w:tr w:rsidR="003D25FD" w14:paraId="79491D65" w14:textId="77777777" w:rsidTr="00DE0535">
        <w:tc>
          <w:tcPr>
            <w:tcW w:w="0" w:type="auto"/>
            <w:gridSpan w:val="2"/>
          </w:tcPr>
          <w:p w14:paraId="3345437B" w14:textId="77777777" w:rsidR="003D25FD" w:rsidRDefault="003D25FD" w:rsidP="00DE0535">
            <w:pPr>
              <w:spacing w:after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Acceptance Criteria:</w:t>
            </w:r>
            <w:r>
              <w:rPr>
                <w:rFonts w:eastAsia="Times New Roman"/>
              </w:rPr>
              <w:t xml:space="preserve"> </w:t>
            </w:r>
          </w:p>
          <w:p w14:paraId="033A93EA" w14:textId="77777777" w:rsidR="003D25FD" w:rsidRDefault="003D25FD" w:rsidP="00DE0535"/>
        </w:tc>
      </w:tr>
    </w:tbl>
    <w:p w14:paraId="04F99E0A" w14:textId="77777777" w:rsidR="003D25FD" w:rsidRDefault="003D25FD" w:rsidP="003D25FD"/>
    <w:p w14:paraId="773090DD" w14:textId="77777777" w:rsidR="003D25FD" w:rsidRDefault="003D25FD" w:rsidP="003D25F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94"/>
        <w:gridCol w:w="4537"/>
      </w:tblGrid>
      <w:tr w:rsidR="003D25FD" w14:paraId="74FF07F7" w14:textId="77777777" w:rsidTr="00DE0535">
        <w:tc>
          <w:tcPr>
            <w:tcW w:w="4820" w:type="dxa"/>
          </w:tcPr>
          <w:p w14:paraId="1D326712" w14:textId="77777777" w:rsidR="003D25FD" w:rsidRDefault="003D25FD" w:rsidP="00DE0535">
            <w:r>
              <w:rPr>
                <w:b/>
              </w:rPr>
              <w:t xml:space="preserve">The component must support LAN </w:t>
            </w:r>
            <w:proofErr w:type="spellStart"/>
            <w:r>
              <w:rPr>
                <w:b/>
              </w:rPr>
              <w:t>DIComm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ChangeIndications</w:t>
            </w:r>
            <w:proofErr w:type="spellEnd"/>
          </w:p>
        </w:tc>
        <w:tc>
          <w:tcPr>
            <w:tcW w:w="4819" w:type="dxa"/>
          </w:tcPr>
          <w:p w14:paraId="31A8EFE3" w14:textId="77777777" w:rsidR="003D25FD" w:rsidRDefault="003D25FD" w:rsidP="00DE0535">
            <w:r>
              <w:t>ID: 37178, POF: -, Safety: -, Security: -</w:t>
            </w:r>
          </w:p>
          <w:p w14:paraId="3907A2D8" w14:textId="77777777" w:rsidR="003D25FD" w:rsidRDefault="003D25FD" w:rsidP="00DE0535">
            <w:r>
              <w:t>State: Approved, 2017-Jul-17 09:10</w:t>
            </w:r>
          </w:p>
        </w:tc>
      </w:tr>
      <w:tr w:rsidR="003D25FD" w14:paraId="6970133C" w14:textId="77777777" w:rsidTr="00DE0535">
        <w:tc>
          <w:tcPr>
            <w:tcW w:w="0" w:type="auto"/>
            <w:gridSpan w:val="2"/>
          </w:tcPr>
          <w:p w14:paraId="76E18437" w14:textId="77777777" w:rsidR="003D25FD" w:rsidRDefault="003D25FD" w:rsidP="00DE0535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Description: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 xml:space="preserve">When connecting with a connectivity node through LAN, the component must listen for, receive and decrypt </w:t>
            </w:r>
            <w:proofErr w:type="spellStart"/>
            <w:r>
              <w:rPr>
                <w:rFonts w:eastAsia="Times New Roman"/>
              </w:rPr>
              <w:t>DIComm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ChangeIndication</w:t>
            </w:r>
            <w:proofErr w:type="spellEnd"/>
            <w:r>
              <w:rPr>
                <w:rFonts w:eastAsia="Times New Roman"/>
              </w:rPr>
              <w:t xml:space="preserve"> UDP packets from the connectivity node in accordance with [DICOMM] (</w:t>
            </w:r>
            <w:proofErr w:type="spellStart"/>
            <w:r>
              <w:rPr>
                <w:rFonts w:eastAsia="Times New Roman"/>
              </w:rPr>
              <w:t>SwIS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DIComm</w:t>
            </w:r>
            <w:proofErr w:type="spellEnd"/>
            <w:r>
              <w:rPr>
                <w:rFonts w:eastAsia="Times New Roman"/>
              </w:rPr>
              <w:t xml:space="preserve"> Protocol).</w:t>
            </w:r>
          </w:p>
          <w:p w14:paraId="449A2AFD" w14:textId="77777777" w:rsidR="003D25FD" w:rsidRDefault="003D25FD" w:rsidP="00DE0535"/>
        </w:tc>
      </w:tr>
      <w:tr w:rsidR="003D25FD" w14:paraId="78C3BCD8" w14:textId="77777777" w:rsidTr="00DE0535">
        <w:tc>
          <w:tcPr>
            <w:tcW w:w="0" w:type="auto"/>
            <w:gridSpan w:val="2"/>
          </w:tcPr>
          <w:p w14:paraId="0B9ED126" w14:textId="77777777" w:rsidR="003D25FD" w:rsidRDefault="003D25FD" w:rsidP="00DE0535">
            <w:pPr>
              <w:spacing w:after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Acceptance Criteria:</w:t>
            </w:r>
            <w:r>
              <w:rPr>
                <w:rFonts w:eastAsia="Times New Roman"/>
              </w:rPr>
              <w:t xml:space="preserve"> </w:t>
            </w:r>
          </w:p>
          <w:p w14:paraId="66CA44F1" w14:textId="77777777" w:rsidR="003D25FD" w:rsidRDefault="003D25FD" w:rsidP="00DE0535"/>
        </w:tc>
      </w:tr>
    </w:tbl>
    <w:p w14:paraId="0830AEDF" w14:textId="77777777" w:rsidR="003D25FD" w:rsidRDefault="003D25FD" w:rsidP="003D25FD"/>
    <w:p w14:paraId="4EB152FD" w14:textId="77777777" w:rsidR="003D25FD" w:rsidRDefault="003D25FD" w:rsidP="003D25F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6"/>
        <w:gridCol w:w="4815"/>
      </w:tblGrid>
      <w:tr w:rsidR="003D25FD" w14:paraId="39A7C05F" w14:textId="77777777" w:rsidTr="00DE0535">
        <w:tc>
          <w:tcPr>
            <w:tcW w:w="4820" w:type="dxa"/>
          </w:tcPr>
          <w:p w14:paraId="03C993AC" w14:textId="77777777" w:rsidR="003D25FD" w:rsidRDefault="003D25FD" w:rsidP="00DE0535">
            <w:r>
              <w:rPr>
                <w:b/>
              </w:rPr>
              <w:t>The component must provide its version number on a public interface.</w:t>
            </w:r>
          </w:p>
        </w:tc>
        <w:tc>
          <w:tcPr>
            <w:tcW w:w="4819" w:type="dxa"/>
          </w:tcPr>
          <w:p w14:paraId="6732E634" w14:textId="77777777" w:rsidR="003D25FD" w:rsidRDefault="003D25FD" w:rsidP="00DE0535">
            <w:r>
              <w:t>ID: 60027, POF: -, Safety: -, Security: -</w:t>
            </w:r>
          </w:p>
          <w:p w14:paraId="26B645FD" w14:textId="77777777" w:rsidR="003D25FD" w:rsidRDefault="003D25FD" w:rsidP="00DE0535">
            <w:r>
              <w:t>State: Approved, 2017-Jul-17 09:10</w:t>
            </w:r>
          </w:p>
        </w:tc>
      </w:tr>
      <w:tr w:rsidR="003D25FD" w14:paraId="6DD52C45" w14:textId="77777777" w:rsidTr="00DE0535">
        <w:tc>
          <w:tcPr>
            <w:tcW w:w="0" w:type="auto"/>
            <w:gridSpan w:val="2"/>
          </w:tcPr>
          <w:p w14:paraId="738BBE98" w14:textId="77777777" w:rsidR="003D25FD" w:rsidRDefault="003D25FD" w:rsidP="00DE0535">
            <w:pPr>
              <w:spacing w:after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Description:</w:t>
            </w:r>
            <w:r>
              <w:rPr>
                <w:rFonts w:eastAsia="Times New Roman"/>
              </w:rPr>
              <w:t xml:space="preserve"> </w:t>
            </w:r>
          </w:p>
          <w:p w14:paraId="531BD55D" w14:textId="77777777" w:rsidR="003D25FD" w:rsidRDefault="003D25FD" w:rsidP="00DE0535"/>
        </w:tc>
      </w:tr>
      <w:tr w:rsidR="003D25FD" w14:paraId="6F12F52F" w14:textId="77777777" w:rsidTr="00DE0535">
        <w:tc>
          <w:tcPr>
            <w:tcW w:w="0" w:type="auto"/>
            <w:gridSpan w:val="2"/>
          </w:tcPr>
          <w:p w14:paraId="26104AF4" w14:textId="77777777" w:rsidR="003D25FD" w:rsidRDefault="003D25FD" w:rsidP="00DE0535">
            <w:pPr>
              <w:spacing w:after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Acceptance Criteria:</w:t>
            </w:r>
            <w:r>
              <w:rPr>
                <w:rFonts w:eastAsia="Times New Roman"/>
              </w:rPr>
              <w:t xml:space="preserve"> </w:t>
            </w:r>
          </w:p>
          <w:p w14:paraId="5A183E18" w14:textId="77777777" w:rsidR="003D25FD" w:rsidRDefault="003D25FD" w:rsidP="00DE0535"/>
        </w:tc>
      </w:tr>
    </w:tbl>
    <w:p w14:paraId="4554FD71" w14:textId="77777777" w:rsidR="003D25FD" w:rsidRDefault="003D25FD" w:rsidP="003D25FD"/>
    <w:p w14:paraId="688BAB25" w14:textId="77777777" w:rsidR="003D25FD" w:rsidRDefault="003D25FD" w:rsidP="003D25FD"/>
    <w:p w14:paraId="51319523" w14:textId="77777777" w:rsidR="003D25FD" w:rsidRDefault="003D25FD" w:rsidP="003D25FD">
      <w:pPr>
        <w:pStyle w:val="Heading3"/>
        <w:spacing w:before="0" w:after="240"/>
        <w:ind w:left="0" w:firstLine="0"/>
      </w:pPr>
      <w:bookmarkStart w:id="154" w:name="_Toc488301662"/>
      <w:r>
        <w:t>General Requirements</w:t>
      </w:r>
      <w:bookmarkEnd w:id="15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6"/>
        <w:gridCol w:w="4815"/>
      </w:tblGrid>
      <w:tr w:rsidR="003D25FD" w14:paraId="165D4F3F" w14:textId="77777777" w:rsidTr="00DE0535">
        <w:tc>
          <w:tcPr>
            <w:tcW w:w="4820" w:type="dxa"/>
          </w:tcPr>
          <w:p w14:paraId="763352BA" w14:textId="77777777" w:rsidR="003D25FD" w:rsidRDefault="003D25FD" w:rsidP="00DE0535">
            <w:r>
              <w:rPr>
                <w:b/>
              </w:rPr>
              <w:t>The component must log pinning, re-pinning and pin mismatch events.</w:t>
            </w:r>
          </w:p>
        </w:tc>
        <w:tc>
          <w:tcPr>
            <w:tcW w:w="4819" w:type="dxa"/>
          </w:tcPr>
          <w:p w14:paraId="29F9A2CE" w14:textId="77777777" w:rsidR="003D25FD" w:rsidRDefault="003D25FD" w:rsidP="00DE0535">
            <w:r>
              <w:t>ID: 36191, POF: -, Safety: -, Security: Yes</w:t>
            </w:r>
          </w:p>
          <w:p w14:paraId="68E78EC7" w14:textId="77777777" w:rsidR="003D25FD" w:rsidRDefault="003D25FD" w:rsidP="00DE0535">
            <w:r>
              <w:t>State: Approved, 2017-Jul-17 09:06</w:t>
            </w:r>
          </w:p>
        </w:tc>
      </w:tr>
      <w:tr w:rsidR="003D25FD" w14:paraId="7CDAE9BF" w14:textId="77777777" w:rsidTr="00DE0535">
        <w:tc>
          <w:tcPr>
            <w:tcW w:w="0" w:type="auto"/>
            <w:gridSpan w:val="2"/>
          </w:tcPr>
          <w:p w14:paraId="14B5ED65" w14:textId="77777777" w:rsidR="003D25FD" w:rsidRDefault="003D25FD" w:rsidP="00DE0535">
            <w:pPr>
              <w:spacing w:after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Description:</w:t>
            </w:r>
            <w:r>
              <w:rPr>
                <w:rFonts w:eastAsia="Times New Roman"/>
              </w:rPr>
              <w:t xml:space="preserve"> </w:t>
            </w:r>
          </w:p>
          <w:p w14:paraId="2260F670" w14:textId="77777777" w:rsidR="003D25FD" w:rsidRDefault="003D25FD" w:rsidP="00DE0535"/>
        </w:tc>
      </w:tr>
      <w:tr w:rsidR="003D25FD" w14:paraId="3789386A" w14:textId="77777777" w:rsidTr="00DE0535">
        <w:tc>
          <w:tcPr>
            <w:tcW w:w="0" w:type="auto"/>
            <w:gridSpan w:val="2"/>
          </w:tcPr>
          <w:p w14:paraId="75463407" w14:textId="77777777" w:rsidR="003D25FD" w:rsidRDefault="003D25FD" w:rsidP="00DE0535">
            <w:pPr>
              <w:spacing w:after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Acceptance Criteria:</w:t>
            </w:r>
            <w:r>
              <w:rPr>
                <w:rFonts w:eastAsia="Times New Roman"/>
              </w:rPr>
              <w:t xml:space="preserve"> </w:t>
            </w:r>
          </w:p>
          <w:p w14:paraId="2146E343" w14:textId="77777777" w:rsidR="003D25FD" w:rsidRDefault="003D25FD" w:rsidP="00DE0535"/>
        </w:tc>
      </w:tr>
    </w:tbl>
    <w:p w14:paraId="26460164" w14:textId="77777777" w:rsidR="003D25FD" w:rsidRDefault="003D25FD" w:rsidP="003D25FD"/>
    <w:p w14:paraId="66B02CB9" w14:textId="77777777" w:rsidR="003D25FD" w:rsidRDefault="003D25FD" w:rsidP="003D25FD"/>
    <w:p w14:paraId="0FB0956B" w14:textId="77777777" w:rsidR="003D25FD" w:rsidRDefault="003D25FD" w:rsidP="003D25FD">
      <w:pPr>
        <w:pStyle w:val="Heading3"/>
        <w:spacing w:before="0" w:after="240"/>
        <w:ind w:left="0" w:firstLine="0"/>
      </w:pPr>
      <w:bookmarkStart w:id="155" w:name="_Toc488301663"/>
      <w:r>
        <w:t>Function/Feature Requirements</w:t>
      </w:r>
      <w:bookmarkEnd w:id="15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7"/>
        <w:gridCol w:w="4814"/>
      </w:tblGrid>
      <w:tr w:rsidR="003D25FD" w14:paraId="33EE6DDC" w14:textId="77777777" w:rsidTr="00DE0535">
        <w:tc>
          <w:tcPr>
            <w:tcW w:w="4820" w:type="dxa"/>
          </w:tcPr>
          <w:p w14:paraId="0460E60B" w14:textId="77777777" w:rsidR="003D25FD" w:rsidRDefault="003D25FD" w:rsidP="00DE0535">
            <w:r>
              <w:rPr>
                <w:b/>
              </w:rPr>
              <w:t>Up to date list of discovered BLE peripherals</w:t>
            </w:r>
          </w:p>
        </w:tc>
        <w:tc>
          <w:tcPr>
            <w:tcW w:w="4819" w:type="dxa"/>
          </w:tcPr>
          <w:p w14:paraId="1465E201" w14:textId="77777777" w:rsidR="003D25FD" w:rsidRDefault="003D25FD" w:rsidP="00DE0535">
            <w:r>
              <w:t>ID: 15920, POF: -, Safety: -, Security: -</w:t>
            </w:r>
          </w:p>
          <w:p w14:paraId="239C0812" w14:textId="77777777" w:rsidR="003D25FD" w:rsidRDefault="003D25FD" w:rsidP="00DE0535">
            <w:r>
              <w:t>State: Approved, 2017-May-10 13:09</w:t>
            </w:r>
          </w:p>
        </w:tc>
      </w:tr>
      <w:tr w:rsidR="003D25FD" w14:paraId="51C0B5F8" w14:textId="77777777" w:rsidTr="00DE0535">
        <w:tc>
          <w:tcPr>
            <w:tcW w:w="0" w:type="auto"/>
            <w:gridSpan w:val="2"/>
          </w:tcPr>
          <w:p w14:paraId="5CF96A29" w14:textId="77777777" w:rsidR="003D25FD" w:rsidRDefault="003D25FD" w:rsidP="00DE0535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Description: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If enabled to do so, the mobile connectivity components must update the list of discovered BLE peripherals.</w:t>
            </w:r>
          </w:p>
          <w:p w14:paraId="676A8D8B" w14:textId="77777777" w:rsidR="003D25FD" w:rsidRDefault="003D25FD" w:rsidP="00DE0535">
            <w:pPr>
              <w:rPr>
                <w:rFonts w:eastAsia="Times New Roman"/>
              </w:rPr>
            </w:pPr>
          </w:p>
          <w:p w14:paraId="7DC507DA" w14:textId="77777777" w:rsidR="003D25FD" w:rsidRDefault="003D25FD" w:rsidP="00DE05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 discoverable peripheral must be added to the list within at most 120 seconds.</w:t>
            </w:r>
          </w:p>
          <w:p w14:paraId="0ACB27CA" w14:textId="77777777" w:rsidR="003D25FD" w:rsidRDefault="003D25FD" w:rsidP="00DE0535">
            <w:pPr>
              <w:rPr>
                <w:rFonts w:eastAsia="Times New Roman"/>
              </w:rPr>
            </w:pPr>
          </w:p>
          <w:p w14:paraId="2EC231F2" w14:textId="77777777" w:rsidR="003D25FD" w:rsidRDefault="003D25FD" w:rsidP="00DE05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 discoverable peripheral that is already in the list, must stay in the list.</w:t>
            </w:r>
          </w:p>
          <w:p w14:paraId="6B02E847" w14:textId="77777777" w:rsidR="003D25FD" w:rsidRDefault="003D25FD" w:rsidP="00DE0535">
            <w:pPr>
              <w:rPr>
                <w:rFonts w:eastAsia="Times New Roman"/>
              </w:rPr>
            </w:pPr>
          </w:p>
          <w:p w14:paraId="6995E40D" w14:textId="77777777" w:rsidR="003D25FD" w:rsidRDefault="003D25FD" w:rsidP="00DE05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 non-discoverable peripheral must be removed from the list within at most 120 seconds.</w:t>
            </w:r>
          </w:p>
          <w:p w14:paraId="365AB518" w14:textId="77777777" w:rsidR="003D25FD" w:rsidRDefault="003D25FD" w:rsidP="00DE0535">
            <w:pPr>
              <w:rPr>
                <w:rFonts w:eastAsia="Times New Roman"/>
              </w:rPr>
            </w:pPr>
          </w:p>
          <w:p w14:paraId="50E2228C" w14:textId="77777777" w:rsidR="003D25FD" w:rsidRDefault="003D25FD" w:rsidP="00DE0535">
            <w:pPr>
              <w:rPr>
                <w:rFonts w:eastAsia="Times New Roman"/>
              </w:rPr>
            </w:pPr>
          </w:p>
          <w:p w14:paraId="0E5443FB" w14:textId="77777777" w:rsidR="003D25FD" w:rsidRDefault="003D25FD" w:rsidP="00DE0535"/>
        </w:tc>
      </w:tr>
      <w:tr w:rsidR="003D25FD" w14:paraId="042760A2" w14:textId="77777777" w:rsidTr="00DE0535">
        <w:tc>
          <w:tcPr>
            <w:tcW w:w="0" w:type="auto"/>
            <w:gridSpan w:val="2"/>
          </w:tcPr>
          <w:p w14:paraId="6911D75D" w14:textId="77777777" w:rsidR="003D25FD" w:rsidRDefault="003D25FD" w:rsidP="00DE0535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Acceptance Criteria: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All tests in tab "links" must pass</w:t>
            </w:r>
          </w:p>
          <w:p w14:paraId="6C7FF6AE" w14:textId="77777777" w:rsidR="003D25FD" w:rsidRDefault="003D25FD" w:rsidP="00DE0535"/>
        </w:tc>
      </w:tr>
    </w:tbl>
    <w:p w14:paraId="75B2DE38" w14:textId="77777777" w:rsidR="003D25FD" w:rsidRDefault="003D25FD" w:rsidP="003D25FD"/>
    <w:p w14:paraId="6A041376" w14:textId="77777777" w:rsidR="003D25FD" w:rsidRDefault="003D25FD" w:rsidP="003D25F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73"/>
        <w:gridCol w:w="4758"/>
      </w:tblGrid>
      <w:tr w:rsidR="003D25FD" w14:paraId="20BBFC63" w14:textId="77777777" w:rsidTr="00DE0535">
        <w:tc>
          <w:tcPr>
            <w:tcW w:w="4820" w:type="dxa"/>
          </w:tcPr>
          <w:p w14:paraId="396B7F4B" w14:textId="77777777" w:rsidR="003D25FD" w:rsidRDefault="003D25FD" w:rsidP="00DE0535">
            <w:r>
              <w:rPr>
                <w:b/>
              </w:rPr>
              <w:t xml:space="preserve">Filter </w:t>
            </w:r>
            <w:proofErr w:type="spellStart"/>
            <w:r>
              <w:rPr>
                <w:b/>
              </w:rPr>
              <w:t>NetworkNodes</w:t>
            </w:r>
            <w:proofErr w:type="spellEnd"/>
            <w:r>
              <w:rPr>
                <w:b/>
              </w:rPr>
              <w:t xml:space="preserve"> based on a filter of </w:t>
            </w:r>
            <w:proofErr w:type="spellStart"/>
            <w:r>
              <w:rPr>
                <w:b/>
              </w:rPr>
              <w:t>ModelId's</w:t>
            </w:r>
            <w:proofErr w:type="spellEnd"/>
          </w:p>
        </w:tc>
        <w:tc>
          <w:tcPr>
            <w:tcW w:w="4819" w:type="dxa"/>
          </w:tcPr>
          <w:p w14:paraId="6BFF2986" w14:textId="77777777" w:rsidR="003D25FD" w:rsidRDefault="003D25FD" w:rsidP="00DE0535">
            <w:r>
              <w:t>ID: 17381, POF: -, Safety: -, Security: -</w:t>
            </w:r>
          </w:p>
          <w:p w14:paraId="36E8EC3F" w14:textId="77777777" w:rsidR="003D25FD" w:rsidRDefault="003D25FD" w:rsidP="00DE0535">
            <w:r>
              <w:t>State: Approved, 2017-May-10 13:10</w:t>
            </w:r>
          </w:p>
        </w:tc>
      </w:tr>
      <w:tr w:rsidR="003D25FD" w14:paraId="189E6C7E" w14:textId="77777777" w:rsidTr="00DE0535">
        <w:tc>
          <w:tcPr>
            <w:tcW w:w="0" w:type="auto"/>
            <w:gridSpan w:val="2"/>
          </w:tcPr>
          <w:p w14:paraId="66CE3116" w14:textId="77777777" w:rsidR="003D25FD" w:rsidRDefault="003D25FD" w:rsidP="00DE0535">
            <w:pPr>
              <w:spacing w:after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Description:</w:t>
            </w:r>
            <w:r>
              <w:rPr>
                <w:rFonts w:eastAsia="Times New Roman"/>
              </w:rPr>
              <w:t xml:space="preserve"> </w:t>
            </w:r>
          </w:p>
          <w:p w14:paraId="0F3E1201" w14:textId="77777777" w:rsidR="003D25FD" w:rsidRDefault="003D25FD" w:rsidP="00DE0535">
            <w:pPr>
              <w:spacing w:after="0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 xml:space="preserve">For the purpose of discovering connected products, the mobile components must provide the ability to filter on specified </w:t>
            </w:r>
            <w:proofErr w:type="spellStart"/>
            <w:r>
              <w:rPr>
                <w:rFonts w:eastAsia="Times New Roman"/>
              </w:rPr>
              <w:t>ModelIds</w:t>
            </w:r>
            <w:proofErr w:type="spellEnd"/>
            <w:r>
              <w:rPr>
                <w:rFonts w:eastAsia="Times New Roman"/>
              </w:rPr>
              <w:t>.</w:t>
            </w:r>
          </w:p>
          <w:p w14:paraId="5B457140" w14:textId="77777777" w:rsidR="003D25FD" w:rsidRDefault="003D25FD" w:rsidP="00DE05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Providing an unfiltered list must also be possible.  </w:t>
            </w:r>
          </w:p>
          <w:p w14:paraId="121689A2" w14:textId="77777777" w:rsidR="003D25FD" w:rsidRDefault="003D25FD" w:rsidP="00DE0535">
            <w:pPr>
              <w:rPr>
                <w:rFonts w:eastAsia="Times New Roman"/>
              </w:rPr>
            </w:pPr>
          </w:p>
          <w:p w14:paraId="05AAB61D" w14:textId="77777777" w:rsidR="003D25FD" w:rsidRDefault="003D25FD" w:rsidP="00DE0535">
            <w:pPr>
              <w:rPr>
                <w:rFonts w:eastAsia="Times New Roman"/>
              </w:rPr>
            </w:pPr>
          </w:p>
          <w:p w14:paraId="01193B19" w14:textId="77777777" w:rsidR="003D25FD" w:rsidRDefault="003D25FD" w:rsidP="00DE0535">
            <w:pPr>
              <w:rPr>
                <w:rFonts w:eastAsia="Times New Roman"/>
              </w:rPr>
            </w:pPr>
          </w:p>
          <w:p w14:paraId="3FFCE947" w14:textId="77777777" w:rsidR="003D25FD" w:rsidRDefault="003D25FD" w:rsidP="00DE0535">
            <w:pPr>
              <w:rPr>
                <w:rFonts w:eastAsia="Times New Roman"/>
              </w:rPr>
            </w:pPr>
          </w:p>
          <w:p w14:paraId="648E0F4D" w14:textId="77777777" w:rsidR="003D25FD" w:rsidRDefault="003D25FD" w:rsidP="00DE0535">
            <w:pPr>
              <w:rPr>
                <w:rFonts w:eastAsia="Times New Roman"/>
              </w:rPr>
            </w:pPr>
          </w:p>
          <w:p w14:paraId="38EDDF5B" w14:textId="77777777" w:rsidR="003D25FD" w:rsidRDefault="003D25FD" w:rsidP="00DE0535"/>
        </w:tc>
      </w:tr>
      <w:tr w:rsidR="003D25FD" w14:paraId="018E4694" w14:textId="77777777" w:rsidTr="00DE0535">
        <w:tc>
          <w:tcPr>
            <w:tcW w:w="0" w:type="auto"/>
            <w:gridSpan w:val="2"/>
          </w:tcPr>
          <w:p w14:paraId="10B4EDBA" w14:textId="77777777" w:rsidR="003D25FD" w:rsidRDefault="003D25FD" w:rsidP="00DE0535">
            <w:pPr>
              <w:spacing w:after="240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lastRenderedPageBreak/>
              <w:t>Acceptance Criteria:</w:t>
            </w:r>
            <w:r>
              <w:rPr>
                <w:rFonts w:eastAsia="Times New Roman"/>
              </w:rPr>
              <w:t xml:space="preserve"> </w:t>
            </w:r>
          </w:p>
          <w:p w14:paraId="0810A4C8" w14:textId="77777777" w:rsidR="003D25FD" w:rsidRDefault="003D25FD" w:rsidP="00DE0535"/>
        </w:tc>
      </w:tr>
    </w:tbl>
    <w:p w14:paraId="4A365EE7" w14:textId="77777777" w:rsidR="003D25FD" w:rsidRDefault="003D25FD" w:rsidP="003D25FD"/>
    <w:p w14:paraId="22E3942B" w14:textId="77777777" w:rsidR="003D25FD" w:rsidRDefault="003D25FD" w:rsidP="003D25F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07"/>
        <w:gridCol w:w="4724"/>
      </w:tblGrid>
      <w:tr w:rsidR="003D25FD" w14:paraId="221167E0" w14:textId="77777777" w:rsidTr="00DE0535">
        <w:tc>
          <w:tcPr>
            <w:tcW w:w="4820" w:type="dxa"/>
          </w:tcPr>
          <w:p w14:paraId="0FB8092B" w14:textId="77777777" w:rsidR="003D25FD" w:rsidRDefault="003D25FD" w:rsidP="00DE0535">
            <w:r>
              <w:rPr>
                <w:b/>
              </w:rPr>
              <w:t>Firmware Upgrade deployment timeout must be configurable</w:t>
            </w:r>
          </w:p>
        </w:tc>
        <w:tc>
          <w:tcPr>
            <w:tcW w:w="4819" w:type="dxa"/>
          </w:tcPr>
          <w:p w14:paraId="22447E68" w14:textId="77777777" w:rsidR="003D25FD" w:rsidRDefault="003D25FD" w:rsidP="00DE0535">
            <w:r>
              <w:t>ID: 17821, POF: -, Safety: -, Security: -</w:t>
            </w:r>
          </w:p>
          <w:p w14:paraId="38B20FB5" w14:textId="77777777" w:rsidR="003D25FD" w:rsidRDefault="003D25FD" w:rsidP="00DE0535">
            <w:r>
              <w:t>State: Approved, 2017-May-10 13:10</w:t>
            </w:r>
          </w:p>
        </w:tc>
      </w:tr>
      <w:tr w:rsidR="003D25FD" w14:paraId="26E22CA6" w14:textId="77777777" w:rsidTr="00DE0535">
        <w:tc>
          <w:tcPr>
            <w:tcW w:w="0" w:type="auto"/>
            <w:gridSpan w:val="2"/>
          </w:tcPr>
          <w:p w14:paraId="10CABD0B" w14:textId="77777777" w:rsidR="003D25FD" w:rsidRDefault="003D25FD" w:rsidP="00DE0535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Description: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The mobile connectivity components must accommodate its clients to set the value of the deployment timeout.</w:t>
            </w:r>
          </w:p>
          <w:p w14:paraId="4CC2F91B" w14:textId="77777777" w:rsidR="003D25FD" w:rsidRDefault="003D25FD" w:rsidP="00DE05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In case of the timeout running </w:t>
            </w:r>
            <w:proofErr w:type="gramStart"/>
            <w:r>
              <w:rPr>
                <w:rFonts w:eastAsia="Times New Roman"/>
              </w:rPr>
              <w:t>out,  the</w:t>
            </w:r>
            <w:proofErr w:type="gramEnd"/>
            <w:r>
              <w:rPr>
                <w:rFonts w:eastAsia="Times New Roman"/>
              </w:rPr>
              <w:t xml:space="preserve"> mobile connectivity components must send  a 'deployment failed with timeout' error to its clients. Otherwise, the mobile connectivity components must </w:t>
            </w:r>
            <w:proofErr w:type="gramStart"/>
            <w:r>
              <w:rPr>
                <w:rFonts w:eastAsia="Times New Roman"/>
              </w:rPr>
              <w:t>send  a</w:t>
            </w:r>
            <w:proofErr w:type="gramEnd"/>
            <w:r>
              <w:rPr>
                <w:rFonts w:eastAsia="Times New Roman"/>
              </w:rPr>
              <w:t xml:space="preserve"> 'deployment successful' message to its clients.</w:t>
            </w:r>
          </w:p>
          <w:p w14:paraId="6EDB5DCB" w14:textId="77777777" w:rsidR="003D25FD" w:rsidRDefault="003D25FD" w:rsidP="00DE0535">
            <w:pPr>
              <w:rPr>
                <w:rFonts w:eastAsia="Times New Roman"/>
              </w:rPr>
            </w:pPr>
          </w:p>
          <w:p w14:paraId="70AA1E8B" w14:textId="77777777" w:rsidR="003D25FD" w:rsidRDefault="003D25FD" w:rsidP="00DE05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Note: deployment timeout here means the maximum time is allowed for the peripheral to go from running the old version to running the new version of the firmware.</w:t>
            </w:r>
          </w:p>
          <w:p w14:paraId="4962A69E" w14:textId="77777777" w:rsidR="003D25FD" w:rsidRDefault="003D25FD" w:rsidP="00DE0535">
            <w:pPr>
              <w:rPr>
                <w:rFonts w:eastAsia="Times New Roman"/>
              </w:rPr>
            </w:pPr>
          </w:p>
          <w:p w14:paraId="689ED96E" w14:textId="77777777" w:rsidR="003D25FD" w:rsidRDefault="003D25FD" w:rsidP="00DE05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Note: The mobile connectivity components have no way of knowing if the actual deployment succeeded if the timeout occurs because the device is out of range. </w:t>
            </w:r>
          </w:p>
          <w:p w14:paraId="31084F97" w14:textId="77777777" w:rsidR="003D25FD" w:rsidRDefault="003D25FD" w:rsidP="00DE0535"/>
        </w:tc>
      </w:tr>
      <w:tr w:rsidR="003D25FD" w14:paraId="16BC6616" w14:textId="77777777" w:rsidTr="00DE0535">
        <w:tc>
          <w:tcPr>
            <w:tcW w:w="0" w:type="auto"/>
            <w:gridSpan w:val="2"/>
          </w:tcPr>
          <w:p w14:paraId="4DD79925" w14:textId="77777777" w:rsidR="003D25FD" w:rsidRDefault="003D25FD" w:rsidP="00DE0535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Acceptance Criteria: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If a timeout is set shorter than a successful deployment then a 'deployment failed with timeout' error must be sent.</w:t>
            </w:r>
          </w:p>
          <w:p w14:paraId="631B0D29" w14:textId="77777777" w:rsidR="003D25FD" w:rsidRDefault="003D25FD" w:rsidP="00DE0535">
            <w:pPr>
              <w:rPr>
                <w:rFonts w:eastAsia="Times New Roman"/>
              </w:rPr>
            </w:pPr>
          </w:p>
          <w:p w14:paraId="1FD4CD3E" w14:textId="77777777" w:rsidR="003D25FD" w:rsidRDefault="003D25FD" w:rsidP="00DE05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If a timeout is set longer than a successful deployment </w:t>
            </w:r>
            <w:proofErr w:type="gramStart"/>
            <w:r>
              <w:rPr>
                <w:rFonts w:eastAsia="Times New Roman"/>
              </w:rPr>
              <w:t>then  a</w:t>
            </w:r>
            <w:proofErr w:type="gramEnd"/>
            <w:r>
              <w:rPr>
                <w:rFonts w:eastAsia="Times New Roman"/>
              </w:rPr>
              <w:t xml:space="preserve"> 'deployment successful' message must be sent.</w:t>
            </w:r>
          </w:p>
          <w:p w14:paraId="41D273DA" w14:textId="77777777" w:rsidR="003D25FD" w:rsidRDefault="003D25FD" w:rsidP="00DE05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  <w:p w14:paraId="41B3521B" w14:textId="77777777" w:rsidR="003D25FD" w:rsidRDefault="003D25FD" w:rsidP="00DE0535">
            <w:pPr>
              <w:rPr>
                <w:rFonts w:eastAsia="Times New Roman"/>
              </w:rPr>
            </w:pPr>
          </w:p>
          <w:p w14:paraId="17619C78" w14:textId="77777777" w:rsidR="003D25FD" w:rsidRDefault="003D25FD" w:rsidP="00DE0535"/>
        </w:tc>
      </w:tr>
    </w:tbl>
    <w:p w14:paraId="54A52033" w14:textId="77777777" w:rsidR="003D25FD" w:rsidRDefault="003D25FD" w:rsidP="003D25FD"/>
    <w:p w14:paraId="5DD125EF" w14:textId="77777777" w:rsidR="003D25FD" w:rsidRDefault="003D25FD" w:rsidP="003D25F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04"/>
        <w:gridCol w:w="4727"/>
      </w:tblGrid>
      <w:tr w:rsidR="003D25FD" w14:paraId="437AE3B5" w14:textId="77777777" w:rsidTr="00DE0535">
        <w:tc>
          <w:tcPr>
            <w:tcW w:w="4820" w:type="dxa"/>
          </w:tcPr>
          <w:p w14:paraId="3BA920C2" w14:textId="77777777" w:rsidR="003D25FD" w:rsidRDefault="003D25FD" w:rsidP="00DE0535">
            <w:r>
              <w:rPr>
                <w:b/>
              </w:rPr>
              <w:lastRenderedPageBreak/>
              <w:t>Firmware Upgrade push timeout must be configurable</w:t>
            </w:r>
          </w:p>
        </w:tc>
        <w:tc>
          <w:tcPr>
            <w:tcW w:w="4819" w:type="dxa"/>
          </w:tcPr>
          <w:p w14:paraId="625A91A2" w14:textId="77777777" w:rsidR="003D25FD" w:rsidRDefault="003D25FD" w:rsidP="00DE0535">
            <w:r>
              <w:t>ID: 17830, POF: -, Safety: -, Security: -</w:t>
            </w:r>
          </w:p>
          <w:p w14:paraId="4791E7EA" w14:textId="77777777" w:rsidR="003D25FD" w:rsidRDefault="003D25FD" w:rsidP="00DE0535">
            <w:r>
              <w:t>State: Approved, 2017-May-10 13:11</w:t>
            </w:r>
          </w:p>
        </w:tc>
      </w:tr>
      <w:tr w:rsidR="003D25FD" w14:paraId="769760D8" w14:textId="77777777" w:rsidTr="00DE0535">
        <w:tc>
          <w:tcPr>
            <w:tcW w:w="0" w:type="auto"/>
            <w:gridSpan w:val="2"/>
          </w:tcPr>
          <w:p w14:paraId="5C7E7F94" w14:textId="77777777" w:rsidR="003D25FD" w:rsidRDefault="003D25FD" w:rsidP="00DE0535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Description: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The mobile connectivity components must accommodate its clients to set the value of the push timeout.</w:t>
            </w:r>
          </w:p>
          <w:p w14:paraId="7BF12F06" w14:textId="77777777" w:rsidR="003D25FD" w:rsidRDefault="003D25FD" w:rsidP="00DE05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In case of the timeout running </w:t>
            </w:r>
            <w:proofErr w:type="gramStart"/>
            <w:r>
              <w:rPr>
                <w:rFonts w:eastAsia="Times New Roman"/>
              </w:rPr>
              <w:t>out,  the</w:t>
            </w:r>
            <w:proofErr w:type="gramEnd"/>
            <w:r>
              <w:rPr>
                <w:rFonts w:eastAsia="Times New Roman"/>
              </w:rPr>
              <w:t xml:space="preserve"> mobile connectivity components must send  a 'push failed with timeout' error to its clients. </w:t>
            </w:r>
          </w:p>
          <w:p w14:paraId="6EA5E659" w14:textId="77777777" w:rsidR="003D25FD" w:rsidRDefault="003D25FD" w:rsidP="00DE0535">
            <w:pPr>
              <w:rPr>
                <w:rFonts w:eastAsia="Times New Roman"/>
              </w:rPr>
            </w:pPr>
          </w:p>
          <w:p w14:paraId="6D82D732" w14:textId="77777777" w:rsidR="003D25FD" w:rsidRDefault="003D25FD" w:rsidP="00DE05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Note: Push timeout here means the maximum time is allowed for the peripheral to go from one firmware upload related state to the next. See the state diagram in JohSun-20160115-04V01 Software Interface Specification </w:t>
            </w:r>
            <w:proofErr w:type="spellStart"/>
            <w:r>
              <w:rPr>
                <w:rFonts w:eastAsia="Times New Roman"/>
              </w:rPr>
              <w:t>DiComm</w:t>
            </w:r>
            <w:proofErr w:type="spellEnd"/>
            <w:r>
              <w:rPr>
                <w:rFonts w:eastAsia="Times New Roman"/>
              </w:rPr>
              <w:t>.</w:t>
            </w:r>
          </w:p>
          <w:p w14:paraId="4F868489" w14:textId="77777777" w:rsidR="003D25FD" w:rsidRDefault="003D25FD" w:rsidP="00DE0535"/>
        </w:tc>
      </w:tr>
      <w:tr w:rsidR="003D25FD" w14:paraId="1E5DBBA7" w14:textId="77777777" w:rsidTr="00DE0535">
        <w:tc>
          <w:tcPr>
            <w:tcW w:w="0" w:type="auto"/>
            <w:gridSpan w:val="2"/>
          </w:tcPr>
          <w:p w14:paraId="286B3FF2" w14:textId="77777777" w:rsidR="003D25FD" w:rsidRDefault="003D25FD" w:rsidP="00DE0535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Acceptance Criteria: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If a timeout is set shorter than a successful internal state transition then a 'push failed with timeout' error must be sent.</w:t>
            </w:r>
          </w:p>
          <w:p w14:paraId="3580FBF5" w14:textId="77777777" w:rsidR="003D25FD" w:rsidRDefault="003D25FD" w:rsidP="00DE0535">
            <w:pPr>
              <w:rPr>
                <w:rFonts w:eastAsia="Times New Roman"/>
              </w:rPr>
            </w:pPr>
          </w:p>
          <w:p w14:paraId="304EC610" w14:textId="77777777" w:rsidR="003D25FD" w:rsidRDefault="003D25FD" w:rsidP="00DE05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If a timeout is set longer than a successful deployment then no error must be sent.</w:t>
            </w:r>
          </w:p>
          <w:p w14:paraId="59112868" w14:textId="77777777" w:rsidR="003D25FD" w:rsidRDefault="003D25FD" w:rsidP="00DE05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  <w:p w14:paraId="0247FA66" w14:textId="77777777" w:rsidR="003D25FD" w:rsidRDefault="003D25FD" w:rsidP="00DE0535"/>
        </w:tc>
      </w:tr>
    </w:tbl>
    <w:p w14:paraId="0CF4A9AD" w14:textId="77777777" w:rsidR="003D25FD" w:rsidRDefault="003D25FD" w:rsidP="003D25FD"/>
    <w:p w14:paraId="211DF837" w14:textId="77777777" w:rsidR="003D25FD" w:rsidRDefault="003D25FD" w:rsidP="003D25F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07"/>
        <w:gridCol w:w="4724"/>
      </w:tblGrid>
      <w:tr w:rsidR="003D25FD" w14:paraId="51E7D2E2" w14:textId="77777777" w:rsidTr="00DE0535">
        <w:tc>
          <w:tcPr>
            <w:tcW w:w="4820" w:type="dxa"/>
          </w:tcPr>
          <w:p w14:paraId="15C80976" w14:textId="77777777" w:rsidR="003D25FD" w:rsidRDefault="003D25FD" w:rsidP="00DE0535">
            <w:r>
              <w:rPr>
                <w:b/>
              </w:rPr>
              <w:t>Firmware Upgrade cancel timeout must be configurable</w:t>
            </w:r>
          </w:p>
        </w:tc>
        <w:tc>
          <w:tcPr>
            <w:tcW w:w="4819" w:type="dxa"/>
          </w:tcPr>
          <w:p w14:paraId="361F9F2D" w14:textId="77777777" w:rsidR="003D25FD" w:rsidRDefault="003D25FD" w:rsidP="00DE0535">
            <w:r>
              <w:t>ID: 17833, POF: -, Safety: -, Security: -</w:t>
            </w:r>
          </w:p>
          <w:p w14:paraId="762A5ABC" w14:textId="77777777" w:rsidR="003D25FD" w:rsidRDefault="003D25FD" w:rsidP="00DE0535">
            <w:r>
              <w:t>State: Approved, 2017-May-10 13:11</w:t>
            </w:r>
          </w:p>
        </w:tc>
      </w:tr>
      <w:tr w:rsidR="003D25FD" w14:paraId="232F6ACF" w14:textId="77777777" w:rsidTr="00DE0535">
        <w:tc>
          <w:tcPr>
            <w:tcW w:w="0" w:type="auto"/>
            <w:gridSpan w:val="2"/>
          </w:tcPr>
          <w:p w14:paraId="45921A38" w14:textId="77777777" w:rsidR="003D25FD" w:rsidRDefault="003D25FD" w:rsidP="00DE0535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Description: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The mobile connectivity components must accommodate its clients to set the value of the cancel timeout.</w:t>
            </w:r>
          </w:p>
          <w:p w14:paraId="1104A253" w14:textId="77777777" w:rsidR="003D25FD" w:rsidRDefault="003D25FD" w:rsidP="00DE05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In case of the timeout running </w:t>
            </w:r>
            <w:proofErr w:type="gramStart"/>
            <w:r>
              <w:rPr>
                <w:rFonts w:eastAsia="Times New Roman"/>
              </w:rPr>
              <w:t>out,  the</w:t>
            </w:r>
            <w:proofErr w:type="gramEnd"/>
            <w:r>
              <w:rPr>
                <w:rFonts w:eastAsia="Times New Roman"/>
              </w:rPr>
              <w:t xml:space="preserve"> mobile connectivity components must send  a 'cancel failed with timeout' error to its clients. </w:t>
            </w:r>
          </w:p>
          <w:p w14:paraId="79D404AB" w14:textId="77777777" w:rsidR="003D25FD" w:rsidRDefault="003D25FD" w:rsidP="00DE0535">
            <w:pPr>
              <w:rPr>
                <w:rFonts w:eastAsia="Times New Roman"/>
              </w:rPr>
            </w:pPr>
          </w:p>
          <w:p w14:paraId="55C40F01" w14:textId="77777777" w:rsidR="003D25FD" w:rsidRDefault="003D25FD" w:rsidP="00DE05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Note: Cancel timeout here means the maximum time is allowed for the peripheral to go from one firmware upload related state to the 'cancel' state. See the state diagram in JohSun-20160115-04V01 Software Interface Specification </w:t>
            </w:r>
            <w:proofErr w:type="spellStart"/>
            <w:r>
              <w:rPr>
                <w:rFonts w:eastAsia="Times New Roman"/>
              </w:rPr>
              <w:t>DiComm</w:t>
            </w:r>
            <w:proofErr w:type="spellEnd"/>
            <w:r>
              <w:rPr>
                <w:rFonts w:eastAsia="Times New Roman"/>
              </w:rPr>
              <w:t>.</w:t>
            </w:r>
          </w:p>
          <w:p w14:paraId="5D806F01" w14:textId="77777777" w:rsidR="003D25FD" w:rsidRDefault="003D25FD" w:rsidP="00DE0535"/>
        </w:tc>
      </w:tr>
      <w:tr w:rsidR="003D25FD" w14:paraId="08727FAE" w14:textId="77777777" w:rsidTr="00DE0535">
        <w:tc>
          <w:tcPr>
            <w:tcW w:w="0" w:type="auto"/>
            <w:gridSpan w:val="2"/>
          </w:tcPr>
          <w:p w14:paraId="6D213AD3" w14:textId="77777777" w:rsidR="003D25FD" w:rsidRDefault="003D25FD" w:rsidP="00DE0535">
            <w:pPr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u w:val="single"/>
              </w:rPr>
              <w:t>Acceptance Criteria:</w:t>
            </w:r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If a timeout is set shorter than a successful internal state transition to the 'cancel' state then a 'cancel failed with timeout' error must be sent.</w:t>
            </w:r>
          </w:p>
          <w:p w14:paraId="2EDA9043" w14:textId="77777777" w:rsidR="003D25FD" w:rsidRDefault="003D25FD" w:rsidP="00DE0535">
            <w:pPr>
              <w:rPr>
                <w:rFonts w:eastAsia="Times New Roman"/>
              </w:rPr>
            </w:pPr>
          </w:p>
          <w:p w14:paraId="11DD2B7E" w14:textId="77777777" w:rsidR="003D25FD" w:rsidRDefault="003D25FD" w:rsidP="00DE0535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If a timeout is set longer than a successful deployment then a 'cancel successful' message must be sent.</w:t>
            </w:r>
          </w:p>
          <w:p w14:paraId="6CDA2962" w14:textId="77777777" w:rsidR="003D25FD" w:rsidRDefault="003D25FD" w:rsidP="00DE0535"/>
        </w:tc>
      </w:tr>
    </w:tbl>
    <w:p w14:paraId="2B98D90E" w14:textId="77777777" w:rsidR="003D25FD" w:rsidRDefault="003D25FD" w:rsidP="003D25FD"/>
    <w:p w14:paraId="21CBB352" w14:textId="77777777" w:rsidR="003D25FD" w:rsidRDefault="003D25FD" w:rsidP="003D25FD"/>
    <w:p w14:paraId="1FC388E8" w14:textId="77777777" w:rsidR="00E9039E" w:rsidRDefault="00E9039E">
      <w:pPr>
        <w:spacing w:after="0"/>
        <w:rPr>
          <w:b/>
          <w:color w:val="0B5ED7"/>
          <w:kern w:val="28"/>
          <w:sz w:val="28"/>
          <w:lang w:val="en-GB"/>
        </w:rPr>
      </w:pPr>
      <w:r>
        <w:br w:type="page"/>
      </w:r>
    </w:p>
    <w:p w14:paraId="62927658" w14:textId="734E5944" w:rsidR="006B334B" w:rsidRPr="006B334B" w:rsidRDefault="006B334B" w:rsidP="00147DD8">
      <w:pPr>
        <w:pStyle w:val="Heading1"/>
      </w:pPr>
      <w:bookmarkStart w:id="156" w:name="_Toc488301664"/>
      <w:r w:rsidRPr="006B334B">
        <w:lastRenderedPageBreak/>
        <w:t>Revision History</w:t>
      </w:r>
      <w:bookmarkEnd w:id="156"/>
    </w:p>
    <w:tbl>
      <w:tblPr>
        <w:tblW w:w="9923" w:type="dxa"/>
        <w:tblInd w:w="-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1559"/>
        <w:gridCol w:w="1843"/>
        <w:gridCol w:w="2693"/>
        <w:gridCol w:w="2835"/>
      </w:tblGrid>
      <w:tr w:rsidR="00A95B72" w:rsidRPr="00FD5BDD" w14:paraId="6CC3022D" w14:textId="77777777" w:rsidTr="005E3E52">
        <w:trPr>
          <w:tblHeader/>
        </w:trPr>
        <w:tc>
          <w:tcPr>
            <w:tcW w:w="99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D2E689" w14:textId="77777777" w:rsidR="006B334B" w:rsidRPr="00FD5BDD" w:rsidRDefault="006B334B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Version</w:t>
            </w:r>
          </w:p>
        </w:tc>
        <w:tc>
          <w:tcPr>
            <w:tcW w:w="1559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E2E411" w14:textId="77777777" w:rsidR="006B334B" w:rsidRPr="00FD5BDD" w:rsidRDefault="006B334B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Date</w:t>
            </w:r>
          </w:p>
        </w:tc>
        <w:tc>
          <w:tcPr>
            <w:tcW w:w="184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545942" w14:textId="77777777" w:rsidR="006B334B" w:rsidRPr="00FD5BDD" w:rsidRDefault="006B334B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Author</w:t>
            </w:r>
          </w:p>
        </w:tc>
        <w:tc>
          <w:tcPr>
            <w:tcW w:w="2693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F12732" w14:textId="77777777" w:rsidR="006B334B" w:rsidRPr="00FD5BDD" w:rsidRDefault="006B334B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Description of Change</w:t>
            </w: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798A7F" w14:textId="77777777" w:rsidR="006B334B" w:rsidRPr="00FD5BDD" w:rsidRDefault="006B334B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Reason for Change</w:t>
            </w:r>
          </w:p>
        </w:tc>
      </w:tr>
      <w:tr w:rsidR="00A95B72" w:rsidRPr="00FD5BDD" w14:paraId="0A4B4232" w14:textId="77777777" w:rsidTr="005E3E52">
        <w:tc>
          <w:tcPr>
            <w:tcW w:w="9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76299" w14:textId="21EF3E42" w:rsidR="006B334B" w:rsidRPr="005E3E52" w:rsidRDefault="005E3E52" w:rsidP="00B1769D">
            <w:pPr>
              <w:pStyle w:val="NoSpacing"/>
              <w:rPr>
                <w:color w:val="000000" w:themeColor="text1"/>
              </w:rPr>
            </w:pPr>
            <w:r w:rsidRPr="005E3E52">
              <w:rPr>
                <w:color w:val="000000" w:themeColor="text1"/>
              </w:rPr>
              <w:t>0.1</w:t>
            </w:r>
          </w:p>
        </w:tc>
        <w:tc>
          <w:tcPr>
            <w:tcW w:w="155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E50F0" w14:textId="596562BE" w:rsidR="006B334B" w:rsidRPr="005E3E52" w:rsidRDefault="005E3E52" w:rsidP="00B1769D">
            <w:pPr>
              <w:pStyle w:val="NoSpacing"/>
              <w:rPr>
                <w:color w:val="000000" w:themeColor="text1"/>
              </w:rPr>
            </w:pPr>
            <w:r w:rsidRPr="005E3E52">
              <w:rPr>
                <w:color w:val="000000" w:themeColor="text1"/>
              </w:rPr>
              <w:t>2017-05-10</w:t>
            </w:r>
          </w:p>
        </w:tc>
        <w:tc>
          <w:tcPr>
            <w:tcW w:w="184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03DA5D" w14:textId="47ABF9C7" w:rsidR="006B334B" w:rsidRPr="005E3E52" w:rsidRDefault="005E3E52" w:rsidP="00B1769D">
            <w:pPr>
              <w:pStyle w:val="NoSpacing"/>
              <w:rPr>
                <w:color w:val="000000" w:themeColor="text1"/>
              </w:rPr>
            </w:pPr>
            <w:proofErr w:type="spellStart"/>
            <w:r w:rsidRPr="005E3E52">
              <w:rPr>
                <w:color w:val="000000" w:themeColor="text1"/>
              </w:rPr>
              <w:t>Matthijs</w:t>
            </w:r>
            <w:proofErr w:type="spellEnd"/>
            <w:r w:rsidRPr="005E3E52">
              <w:rPr>
                <w:color w:val="000000" w:themeColor="text1"/>
              </w:rPr>
              <w:t xml:space="preserve"> </w:t>
            </w:r>
            <w:proofErr w:type="spellStart"/>
            <w:r w:rsidRPr="005E3E52">
              <w:rPr>
                <w:color w:val="000000" w:themeColor="text1"/>
              </w:rPr>
              <w:t>Piek</w:t>
            </w:r>
            <w:proofErr w:type="spellEnd"/>
          </w:p>
        </w:tc>
        <w:tc>
          <w:tcPr>
            <w:tcW w:w="26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CC6BA" w14:textId="54BC1297" w:rsidR="006B334B" w:rsidRPr="005E3E52" w:rsidRDefault="005E3E52" w:rsidP="00B1769D">
            <w:pPr>
              <w:pStyle w:val="NoSpacing"/>
              <w:rPr>
                <w:color w:val="000000" w:themeColor="text1"/>
              </w:rPr>
            </w:pPr>
            <w:r w:rsidRPr="005E3E52">
              <w:rPr>
                <w:color w:val="000000" w:themeColor="text1"/>
              </w:rPr>
              <w:t>Initial version</w:t>
            </w: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C0961A" w14:textId="4E22054B" w:rsidR="006B334B" w:rsidRPr="00A95B72" w:rsidRDefault="006B334B" w:rsidP="00B1769D">
            <w:pPr>
              <w:pStyle w:val="NoSpacing"/>
              <w:rPr>
                <w:color w:val="C0504D" w:themeColor="accent2"/>
              </w:rPr>
            </w:pPr>
          </w:p>
        </w:tc>
      </w:tr>
      <w:tr w:rsidR="00A95B72" w:rsidRPr="00B1769D" w14:paraId="1890498C" w14:textId="77777777" w:rsidTr="005E3E52">
        <w:tc>
          <w:tcPr>
            <w:tcW w:w="9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3732B9" w14:textId="7789BBAF" w:rsidR="00C91D49" w:rsidRPr="00B1769D" w:rsidRDefault="007C2769" w:rsidP="00B1769D">
            <w:pPr>
              <w:pStyle w:val="NoSpacing"/>
            </w:pPr>
            <w:r>
              <w:t>1.0</w:t>
            </w:r>
          </w:p>
        </w:tc>
        <w:tc>
          <w:tcPr>
            <w:tcW w:w="155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A1A807" w14:textId="7BCE3973" w:rsidR="00C91D49" w:rsidRPr="00B1769D" w:rsidRDefault="00E9039E" w:rsidP="00B1769D">
            <w:pPr>
              <w:pStyle w:val="NoSpacing"/>
            </w:pPr>
            <w:r>
              <w:t>2017-05-12</w:t>
            </w:r>
          </w:p>
        </w:tc>
        <w:tc>
          <w:tcPr>
            <w:tcW w:w="184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B7FB4E" w14:textId="02DC7629" w:rsidR="00C91D49" w:rsidRPr="00B1769D" w:rsidRDefault="00E9039E" w:rsidP="00A95B72">
            <w:pPr>
              <w:pStyle w:val="NoSpacing"/>
            </w:pPr>
            <w:proofErr w:type="spellStart"/>
            <w:r>
              <w:t>Matthijs</w:t>
            </w:r>
            <w:proofErr w:type="spellEnd"/>
            <w:r>
              <w:t xml:space="preserve"> </w:t>
            </w:r>
            <w:proofErr w:type="spellStart"/>
            <w:r>
              <w:t>Piek</w:t>
            </w:r>
            <w:proofErr w:type="spellEnd"/>
          </w:p>
        </w:tc>
        <w:tc>
          <w:tcPr>
            <w:tcW w:w="26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30D0EE" w14:textId="5EADB060" w:rsidR="00C91D49" w:rsidRPr="00B1769D" w:rsidRDefault="00E9039E" w:rsidP="00B1769D">
            <w:pPr>
              <w:pStyle w:val="NoSpacing"/>
            </w:pPr>
            <w:r>
              <w:t>Version changed</w:t>
            </w: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CBFC06" w14:textId="2B67E1DB" w:rsidR="00C91D49" w:rsidRPr="00B1769D" w:rsidRDefault="00E9039E" w:rsidP="00B1769D">
            <w:pPr>
              <w:pStyle w:val="NoSpacing"/>
            </w:pPr>
            <w:r>
              <w:t>Review yielded no remarks, so version put to 1.0 for approval*</w:t>
            </w:r>
          </w:p>
        </w:tc>
      </w:tr>
      <w:tr w:rsidR="00A95B72" w:rsidRPr="00B1769D" w14:paraId="6C9ABFA2" w14:textId="77777777" w:rsidTr="005E3E52">
        <w:tc>
          <w:tcPr>
            <w:tcW w:w="9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6251C1" w14:textId="374FBD68" w:rsidR="00C91D49" w:rsidRPr="00B1769D" w:rsidRDefault="008C6E99" w:rsidP="00B1769D">
            <w:pPr>
              <w:pStyle w:val="NoSpacing"/>
            </w:pPr>
            <w:r>
              <w:t>1.1</w:t>
            </w:r>
          </w:p>
        </w:tc>
        <w:tc>
          <w:tcPr>
            <w:tcW w:w="155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74768" w14:textId="01CFFA39" w:rsidR="00C91D49" w:rsidRPr="00B1769D" w:rsidRDefault="008C6E99" w:rsidP="008C6E99">
            <w:pPr>
              <w:pStyle w:val="NoSpacing"/>
            </w:pPr>
            <w:r>
              <w:t>2017-07-13</w:t>
            </w:r>
          </w:p>
        </w:tc>
        <w:tc>
          <w:tcPr>
            <w:tcW w:w="184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B4903" w14:textId="22BF0240" w:rsidR="00C91D49" w:rsidRPr="00B1769D" w:rsidRDefault="008C6E99" w:rsidP="00B1769D">
            <w:pPr>
              <w:pStyle w:val="NoSpacing"/>
            </w:pPr>
            <w:r>
              <w:t>Jaime Visser</w:t>
            </w:r>
          </w:p>
        </w:tc>
        <w:tc>
          <w:tcPr>
            <w:tcW w:w="26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C9E9A" w14:textId="14C604CE" w:rsidR="00C91D49" w:rsidRPr="00B1769D" w:rsidRDefault="008C6E99" w:rsidP="00B1769D">
            <w:pPr>
              <w:pStyle w:val="NoSpacing"/>
            </w:pPr>
            <w:r>
              <w:t>Updated requirements from TFS</w:t>
            </w: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FD61B9" w14:textId="0BB31C1F" w:rsidR="00C91D49" w:rsidRPr="00B1769D" w:rsidRDefault="008C6E99" w:rsidP="00B1769D">
            <w:pPr>
              <w:pStyle w:val="NoSpacing"/>
            </w:pPr>
            <w:r>
              <w:t>Platform release 2.2.0</w:t>
            </w:r>
          </w:p>
        </w:tc>
      </w:tr>
      <w:tr w:rsidR="0038344A" w:rsidRPr="00B1769D" w14:paraId="1FE93BAA" w14:textId="77777777" w:rsidTr="005E3E52">
        <w:tc>
          <w:tcPr>
            <w:tcW w:w="9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56C6A8" w14:textId="443CDEA8" w:rsidR="0038344A" w:rsidRDefault="009F7733" w:rsidP="00B1769D">
            <w:pPr>
              <w:pStyle w:val="NoSpacing"/>
            </w:pPr>
            <w:r>
              <w:t>2.0</w:t>
            </w:r>
          </w:p>
        </w:tc>
        <w:tc>
          <w:tcPr>
            <w:tcW w:w="1559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10134A" w14:textId="6E369E7B" w:rsidR="0038344A" w:rsidRDefault="009F7733" w:rsidP="008C6E99">
            <w:pPr>
              <w:pStyle w:val="NoSpacing"/>
            </w:pPr>
            <w:r>
              <w:t>2017-07-20</w:t>
            </w:r>
          </w:p>
        </w:tc>
        <w:tc>
          <w:tcPr>
            <w:tcW w:w="184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C0EC40" w14:textId="406AD184" w:rsidR="0038344A" w:rsidRDefault="009F7733" w:rsidP="00B1769D">
            <w:pPr>
              <w:pStyle w:val="NoSpacing"/>
            </w:pPr>
            <w:r>
              <w:t>Jaime Visser</w:t>
            </w:r>
          </w:p>
        </w:tc>
        <w:tc>
          <w:tcPr>
            <w:tcW w:w="2693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44285" w14:textId="71D076B0" w:rsidR="0038344A" w:rsidRDefault="009F7733" w:rsidP="00B1769D">
            <w:pPr>
              <w:pStyle w:val="NoSpacing"/>
            </w:pPr>
            <w:r>
              <w:t>Fix footer, update TOC and version change</w:t>
            </w:r>
          </w:p>
        </w:tc>
        <w:tc>
          <w:tcPr>
            <w:tcW w:w="283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E8B80A" w14:textId="656635D2" w:rsidR="0038344A" w:rsidRDefault="009F7733" w:rsidP="00B1769D">
            <w:pPr>
              <w:pStyle w:val="NoSpacing"/>
            </w:pPr>
            <w:r>
              <w:t>Fix review remarks, version 2.0 for approval</w:t>
            </w:r>
          </w:p>
        </w:tc>
      </w:tr>
    </w:tbl>
    <w:p w14:paraId="07B6AA5B" w14:textId="77777777" w:rsidR="006B334B" w:rsidRDefault="006B334B" w:rsidP="00336498"/>
    <w:p w14:paraId="4B506387" w14:textId="341D6915" w:rsidR="00E9039E" w:rsidRPr="004B5D5D" w:rsidRDefault="00E9039E" w:rsidP="00E9039E">
      <w:r>
        <w:t>* Approval of 1.0 document will be given after approval date for Verification Reports and Test Protocol. This was possible because individual requirements have been approved earlier.</w:t>
      </w:r>
    </w:p>
    <w:p w14:paraId="46B9E68D" w14:textId="46E43B04" w:rsidR="0097101C" w:rsidRPr="007747EE" w:rsidRDefault="00A458AF" w:rsidP="00FD5BDD">
      <w:pPr>
        <w:pStyle w:val="Heading1"/>
      </w:pPr>
      <w:bookmarkStart w:id="157" w:name="_Toc488301665"/>
      <w:r w:rsidRPr="006B334B">
        <w:t>Approval</w:t>
      </w:r>
      <w:bookmarkEnd w:id="157"/>
    </w:p>
    <w:tbl>
      <w:tblPr>
        <w:tblW w:w="9923" w:type="dxa"/>
        <w:tblInd w:w="-62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2"/>
        <w:gridCol w:w="2087"/>
        <w:gridCol w:w="2713"/>
        <w:gridCol w:w="2581"/>
      </w:tblGrid>
      <w:tr w:rsidR="00FD5BDD" w:rsidRPr="00FD5BDD" w14:paraId="630E5BB9" w14:textId="77777777" w:rsidTr="00B1769D">
        <w:trPr>
          <w:tblHeader/>
        </w:trPr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CE8B15" w14:textId="77777777" w:rsidR="00905DAF" w:rsidRPr="00FD5BDD" w:rsidRDefault="00905DAF" w:rsidP="00FD5BDD">
            <w:pPr>
              <w:pStyle w:val="NoSpacing"/>
              <w:rPr>
                <w:rFonts w:ascii="Calibri" w:hAnsi="Calibri" w:cs="Calibri"/>
                <w:b/>
                <w:szCs w:val="22"/>
              </w:rPr>
            </w:pPr>
            <w:r w:rsidRPr="00FD5BDD">
              <w:rPr>
                <w:b/>
              </w:rPr>
              <w:t>Name</w:t>
            </w:r>
          </w:p>
        </w:tc>
        <w:tc>
          <w:tcPr>
            <w:tcW w:w="20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BA98FE" w14:textId="77777777" w:rsidR="00905DAF" w:rsidRPr="00FD5BDD" w:rsidRDefault="00905DAF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Role / Function</w:t>
            </w:r>
          </w:p>
        </w:tc>
        <w:tc>
          <w:tcPr>
            <w:tcW w:w="27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8C257C" w14:textId="786D5358" w:rsidR="00905DAF" w:rsidRPr="00FD5BDD" w:rsidRDefault="00905DAF" w:rsidP="006E212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 xml:space="preserve">Date </w:t>
            </w:r>
            <w:r w:rsidR="00932730" w:rsidRPr="00932730">
              <w:rPr>
                <w:sz w:val="16"/>
              </w:rPr>
              <w:t>(YYYY-MON-DD)</w:t>
            </w:r>
          </w:p>
        </w:tc>
        <w:tc>
          <w:tcPr>
            <w:tcW w:w="25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A86DE63" w14:textId="78A1AB29" w:rsidR="00905DAF" w:rsidRPr="00FD5BDD" w:rsidRDefault="006E212D" w:rsidP="00FD5BDD">
            <w:pPr>
              <w:pStyle w:val="NoSpacing"/>
              <w:rPr>
                <w:b/>
              </w:rPr>
            </w:pPr>
            <w:r>
              <w:rPr>
                <w:b/>
              </w:rPr>
              <w:t>Signature</w:t>
            </w:r>
          </w:p>
        </w:tc>
      </w:tr>
      <w:tr w:rsidR="00FD5BDD" w:rsidRPr="00FD5BDD" w14:paraId="10375254" w14:textId="77777777" w:rsidTr="00B1769D">
        <w:trPr>
          <w:trHeight w:val="851"/>
          <w:tblHeader/>
        </w:trPr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E1A74B" w14:textId="1560AF3F" w:rsidR="00905DAF" w:rsidRPr="00BC76B0" w:rsidRDefault="00BC76B0" w:rsidP="008A40E0">
            <w:pPr>
              <w:pStyle w:val="NoSpacing"/>
              <w:rPr>
                <w:color w:val="000000" w:themeColor="text1"/>
              </w:rPr>
            </w:pPr>
            <w:r w:rsidRPr="00BC76B0">
              <w:rPr>
                <w:color w:val="000000" w:themeColor="text1"/>
              </w:rPr>
              <w:t xml:space="preserve">Ernest Angles </w:t>
            </w:r>
            <w:proofErr w:type="spellStart"/>
            <w:r w:rsidRPr="00BC76B0">
              <w:rPr>
                <w:color w:val="000000" w:themeColor="text1"/>
              </w:rPr>
              <w:t>Isern</w:t>
            </w:r>
            <w:proofErr w:type="spellEnd"/>
          </w:p>
        </w:tc>
        <w:tc>
          <w:tcPr>
            <w:tcW w:w="20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3DBAEFA" w14:textId="75EDC437" w:rsidR="00905DAF" w:rsidRPr="00BC76B0" w:rsidRDefault="00BC76B0" w:rsidP="00FD5BDD">
            <w:pPr>
              <w:pStyle w:val="NoSpacing"/>
              <w:rPr>
                <w:color w:val="000000" w:themeColor="text1"/>
              </w:rPr>
            </w:pPr>
            <w:r w:rsidRPr="00BC76B0">
              <w:rPr>
                <w:color w:val="000000" w:themeColor="text1"/>
              </w:rPr>
              <w:t>Chapter Architect</w:t>
            </w:r>
          </w:p>
        </w:tc>
        <w:tc>
          <w:tcPr>
            <w:tcW w:w="27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DD498A4" w14:textId="7B190FEC" w:rsidR="00905DAF" w:rsidRPr="004B5D5D" w:rsidRDefault="00905DAF" w:rsidP="00FD5BDD">
            <w:pPr>
              <w:pStyle w:val="NoSpacing"/>
              <w:rPr>
                <w:color w:val="C0504D" w:themeColor="accent2"/>
              </w:rPr>
            </w:pPr>
          </w:p>
        </w:tc>
        <w:tc>
          <w:tcPr>
            <w:tcW w:w="25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</w:tcPr>
          <w:p w14:paraId="3FF0B407" w14:textId="478861CD" w:rsidR="00905DAF" w:rsidRPr="004B5D5D" w:rsidRDefault="00905DAF" w:rsidP="006E212D">
            <w:pPr>
              <w:pStyle w:val="NoSpacing"/>
              <w:rPr>
                <w:color w:val="C0504D" w:themeColor="accent2"/>
              </w:rPr>
            </w:pPr>
          </w:p>
        </w:tc>
      </w:tr>
      <w:tr w:rsidR="003538A3" w:rsidRPr="003538A3" w14:paraId="66253D8E" w14:textId="77777777" w:rsidTr="00B1769D">
        <w:trPr>
          <w:trHeight w:val="851"/>
          <w:tblHeader/>
        </w:trPr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5E1591" w14:textId="77777777" w:rsidR="003538A3" w:rsidRPr="003538A3" w:rsidRDefault="003538A3" w:rsidP="008A40E0">
            <w:pPr>
              <w:pStyle w:val="NoSpacing"/>
              <w:rPr>
                <w:i/>
              </w:rPr>
            </w:pPr>
          </w:p>
        </w:tc>
        <w:tc>
          <w:tcPr>
            <w:tcW w:w="20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6E263A" w14:textId="77777777" w:rsidR="003538A3" w:rsidRPr="003538A3" w:rsidRDefault="003538A3" w:rsidP="00FD5BDD">
            <w:pPr>
              <w:pStyle w:val="NoSpacing"/>
              <w:rPr>
                <w:i/>
              </w:rPr>
            </w:pPr>
          </w:p>
        </w:tc>
        <w:tc>
          <w:tcPr>
            <w:tcW w:w="27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BD7503" w14:textId="77777777" w:rsidR="003538A3" w:rsidRPr="003538A3" w:rsidRDefault="003538A3" w:rsidP="00FD5BDD">
            <w:pPr>
              <w:pStyle w:val="NoSpacing"/>
              <w:rPr>
                <w:i/>
              </w:rPr>
            </w:pPr>
          </w:p>
        </w:tc>
        <w:tc>
          <w:tcPr>
            <w:tcW w:w="25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</w:tcPr>
          <w:p w14:paraId="083EA3F9" w14:textId="77777777" w:rsidR="003538A3" w:rsidRPr="003538A3" w:rsidRDefault="003538A3" w:rsidP="00FD5BDD">
            <w:pPr>
              <w:pStyle w:val="NoSpacing"/>
              <w:rPr>
                <w:i/>
              </w:rPr>
            </w:pPr>
          </w:p>
        </w:tc>
      </w:tr>
    </w:tbl>
    <w:p w14:paraId="3DB74FF8" w14:textId="77777777" w:rsidR="006B334B" w:rsidRPr="004B5D5D" w:rsidRDefault="006B334B" w:rsidP="00336498"/>
    <w:p w14:paraId="3C83BFB3" w14:textId="77777777" w:rsidR="007747EE" w:rsidRDefault="007747EE" w:rsidP="00C576D9">
      <w:pPr>
        <w:rPr>
          <w:lang w:val="en-GB"/>
        </w:rPr>
      </w:pPr>
      <w:r>
        <w:br w:type="page"/>
      </w:r>
    </w:p>
    <w:p w14:paraId="255E115E" w14:textId="77777777" w:rsidR="00147DD8" w:rsidRDefault="005D40BC" w:rsidP="00336498">
      <w:pPr>
        <w:pStyle w:val="Heading1"/>
      </w:pPr>
      <w:bookmarkStart w:id="158" w:name="_Toc488301666"/>
      <w:r>
        <w:lastRenderedPageBreak/>
        <w:t>&lt;</w:t>
      </w:r>
      <w:r w:rsidR="00147DD8" w:rsidRPr="00336498">
        <w:t>Appendices</w:t>
      </w:r>
      <w:r>
        <w:t>&gt;</w:t>
      </w:r>
      <w:bookmarkEnd w:id="158"/>
    </w:p>
    <w:p w14:paraId="24CD06BC" w14:textId="19ECD70C" w:rsidR="00147DD8" w:rsidRDefault="00BC76B0" w:rsidP="00336498">
      <w:r>
        <w:t>Not applicable: no appendices.</w:t>
      </w:r>
    </w:p>
    <w:p w14:paraId="03C5C4C5" w14:textId="77777777" w:rsidR="001E5CE8" w:rsidRDefault="001E5CE8" w:rsidP="00336498"/>
    <w:sectPr w:rsidR="001E5CE8" w:rsidSect="002D6121">
      <w:headerReference w:type="even" r:id="rId12"/>
      <w:headerReference w:type="default" r:id="rId13"/>
      <w:footerReference w:type="default" r:id="rId14"/>
      <w:pgSz w:w="11909" w:h="16834" w:code="9"/>
      <w:pgMar w:top="1985" w:right="1134" w:bottom="851" w:left="1134" w:header="561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ED248E" w14:textId="77777777" w:rsidR="008E7731" w:rsidRDefault="008E7731">
      <w:r>
        <w:separator/>
      </w:r>
    </w:p>
    <w:p w14:paraId="2EA00EFD" w14:textId="77777777" w:rsidR="008E7731" w:rsidRDefault="008E7731"/>
    <w:p w14:paraId="4D6BCA9D" w14:textId="77777777" w:rsidR="008E7731" w:rsidRDefault="008E7731" w:rsidP="00EF70B1"/>
    <w:p w14:paraId="3B48C68C" w14:textId="77777777" w:rsidR="008E7731" w:rsidRDefault="008E7731" w:rsidP="00EF70B1"/>
    <w:p w14:paraId="71F5B6B5" w14:textId="77777777" w:rsidR="008E7731" w:rsidRDefault="008E7731" w:rsidP="00EF70B1"/>
    <w:p w14:paraId="7A6F3363" w14:textId="77777777" w:rsidR="008E7731" w:rsidRDefault="008E7731" w:rsidP="00EF70B1"/>
    <w:p w14:paraId="17136410" w14:textId="77777777" w:rsidR="008E7731" w:rsidRDefault="008E7731" w:rsidP="00214BFF"/>
  </w:endnote>
  <w:endnote w:type="continuationSeparator" w:id="0">
    <w:p w14:paraId="3B376073" w14:textId="77777777" w:rsidR="008E7731" w:rsidRDefault="008E7731">
      <w:r>
        <w:continuationSeparator/>
      </w:r>
    </w:p>
    <w:p w14:paraId="567BE1FC" w14:textId="77777777" w:rsidR="008E7731" w:rsidRDefault="008E7731"/>
    <w:p w14:paraId="699961F4" w14:textId="77777777" w:rsidR="008E7731" w:rsidRDefault="008E7731" w:rsidP="00EF70B1"/>
    <w:p w14:paraId="3C4FAC93" w14:textId="77777777" w:rsidR="008E7731" w:rsidRDefault="008E7731" w:rsidP="00EF70B1"/>
    <w:p w14:paraId="579C628F" w14:textId="77777777" w:rsidR="008E7731" w:rsidRDefault="008E7731" w:rsidP="00EF70B1"/>
    <w:p w14:paraId="257DFC04" w14:textId="77777777" w:rsidR="008E7731" w:rsidRDefault="008E7731" w:rsidP="00EF70B1"/>
    <w:p w14:paraId="6D39E6CA" w14:textId="77777777" w:rsidR="008E7731" w:rsidRDefault="008E7731" w:rsidP="00214BF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512C6D" w14:textId="77777777" w:rsidR="00D15293" w:rsidRPr="00B363DA" w:rsidRDefault="00D15293" w:rsidP="002C78F3">
    <w:pPr>
      <w:pStyle w:val="Footer"/>
    </w:pPr>
  </w:p>
  <w:tbl>
    <w:tblPr>
      <w:tblStyle w:val="TableGrid"/>
      <w:tblW w:w="10492" w:type="dxa"/>
      <w:tblInd w:w="-34" w:type="dxa"/>
      <w:tblLayout w:type="fixed"/>
      <w:tblLook w:val="04A0" w:firstRow="1" w:lastRow="0" w:firstColumn="1" w:lastColumn="0" w:noHBand="0" w:noVBand="1"/>
    </w:tblPr>
    <w:tblGrid>
      <w:gridCol w:w="952"/>
      <w:gridCol w:w="1771"/>
      <w:gridCol w:w="1199"/>
      <w:gridCol w:w="2070"/>
      <w:gridCol w:w="990"/>
      <w:gridCol w:w="702"/>
      <w:gridCol w:w="992"/>
      <w:gridCol w:w="1816"/>
    </w:tblGrid>
    <w:tr w:rsidR="00CD046F" w:rsidRPr="00782F17" w14:paraId="1B32C465" w14:textId="77777777" w:rsidTr="00B05C86">
      <w:trPr>
        <w:trHeight w:hRule="exact" w:val="298"/>
      </w:trPr>
      <w:tc>
        <w:tcPr>
          <w:tcW w:w="952" w:type="dxa"/>
          <w:shd w:val="clear" w:color="auto" w:fill="FFFFFF" w:themeFill="background1"/>
          <w:vAlign w:val="center"/>
        </w:tcPr>
        <w:p w14:paraId="7129EBBF" w14:textId="77777777" w:rsidR="00CD046F" w:rsidRPr="00326297" w:rsidRDefault="00CD046F" w:rsidP="00CD046F">
          <w:pPr>
            <w:pStyle w:val="Footer"/>
            <w:jc w:val="right"/>
            <w:rPr>
              <w:szCs w:val="16"/>
            </w:rPr>
          </w:pPr>
          <w:r w:rsidRPr="00326297">
            <w:rPr>
              <w:szCs w:val="16"/>
            </w:rPr>
            <w:t>Doc ID:</w:t>
          </w:r>
        </w:p>
      </w:tc>
      <w:tc>
        <w:tcPr>
          <w:tcW w:w="1771" w:type="dxa"/>
          <w:shd w:val="clear" w:color="auto" w:fill="FFFFFF" w:themeFill="background1"/>
          <w:vAlign w:val="center"/>
        </w:tcPr>
        <w:p w14:paraId="6B4FF9A6" w14:textId="29244099" w:rsidR="00400D66" w:rsidRPr="00400D66" w:rsidRDefault="00400D66" w:rsidP="00400D66">
          <w:pPr>
            <w:spacing w:after="0"/>
            <w:rPr>
              <w:rFonts w:ascii="Times New Roman" w:eastAsia="Times New Roman" w:hAnsi="Times New Roman"/>
              <w:sz w:val="24"/>
              <w:szCs w:val="24"/>
              <w:lang w:val="en-GB" w:eastAsia="en-GB"/>
            </w:rPr>
          </w:pPr>
          <w:r>
            <w:rPr>
              <w:rFonts w:ascii="Calibri" w:eastAsia="Times New Roman" w:hAnsi="Calibri"/>
              <w:color w:val="000000"/>
              <w:sz w:val="16"/>
              <w:szCs w:val="16"/>
              <w:shd w:val="clear" w:color="auto" w:fill="FFFFFF"/>
              <w:lang w:val="en-GB" w:eastAsia="en-GB"/>
            </w:rPr>
            <w:t>CM</w:t>
          </w:r>
          <w:r w:rsidRPr="00400D66">
            <w:rPr>
              <w:rFonts w:ascii="Calibri" w:eastAsia="Times New Roman" w:hAnsi="Calibri"/>
              <w:color w:val="000000"/>
              <w:sz w:val="16"/>
              <w:szCs w:val="16"/>
              <w:shd w:val="clear" w:color="auto" w:fill="FFFFFF"/>
              <w:lang w:val="en-GB" w:eastAsia="en-GB"/>
            </w:rPr>
            <w:t>L000001</w:t>
          </w:r>
        </w:p>
        <w:p w14:paraId="45DD9447" w14:textId="77777777" w:rsidR="00CD046F" w:rsidRPr="00326297" w:rsidRDefault="00CD046F" w:rsidP="00CD046F">
          <w:pPr>
            <w:pStyle w:val="Footer"/>
            <w:rPr>
              <w:szCs w:val="16"/>
            </w:rPr>
          </w:pPr>
        </w:p>
      </w:tc>
      <w:tc>
        <w:tcPr>
          <w:tcW w:w="4961" w:type="dxa"/>
          <w:gridSpan w:val="4"/>
          <w:shd w:val="clear" w:color="auto" w:fill="FFFFFF" w:themeFill="background1"/>
          <w:vAlign w:val="center"/>
        </w:tcPr>
        <w:p w14:paraId="608E47C6" w14:textId="77777777" w:rsidR="00CD046F" w:rsidRPr="00326297" w:rsidRDefault="00CD046F" w:rsidP="00CD046F">
          <w:pPr>
            <w:pStyle w:val="Footer"/>
            <w:jc w:val="center"/>
            <w:rPr>
              <w:szCs w:val="16"/>
            </w:rPr>
          </w:pPr>
          <w:r w:rsidRPr="00326297">
            <w:rPr>
              <w:szCs w:val="16"/>
            </w:rPr>
            <w:t>Document title:</w:t>
          </w:r>
        </w:p>
      </w:tc>
      <w:tc>
        <w:tcPr>
          <w:tcW w:w="992" w:type="dxa"/>
          <w:shd w:val="clear" w:color="auto" w:fill="FFFFFF" w:themeFill="background1"/>
          <w:vAlign w:val="center"/>
        </w:tcPr>
        <w:p w14:paraId="4D646AEB" w14:textId="77777777" w:rsidR="00CD046F" w:rsidRPr="00326297" w:rsidRDefault="00CD046F" w:rsidP="00CD046F">
          <w:pPr>
            <w:pStyle w:val="Footer"/>
            <w:jc w:val="right"/>
            <w:rPr>
              <w:szCs w:val="16"/>
            </w:rPr>
          </w:pPr>
          <w:r w:rsidRPr="00326297">
            <w:rPr>
              <w:szCs w:val="16"/>
            </w:rPr>
            <w:t>Author:</w:t>
          </w:r>
        </w:p>
      </w:tc>
      <w:tc>
        <w:tcPr>
          <w:tcW w:w="1816" w:type="dxa"/>
          <w:shd w:val="clear" w:color="auto" w:fill="FFFFFF" w:themeFill="background1"/>
          <w:vAlign w:val="center"/>
        </w:tcPr>
        <w:p w14:paraId="20669A1B" w14:textId="7D9DAC36" w:rsidR="00CD046F" w:rsidRPr="00326297" w:rsidRDefault="006C3521" w:rsidP="00CD046F">
          <w:pPr>
            <w:pStyle w:val="Footer"/>
            <w:rPr>
              <w:szCs w:val="16"/>
            </w:rPr>
          </w:pPr>
          <w:proofErr w:type="spellStart"/>
          <w:r>
            <w:rPr>
              <w:szCs w:val="16"/>
            </w:rPr>
            <w:t>Matthijs</w:t>
          </w:r>
          <w:proofErr w:type="spellEnd"/>
          <w:r>
            <w:rPr>
              <w:szCs w:val="16"/>
            </w:rPr>
            <w:t xml:space="preserve"> </w:t>
          </w:r>
          <w:proofErr w:type="spellStart"/>
          <w:r>
            <w:rPr>
              <w:szCs w:val="16"/>
            </w:rPr>
            <w:t>Piek</w:t>
          </w:r>
          <w:proofErr w:type="spellEnd"/>
        </w:p>
      </w:tc>
    </w:tr>
    <w:tr w:rsidR="00CD046F" w:rsidRPr="00782F17" w14:paraId="53EE5EBB" w14:textId="77777777" w:rsidTr="00B05C86">
      <w:trPr>
        <w:trHeight w:hRule="exact" w:val="418"/>
      </w:trPr>
      <w:tc>
        <w:tcPr>
          <w:tcW w:w="952" w:type="dxa"/>
          <w:shd w:val="clear" w:color="auto" w:fill="FFFFFF" w:themeFill="background1"/>
          <w:vAlign w:val="center"/>
        </w:tcPr>
        <w:p w14:paraId="05A50E38" w14:textId="77777777" w:rsidR="00CD046F" w:rsidRPr="00326297" w:rsidRDefault="00CD046F" w:rsidP="00CD046F">
          <w:pPr>
            <w:pStyle w:val="Footer"/>
            <w:jc w:val="right"/>
            <w:rPr>
              <w:szCs w:val="16"/>
            </w:rPr>
          </w:pPr>
          <w:r w:rsidRPr="00326297">
            <w:rPr>
              <w:szCs w:val="16"/>
            </w:rPr>
            <w:t>Version:</w:t>
          </w:r>
        </w:p>
      </w:tc>
      <w:tc>
        <w:tcPr>
          <w:tcW w:w="1771" w:type="dxa"/>
          <w:shd w:val="clear" w:color="auto" w:fill="FFFFFF" w:themeFill="background1"/>
          <w:vAlign w:val="center"/>
        </w:tcPr>
        <w:p w14:paraId="281F1E50" w14:textId="4A68C8B5" w:rsidR="00CD046F" w:rsidRPr="00326297" w:rsidRDefault="00395171" w:rsidP="00CD046F">
          <w:pPr>
            <w:pStyle w:val="Footer"/>
            <w:rPr>
              <w:szCs w:val="16"/>
            </w:rPr>
          </w:pPr>
          <w:r>
            <w:rPr>
              <w:szCs w:val="16"/>
            </w:rPr>
            <w:t>2.0</w:t>
          </w:r>
        </w:p>
      </w:tc>
      <w:tc>
        <w:tcPr>
          <w:tcW w:w="4961" w:type="dxa"/>
          <w:gridSpan w:val="4"/>
          <w:vMerge w:val="restart"/>
          <w:shd w:val="clear" w:color="auto" w:fill="FFFFFF" w:themeFill="background1"/>
        </w:tcPr>
        <w:p w14:paraId="4CDA9DBB" w14:textId="77777777" w:rsidR="00CD046F" w:rsidRDefault="00CD046F" w:rsidP="00CD046F">
          <w:pPr>
            <w:pStyle w:val="Footer"/>
            <w:jc w:val="center"/>
            <w:rPr>
              <w:color w:val="4F81BD" w:themeColor="accent1"/>
            </w:rPr>
          </w:pPr>
        </w:p>
        <w:p w14:paraId="79E1F163" w14:textId="215DCC43" w:rsidR="00CD046F" w:rsidRPr="00326297" w:rsidRDefault="008F40E3" w:rsidP="006C3521">
          <w:pPr>
            <w:pStyle w:val="Footer"/>
            <w:jc w:val="center"/>
            <w:rPr>
              <w:szCs w:val="16"/>
            </w:rPr>
          </w:pPr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313ECF">
            <w:t xml:space="preserve">Requirements </w:t>
          </w:r>
          <w:proofErr w:type="spellStart"/>
          <w:r w:rsidR="00313ECF">
            <w:t>Commlib</w:t>
          </w:r>
          <w:proofErr w:type="spellEnd"/>
          <w:r w:rsidR="00313ECF">
            <w:t xml:space="preserve"> Platform 2.2.0</w:t>
          </w:r>
          <w:r>
            <w:fldChar w:fldCharType="end"/>
          </w:r>
        </w:p>
      </w:tc>
      <w:tc>
        <w:tcPr>
          <w:tcW w:w="992" w:type="dxa"/>
          <w:shd w:val="clear" w:color="auto" w:fill="FFFFFF" w:themeFill="background1"/>
          <w:vAlign w:val="center"/>
        </w:tcPr>
        <w:p w14:paraId="6BF656BA" w14:textId="77777777" w:rsidR="00CD046F" w:rsidRPr="00326297" w:rsidRDefault="00CD046F" w:rsidP="00CD046F">
          <w:pPr>
            <w:pStyle w:val="Footer"/>
            <w:jc w:val="right"/>
            <w:rPr>
              <w:szCs w:val="16"/>
            </w:rPr>
          </w:pPr>
          <w:r w:rsidRPr="00326297">
            <w:rPr>
              <w:szCs w:val="16"/>
            </w:rPr>
            <w:t>Approver:</w:t>
          </w:r>
        </w:p>
      </w:tc>
      <w:tc>
        <w:tcPr>
          <w:tcW w:w="1816" w:type="dxa"/>
          <w:shd w:val="clear" w:color="auto" w:fill="FFFFFF" w:themeFill="background1"/>
          <w:vAlign w:val="center"/>
        </w:tcPr>
        <w:p w14:paraId="646A0FD6" w14:textId="288FE850" w:rsidR="00CD046F" w:rsidRPr="00326297" w:rsidRDefault="0038344A" w:rsidP="00CD046F">
          <w:pPr>
            <w:pStyle w:val="Footer"/>
            <w:rPr>
              <w:szCs w:val="16"/>
            </w:rPr>
          </w:pPr>
          <w:r w:rsidRPr="00BC76B0">
            <w:rPr>
              <w:color w:val="000000" w:themeColor="text1"/>
            </w:rPr>
            <w:t xml:space="preserve">Ernest Angles </w:t>
          </w:r>
          <w:proofErr w:type="spellStart"/>
          <w:r w:rsidRPr="00BC76B0">
            <w:rPr>
              <w:color w:val="000000" w:themeColor="text1"/>
            </w:rPr>
            <w:t>Isern</w:t>
          </w:r>
          <w:proofErr w:type="spellEnd"/>
        </w:p>
      </w:tc>
    </w:tr>
    <w:tr w:rsidR="00CD046F" w:rsidRPr="00782F17" w14:paraId="63D2254E" w14:textId="77777777" w:rsidTr="00B05C86">
      <w:trPr>
        <w:trHeight w:hRule="exact" w:val="95"/>
      </w:trPr>
      <w:tc>
        <w:tcPr>
          <w:tcW w:w="952" w:type="dxa"/>
          <w:vMerge w:val="restart"/>
          <w:shd w:val="clear" w:color="auto" w:fill="FFFFFF" w:themeFill="background1"/>
          <w:vAlign w:val="center"/>
        </w:tcPr>
        <w:p w14:paraId="7AB50B8A" w14:textId="77777777" w:rsidR="00CD046F" w:rsidRPr="00326297" w:rsidRDefault="00CD046F" w:rsidP="00CD046F">
          <w:pPr>
            <w:pStyle w:val="Footer"/>
            <w:jc w:val="right"/>
            <w:rPr>
              <w:szCs w:val="16"/>
            </w:rPr>
          </w:pPr>
          <w:r w:rsidRPr="00326297">
            <w:rPr>
              <w:szCs w:val="16"/>
            </w:rPr>
            <w:t>Status:</w:t>
          </w:r>
        </w:p>
      </w:tc>
      <w:tc>
        <w:tcPr>
          <w:tcW w:w="1771" w:type="dxa"/>
          <w:vMerge w:val="restart"/>
          <w:shd w:val="clear" w:color="auto" w:fill="FFFFFF" w:themeFill="background1"/>
          <w:vAlign w:val="center"/>
        </w:tcPr>
        <w:p w14:paraId="0E88A4A6" w14:textId="34F7B157" w:rsidR="00395171" w:rsidRPr="00326297" w:rsidRDefault="00395171" w:rsidP="00CD046F">
          <w:pPr>
            <w:pStyle w:val="Footer"/>
            <w:rPr>
              <w:szCs w:val="16"/>
            </w:rPr>
          </w:pPr>
          <w:r>
            <w:rPr>
              <w:szCs w:val="16"/>
            </w:rPr>
            <w:t>Approved</w:t>
          </w:r>
        </w:p>
      </w:tc>
      <w:tc>
        <w:tcPr>
          <w:tcW w:w="4961" w:type="dxa"/>
          <w:gridSpan w:val="4"/>
          <w:vMerge/>
          <w:shd w:val="clear" w:color="auto" w:fill="FFFFFF" w:themeFill="background1"/>
        </w:tcPr>
        <w:p w14:paraId="2B211CFE" w14:textId="77777777" w:rsidR="00CD046F" w:rsidRPr="00326297" w:rsidRDefault="00CD046F" w:rsidP="00CD046F">
          <w:pPr>
            <w:pStyle w:val="Footer"/>
            <w:rPr>
              <w:szCs w:val="16"/>
            </w:rPr>
          </w:pPr>
        </w:p>
      </w:tc>
      <w:tc>
        <w:tcPr>
          <w:tcW w:w="992" w:type="dxa"/>
          <w:vMerge w:val="restart"/>
          <w:shd w:val="clear" w:color="auto" w:fill="FFFFFF" w:themeFill="background1"/>
          <w:vAlign w:val="center"/>
        </w:tcPr>
        <w:p w14:paraId="306207F4" w14:textId="77777777" w:rsidR="00CD046F" w:rsidRPr="00326297" w:rsidRDefault="00CD046F" w:rsidP="00CD046F">
          <w:pPr>
            <w:pStyle w:val="Footer"/>
            <w:jc w:val="right"/>
            <w:rPr>
              <w:szCs w:val="16"/>
            </w:rPr>
          </w:pPr>
          <w:r w:rsidRPr="00326297">
            <w:rPr>
              <w:szCs w:val="16"/>
            </w:rPr>
            <w:t>Page</w:t>
          </w:r>
        </w:p>
      </w:tc>
      <w:tc>
        <w:tcPr>
          <w:tcW w:w="1816" w:type="dxa"/>
          <w:vMerge w:val="restart"/>
          <w:shd w:val="clear" w:color="auto" w:fill="FFFFFF" w:themeFill="background1"/>
          <w:vAlign w:val="center"/>
        </w:tcPr>
        <w:p w14:paraId="3BD7E0A6" w14:textId="77777777" w:rsidR="00CD046F" w:rsidRPr="00326297" w:rsidRDefault="00CD046F" w:rsidP="00CD046F">
          <w:pPr>
            <w:pStyle w:val="Footer"/>
            <w:rPr>
              <w:szCs w:val="16"/>
            </w:rPr>
          </w:pPr>
          <w:r w:rsidRPr="00326297">
            <w:rPr>
              <w:szCs w:val="16"/>
            </w:rPr>
            <w:fldChar w:fldCharType="begin"/>
          </w:r>
          <w:r w:rsidRPr="00326297">
            <w:rPr>
              <w:szCs w:val="16"/>
            </w:rPr>
            <w:instrText xml:space="preserve"> PAGE   \* MERGEFORMAT </w:instrText>
          </w:r>
          <w:r w:rsidRPr="00326297">
            <w:rPr>
              <w:szCs w:val="16"/>
            </w:rPr>
            <w:fldChar w:fldCharType="separate"/>
          </w:r>
          <w:r w:rsidR="00313ECF">
            <w:rPr>
              <w:noProof/>
              <w:szCs w:val="16"/>
            </w:rPr>
            <w:t>1</w:t>
          </w:r>
          <w:r w:rsidRPr="00326297">
            <w:rPr>
              <w:szCs w:val="16"/>
            </w:rPr>
            <w:fldChar w:fldCharType="end"/>
          </w:r>
          <w:r w:rsidRPr="00326297">
            <w:rPr>
              <w:szCs w:val="16"/>
            </w:rPr>
            <w:t xml:space="preserve"> of </w:t>
          </w:r>
          <w:r w:rsidRPr="00326297">
            <w:rPr>
              <w:szCs w:val="16"/>
            </w:rPr>
            <w:fldChar w:fldCharType="begin"/>
          </w:r>
          <w:r w:rsidRPr="00326297">
            <w:rPr>
              <w:szCs w:val="16"/>
            </w:rPr>
            <w:instrText xml:space="preserve"> NUMPAGES  \* Arabic  \* MERGEFORMAT </w:instrText>
          </w:r>
          <w:r w:rsidRPr="00326297">
            <w:rPr>
              <w:szCs w:val="16"/>
            </w:rPr>
            <w:fldChar w:fldCharType="separate"/>
          </w:r>
          <w:r w:rsidR="00313ECF">
            <w:rPr>
              <w:noProof/>
              <w:szCs w:val="16"/>
            </w:rPr>
            <w:t>14</w:t>
          </w:r>
          <w:r w:rsidRPr="00326297">
            <w:rPr>
              <w:noProof/>
              <w:szCs w:val="16"/>
            </w:rPr>
            <w:fldChar w:fldCharType="end"/>
          </w:r>
        </w:p>
      </w:tc>
    </w:tr>
    <w:tr w:rsidR="00CD046F" w:rsidRPr="00782F17" w14:paraId="02801395" w14:textId="77777777" w:rsidTr="00B05C86">
      <w:trPr>
        <w:trHeight w:hRule="exact" w:val="413"/>
      </w:trPr>
      <w:tc>
        <w:tcPr>
          <w:tcW w:w="952" w:type="dxa"/>
          <w:vMerge/>
          <w:shd w:val="clear" w:color="auto" w:fill="F2F2F2" w:themeFill="background1" w:themeFillShade="F2"/>
          <w:vAlign w:val="center"/>
        </w:tcPr>
        <w:p w14:paraId="0FEE1BD9" w14:textId="472A186C" w:rsidR="00CD046F" w:rsidRPr="00782F17" w:rsidRDefault="00CD046F" w:rsidP="00CD046F">
          <w:pPr>
            <w:pStyle w:val="Footer"/>
            <w:jc w:val="right"/>
          </w:pPr>
        </w:p>
      </w:tc>
      <w:tc>
        <w:tcPr>
          <w:tcW w:w="1771" w:type="dxa"/>
          <w:vMerge/>
          <w:shd w:val="clear" w:color="auto" w:fill="F2F2F2" w:themeFill="background1" w:themeFillShade="F2"/>
          <w:vAlign w:val="center"/>
        </w:tcPr>
        <w:p w14:paraId="3CAF06A2" w14:textId="77777777" w:rsidR="00CD046F" w:rsidRPr="00782F17" w:rsidRDefault="00CD046F" w:rsidP="00CD046F">
          <w:pPr>
            <w:pStyle w:val="Footer"/>
          </w:pPr>
        </w:p>
      </w:tc>
      <w:tc>
        <w:tcPr>
          <w:tcW w:w="1199" w:type="dxa"/>
          <w:vAlign w:val="center"/>
        </w:tcPr>
        <w:p w14:paraId="219E548A" w14:textId="77777777" w:rsidR="00CD046F" w:rsidRPr="00326297" w:rsidRDefault="00CD046F" w:rsidP="00CD046F">
          <w:pPr>
            <w:pStyle w:val="Footer"/>
            <w:jc w:val="right"/>
          </w:pPr>
          <w:r w:rsidRPr="00326297">
            <w:t xml:space="preserve">Template ID </w:t>
          </w:r>
        </w:p>
      </w:tc>
      <w:tc>
        <w:tcPr>
          <w:tcW w:w="2070" w:type="dxa"/>
          <w:vAlign w:val="center"/>
        </w:tcPr>
        <w:p w14:paraId="521DE3E2" w14:textId="722058FC" w:rsidR="00CD046F" w:rsidRPr="00326297" w:rsidRDefault="00CD046F" w:rsidP="00FF04C4">
          <w:pPr>
            <w:pStyle w:val="Footer"/>
          </w:pPr>
          <w:r>
            <w:t>CDPP-T-0</w:t>
          </w:r>
          <w:r w:rsidR="00FF04C4">
            <w:t>3</w:t>
          </w:r>
          <w:r>
            <w:t>000001</w:t>
          </w:r>
        </w:p>
      </w:tc>
      <w:tc>
        <w:tcPr>
          <w:tcW w:w="990" w:type="dxa"/>
          <w:vAlign w:val="center"/>
        </w:tcPr>
        <w:p w14:paraId="5FBC4651" w14:textId="77777777" w:rsidR="00CD046F" w:rsidRPr="00326297" w:rsidRDefault="00CD046F" w:rsidP="00CD046F">
          <w:pPr>
            <w:pStyle w:val="Footer"/>
            <w:jc w:val="right"/>
          </w:pPr>
          <w:r w:rsidRPr="00326297">
            <w:t xml:space="preserve">Template Version </w:t>
          </w:r>
        </w:p>
      </w:tc>
      <w:tc>
        <w:tcPr>
          <w:tcW w:w="702" w:type="dxa"/>
          <w:vAlign w:val="center"/>
        </w:tcPr>
        <w:p w14:paraId="54E27CDF" w14:textId="77777777" w:rsidR="00CD046F" w:rsidRPr="00326297" w:rsidRDefault="00CD046F" w:rsidP="00CD046F">
          <w:pPr>
            <w:pStyle w:val="Footer"/>
          </w:pPr>
          <w:r>
            <w:t>1.0</w:t>
          </w:r>
        </w:p>
      </w:tc>
      <w:tc>
        <w:tcPr>
          <w:tcW w:w="992" w:type="dxa"/>
          <w:vMerge/>
          <w:shd w:val="clear" w:color="auto" w:fill="F2F2F2" w:themeFill="background1" w:themeFillShade="F2"/>
          <w:vAlign w:val="center"/>
        </w:tcPr>
        <w:p w14:paraId="0FDD62FD" w14:textId="77777777" w:rsidR="00CD046F" w:rsidRPr="00782F17" w:rsidRDefault="00CD046F" w:rsidP="00CD046F">
          <w:pPr>
            <w:pStyle w:val="Footer"/>
            <w:jc w:val="right"/>
          </w:pPr>
        </w:p>
      </w:tc>
      <w:tc>
        <w:tcPr>
          <w:tcW w:w="1816" w:type="dxa"/>
          <w:vMerge/>
          <w:shd w:val="clear" w:color="auto" w:fill="F2F2F2" w:themeFill="background1" w:themeFillShade="F2"/>
          <w:vAlign w:val="center"/>
        </w:tcPr>
        <w:p w14:paraId="3B2B2D92" w14:textId="77777777" w:rsidR="00CD046F" w:rsidRPr="00782F17" w:rsidRDefault="00CD046F" w:rsidP="00CD046F">
          <w:pPr>
            <w:pStyle w:val="Footer"/>
          </w:pPr>
        </w:p>
      </w:tc>
    </w:tr>
  </w:tbl>
  <w:p w14:paraId="18C3B961" w14:textId="77777777" w:rsidR="00D15293" w:rsidRPr="00B363DA" w:rsidRDefault="00D15293" w:rsidP="002C78F3">
    <w:pPr>
      <w:pStyle w:val="Footer"/>
      <w:rPr>
        <w:rFonts w:cs="Arial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76DDD6" w14:textId="77777777" w:rsidR="008E7731" w:rsidRDefault="008E7731">
      <w:r>
        <w:separator/>
      </w:r>
    </w:p>
    <w:p w14:paraId="04294286" w14:textId="77777777" w:rsidR="008E7731" w:rsidRDefault="008E7731"/>
    <w:p w14:paraId="3DE9B1D2" w14:textId="77777777" w:rsidR="008E7731" w:rsidRDefault="008E7731" w:rsidP="00EF70B1"/>
    <w:p w14:paraId="4957A665" w14:textId="77777777" w:rsidR="008E7731" w:rsidRDefault="008E7731" w:rsidP="00EF70B1"/>
    <w:p w14:paraId="42975A1E" w14:textId="77777777" w:rsidR="008E7731" w:rsidRDefault="008E7731" w:rsidP="00EF70B1"/>
    <w:p w14:paraId="4368FA2E" w14:textId="77777777" w:rsidR="008E7731" w:rsidRDefault="008E7731" w:rsidP="00EF70B1"/>
    <w:p w14:paraId="2D5282EA" w14:textId="77777777" w:rsidR="008E7731" w:rsidRDefault="008E7731" w:rsidP="00214BFF"/>
  </w:footnote>
  <w:footnote w:type="continuationSeparator" w:id="0">
    <w:p w14:paraId="1483DC7C" w14:textId="77777777" w:rsidR="008E7731" w:rsidRDefault="008E7731">
      <w:r>
        <w:continuationSeparator/>
      </w:r>
    </w:p>
    <w:p w14:paraId="21AE3174" w14:textId="77777777" w:rsidR="008E7731" w:rsidRDefault="008E7731"/>
    <w:p w14:paraId="32ABEFA8" w14:textId="77777777" w:rsidR="008E7731" w:rsidRDefault="008E7731" w:rsidP="00EF70B1"/>
    <w:p w14:paraId="0915C292" w14:textId="77777777" w:rsidR="008E7731" w:rsidRDefault="008E7731" w:rsidP="00EF70B1"/>
    <w:p w14:paraId="22D619E8" w14:textId="77777777" w:rsidR="008E7731" w:rsidRDefault="008E7731" w:rsidP="00EF70B1"/>
    <w:p w14:paraId="0AAC9BF9" w14:textId="77777777" w:rsidR="008E7731" w:rsidRDefault="008E7731" w:rsidP="00EF70B1"/>
    <w:p w14:paraId="1AE845E6" w14:textId="77777777" w:rsidR="008E7731" w:rsidRDefault="008E7731" w:rsidP="00214BFF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F2B172" w14:textId="77777777" w:rsidR="00D15293" w:rsidRDefault="00D15293">
    <w:pPr>
      <w:pStyle w:val="Header"/>
    </w:pPr>
  </w:p>
  <w:p w14:paraId="288E5462" w14:textId="77777777" w:rsidR="00D15293" w:rsidRDefault="00D15293"/>
  <w:p w14:paraId="7747F1B7" w14:textId="77777777" w:rsidR="00D15293" w:rsidRDefault="00D15293" w:rsidP="00EF70B1"/>
  <w:p w14:paraId="1E10E993" w14:textId="77777777" w:rsidR="00D15293" w:rsidRDefault="00D15293" w:rsidP="00EF70B1"/>
  <w:p w14:paraId="09DD7C0E" w14:textId="77777777" w:rsidR="00D15293" w:rsidRDefault="00D15293" w:rsidP="00EF70B1"/>
  <w:p w14:paraId="10ECDBC9" w14:textId="77777777" w:rsidR="00D15293" w:rsidRDefault="00D15293" w:rsidP="00EF70B1"/>
  <w:p w14:paraId="69B8786C" w14:textId="77777777" w:rsidR="00D15293" w:rsidRDefault="00D15293" w:rsidP="00214BFF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23" w:type="dxa"/>
      <w:tblInd w:w="-142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805"/>
      <w:gridCol w:w="3118"/>
    </w:tblGrid>
    <w:tr w:rsidR="00D15293" w:rsidRPr="00C95909" w14:paraId="62B76F4B" w14:textId="77777777" w:rsidTr="00811305">
      <w:trPr>
        <w:trHeight w:hRule="exact" w:val="680"/>
      </w:trPr>
      <w:tc>
        <w:tcPr>
          <w:tcW w:w="6805" w:type="dxa"/>
        </w:tcPr>
        <w:p w14:paraId="007F6F23" w14:textId="77777777" w:rsidR="00D15293" w:rsidRPr="00C95909" w:rsidRDefault="00D15293" w:rsidP="002C78F3">
          <w:pPr>
            <w:pStyle w:val="Header"/>
          </w:pPr>
        </w:p>
      </w:tc>
      <w:tc>
        <w:tcPr>
          <w:tcW w:w="3118" w:type="dxa"/>
        </w:tcPr>
        <w:p w14:paraId="33D73921" w14:textId="77777777" w:rsidR="00D15293" w:rsidRPr="00C95909" w:rsidRDefault="00D15293" w:rsidP="002C78F3">
          <w:pPr>
            <w:pStyle w:val="Header"/>
            <w:jc w:val="right"/>
          </w:pPr>
          <w:r w:rsidRPr="002C78F3">
            <w:rPr>
              <w:rFonts w:ascii="Calibri" w:hAnsi="Calibri" w:cs="Calibri"/>
              <w:noProof/>
              <w:lang w:val="en-GB" w:eastAsia="en-GB"/>
            </w:rPr>
            <w:drawing>
              <wp:inline distT="0" distB="0" distL="0" distR="0" wp14:anchorId="454ABAF9" wp14:editId="5EF3BBB2">
                <wp:extent cx="1788795" cy="334010"/>
                <wp:effectExtent l="0" t="0" r="1905" b="8890"/>
                <wp:docPr id="2" name="Picture 2" descr="Description: Description: Description: Description: Description: Description: Description: PHGMCWORDMARK2008_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Description: Description: Description: Description: Description: Description: Description: PHGMCWORDMARK2008_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88795" cy="334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D15293" w:rsidRPr="00FD5BDD" w14:paraId="498DA906" w14:textId="77777777" w:rsidTr="00811305">
      <w:trPr>
        <w:cantSplit/>
      </w:trPr>
      <w:tc>
        <w:tcPr>
          <w:tcW w:w="9923" w:type="dxa"/>
          <w:gridSpan w:val="2"/>
        </w:tcPr>
        <w:p w14:paraId="32358074" w14:textId="60894790" w:rsidR="000A4413" w:rsidRPr="00FD5BDD" w:rsidRDefault="008F40E3" w:rsidP="000A4413">
          <w:pPr>
            <w:pStyle w:val="Header"/>
          </w:pPr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313ECF">
            <w:t xml:space="preserve">Requirements </w:t>
          </w:r>
          <w:proofErr w:type="spellStart"/>
          <w:r w:rsidR="00313ECF">
            <w:t>Commlib</w:t>
          </w:r>
          <w:proofErr w:type="spellEnd"/>
          <w:r w:rsidR="00313ECF">
            <w:t xml:space="preserve"> Platform 2.2.0</w:t>
          </w:r>
          <w:r>
            <w:fldChar w:fldCharType="end"/>
          </w:r>
        </w:p>
      </w:tc>
    </w:tr>
    <w:tr w:rsidR="00D15293" w:rsidRPr="00C95909" w14:paraId="7243BC33" w14:textId="77777777" w:rsidTr="00811305">
      <w:trPr>
        <w:cantSplit/>
        <w:trHeight w:val="166"/>
      </w:trPr>
      <w:tc>
        <w:tcPr>
          <w:tcW w:w="6805" w:type="dxa"/>
          <w:tcBorders>
            <w:bottom w:val="single" w:sz="4" w:space="0" w:color="auto"/>
          </w:tcBorders>
        </w:tcPr>
        <w:p w14:paraId="5A9A1E93" w14:textId="77777777" w:rsidR="00D15293" w:rsidRPr="00C95909" w:rsidRDefault="00D15293" w:rsidP="002C78F3">
          <w:pPr>
            <w:pStyle w:val="Header"/>
            <w:rPr>
              <w:sz w:val="20"/>
            </w:rPr>
          </w:pPr>
        </w:p>
      </w:tc>
      <w:tc>
        <w:tcPr>
          <w:tcW w:w="3118" w:type="dxa"/>
          <w:tcBorders>
            <w:bottom w:val="single" w:sz="4" w:space="0" w:color="auto"/>
          </w:tcBorders>
        </w:tcPr>
        <w:p w14:paraId="6593CD9C" w14:textId="77777777" w:rsidR="00D15293" w:rsidRPr="00C95909" w:rsidRDefault="00D15293" w:rsidP="002C78F3">
          <w:pPr>
            <w:pStyle w:val="Header"/>
            <w:rPr>
              <w:sz w:val="20"/>
              <w:szCs w:val="28"/>
            </w:rPr>
          </w:pPr>
        </w:p>
      </w:tc>
    </w:tr>
  </w:tbl>
  <w:p w14:paraId="2B97EB43" w14:textId="77777777" w:rsidR="00D15293" w:rsidRPr="00C95909" w:rsidRDefault="00D15293" w:rsidP="002C78F3">
    <w:pPr>
      <w:pStyle w:val="Header"/>
      <w:rPr>
        <w:sz w:val="18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1040" behindDoc="0" locked="0" layoutInCell="1" allowOverlap="1" wp14:anchorId="47748251" wp14:editId="5BB8316B">
              <wp:simplePos x="0" y="0"/>
              <wp:positionH relativeFrom="column">
                <wp:posOffset>-553113</wp:posOffset>
              </wp:positionH>
              <wp:positionV relativeFrom="paragraph">
                <wp:posOffset>148562</wp:posOffset>
              </wp:positionV>
              <wp:extent cx="333955" cy="8452237"/>
              <wp:effectExtent l="0" t="0" r="9525" b="635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3955" cy="8452237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4CC776" w14:textId="77777777" w:rsidR="00D15293" w:rsidRPr="00FB5A60" w:rsidRDefault="00D15293" w:rsidP="00FB5A60">
                          <w:pPr>
                            <w:pStyle w:val="Footer"/>
                            <w:jc w:val="center"/>
                          </w:pPr>
                          <w:r w:rsidRPr="00FB5A60">
                            <w:t>Printed copies are uncontrolled unless authenticated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748251" id="_x0000_t202" coordsize="21600,21600" o:spt="202" path="m0,0l0,21600,21600,21600,21600,0xe">
              <v:stroke joinstyle="miter"/>
              <v:path gradientshapeok="t" o:connecttype="rect"/>
            </v:shapetype>
            <v:shape id="Text Box 1" o:spid="_x0000_s1026" type="#_x0000_t202" style="position:absolute;margin-left:-43.55pt;margin-top:11.7pt;width:26.3pt;height:665.5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" stroked="f">
              <v:textbox style="layout-flow:vertical;mso-layout-flow-alt:bottom-to-top">
                <w:txbxContent>
                  <w:p w14:paraId="444CC776" w14:textId="77777777" w:rsidR="00D15293" w:rsidRPr="00FB5A60" w:rsidRDefault="00D15293" w:rsidP="00FB5A60">
                    <w:pPr>
                      <w:pStyle w:val="Footer"/>
                      <w:jc w:val="center"/>
                    </w:pPr>
                    <w:r w:rsidRPr="00FB5A60">
                      <w:t>Printed copies are uncontrolled unless authenticated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ED1AC0E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EB5957"/>
    <w:multiLevelType w:val="multilevel"/>
    <w:tmpl w:val="AEF683B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2D30F82"/>
    <w:multiLevelType w:val="multilevel"/>
    <w:tmpl w:val="2640E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3FD3AE7"/>
    <w:multiLevelType w:val="hybridMultilevel"/>
    <w:tmpl w:val="ED903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C510E8"/>
    <w:multiLevelType w:val="multilevel"/>
    <w:tmpl w:val="A3544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7685538"/>
    <w:multiLevelType w:val="hybridMultilevel"/>
    <w:tmpl w:val="39500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9EF4858"/>
    <w:multiLevelType w:val="hybridMultilevel"/>
    <w:tmpl w:val="513CFAC4"/>
    <w:lvl w:ilvl="0" w:tplc="C76ABA64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927E0D"/>
    <w:multiLevelType w:val="hybridMultilevel"/>
    <w:tmpl w:val="0B8EC546"/>
    <w:lvl w:ilvl="0" w:tplc="C76ABA64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8">
    <w:nsid w:val="1C337E3F"/>
    <w:multiLevelType w:val="multilevel"/>
    <w:tmpl w:val="337A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C7C7158"/>
    <w:multiLevelType w:val="hybridMultilevel"/>
    <w:tmpl w:val="1D9C5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9D5B4C"/>
    <w:multiLevelType w:val="multilevel"/>
    <w:tmpl w:val="5C942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6485C72"/>
    <w:multiLevelType w:val="multilevel"/>
    <w:tmpl w:val="6C124B4E"/>
    <w:lvl w:ilvl="0">
      <w:start w:val="1"/>
      <w:numFmt w:val="decimal"/>
      <w:pStyle w:val="Section-header"/>
      <w:lvlText w:val="%1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pStyle w:val="Subsection-header"/>
      <w:lvlText w:val="%1.%2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pStyle w:val="Sub-subsectionheader"/>
      <w:lvlText w:val="%1.%2.%3."/>
      <w:lvlJc w:val="left"/>
      <w:pPr>
        <w:tabs>
          <w:tab w:val="num" w:pos="851"/>
        </w:tabs>
        <w:ind w:left="851" w:hanging="851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Sub-sub-subsection-header"/>
      <w:lvlText w:val="%1.%2.%3.%4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2BC5538B"/>
    <w:multiLevelType w:val="hybridMultilevel"/>
    <w:tmpl w:val="ECA400F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D75B54"/>
    <w:multiLevelType w:val="multilevel"/>
    <w:tmpl w:val="F7EEF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F5A5779"/>
    <w:multiLevelType w:val="hybridMultilevel"/>
    <w:tmpl w:val="CEE84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9F5BC7"/>
    <w:multiLevelType w:val="hybridMultilevel"/>
    <w:tmpl w:val="4DAE8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377BA8"/>
    <w:multiLevelType w:val="hybridMultilevel"/>
    <w:tmpl w:val="5CA0CD4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4D03EEE"/>
    <w:multiLevelType w:val="hybridMultilevel"/>
    <w:tmpl w:val="F60E2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93C041F"/>
    <w:multiLevelType w:val="hybridMultilevel"/>
    <w:tmpl w:val="6F08E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B921A96"/>
    <w:multiLevelType w:val="hybridMultilevel"/>
    <w:tmpl w:val="4A181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CCE6268"/>
    <w:multiLevelType w:val="hybridMultilevel"/>
    <w:tmpl w:val="E1C6F7EE"/>
    <w:lvl w:ilvl="0" w:tplc="C76ABA64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0E2357"/>
    <w:multiLevelType w:val="hybridMultilevel"/>
    <w:tmpl w:val="D0A86576"/>
    <w:lvl w:ilvl="0" w:tplc="C76ABA64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622599"/>
    <w:multiLevelType w:val="hybridMultilevel"/>
    <w:tmpl w:val="4FAC04CC"/>
    <w:lvl w:ilvl="0" w:tplc="0413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7926F7B"/>
    <w:multiLevelType w:val="multilevel"/>
    <w:tmpl w:val="2E7ED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DA61466"/>
    <w:multiLevelType w:val="hybridMultilevel"/>
    <w:tmpl w:val="CB04E640"/>
    <w:lvl w:ilvl="0" w:tplc="48228F02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39846C5"/>
    <w:multiLevelType w:val="multilevel"/>
    <w:tmpl w:val="62805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A234073"/>
    <w:multiLevelType w:val="hybridMultilevel"/>
    <w:tmpl w:val="7F9C1B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B3304F5"/>
    <w:multiLevelType w:val="hybridMultilevel"/>
    <w:tmpl w:val="C2560B30"/>
    <w:lvl w:ilvl="0" w:tplc="C76ABA64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8">
    <w:nsid w:val="5EE11ECA"/>
    <w:multiLevelType w:val="hybridMultilevel"/>
    <w:tmpl w:val="D6982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35214CF"/>
    <w:multiLevelType w:val="hybridMultilevel"/>
    <w:tmpl w:val="ED58FB36"/>
    <w:lvl w:ilvl="0" w:tplc="C76ABA64">
      <w:start w:val="1"/>
      <w:numFmt w:val="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4AD0723"/>
    <w:multiLevelType w:val="multilevel"/>
    <w:tmpl w:val="04D84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762558D"/>
    <w:multiLevelType w:val="multilevel"/>
    <w:tmpl w:val="B6C08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9507253"/>
    <w:multiLevelType w:val="hybridMultilevel"/>
    <w:tmpl w:val="69D0D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CD4432F"/>
    <w:multiLevelType w:val="multilevel"/>
    <w:tmpl w:val="29783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E6D0CAE"/>
    <w:multiLevelType w:val="multilevel"/>
    <w:tmpl w:val="5D8A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D644609"/>
    <w:multiLevelType w:val="multilevel"/>
    <w:tmpl w:val="1F80F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F3B5B96"/>
    <w:multiLevelType w:val="multilevel"/>
    <w:tmpl w:val="B90C7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"/>
  </w:num>
  <w:num w:numId="3">
    <w:abstractNumId w:val="28"/>
  </w:num>
  <w:num w:numId="4">
    <w:abstractNumId w:val="18"/>
  </w:num>
  <w:num w:numId="5">
    <w:abstractNumId w:val="19"/>
  </w:num>
  <w:num w:numId="6">
    <w:abstractNumId w:val="15"/>
  </w:num>
  <w:num w:numId="7">
    <w:abstractNumId w:val="32"/>
  </w:num>
  <w:num w:numId="8">
    <w:abstractNumId w:val="26"/>
  </w:num>
  <w:num w:numId="9">
    <w:abstractNumId w:val="5"/>
  </w:num>
  <w:num w:numId="10">
    <w:abstractNumId w:val="16"/>
  </w:num>
  <w:num w:numId="11">
    <w:abstractNumId w:val="12"/>
  </w:num>
  <w:num w:numId="12">
    <w:abstractNumId w:val="2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3">
    <w:abstractNumId w:val="2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14">
    <w:abstractNumId w:val="0"/>
  </w:num>
  <w:num w:numId="15">
    <w:abstractNumId w:val="21"/>
  </w:num>
  <w:num w:numId="16">
    <w:abstractNumId w:val="20"/>
  </w:num>
  <w:num w:numId="17">
    <w:abstractNumId w:val="6"/>
  </w:num>
  <w:num w:numId="18">
    <w:abstractNumId w:val="29"/>
  </w:num>
  <w:num w:numId="19">
    <w:abstractNumId w:val="27"/>
  </w:num>
  <w:num w:numId="20">
    <w:abstractNumId w:val="7"/>
  </w:num>
  <w:num w:numId="21">
    <w:abstractNumId w:val="1"/>
  </w:num>
  <w:num w:numId="22">
    <w:abstractNumId w:val="1"/>
  </w:num>
  <w:num w:numId="23">
    <w:abstractNumId w:val="1"/>
  </w:num>
  <w:num w:numId="24">
    <w:abstractNumId w:val="24"/>
  </w:num>
  <w:num w:numId="25">
    <w:abstractNumId w:val="22"/>
  </w:num>
  <w:num w:numId="26">
    <w:abstractNumId w:val="17"/>
  </w:num>
  <w:num w:numId="27">
    <w:abstractNumId w:val="14"/>
  </w:num>
  <w:num w:numId="28">
    <w:abstractNumId w:val="3"/>
  </w:num>
  <w:num w:numId="29">
    <w:abstractNumId w:val="11"/>
  </w:num>
  <w:num w:numId="30">
    <w:abstractNumId w:val="8"/>
  </w:num>
  <w:num w:numId="31">
    <w:abstractNumId w:val="25"/>
  </w:num>
  <w:num w:numId="32">
    <w:abstractNumId w:val="36"/>
  </w:num>
  <w:num w:numId="33">
    <w:abstractNumId w:val="31"/>
  </w:num>
  <w:num w:numId="34">
    <w:abstractNumId w:val="35"/>
  </w:num>
  <w:num w:numId="35">
    <w:abstractNumId w:val="30"/>
  </w:num>
  <w:num w:numId="36">
    <w:abstractNumId w:val="2"/>
  </w:num>
  <w:num w:numId="37">
    <w:abstractNumId w:val="33"/>
  </w:num>
  <w:num w:numId="38">
    <w:abstractNumId w:val="4"/>
  </w:num>
  <w:num w:numId="39">
    <w:abstractNumId w:val="34"/>
  </w:num>
  <w:num w:numId="40">
    <w:abstractNumId w:val="10"/>
  </w:num>
  <w:num w:numId="41">
    <w:abstractNumId w:val="1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removeDateAndTime/>
  <w:hideSpellingErrors/>
  <w:hideGrammaticalErrors/>
  <w:activeWritingStyle w:appName="MSWord" w:lang="nl-NL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781"/>
    <w:rsid w:val="0000727A"/>
    <w:rsid w:val="000134BF"/>
    <w:rsid w:val="00013A96"/>
    <w:rsid w:val="000213A0"/>
    <w:rsid w:val="00021B0A"/>
    <w:rsid w:val="000226A6"/>
    <w:rsid w:val="000228AD"/>
    <w:rsid w:val="00024CF5"/>
    <w:rsid w:val="00025616"/>
    <w:rsid w:val="00026383"/>
    <w:rsid w:val="00027F4D"/>
    <w:rsid w:val="00043CF8"/>
    <w:rsid w:val="0004559A"/>
    <w:rsid w:val="000470E6"/>
    <w:rsid w:val="00051D8C"/>
    <w:rsid w:val="0005775D"/>
    <w:rsid w:val="00061505"/>
    <w:rsid w:val="000643E5"/>
    <w:rsid w:val="00070840"/>
    <w:rsid w:val="00071148"/>
    <w:rsid w:val="0007251B"/>
    <w:rsid w:val="000732D4"/>
    <w:rsid w:val="00082BD8"/>
    <w:rsid w:val="000A2B56"/>
    <w:rsid w:val="000A3E62"/>
    <w:rsid w:val="000A4413"/>
    <w:rsid w:val="000B25BE"/>
    <w:rsid w:val="000B3472"/>
    <w:rsid w:val="000C366C"/>
    <w:rsid w:val="000C3D30"/>
    <w:rsid w:val="000C40FB"/>
    <w:rsid w:val="000D0BD5"/>
    <w:rsid w:val="000D68CA"/>
    <w:rsid w:val="000E077E"/>
    <w:rsid w:val="000E0D2B"/>
    <w:rsid w:val="000F50A2"/>
    <w:rsid w:val="00102BE8"/>
    <w:rsid w:val="001034C4"/>
    <w:rsid w:val="001052F4"/>
    <w:rsid w:val="001135D5"/>
    <w:rsid w:val="001164E9"/>
    <w:rsid w:val="001205A6"/>
    <w:rsid w:val="0012317E"/>
    <w:rsid w:val="00126AC2"/>
    <w:rsid w:val="00134185"/>
    <w:rsid w:val="001351B4"/>
    <w:rsid w:val="00142024"/>
    <w:rsid w:val="001431A8"/>
    <w:rsid w:val="00145283"/>
    <w:rsid w:val="00147DD8"/>
    <w:rsid w:val="0015448C"/>
    <w:rsid w:val="00161AAF"/>
    <w:rsid w:val="00162FA1"/>
    <w:rsid w:val="001630BC"/>
    <w:rsid w:val="00163DB5"/>
    <w:rsid w:val="00164F15"/>
    <w:rsid w:val="00167922"/>
    <w:rsid w:val="00182C95"/>
    <w:rsid w:val="0018683F"/>
    <w:rsid w:val="00190B68"/>
    <w:rsid w:val="00191712"/>
    <w:rsid w:val="0019319D"/>
    <w:rsid w:val="0019793F"/>
    <w:rsid w:val="001A529F"/>
    <w:rsid w:val="001A5337"/>
    <w:rsid w:val="001B236E"/>
    <w:rsid w:val="001B27CC"/>
    <w:rsid w:val="001B46A9"/>
    <w:rsid w:val="001C0BC2"/>
    <w:rsid w:val="001C0DB5"/>
    <w:rsid w:val="001D056F"/>
    <w:rsid w:val="001D2695"/>
    <w:rsid w:val="001D7649"/>
    <w:rsid w:val="001E096E"/>
    <w:rsid w:val="001E2F3C"/>
    <w:rsid w:val="001E4CF1"/>
    <w:rsid w:val="001E5CE8"/>
    <w:rsid w:val="001F0B2C"/>
    <w:rsid w:val="001F3297"/>
    <w:rsid w:val="001F6047"/>
    <w:rsid w:val="001F7850"/>
    <w:rsid w:val="001F7E33"/>
    <w:rsid w:val="002053CC"/>
    <w:rsid w:val="002103E2"/>
    <w:rsid w:val="00214BFF"/>
    <w:rsid w:val="00215961"/>
    <w:rsid w:val="00225715"/>
    <w:rsid w:val="0022629F"/>
    <w:rsid w:val="002321A4"/>
    <w:rsid w:val="00240AC1"/>
    <w:rsid w:val="00247D01"/>
    <w:rsid w:val="00252E87"/>
    <w:rsid w:val="00253AB9"/>
    <w:rsid w:val="00254DC7"/>
    <w:rsid w:val="00254E27"/>
    <w:rsid w:val="002550E9"/>
    <w:rsid w:val="002563D8"/>
    <w:rsid w:val="0026056A"/>
    <w:rsid w:val="0027187D"/>
    <w:rsid w:val="0027342F"/>
    <w:rsid w:val="00273994"/>
    <w:rsid w:val="002755EF"/>
    <w:rsid w:val="002764A5"/>
    <w:rsid w:val="00277487"/>
    <w:rsid w:val="0028011E"/>
    <w:rsid w:val="002804F6"/>
    <w:rsid w:val="002853B9"/>
    <w:rsid w:val="002866A0"/>
    <w:rsid w:val="00287903"/>
    <w:rsid w:val="002909F1"/>
    <w:rsid w:val="00290A14"/>
    <w:rsid w:val="00294BFB"/>
    <w:rsid w:val="00294C4C"/>
    <w:rsid w:val="002A5B2B"/>
    <w:rsid w:val="002B0268"/>
    <w:rsid w:val="002B0D02"/>
    <w:rsid w:val="002B2625"/>
    <w:rsid w:val="002B3E67"/>
    <w:rsid w:val="002B637F"/>
    <w:rsid w:val="002B69FF"/>
    <w:rsid w:val="002C00F5"/>
    <w:rsid w:val="002C130B"/>
    <w:rsid w:val="002C2076"/>
    <w:rsid w:val="002C3AC0"/>
    <w:rsid w:val="002C78F3"/>
    <w:rsid w:val="002D30F5"/>
    <w:rsid w:val="002D6121"/>
    <w:rsid w:val="002E0596"/>
    <w:rsid w:val="002E09D6"/>
    <w:rsid w:val="002E1A4D"/>
    <w:rsid w:val="002E3644"/>
    <w:rsid w:val="002E4139"/>
    <w:rsid w:val="002E5ABA"/>
    <w:rsid w:val="002E7539"/>
    <w:rsid w:val="003022E5"/>
    <w:rsid w:val="00313CC4"/>
    <w:rsid w:val="00313ECF"/>
    <w:rsid w:val="00316E7E"/>
    <w:rsid w:val="00323B48"/>
    <w:rsid w:val="0032642F"/>
    <w:rsid w:val="00326F11"/>
    <w:rsid w:val="00332AE0"/>
    <w:rsid w:val="00336498"/>
    <w:rsid w:val="00347BF3"/>
    <w:rsid w:val="0035212C"/>
    <w:rsid w:val="003538A3"/>
    <w:rsid w:val="0035468F"/>
    <w:rsid w:val="00354F15"/>
    <w:rsid w:val="00355B13"/>
    <w:rsid w:val="0035722B"/>
    <w:rsid w:val="003606C0"/>
    <w:rsid w:val="00365128"/>
    <w:rsid w:val="0037048D"/>
    <w:rsid w:val="00371DBA"/>
    <w:rsid w:val="003723F8"/>
    <w:rsid w:val="003775BD"/>
    <w:rsid w:val="0038344A"/>
    <w:rsid w:val="00385E43"/>
    <w:rsid w:val="0038639C"/>
    <w:rsid w:val="00390E68"/>
    <w:rsid w:val="00392C90"/>
    <w:rsid w:val="003940ED"/>
    <w:rsid w:val="00395171"/>
    <w:rsid w:val="00396382"/>
    <w:rsid w:val="003A3D04"/>
    <w:rsid w:val="003A7E54"/>
    <w:rsid w:val="003B58F2"/>
    <w:rsid w:val="003B5EED"/>
    <w:rsid w:val="003B5FD4"/>
    <w:rsid w:val="003B6C59"/>
    <w:rsid w:val="003C7710"/>
    <w:rsid w:val="003D0AC9"/>
    <w:rsid w:val="003D25FD"/>
    <w:rsid w:val="003D4290"/>
    <w:rsid w:val="003D5C5A"/>
    <w:rsid w:val="003D62E9"/>
    <w:rsid w:val="003E04F5"/>
    <w:rsid w:val="003E62BC"/>
    <w:rsid w:val="003E6F72"/>
    <w:rsid w:val="003F01D5"/>
    <w:rsid w:val="003F27D2"/>
    <w:rsid w:val="003F31E4"/>
    <w:rsid w:val="003F3F23"/>
    <w:rsid w:val="003F5DE2"/>
    <w:rsid w:val="00400D66"/>
    <w:rsid w:val="004059F1"/>
    <w:rsid w:val="004126B7"/>
    <w:rsid w:val="00416BCA"/>
    <w:rsid w:val="00420BFC"/>
    <w:rsid w:val="004270CE"/>
    <w:rsid w:val="00432FF8"/>
    <w:rsid w:val="004350D5"/>
    <w:rsid w:val="004357A4"/>
    <w:rsid w:val="00445F56"/>
    <w:rsid w:val="00453EF4"/>
    <w:rsid w:val="00455E50"/>
    <w:rsid w:val="00461805"/>
    <w:rsid w:val="00473663"/>
    <w:rsid w:val="00476FDB"/>
    <w:rsid w:val="0048216E"/>
    <w:rsid w:val="00482BE6"/>
    <w:rsid w:val="0048738F"/>
    <w:rsid w:val="004909CA"/>
    <w:rsid w:val="00491312"/>
    <w:rsid w:val="0049143B"/>
    <w:rsid w:val="00492EEA"/>
    <w:rsid w:val="004964AD"/>
    <w:rsid w:val="004A41D7"/>
    <w:rsid w:val="004A486F"/>
    <w:rsid w:val="004A672C"/>
    <w:rsid w:val="004B04C2"/>
    <w:rsid w:val="004B108E"/>
    <w:rsid w:val="004B1175"/>
    <w:rsid w:val="004B2D6E"/>
    <w:rsid w:val="004B5D5D"/>
    <w:rsid w:val="004B5F01"/>
    <w:rsid w:val="004C30E1"/>
    <w:rsid w:val="004C3E53"/>
    <w:rsid w:val="004C526C"/>
    <w:rsid w:val="004D6622"/>
    <w:rsid w:val="004D66FB"/>
    <w:rsid w:val="004D6E17"/>
    <w:rsid w:val="004E03D0"/>
    <w:rsid w:val="004E3319"/>
    <w:rsid w:val="004E3CBA"/>
    <w:rsid w:val="004F037D"/>
    <w:rsid w:val="004F12B9"/>
    <w:rsid w:val="004F5F1D"/>
    <w:rsid w:val="0050292D"/>
    <w:rsid w:val="00506574"/>
    <w:rsid w:val="00507515"/>
    <w:rsid w:val="00511DAE"/>
    <w:rsid w:val="0051241D"/>
    <w:rsid w:val="0051352F"/>
    <w:rsid w:val="0051695D"/>
    <w:rsid w:val="0052031A"/>
    <w:rsid w:val="00521DF2"/>
    <w:rsid w:val="00524106"/>
    <w:rsid w:val="005254EF"/>
    <w:rsid w:val="00526253"/>
    <w:rsid w:val="00535B9C"/>
    <w:rsid w:val="00540046"/>
    <w:rsid w:val="0055039E"/>
    <w:rsid w:val="005516A2"/>
    <w:rsid w:val="005517FE"/>
    <w:rsid w:val="00552853"/>
    <w:rsid w:val="00554FE4"/>
    <w:rsid w:val="0055552F"/>
    <w:rsid w:val="00555B82"/>
    <w:rsid w:val="00556989"/>
    <w:rsid w:val="005614E3"/>
    <w:rsid w:val="00566992"/>
    <w:rsid w:val="00570875"/>
    <w:rsid w:val="00580E9E"/>
    <w:rsid w:val="00581997"/>
    <w:rsid w:val="00585160"/>
    <w:rsid w:val="005857D4"/>
    <w:rsid w:val="005946AC"/>
    <w:rsid w:val="005A148E"/>
    <w:rsid w:val="005A283F"/>
    <w:rsid w:val="005A2B81"/>
    <w:rsid w:val="005A75E5"/>
    <w:rsid w:val="005A79CA"/>
    <w:rsid w:val="005B13E3"/>
    <w:rsid w:val="005B4A0D"/>
    <w:rsid w:val="005B6470"/>
    <w:rsid w:val="005B6D75"/>
    <w:rsid w:val="005B767D"/>
    <w:rsid w:val="005C74F5"/>
    <w:rsid w:val="005D1196"/>
    <w:rsid w:val="005D15BC"/>
    <w:rsid w:val="005D2F43"/>
    <w:rsid w:val="005D3A23"/>
    <w:rsid w:val="005D40BC"/>
    <w:rsid w:val="005D55FC"/>
    <w:rsid w:val="005D6330"/>
    <w:rsid w:val="005E25AB"/>
    <w:rsid w:val="005E3E52"/>
    <w:rsid w:val="005E4651"/>
    <w:rsid w:val="005E6159"/>
    <w:rsid w:val="005F1666"/>
    <w:rsid w:val="005F2CDA"/>
    <w:rsid w:val="005F4132"/>
    <w:rsid w:val="00613C2C"/>
    <w:rsid w:val="00614DF0"/>
    <w:rsid w:val="006151B7"/>
    <w:rsid w:val="0061554D"/>
    <w:rsid w:val="00615B3C"/>
    <w:rsid w:val="006217F1"/>
    <w:rsid w:val="00621FAC"/>
    <w:rsid w:val="00623423"/>
    <w:rsid w:val="00624099"/>
    <w:rsid w:val="00625850"/>
    <w:rsid w:val="00627595"/>
    <w:rsid w:val="00631689"/>
    <w:rsid w:val="00632781"/>
    <w:rsid w:val="0063408B"/>
    <w:rsid w:val="00642726"/>
    <w:rsid w:val="00642A88"/>
    <w:rsid w:val="00644F3D"/>
    <w:rsid w:val="00644F51"/>
    <w:rsid w:val="00654923"/>
    <w:rsid w:val="00656390"/>
    <w:rsid w:val="00665973"/>
    <w:rsid w:val="0067300C"/>
    <w:rsid w:val="00673398"/>
    <w:rsid w:val="006752A0"/>
    <w:rsid w:val="006820FB"/>
    <w:rsid w:val="00684A4B"/>
    <w:rsid w:val="00684E7D"/>
    <w:rsid w:val="006A0FB0"/>
    <w:rsid w:val="006A15CB"/>
    <w:rsid w:val="006A1650"/>
    <w:rsid w:val="006A1FC0"/>
    <w:rsid w:val="006A5D54"/>
    <w:rsid w:val="006A6115"/>
    <w:rsid w:val="006B0560"/>
    <w:rsid w:val="006B2136"/>
    <w:rsid w:val="006B2EE9"/>
    <w:rsid w:val="006B334B"/>
    <w:rsid w:val="006B3D9A"/>
    <w:rsid w:val="006B6854"/>
    <w:rsid w:val="006C3521"/>
    <w:rsid w:val="006C706B"/>
    <w:rsid w:val="006D4A06"/>
    <w:rsid w:val="006E212D"/>
    <w:rsid w:val="006E3255"/>
    <w:rsid w:val="006E778B"/>
    <w:rsid w:val="006F1F50"/>
    <w:rsid w:val="006F4E55"/>
    <w:rsid w:val="00701D47"/>
    <w:rsid w:val="0071266A"/>
    <w:rsid w:val="007216C2"/>
    <w:rsid w:val="007220E3"/>
    <w:rsid w:val="00725D4D"/>
    <w:rsid w:val="00730304"/>
    <w:rsid w:val="00733496"/>
    <w:rsid w:val="00733BC9"/>
    <w:rsid w:val="00734156"/>
    <w:rsid w:val="00740C65"/>
    <w:rsid w:val="00742CCA"/>
    <w:rsid w:val="00743CAC"/>
    <w:rsid w:val="00744E6A"/>
    <w:rsid w:val="0074694E"/>
    <w:rsid w:val="00753507"/>
    <w:rsid w:val="00753969"/>
    <w:rsid w:val="00764784"/>
    <w:rsid w:val="00766B1A"/>
    <w:rsid w:val="00767748"/>
    <w:rsid w:val="00767F3D"/>
    <w:rsid w:val="007747EE"/>
    <w:rsid w:val="00775258"/>
    <w:rsid w:val="00783C7B"/>
    <w:rsid w:val="007900D7"/>
    <w:rsid w:val="007911C0"/>
    <w:rsid w:val="00791D38"/>
    <w:rsid w:val="00793574"/>
    <w:rsid w:val="00796DCD"/>
    <w:rsid w:val="007A36B5"/>
    <w:rsid w:val="007A3FFE"/>
    <w:rsid w:val="007A4A2A"/>
    <w:rsid w:val="007A7D73"/>
    <w:rsid w:val="007B161B"/>
    <w:rsid w:val="007B334F"/>
    <w:rsid w:val="007C2769"/>
    <w:rsid w:val="007C6299"/>
    <w:rsid w:val="007C6B10"/>
    <w:rsid w:val="007D2A50"/>
    <w:rsid w:val="007D2D71"/>
    <w:rsid w:val="007D340B"/>
    <w:rsid w:val="007D3E65"/>
    <w:rsid w:val="007D7939"/>
    <w:rsid w:val="007E17C8"/>
    <w:rsid w:val="007E512B"/>
    <w:rsid w:val="007F20CF"/>
    <w:rsid w:val="007F3C7F"/>
    <w:rsid w:val="007F3FF1"/>
    <w:rsid w:val="007F44A1"/>
    <w:rsid w:val="007F4518"/>
    <w:rsid w:val="007F4DD6"/>
    <w:rsid w:val="007F717C"/>
    <w:rsid w:val="007F7821"/>
    <w:rsid w:val="008043B8"/>
    <w:rsid w:val="00811305"/>
    <w:rsid w:val="00814BFA"/>
    <w:rsid w:val="00814EA9"/>
    <w:rsid w:val="0081552D"/>
    <w:rsid w:val="008165F1"/>
    <w:rsid w:val="00820FA2"/>
    <w:rsid w:val="00822CC9"/>
    <w:rsid w:val="00823418"/>
    <w:rsid w:val="00825D5F"/>
    <w:rsid w:val="00832721"/>
    <w:rsid w:val="008337CA"/>
    <w:rsid w:val="0083452C"/>
    <w:rsid w:val="0083533D"/>
    <w:rsid w:val="008367AD"/>
    <w:rsid w:val="00840C3B"/>
    <w:rsid w:val="00844262"/>
    <w:rsid w:val="00847118"/>
    <w:rsid w:val="0084757E"/>
    <w:rsid w:val="008513A5"/>
    <w:rsid w:val="008550AC"/>
    <w:rsid w:val="0085664D"/>
    <w:rsid w:val="00856E39"/>
    <w:rsid w:val="00857297"/>
    <w:rsid w:val="00860836"/>
    <w:rsid w:val="0088009C"/>
    <w:rsid w:val="00881337"/>
    <w:rsid w:val="00887832"/>
    <w:rsid w:val="00887D44"/>
    <w:rsid w:val="008964E7"/>
    <w:rsid w:val="008A1301"/>
    <w:rsid w:val="008A2AB0"/>
    <w:rsid w:val="008A40E0"/>
    <w:rsid w:val="008A6F05"/>
    <w:rsid w:val="008A7160"/>
    <w:rsid w:val="008B12B2"/>
    <w:rsid w:val="008B43BE"/>
    <w:rsid w:val="008B472E"/>
    <w:rsid w:val="008B4A6A"/>
    <w:rsid w:val="008B614B"/>
    <w:rsid w:val="008C1B2D"/>
    <w:rsid w:val="008C3848"/>
    <w:rsid w:val="008C5834"/>
    <w:rsid w:val="008C58FE"/>
    <w:rsid w:val="008C6E99"/>
    <w:rsid w:val="008D1B4A"/>
    <w:rsid w:val="008D4352"/>
    <w:rsid w:val="008D6648"/>
    <w:rsid w:val="008E7731"/>
    <w:rsid w:val="008E7955"/>
    <w:rsid w:val="008F10BE"/>
    <w:rsid w:val="008F1D71"/>
    <w:rsid w:val="008F2EBD"/>
    <w:rsid w:val="008F40E3"/>
    <w:rsid w:val="008F5C90"/>
    <w:rsid w:val="008F7158"/>
    <w:rsid w:val="008F75B7"/>
    <w:rsid w:val="00902700"/>
    <w:rsid w:val="00902D7D"/>
    <w:rsid w:val="009034CC"/>
    <w:rsid w:val="009041C0"/>
    <w:rsid w:val="00905DAF"/>
    <w:rsid w:val="00906174"/>
    <w:rsid w:val="0091288E"/>
    <w:rsid w:val="00916C63"/>
    <w:rsid w:val="00916F6E"/>
    <w:rsid w:val="00923864"/>
    <w:rsid w:val="00930D28"/>
    <w:rsid w:val="00932730"/>
    <w:rsid w:val="00934584"/>
    <w:rsid w:val="00934FEF"/>
    <w:rsid w:val="0093584D"/>
    <w:rsid w:val="00936F31"/>
    <w:rsid w:val="00940B9E"/>
    <w:rsid w:val="0094257C"/>
    <w:rsid w:val="00947D8F"/>
    <w:rsid w:val="009500B8"/>
    <w:rsid w:val="00953538"/>
    <w:rsid w:val="009547B1"/>
    <w:rsid w:val="00957879"/>
    <w:rsid w:val="00960A5C"/>
    <w:rsid w:val="00963806"/>
    <w:rsid w:val="0097101C"/>
    <w:rsid w:val="00971AC2"/>
    <w:rsid w:val="009741DA"/>
    <w:rsid w:val="00982C7B"/>
    <w:rsid w:val="00984ECC"/>
    <w:rsid w:val="00985F08"/>
    <w:rsid w:val="00992799"/>
    <w:rsid w:val="00994449"/>
    <w:rsid w:val="00994DDD"/>
    <w:rsid w:val="009A1CDE"/>
    <w:rsid w:val="009A5F74"/>
    <w:rsid w:val="009A6D14"/>
    <w:rsid w:val="009B19B7"/>
    <w:rsid w:val="009B1B77"/>
    <w:rsid w:val="009B20C9"/>
    <w:rsid w:val="009B40B8"/>
    <w:rsid w:val="009B462E"/>
    <w:rsid w:val="009B629C"/>
    <w:rsid w:val="009B7446"/>
    <w:rsid w:val="009C305A"/>
    <w:rsid w:val="009C43D0"/>
    <w:rsid w:val="009D2FE5"/>
    <w:rsid w:val="009D4F05"/>
    <w:rsid w:val="009E074D"/>
    <w:rsid w:val="009E4C51"/>
    <w:rsid w:val="009E5142"/>
    <w:rsid w:val="009E69CC"/>
    <w:rsid w:val="009E6B55"/>
    <w:rsid w:val="009E706F"/>
    <w:rsid w:val="009F0FB3"/>
    <w:rsid w:val="009F4DB7"/>
    <w:rsid w:val="009F7733"/>
    <w:rsid w:val="00A02C31"/>
    <w:rsid w:val="00A03F03"/>
    <w:rsid w:val="00A03FA5"/>
    <w:rsid w:val="00A10649"/>
    <w:rsid w:val="00A121B5"/>
    <w:rsid w:val="00A12835"/>
    <w:rsid w:val="00A16453"/>
    <w:rsid w:val="00A16CBF"/>
    <w:rsid w:val="00A25A5F"/>
    <w:rsid w:val="00A260A7"/>
    <w:rsid w:val="00A30ADD"/>
    <w:rsid w:val="00A32F6C"/>
    <w:rsid w:val="00A401E0"/>
    <w:rsid w:val="00A4035A"/>
    <w:rsid w:val="00A458AF"/>
    <w:rsid w:val="00A47E65"/>
    <w:rsid w:val="00A52F39"/>
    <w:rsid w:val="00A52FE7"/>
    <w:rsid w:val="00A5337C"/>
    <w:rsid w:val="00A54254"/>
    <w:rsid w:val="00A605E7"/>
    <w:rsid w:val="00A61152"/>
    <w:rsid w:val="00A656F6"/>
    <w:rsid w:val="00A674D9"/>
    <w:rsid w:val="00A725A6"/>
    <w:rsid w:val="00A72C11"/>
    <w:rsid w:val="00A756EE"/>
    <w:rsid w:val="00A80C99"/>
    <w:rsid w:val="00A8541E"/>
    <w:rsid w:val="00A86F4D"/>
    <w:rsid w:val="00A95B72"/>
    <w:rsid w:val="00AA12BE"/>
    <w:rsid w:val="00AA1C32"/>
    <w:rsid w:val="00AB0F4B"/>
    <w:rsid w:val="00AB2325"/>
    <w:rsid w:val="00AB2C10"/>
    <w:rsid w:val="00AB2DA3"/>
    <w:rsid w:val="00AB4B4A"/>
    <w:rsid w:val="00AB5ADC"/>
    <w:rsid w:val="00AB694F"/>
    <w:rsid w:val="00AB796C"/>
    <w:rsid w:val="00AC6C45"/>
    <w:rsid w:val="00AD2028"/>
    <w:rsid w:val="00AD2763"/>
    <w:rsid w:val="00AE0579"/>
    <w:rsid w:val="00AE34DC"/>
    <w:rsid w:val="00AF0378"/>
    <w:rsid w:val="00AF0940"/>
    <w:rsid w:val="00AF56DD"/>
    <w:rsid w:val="00B03434"/>
    <w:rsid w:val="00B03480"/>
    <w:rsid w:val="00B10D57"/>
    <w:rsid w:val="00B15A65"/>
    <w:rsid w:val="00B170E4"/>
    <w:rsid w:val="00B1769D"/>
    <w:rsid w:val="00B21128"/>
    <w:rsid w:val="00B32A12"/>
    <w:rsid w:val="00B417B7"/>
    <w:rsid w:val="00B44E6C"/>
    <w:rsid w:val="00B45255"/>
    <w:rsid w:val="00B46150"/>
    <w:rsid w:val="00B463C3"/>
    <w:rsid w:val="00B517DA"/>
    <w:rsid w:val="00B530C9"/>
    <w:rsid w:val="00B535F0"/>
    <w:rsid w:val="00B549F7"/>
    <w:rsid w:val="00B555C5"/>
    <w:rsid w:val="00B64C37"/>
    <w:rsid w:val="00B72D8B"/>
    <w:rsid w:val="00B93877"/>
    <w:rsid w:val="00B941E5"/>
    <w:rsid w:val="00B945A8"/>
    <w:rsid w:val="00B94820"/>
    <w:rsid w:val="00B948D2"/>
    <w:rsid w:val="00B971C3"/>
    <w:rsid w:val="00BA0CEE"/>
    <w:rsid w:val="00BA496A"/>
    <w:rsid w:val="00BA56BF"/>
    <w:rsid w:val="00BA771C"/>
    <w:rsid w:val="00BB2ADA"/>
    <w:rsid w:val="00BB2ECA"/>
    <w:rsid w:val="00BB3E34"/>
    <w:rsid w:val="00BB45DC"/>
    <w:rsid w:val="00BC300C"/>
    <w:rsid w:val="00BC7212"/>
    <w:rsid w:val="00BC76B0"/>
    <w:rsid w:val="00BD0A1F"/>
    <w:rsid w:val="00BD5828"/>
    <w:rsid w:val="00BD5FA9"/>
    <w:rsid w:val="00BD6102"/>
    <w:rsid w:val="00BD67E3"/>
    <w:rsid w:val="00BE3138"/>
    <w:rsid w:val="00BE5240"/>
    <w:rsid w:val="00BE6B0F"/>
    <w:rsid w:val="00BF07A6"/>
    <w:rsid w:val="00BF4EB2"/>
    <w:rsid w:val="00BF75F3"/>
    <w:rsid w:val="00BF7EFC"/>
    <w:rsid w:val="00C00CC2"/>
    <w:rsid w:val="00C22C43"/>
    <w:rsid w:val="00C23D8A"/>
    <w:rsid w:val="00C25EEF"/>
    <w:rsid w:val="00C26A79"/>
    <w:rsid w:val="00C31284"/>
    <w:rsid w:val="00C327F8"/>
    <w:rsid w:val="00C41507"/>
    <w:rsid w:val="00C4285F"/>
    <w:rsid w:val="00C441C7"/>
    <w:rsid w:val="00C454DA"/>
    <w:rsid w:val="00C50786"/>
    <w:rsid w:val="00C565A8"/>
    <w:rsid w:val="00C576D9"/>
    <w:rsid w:val="00C62781"/>
    <w:rsid w:val="00C729E0"/>
    <w:rsid w:val="00C83542"/>
    <w:rsid w:val="00C83905"/>
    <w:rsid w:val="00C91018"/>
    <w:rsid w:val="00C91877"/>
    <w:rsid w:val="00C91D49"/>
    <w:rsid w:val="00C9230B"/>
    <w:rsid w:val="00C9435D"/>
    <w:rsid w:val="00C94C45"/>
    <w:rsid w:val="00C95909"/>
    <w:rsid w:val="00C97F3B"/>
    <w:rsid w:val="00CA35A0"/>
    <w:rsid w:val="00CA5B60"/>
    <w:rsid w:val="00CA7B00"/>
    <w:rsid w:val="00CB01D2"/>
    <w:rsid w:val="00CD046F"/>
    <w:rsid w:val="00CD05A4"/>
    <w:rsid w:val="00CD2E98"/>
    <w:rsid w:val="00CD530A"/>
    <w:rsid w:val="00CE32AC"/>
    <w:rsid w:val="00CF5F15"/>
    <w:rsid w:val="00CF70C1"/>
    <w:rsid w:val="00D02DAF"/>
    <w:rsid w:val="00D03717"/>
    <w:rsid w:val="00D05973"/>
    <w:rsid w:val="00D059C6"/>
    <w:rsid w:val="00D12550"/>
    <w:rsid w:val="00D15293"/>
    <w:rsid w:val="00D15B82"/>
    <w:rsid w:val="00D17C2A"/>
    <w:rsid w:val="00D205E3"/>
    <w:rsid w:val="00D33249"/>
    <w:rsid w:val="00D33CEA"/>
    <w:rsid w:val="00D3452C"/>
    <w:rsid w:val="00D37BEE"/>
    <w:rsid w:val="00D418B7"/>
    <w:rsid w:val="00D453B3"/>
    <w:rsid w:val="00D46403"/>
    <w:rsid w:val="00D50D25"/>
    <w:rsid w:val="00D52535"/>
    <w:rsid w:val="00D54987"/>
    <w:rsid w:val="00D56BF0"/>
    <w:rsid w:val="00D617AE"/>
    <w:rsid w:val="00D61E9B"/>
    <w:rsid w:val="00D63386"/>
    <w:rsid w:val="00D67B53"/>
    <w:rsid w:val="00D7202E"/>
    <w:rsid w:val="00D730AE"/>
    <w:rsid w:val="00D773C1"/>
    <w:rsid w:val="00D80092"/>
    <w:rsid w:val="00D802B0"/>
    <w:rsid w:val="00D904AE"/>
    <w:rsid w:val="00D927DA"/>
    <w:rsid w:val="00D97485"/>
    <w:rsid w:val="00DA0978"/>
    <w:rsid w:val="00DA252C"/>
    <w:rsid w:val="00DA2FF3"/>
    <w:rsid w:val="00DA6583"/>
    <w:rsid w:val="00DB0DFE"/>
    <w:rsid w:val="00DB1709"/>
    <w:rsid w:val="00DB4EDE"/>
    <w:rsid w:val="00DD0202"/>
    <w:rsid w:val="00DD2EDA"/>
    <w:rsid w:val="00DD571B"/>
    <w:rsid w:val="00DD5984"/>
    <w:rsid w:val="00DE0362"/>
    <w:rsid w:val="00DE36FB"/>
    <w:rsid w:val="00DF29B5"/>
    <w:rsid w:val="00DF55ED"/>
    <w:rsid w:val="00DF5D37"/>
    <w:rsid w:val="00DF7958"/>
    <w:rsid w:val="00DF7ECD"/>
    <w:rsid w:val="00E00D2A"/>
    <w:rsid w:val="00E02A82"/>
    <w:rsid w:val="00E04E8B"/>
    <w:rsid w:val="00E11614"/>
    <w:rsid w:val="00E13E02"/>
    <w:rsid w:val="00E14A0E"/>
    <w:rsid w:val="00E160D7"/>
    <w:rsid w:val="00E178D6"/>
    <w:rsid w:val="00E17FE8"/>
    <w:rsid w:val="00E23A28"/>
    <w:rsid w:val="00E25D59"/>
    <w:rsid w:val="00E260BF"/>
    <w:rsid w:val="00E300F3"/>
    <w:rsid w:val="00E3209E"/>
    <w:rsid w:val="00E33F77"/>
    <w:rsid w:val="00E45BB0"/>
    <w:rsid w:val="00E46EDF"/>
    <w:rsid w:val="00E50CB9"/>
    <w:rsid w:val="00E510C3"/>
    <w:rsid w:val="00E51DC3"/>
    <w:rsid w:val="00E527E9"/>
    <w:rsid w:val="00E52DE1"/>
    <w:rsid w:val="00E562E8"/>
    <w:rsid w:val="00E64994"/>
    <w:rsid w:val="00E673B7"/>
    <w:rsid w:val="00E709D3"/>
    <w:rsid w:val="00E72272"/>
    <w:rsid w:val="00E74898"/>
    <w:rsid w:val="00E84D95"/>
    <w:rsid w:val="00E850F3"/>
    <w:rsid w:val="00E9039E"/>
    <w:rsid w:val="00EA2BFA"/>
    <w:rsid w:val="00EA55B3"/>
    <w:rsid w:val="00EA5FCA"/>
    <w:rsid w:val="00EB471D"/>
    <w:rsid w:val="00EC468C"/>
    <w:rsid w:val="00EC4A39"/>
    <w:rsid w:val="00EC4CEC"/>
    <w:rsid w:val="00EC51A3"/>
    <w:rsid w:val="00EC61BF"/>
    <w:rsid w:val="00EC7B31"/>
    <w:rsid w:val="00ED50FA"/>
    <w:rsid w:val="00ED6BE1"/>
    <w:rsid w:val="00EF16C5"/>
    <w:rsid w:val="00EF5E9A"/>
    <w:rsid w:val="00EF70B1"/>
    <w:rsid w:val="00F03087"/>
    <w:rsid w:val="00F045F4"/>
    <w:rsid w:val="00F05D9D"/>
    <w:rsid w:val="00F148DE"/>
    <w:rsid w:val="00F2281E"/>
    <w:rsid w:val="00F24D78"/>
    <w:rsid w:val="00F25768"/>
    <w:rsid w:val="00F3149A"/>
    <w:rsid w:val="00F326BE"/>
    <w:rsid w:val="00F37F0A"/>
    <w:rsid w:val="00F45192"/>
    <w:rsid w:val="00F4649C"/>
    <w:rsid w:val="00F4691A"/>
    <w:rsid w:val="00F505DE"/>
    <w:rsid w:val="00F63288"/>
    <w:rsid w:val="00F63538"/>
    <w:rsid w:val="00F63C0A"/>
    <w:rsid w:val="00F670DA"/>
    <w:rsid w:val="00F710C2"/>
    <w:rsid w:val="00F72EF9"/>
    <w:rsid w:val="00F75DF3"/>
    <w:rsid w:val="00F76117"/>
    <w:rsid w:val="00F802C9"/>
    <w:rsid w:val="00F80393"/>
    <w:rsid w:val="00F8086F"/>
    <w:rsid w:val="00F847D2"/>
    <w:rsid w:val="00F87C03"/>
    <w:rsid w:val="00F9347A"/>
    <w:rsid w:val="00FA2F85"/>
    <w:rsid w:val="00FA3A6A"/>
    <w:rsid w:val="00FA4FE0"/>
    <w:rsid w:val="00FA727B"/>
    <w:rsid w:val="00FB182E"/>
    <w:rsid w:val="00FB3988"/>
    <w:rsid w:val="00FB3F01"/>
    <w:rsid w:val="00FB5A60"/>
    <w:rsid w:val="00FC6F91"/>
    <w:rsid w:val="00FD3FA5"/>
    <w:rsid w:val="00FD5254"/>
    <w:rsid w:val="00FD5950"/>
    <w:rsid w:val="00FD5BDD"/>
    <w:rsid w:val="00FD7D3A"/>
    <w:rsid w:val="00FE1A93"/>
    <w:rsid w:val="00FE7D0A"/>
    <w:rsid w:val="00FF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548CAC41"/>
  <w15:docId w15:val="{CABFA030-668F-45A1-AF69-2AD278596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336498"/>
    <w:pPr>
      <w:spacing w:after="120"/>
    </w:pPr>
    <w:rPr>
      <w:rFonts w:ascii="Arial" w:eastAsiaTheme="minorHAnsi" w:hAnsi="Arial"/>
    </w:rPr>
  </w:style>
  <w:style w:type="paragraph" w:styleId="Heading1">
    <w:name w:val="heading 1"/>
    <w:aliases w:val="Chapter Title,Chapter x,*,SWURF Chapter,h1,Chapter title 1,Chapter title 1 (new page)"/>
    <w:basedOn w:val="Normal"/>
    <w:next w:val="Normal"/>
    <w:link w:val="Heading1Char"/>
    <w:uiPriority w:val="9"/>
    <w:qFormat/>
    <w:rsid w:val="00336498"/>
    <w:pPr>
      <w:keepNext/>
      <w:numPr>
        <w:numId w:val="2"/>
      </w:numPr>
      <w:spacing w:before="240" w:after="60"/>
      <w:outlineLvl w:val="0"/>
    </w:pPr>
    <w:rPr>
      <w:b/>
      <w:color w:val="0B5ED7"/>
      <w:kern w:val="28"/>
      <w:sz w:val="28"/>
      <w:lang w:val="en-GB"/>
    </w:rPr>
  </w:style>
  <w:style w:type="paragraph" w:styleId="Heading2">
    <w:name w:val="heading 2"/>
    <w:aliases w:val="Paragraph Title,Chapter x.x,h2,SWURF Paragraph,Chapter title 2"/>
    <w:basedOn w:val="Normal"/>
    <w:next w:val="Normal"/>
    <w:link w:val="Heading2Char"/>
    <w:uiPriority w:val="9"/>
    <w:qFormat/>
    <w:rsid w:val="00A03F03"/>
    <w:pPr>
      <w:keepNext/>
      <w:numPr>
        <w:ilvl w:val="1"/>
        <w:numId w:val="2"/>
      </w:numPr>
      <w:spacing w:before="240" w:after="60"/>
      <w:outlineLvl w:val="1"/>
    </w:pPr>
    <w:rPr>
      <w:b/>
      <w:color w:val="0B5ED7"/>
      <w:sz w:val="24"/>
    </w:rPr>
  </w:style>
  <w:style w:type="paragraph" w:styleId="Heading3">
    <w:name w:val="heading 3"/>
    <w:aliases w:val="Subparagraph Title,Chapter x.x.x,SWURF Subparagraph,Chapter title 3"/>
    <w:basedOn w:val="Normal"/>
    <w:next w:val="Normal"/>
    <w:link w:val="Heading3Char"/>
    <w:uiPriority w:val="9"/>
    <w:qFormat/>
    <w:rsid w:val="00336498"/>
    <w:pPr>
      <w:keepNext/>
      <w:numPr>
        <w:ilvl w:val="2"/>
        <w:numId w:val="2"/>
      </w:numPr>
      <w:spacing w:before="240" w:after="60"/>
      <w:outlineLvl w:val="2"/>
    </w:pPr>
    <w:rPr>
      <w:b/>
      <w:sz w:val="24"/>
    </w:rPr>
  </w:style>
  <w:style w:type="paragraph" w:styleId="Heading4">
    <w:name w:val="heading 4"/>
    <w:aliases w:val="Sub  Subparagraph Title,Chapter x.x.x.x,SWURF Subsubparagraph"/>
    <w:basedOn w:val="Normal"/>
    <w:next w:val="Normal"/>
    <w:link w:val="Heading4Char"/>
    <w:uiPriority w:val="9"/>
    <w:qFormat/>
    <w:rsid w:val="00336498"/>
    <w:pPr>
      <w:keepNext/>
      <w:numPr>
        <w:ilvl w:val="3"/>
        <w:numId w:val="2"/>
      </w:numPr>
      <w:spacing w:before="240" w:after="60"/>
      <w:outlineLvl w:val="3"/>
    </w:pPr>
    <w:rPr>
      <w:b/>
      <w:sz w:val="22"/>
    </w:rPr>
  </w:style>
  <w:style w:type="paragraph" w:styleId="Heading5">
    <w:name w:val="heading 5"/>
    <w:aliases w:val="l5,SWURF Level_5"/>
    <w:basedOn w:val="Normal"/>
    <w:next w:val="Normal"/>
    <w:qFormat/>
    <w:rsid w:val="00336498"/>
    <w:pPr>
      <w:numPr>
        <w:ilvl w:val="4"/>
        <w:numId w:val="2"/>
      </w:numPr>
      <w:spacing w:before="240" w:after="60"/>
      <w:outlineLvl w:val="4"/>
    </w:pPr>
    <w:rPr>
      <w:b/>
      <w:i/>
      <w:sz w:val="22"/>
    </w:rPr>
  </w:style>
  <w:style w:type="paragraph" w:styleId="Heading6">
    <w:name w:val="heading 6"/>
    <w:basedOn w:val="Normal"/>
    <w:next w:val="Normal"/>
    <w:qFormat/>
    <w:rsid w:val="00336498"/>
    <w:pPr>
      <w:numPr>
        <w:ilvl w:val="5"/>
        <w:numId w:val="2"/>
      </w:numPr>
      <w:spacing w:before="240" w:after="60"/>
      <w:outlineLvl w:val="5"/>
    </w:pPr>
    <w:rPr>
      <w:sz w:val="22"/>
    </w:rPr>
  </w:style>
  <w:style w:type="paragraph" w:styleId="Heading7">
    <w:name w:val="heading 7"/>
    <w:basedOn w:val="Normal"/>
    <w:next w:val="Normal"/>
    <w:qFormat/>
    <w:rsid w:val="00336498"/>
    <w:pPr>
      <w:numPr>
        <w:ilvl w:val="6"/>
        <w:numId w:val="2"/>
      </w:numPr>
      <w:spacing w:before="240" w:after="60"/>
      <w:outlineLvl w:val="6"/>
    </w:pPr>
    <w:rPr>
      <w:i/>
      <w:sz w:val="22"/>
    </w:rPr>
  </w:style>
  <w:style w:type="paragraph" w:styleId="Heading8">
    <w:name w:val="heading 8"/>
    <w:basedOn w:val="Normal"/>
    <w:next w:val="Normal"/>
    <w:qFormat/>
    <w:rsid w:val="00336498"/>
    <w:pPr>
      <w:numPr>
        <w:ilvl w:val="7"/>
        <w:numId w:val="2"/>
      </w:numPr>
      <w:spacing w:before="240" w:after="60"/>
      <w:outlineLvl w:val="7"/>
    </w:pPr>
  </w:style>
  <w:style w:type="paragraph" w:styleId="Heading9">
    <w:name w:val="heading 9"/>
    <w:aliases w:val="(Appendix),SWURF Chapter no number,Appendix,Appendix sub"/>
    <w:basedOn w:val="Normal"/>
    <w:next w:val="Normal"/>
    <w:qFormat/>
    <w:rsid w:val="00336498"/>
    <w:pPr>
      <w:numPr>
        <w:ilvl w:val="8"/>
        <w:numId w:val="2"/>
      </w:numPr>
      <w:spacing w:before="240" w:after="60"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2B69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2550E9"/>
    <w:pPr>
      <w:spacing w:after="0"/>
    </w:pPr>
    <w:rPr>
      <w:b/>
      <w:sz w:val="24"/>
    </w:rPr>
  </w:style>
  <w:style w:type="paragraph" w:styleId="Footer">
    <w:name w:val="footer"/>
    <w:basedOn w:val="Normal"/>
    <w:link w:val="FooterChar"/>
    <w:rsid w:val="002C78F3"/>
    <w:pPr>
      <w:spacing w:after="0"/>
    </w:pPr>
    <w:rPr>
      <w:sz w:val="16"/>
    </w:rPr>
  </w:style>
  <w:style w:type="paragraph" w:styleId="NoSpacing">
    <w:name w:val="No Spacing"/>
    <w:basedOn w:val="Normal"/>
    <w:uiPriority w:val="1"/>
    <w:qFormat/>
    <w:rsid w:val="002C78F3"/>
    <w:pPr>
      <w:spacing w:after="0"/>
    </w:pPr>
  </w:style>
  <w:style w:type="paragraph" w:styleId="Title">
    <w:name w:val="Title"/>
    <w:basedOn w:val="Normal"/>
    <w:next w:val="Normal"/>
    <w:link w:val="TitleChar"/>
    <w:qFormat/>
    <w:rsid w:val="00E50CB9"/>
    <w:pPr>
      <w:spacing w:after="300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paragraph" w:styleId="FootnoteText">
    <w:name w:val="footnote text"/>
    <w:basedOn w:val="Normal"/>
    <w:semiHidden/>
    <w:rsid w:val="00524106"/>
  </w:style>
  <w:style w:type="character" w:customStyle="1" w:styleId="TitleChar">
    <w:name w:val="Title Char"/>
    <w:basedOn w:val="DefaultParagraphFont"/>
    <w:link w:val="Title"/>
    <w:rsid w:val="00E50CB9"/>
    <w:rPr>
      <w:rFonts w:ascii="Arial" w:eastAsiaTheme="majorEastAsia" w:hAnsi="Arial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E50CB9"/>
    <w:pPr>
      <w:numPr>
        <w:ilvl w:val="1"/>
      </w:numPr>
    </w:pPr>
    <w:rPr>
      <w:rFonts w:eastAsiaTheme="majorEastAsia" w:cstheme="majorBidi"/>
      <w:i/>
      <w:iCs/>
      <w:color w:val="0B5ED7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E50CB9"/>
    <w:rPr>
      <w:rFonts w:ascii="Arial" w:eastAsiaTheme="majorEastAsia" w:hAnsi="Arial" w:cstheme="majorBidi"/>
      <w:i/>
      <w:iCs/>
      <w:color w:val="0B5ED7"/>
      <w:spacing w:val="15"/>
      <w:sz w:val="24"/>
      <w:szCs w:val="24"/>
    </w:rPr>
  </w:style>
  <w:style w:type="table" w:styleId="TableGrid">
    <w:name w:val="Table Grid"/>
    <w:basedOn w:val="TableNormal"/>
    <w:uiPriority w:val="39"/>
    <w:rsid w:val="001E2F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oterChar">
    <w:name w:val="Footer Char"/>
    <w:basedOn w:val="DefaultParagraphFont"/>
    <w:link w:val="Footer"/>
    <w:rsid w:val="002C78F3"/>
    <w:rPr>
      <w:rFonts w:ascii="Arial" w:eastAsiaTheme="minorHAnsi" w:hAnsi="Arial"/>
      <w:sz w:val="16"/>
    </w:rPr>
  </w:style>
  <w:style w:type="character" w:customStyle="1" w:styleId="Heading1Char">
    <w:name w:val="Heading 1 Char"/>
    <w:aliases w:val="Chapter Title Char,Chapter x Char,* Char,SWURF Chapter Char,h1 Char,Chapter title 1 Char,Chapter title 1 (new page) Char"/>
    <w:basedOn w:val="DefaultParagraphFont"/>
    <w:link w:val="Heading1"/>
    <w:uiPriority w:val="9"/>
    <w:rsid w:val="00336498"/>
    <w:rPr>
      <w:rFonts w:ascii="Arial" w:eastAsiaTheme="minorHAnsi" w:hAnsi="Arial"/>
      <w:b/>
      <w:color w:val="0B5ED7"/>
      <w:kern w:val="28"/>
      <w:sz w:val="28"/>
      <w:lang w:val="en-GB"/>
    </w:rPr>
  </w:style>
  <w:style w:type="paragraph" w:styleId="TOC1">
    <w:name w:val="toc 1"/>
    <w:basedOn w:val="Normal"/>
    <w:next w:val="Normal"/>
    <w:autoRedefine/>
    <w:uiPriority w:val="39"/>
    <w:rsid w:val="00336498"/>
    <w:pPr>
      <w:tabs>
        <w:tab w:val="left" w:pos="403"/>
        <w:tab w:val="right" w:leader="dot" w:pos="9631"/>
      </w:tabs>
      <w:spacing w:after="60"/>
    </w:pPr>
    <w:rPr>
      <w:b/>
    </w:rPr>
  </w:style>
  <w:style w:type="paragraph" w:styleId="TOC2">
    <w:name w:val="toc 2"/>
    <w:basedOn w:val="Normal"/>
    <w:next w:val="Normal"/>
    <w:autoRedefine/>
    <w:uiPriority w:val="39"/>
    <w:rsid w:val="00336498"/>
    <w:pPr>
      <w:spacing w:after="60"/>
      <w:ind w:left="198"/>
    </w:pPr>
  </w:style>
  <w:style w:type="paragraph" w:styleId="TOC3">
    <w:name w:val="toc 3"/>
    <w:basedOn w:val="Normal"/>
    <w:next w:val="Normal"/>
    <w:autoRedefine/>
    <w:uiPriority w:val="39"/>
    <w:rsid w:val="00336498"/>
    <w:pPr>
      <w:spacing w:after="60"/>
      <w:ind w:left="403"/>
    </w:pPr>
  </w:style>
  <w:style w:type="character" w:styleId="Hyperlink">
    <w:name w:val="Hyperlink"/>
    <w:basedOn w:val="DefaultParagraphFont"/>
    <w:uiPriority w:val="99"/>
    <w:unhideWhenUsed/>
    <w:rsid w:val="00623423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rsid w:val="00336498"/>
    <w:pPr>
      <w:keepLines/>
      <w:numPr>
        <w:numId w:val="0"/>
      </w:numPr>
      <w:outlineLvl w:val="9"/>
    </w:pPr>
    <w:rPr>
      <w:rFonts w:eastAsiaTheme="majorEastAsia" w:cstheme="majorBidi"/>
      <w:bCs/>
      <w:kern w:val="0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9B629C"/>
    <w:pPr>
      <w:ind w:left="720"/>
      <w:contextualSpacing/>
    </w:pPr>
  </w:style>
  <w:style w:type="character" w:styleId="LineNumber">
    <w:name w:val="line number"/>
    <w:basedOn w:val="DefaultParagraphFont"/>
    <w:semiHidden/>
    <w:unhideWhenUsed/>
    <w:rsid w:val="00940B9E"/>
  </w:style>
  <w:style w:type="character" w:styleId="CommentReference">
    <w:name w:val="annotation reference"/>
    <w:basedOn w:val="DefaultParagraphFont"/>
    <w:semiHidden/>
    <w:unhideWhenUsed/>
    <w:rsid w:val="00C9187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C91877"/>
  </w:style>
  <w:style w:type="character" w:customStyle="1" w:styleId="CommentTextChar">
    <w:name w:val="Comment Text Char"/>
    <w:basedOn w:val="DefaultParagraphFont"/>
    <w:link w:val="CommentText"/>
    <w:semiHidden/>
    <w:rsid w:val="00C91877"/>
    <w:rPr>
      <w:rFonts w:ascii="Arial" w:eastAsiaTheme="minorHAnsi" w:hAnsi="Arial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918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91877"/>
    <w:rPr>
      <w:rFonts w:ascii="Arial" w:eastAsiaTheme="minorHAnsi" w:hAnsi="Arial"/>
      <w:b/>
      <w:bCs/>
    </w:rPr>
  </w:style>
  <w:style w:type="paragraph" w:styleId="Revision">
    <w:name w:val="Revision"/>
    <w:hidden/>
    <w:uiPriority w:val="99"/>
    <w:semiHidden/>
    <w:rsid w:val="00E562E8"/>
    <w:rPr>
      <w:rFonts w:ascii="Arial" w:eastAsiaTheme="minorHAnsi" w:hAnsi="Arial"/>
    </w:rPr>
  </w:style>
  <w:style w:type="paragraph" w:styleId="NormalWeb">
    <w:name w:val="Normal (Web)"/>
    <w:basedOn w:val="Normal"/>
    <w:uiPriority w:val="99"/>
    <w:unhideWhenUsed/>
    <w:rsid w:val="005E4651"/>
    <w:pPr>
      <w:spacing w:before="100" w:beforeAutospacing="1" w:after="150" w:line="270" w:lineRule="atLeast"/>
    </w:pPr>
    <w:rPr>
      <w:rFonts w:ascii="Times New Roman" w:eastAsia="Times New Roman" w:hAnsi="Times New Roman"/>
      <w:sz w:val="18"/>
      <w:szCs w:val="18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E4651"/>
    <w:pPr>
      <w:pBdr>
        <w:bottom w:val="single" w:sz="6" w:space="1" w:color="auto"/>
      </w:pBdr>
      <w:spacing w:after="0"/>
      <w:jc w:val="center"/>
    </w:pPr>
    <w:rPr>
      <w:rFonts w:eastAsia="Times New Roman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E4651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E4651"/>
    <w:pPr>
      <w:pBdr>
        <w:top w:val="single" w:sz="6" w:space="1" w:color="auto"/>
      </w:pBdr>
      <w:spacing w:after="0"/>
      <w:jc w:val="center"/>
    </w:pPr>
    <w:rPr>
      <w:rFonts w:eastAsia="Times New Roman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E4651"/>
    <w:rPr>
      <w:rFonts w:ascii="Arial" w:hAnsi="Arial" w:cs="Arial"/>
      <w:vanish/>
      <w:sz w:val="16"/>
      <w:szCs w:val="16"/>
    </w:rPr>
  </w:style>
  <w:style w:type="paragraph" w:styleId="Caption">
    <w:name w:val="caption"/>
    <w:basedOn w:val="Normal"/>
    <w:next w:val="Normal"/>
    <w:qFormat/>
    <w:rsid w:val="00511DAE"/>
    <w:pPr>
      <w:spacing w:before="120"/>
    </w:pPr>
    <w:rPr>
      <w:rFonts w:ascii="Verdana" w:eastAsia="Times New Roman" w:hAnsi="Verdana"/>
      <w:b/>
      <w:bCs/>
      <w:spacing w:val="6"/>
    </w:rPr>
  </w:style>
  <w:style w:type="paragraph" w:styleId="ListBullet">
    <w:name w:val="List Bullet"/>
    <w:basedOn w:val="Normal"/>
    <w:unhideWhenUsed/>
    <w:rsid w:val="00511DAE"/>
    <w:pPr>
      <w:numPr>
        <w:numId w:val="14"/>
      </w:numPr>
      <w:contextualSpacing/>
    </w:pPr>
  </w:style>
  <w:style w:type="character" w:customStyle="1" w:styleId="Heading3Char">
    <w:name w:val="Heading 3 Char"/>
    <w:aliases w:val="Subparagraph Title Char,Chapter x.x.x Char,SWURF Subparagraph Char,Chapter title 3 Char"/>
    <w:basedOn w:val="DefaultParagraphFont"/>
    <w:link w:val="Heading3"/>
    <w:uiPriority w:val="9"/>
    <w:rsid w:val="000470E6"/>
    <w:rPr>
      <w:rFonts w:ascii="Arial" w:eastAsiaTheme="minorHAnsi" w:hAnsi="Arial"/>
      <w:b/>
      <w:sz w:val="24"/>
    </w:rPr>
  </w:style>
  <w:style w:type="character" w:customStyle="1" w:styleId="Heading2Char">
    <w:name w:val="Heading 2 Char"/>
    <w:aliases w:val="Paragraph Title Char,Chapter x.x Char,h2 Char,SWURF Paragraph Char,Chapter title 2 Char"/>
    <w:basedOn w:val="DefaultParagraphFont"/>
    <w:link w:val="Heading2"/>
    <w:uiPriority w:val="9"/>
    <w:rsid w:val="00B03434"/>
    <w:rPr>
      <w:rFonts w:ascii="Arial" w:eastAsiaTheme="minorHAnsi" w:hAnsi="Arial"/>
      <w:b/>
      <w:color w:val="0B5ED7"/>
      <w:sz w:val="24"/>
    </w:rPr>
  </w:style>
  <w:style w:type="character" w:customStyle="1" w:styleId="Heading4Char">
    <w:name w:val="Heading 4 Char"/>
    <w:aliases w:val="Sub  Subparagraph Title Char,Chapter x.x.x.x Char,SWURF Subsubparagraph Char"/>
    <w:basedOn w:val="DefaultParagraphFont"/>
    <w:link w:val="Heading4"/>
    <w:uiPriority w:val="9"/>
    <w:rsid w:val="002E7539"/>
    <w:rPr>
      <w:rFonts w:ascii="Arial" w:eastAsiaTheme="minorHAnsi" w:hAnsi="Arial"/>
      <w:b/>
      <w:sz w:val="22"/>
    </w:rPr>
  </w:style>
  <w:style w:type="paragraph" w:customStyle="1" w:styleId="Section-header">
    <w:name w:val="Section-header"/>
    <w:basedOn w:val="Normal"/>
    <w:next w:val="Normal"/>
    <w:rsid w:val="008513A5"/>
    <w:pPr>
      <w:numPr>
        <w:numId w:val="29"/>
      </w:numPr>
      <w:tabs>
        <w:tab w:val="clear" w:pos="851"/>
      </w:tabs>
      <w:spacing w:after="240"/>
      <w:ind w:left="540" w:hanging="540"/>
      <w:outlineLvl w:val="0"/>
    </w:pPr>
    <w:rPr>
      <w:rFonts w:eastAsia="Arial Unicode MS"/>
      <w:b/>
      <w:color w:val="808080" w:themeColor="background1" w:themeShade="80"/>
      <w:sz w:val="24"/>
      <w:lang w:val="en-GB" w:eastAsia="zh-CN"/>
    </w:rPr>
  </w:style>
  <w:style w:type="paragraph" w:customStyle="1" w:styleId="Subsection-header">
    <w:name w:val="Subsection-header"/>
    <w:basedOn w:val="Section-header"/>
    <w:next w:val="Normal"/>
    <w:rsid w:val="008513A5"/>
    <w:pPr>
      <w:numPr>
        <w:ilvl w:val="1"/>
      </w:numPr>
      <w:tabs>
        <w:tab w:val="clear" w:pos="851"/>
      </w:tabs>
      <w:spacing w:after="120"/>
      <w:ind w:left="720" w:hanging="720"/>
    </w:pPr>
    <w:rPr>
      <w:b w:val="0"/>
    </w:rPr>
  </w:style>
  <w:style w:type="paragraph" w:customStyle="1" w:styleId="Sub-subsectionheader">
    <w:name w:val="Sub-subsection header"/>
    <w:basedOn w:val="Subsection-header"/>
    <w:next w:val="Normal"/>
    <w:rsid w:val="008513A5"/>
    <w:pPr>
      <w:numPr>
        <w:ilvl w:val="2"/>
      </w:numPr>
      <w:spacing w:after="60"/>
    </w:pPr>
    <w:rPr>
      <w:b/>
      <w:color w:val="000000"/>
      <w:sz w:val="20"/>
      <w14:textFill>
        <w14:solidFill>
          <w14:srgbClr w14:val="000000">
            <w14:lumMod w14:val="50000"/>
          </w14:srgbClr>
        </w14:solidFill>
      </w14:textFill>
    </w:rPr>
  </w:style>
  <w:style w:type="paragraph" w:customStyle="1" w:styleId="Sub-sub-subsection-header">
    <w:name w:val="Sub-sub-subsection-header"/>
    <w:basedOn w:val="Sub-subsectionheader"/>
    <w:next w:val="Normal"/>
    <w:rsid w:val="008513A5"/>
    <w:pPr>
      <w:numPr>
        <w:ilvl w:val="3"/>
      </w:numPr>
      <w:spacing w:after="0"/>
    </w:pPr>
    <w:rPr>
      <w:b w:val="0"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7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96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24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190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519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86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56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66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47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1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31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501506">
                      <w:marLeft w:val="0"/>
                      <w:marRight w:val="15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6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843276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34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39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72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40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83621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416258">
                      <w:marLeft w:val="0"/>
                      <w:marRight w:val="300"/>
                      <w:marTop w:val="0"/>
                      <w:marBottom w:val="375"/>
                      <w:divBdr>
                        <w:top w:val="single" w:sz="48" w:space="0" w:color="333333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74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62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565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635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574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487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77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1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570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3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27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443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09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884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76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22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83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87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95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69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4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685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368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21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67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16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931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emf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F22D4ED0D65744A5324CFBF61E7267" ma:contentTypeVersion="0" ma:contentTypeDescription="Create a new document." ma:contentTypeScope="" ma:versionID="1c7d39199afebea215da257a1a8442a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B8EF99-5F09-4265-97F4-80D225A828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438131F-7539-474A-BC86-ECBF587956E8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C8D50362-B91F-448D-91A7-208A13EF28A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0DAEC9B-EE6E-614C-933A-5ECD00E41D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14</Pages>
  <Words>1759</Words>
  <Characters>10027</Characters>
  <Application>Microsoft Macintosh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Requirements Commlib Platform 2.2.0</vt:lpstr>
    </vt:vector>
  </TitlesOfParts>
  <Manager/>
  <Company>Philips</Company>
  <LinksUpToDate>false</LinksUpToDate>
  <CharactersWithSpaces>11763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 Commlib Platform 2.2.0</dc:title>
  <dc:subject/>
  <dc:creator>Philips</dc:creator>
  <cp:keywords/>
  <dc:description/>
  <cp:lastModifiedBy>Jaime Visser</cp:lastModifiedBy>
  <cp:revision>15</cp:revision>
  <cp:lastPrinted>2017-07-20T06:29:00Z</cp:lastPrinted>
  <dcterms:created xsi:type="dcterms:W3CDTF">2016-12-01T12:42:00Z</dcterms:created>
  <dcterms:modified xsi:type="dcterms:W3CDTF">2017-07-20T06:33:00Z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0x0101006DF22D4ED0D65744A5324CFBF61E7267</vt:lpwstr>
  </property>
  <property fmtid="{D5CDD505-2E9C-101B-9397-08002B2CF9AE}" pid="3" name="CRM">
    <vt:lpwstr>false</vt:lpwstr>
  </property>
  <property fmtid="{D5CDD505-2E9C-101B-9397-08002B2CF9AE}" pid="4" name="PL">
    <vt:lpwstr>false</vt:lpwstr>
  </property>
  <property fmtid="{D5CDD505-2E9C-101B-9397-08002B2CF9AE}" pid="5" name="Author1">
    <vt:lpwstr/>
  </property>
  <property fmtid="{D5CDD505-2E9C-101B-9397-08002B2CF9AE}" pid="6" name="Type C">
    <vt:lpwstr>false</vt:lpwstr>
  </property>
  <property fmtid="{D5CDD505-2E9C-101B-9397-08002B2CF9AE}" pid="7" name="Type B">
    <vt:lpwstr>false</vt:lpwstr>
  </property>
  <property fmtid="{D5CDD505-2E9C-101B-9397-08002B2CF9AE}" pid="8" name="Retention period">
    <vt:lpwstr>7 years</vt:lpwstr>
  </property>
  <property fmtid="{D5CDD505-2E9C-101B-9397-08002B2CF9AE}" pid="9" name="PO">
    <vt:bool>true</vt:bool>
  </property>
  <property fmtid="{D5CDD505-2E9C-101B-9397-08002B2CF9AE}" pid="10" name="DLCPolicyLabelValue">
    <vt:lpwstr>0.1
Draft</vt:lpwstr>
  </property>
  <property fmtid="{D5CDD505-2E9C-101B-9397-08002B2CF9AE}" pid="11" name="Eng">
    <vt:lpwstr>false</vt:lpwstr>
  </property>
  <property fmtid="{D5CDD505-2E9C-101B-9397-08002B2CF9AE}" pid="12" name="DLCPolicyLabelClientValue">
    <vt:lpwstr>{_UIVersionString}
{_ModerationStatus}</vt:lpwstr>
  </property>
  <property fmtid="{D5CDD505-2E9C-101B-9397-08002B2CF9AE}" pid="13" name="Approvers">
    <vt:lpwstr/>
  </property>
  <property fmtid="{D5CDD505-2E9C-101B-9397-08002B2CF9AE}" pid="14" name="Type A">
    <vt:lpwstr>false</vt:lpwstr>
  </property>
  <property fmtid="{D5CDD505-2E9C-101B-9397-08002B2CF9AE}" pid="15" name="All">
    <vt:lpwstr>false</vt:lpwstr>
  </property>
  <property fmtid="{D5CDD505-2E9C-101B-9397-08002B2CF9AE}" pid="16" name="Order">
    <vt:i4>300</vt:i4>
  </property>
  <property fmtid="{D5CDD505-2E9C-101B-9397-08002B2CF9AE}" pid="17" name="xd_ProgID">
    <vt:lpwstr/>
  </property>
  <property fmtid="{D5CDD505-2E9C-101B-9397-08002B2CF9AE}" pid="18" name="TemplateUrl">
    <vt:lpwstr/>
  </property>
</Properties>
</file>