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MediaFox User Manual</w:t>
      </w:r>
    </w:p>
    <w:p>
      <w:pPr>
        <w:jc w:val="center"/>
      </w:pPr>
      <w:r>
        <w:t>Version: 1.0    Date: 2026-05-27 UTC</w:t>
      </w:r>
    </w:p>
    <w:p/>
    <w:p>
      <w:pPr>
        <w:pStyle w:val="Heading1"/>
      </w:pPr>
      <w:r>
        <w:t>1. Introduction</w:t>
      </w:r>
    </w:p>
    <w:p>
      <w:r>
        <w:t>MediaFox is a social media management platform for studio teams. It helps you connect accounts, compose content, schedule publications, manage media assets, review analytics, and coordinate team workflows from one dashboard.</w:t>
      </w:r>
    </w:p>
    <w:p>
      <w:pPr>
        <w:pStyle w:val="Heading1"/>
      </w:pPr>
      <w:r>
        <w:t>2. Getting Started</w:t>
      </w:r>
    </w:p>
    <w:p>
      <w:pPr>
        <w:pStyle w:val="Heading2"/>
      </w:pPr>
      <w:r>
        <w:t>2.1 Accessing MediaFox</w:t>
      </w:r>
    </w:p>
    <w:p>
      <w:r>
        <w:t>1. Open your MediaFox web URL in a modern browser (Chrome, Edge, Firefox, or Safari).</w:t>
      </w:r>
    </w:p>
    <w:p>
      <w:r>
        <w:t>2. Sign in with your approved Google account.</w:t>
      </w:r>
    </w:p>
    <w:p>
      <w:r>
        <w:t>3. If your access is pending, an administrator must approve your account before you can continue.</w:t>
      </w:r>
    </w:p>
    <w:p>
      <w:pPr>
        <w:pStyle w:val="Heading2"/>
      </w:pPr>
      <w:r>
        <w:t>2.2 First-Time Setup</w:t>
      </w:r>
    </w:p>
    <w:p>
      <w:r>
        <w:t>1. Go to Accounts and connect the platforms you plan to use (for example, LinkedIn, Facebook, Instagram, Slack, Discord).</w:t>
      </w:r>
    </w:p>
    <w:p>
      <w:r>
        <w:t>2. Go to Settings and confirm your studio details.</w:t>
      </w:r>
    </w:p>
    <w:p>
      <w:r>
        <w:t>3. If your studio has no owner yet, complete the owner bootstrap step when prompted.</w:t>
      </w:r>
    </w:p>
    <w:p>
      <w:pPr>
        <w:pStyle w:val="Heading1"/>
      </w:pPr>
      <w:r>
        <w:t>3. Navigation Overview</w:t>
      </w:r>
    </w:p>
    <w:p>
      <w:r>
        <w:t>The main navigation menu provides the following pages:</w:t>
      </w:r>
    </w:p>
    <w:p>
      <w:r>
        <w:t>- Dashboard: Snapshot of operational activity and status.</w:t>
      </w:r>
    </w:p>
    <w:p>
      <w:r>
        <w:t>- Compose: Create posts and publish immediately or schedule later.</w:t>
      </w:r>
    </w:p>
    <w:p>
      <w:r>
        <w:t>- Calendar: View and manage scheduled content by date/time.</w:t>
      </w:r>
    </w:p>
    <w:p>
      <w:r>
        <w:t>- Inbox: Track incoming engagement/events and manage workflow items.</w:t>
      </w:r>
    </w:p>
    <w:p>
      <w:r>
        <w:t>- Analytics: Review performance trends and campaign attribution rollups.</w:t>
      </w:r>
    </w:p>
    <w:p>
      <w:r>
        <w:t>- Library: Upload and organize media assets, including imports.</w:t>
      </w:r>
    </w:p>
    <w:p>
      <w:r>
        <w:t>- Accounts: Connect/disconnect social platforms and verify connection status.</w:t>
      </w:r>
    </w:p>
    <w:p>
      <w:r>
        <w:t>- Team: Manage studio members and roles.</w:t>
      </w:r>
    </w:p>
    <w:p>
      <w:r>
        <w:t>- Settings: Configure studio-level options and account preferences.</w:t>
      </w:r>
    </w:p>
    <w:p>
      <w:pPr>
        <w:pStyle w:val="Heading1"/>
      </w:pPr>
      <w:r>
        <w:t>4. Creating and Publishing Content</w:t>
      </w:r>
    </w:p>
    <w:p>
      <w:pPr>
        <w:pStyle w:val="Heading2"/>
      </w:pPr>
      <w:r>
        <w:t>4.1 Compose a Post</w:t>
      </w:r>
    </w:p>
    <w:p>
      <w:r>
        <w:t>1. Open Compose.</w:t>
      </w:r>
    </w:p>
    <w:p>
      <w:r>
        <w:t>2. Select one or more connected accounts.</w:t>
      </w:r>
    </w:p>
    <w:p>
      <w:r>
        <w:t>3. Enter your message text.</w:t>
      </w:r>
    </w:p>
    <w:p>
      <w:r>
        <w:t>4. Optionally enable per-platform variants to customize copy by destination.</w:t>
      </w:r>
    </w:p>
    <w:p>
      <w:r>
        <w:t>5. Optionally use AI suggestions for captions and hashtags.</w:t>
      </w:r>
    </w:p>
    <w:p>
      <w:pPr>
        <w:pStyle w:val="Heading2"/>
      </w:pPr>
      <w:r>
        <w:t>4.2 Publish or Schedule</w:t>
      </w:r>
    </w:p>
    <w:p>
      <w:r>
        <w:t>1. Publish now: select Publish Now to queue immediate publishing.</w:t>
      </w:r>
    </w:p>
    <w:p>
      <w:r>
        <w:t>2. Schedule: set a future date/time and select Schedule.</w:t>
      </w:r>
    </w:p>
    <w:p>
      <w:r>
        <w:t>3. Draft: select Save Draft to keep work in progress.</w:t>
      </w:r>
    </w:p>
    <w:p>
      <w:pPr>
        <w:pStyle w:val="Heading2"/>
      </w:pPr>
      <w:r>
        <w:t>4.3 TikTok Assisted Workflow</w:t>
      </w:r>
    </w:p>
    <w:p>
      <w:r>
        <w:t>Use this when native automated publish is not available or requires manual completion.</w:t>
      </w:r>
    </w:p>
    <w:p>
      <w:r>
        <w:t>1. After creating a post, open TikTok Assisted Handoff in Compose.</w:t>
      </w:r>
    </w:p>
    <w:p>
      <w:r>
        <w:t>2. Enter caption and optional handoff notes.</w:t>
      </w:r>
    </w:p>
    <w:p>
      <w:r>
        <w:t>3. Create handoff, then track status in the handoff list.</w:t>
      </w:r>
    </w:p>
    <w:p>
      <w:r>
        <w:t>4. After manual publish, paste the TikTok URL and mark the handoff as published.</w:t>
      </w:r>
    </w:p>
    <w:p>
      <w:pPr>
        <w:pStyle w:val="Heading1"/>
      </w:pPr>
      <w:r>
        <w:t>5. Media Library</w:t>
      </w:r>
    </w:p>
    <w:p>
      <w:pPr>
        <w:pStyle w:val="Heading2"/>
      </w:pPr>
      <w:r>
        <w:t>5.1 Upload Assets</w:t>
      </w:r>
    </w:p>
    <w:p>
      <w:r>
        <w:t>1. Open Library.</w:t>
      </w:r>
    </w:p>
    <w:p>
      <w:r>
        <w:t>2. Select Upload and choose media files.</w:t>
      </w:r>
    </w:p>
    <w:p>
      <w:r>
        <w:t>3. Supported formats include common images and videos, including Apple formats (HEIC/HEIF/MOV).</w:t>
      </w:r>
    </w:p>
    <w:p>
      <w:pPr>
        <w:pStyle w:val="Heading2"/>
      </w:pPr>
      <w:r>
        <w:t>5.2 Import from Google Photos</w:t>
      </w:r>
    </w:p>
    <w:p>
      <w:r>
        <w:t>1. Open Library and select Google Photos Import.</w:t>
      </w:r>
    </w:p>
    <w:p>
      <w:r>
        <w:t>2. Paste a valid Google Photos access token for your session.</w:t>
      </w:r>
    </w:p>
    <w:p>
      <w:r>
        <w:t>3. Load albums or media items, select desired files, and import.</w:t>
      </w:r>
    </w:p>
    <w:p>
      <w:pPr>
        <w:pStyle w:val="Heading2"/>
      </w:pPr>
      <w:r>
        <w:t>5.3 Publish Video to YouTube</w:t>
      </w:r>
    </w:p>
    <w:p>
      <w:r>
        <w:t>1. Open a video asset in Library.</w:t>
      </w:r>
    </w:p>
    <w:p>
      <w:r>
        <w:t>2. Enter YouTube token, title, description, visibility, and optional Shorts intent.</w:t>
      </w:r>
    </w:p>
    <w:p>
      <w:r>
        <w:t>3. Submit publish request and track the returned video URL/status.</w:t>
      </w:r>
    </w:p>
    <w:p>
      <w:pPr>
        <w:pStyle w:val="Heading1"/>
      </w:pPr>
      <w:r>
        <w:t>6. Accounts and Integrations</w:t>
      </w:r>
    </w:p>
    <w:p>
      <w:r>
        <w:t>Use Accounts to connect and manage platform integrations. Connection flows may redirect to provider consent screens.</w:t>
      </w:r>
    </w:p>
    <w:p>
      <w:r>
        <w:t>Best practices:</w:t>
      </w:r>
    </w:p>
    <w:p>
      <w:r>
        <w:t>- Only connect accounts required for your current publishing plan.</w:t>
      </w:r>
    </w:p>
    <w:p>
      <w:r>
        <w:t>- Disconnect unused accounts to reduce risk surface.</w:t>
      </w:r>
    </w:p>
    <w:p>
      <w:r>
        <w:t>- Re-authenticate accounts if tokens expire or provider permissions change.</w:t>
      </w:r>
    </w:p>
    <w:p>
      <w:pPr>
        <w:pStyle w:val="Heading1"/>
      </w:pPr>
      <w:r>
        <w:t>7. Analytics</w:t>
      </w:r>
    </w:p>
    <w:p>
      <w:r>
        <w:t>The Analytics page provides post and platform performance signals and campaign attribution summaries.</w:t>
      </w:r>
    </w:p>
    <w:p>
      <w:r>
        <w:t>Use analytics to:</w:t>
      </w:r>
    </w:p>
    <w:p>
      <w:r>
        <w:t>- Compare channels over time.</w:t>
      </w:r>
    </w:p>
    <w:p>
      <w:r>
        <w:t>- Identify top-performing content patterns.</w:t>
      </w:r>
    </w:p>
    <w:p>
      <w:r>
        <w:t>- Review campaign-level outcomes and adjust future scheduling/content strategy.</w:t>
      </w:r>
    </w:p>
    <w:p>
      <w:pPr>
        <w:pStyle w:val="Heading1"/>
      </w:pPr>
      <w:r>
        <w:t>8. Team and Permissions</w:t>
      </w:r>
    </w:p>
    <w:p>
      <w:r>
        <w:t>MediaFox uses role-based permissions. Typical roles include owner, manager, editor, and viewer-style access depending on configuration.</w:t>
      </w:r>
    </w:p>
    <w:p>
      <w:r>
        <w:t>Recommended controls:</w:t>
      </w:r>
    </w:p>
    <w:p>
      <w:r>
        <w:t>- Limit owner access to trusted administrators.</w:t>
      </w:r>
    </w:p>
    <w:p>
      <w:r>
        <w:t>- Use manager/editor roles for day-to-day operations.</w:t>
      </w:r>
    </w:p>
    <w:p>
      <w:r>
        <w:t>- Review member access regularly and remove inactive users.</w:t>
      </w:r>
    </w:p>
    <w:p>
      <w:pPr>
        <w:pStyle w:val="Heading1"/>
      </w:pPr>
      <w:r>
        <w:t>9. Archive and Restore</w:t>
      </w:r>
    </w:p>
    <w:p>
      <w:r>
        <w:t>Posts, inbox items, and media may be soft-archived instead of immediately deleted.</w:t>
      </w:r>
    </w:p>
    <w:p>
      <w:r>
        <w:t>Archived items can be restored when needed (subject to retention and purge policies).</w:t>
      </w:r>
    </w:p>
    <w:p>
      <w:pPr>
        <w:pStyle w:val="Heading1"/>
      </w:pPr>
      <w:r>
        <w:t>10. Troubleshooting</w:t>
      </w:r>
    </w:p>
    <w:p>
      <w:pPr>
        <w:pStyle w:val="Heading2"/>
      </w:pPr>
      <w:r>
        <w:t>10.1 Blank Screen or Load Failure</w:t>
      </w:r>
    </w:p>
    <w:p>
      <w:r>
        <w:t>- Perform a hard refresh (Ctrl+F5).</w:t>
      </w:r>
    </w:p>
    <w:p>
      <w:r>
        <w:t>- Check browser console for startup/runtime errors.</w:t>
      </w:r>
    </w:p>
    <w:p>
      <w:r>
        <w:t>- Confirm deployment environment values (especially auth and CORS settings).</w:t>
      </w:r>
    </w:p>
    <w:p>
      <w:pPr>
        <w:pStyle w:val="Heading2"/>
      </w:pPr>
      <w:r>
        <w:t>10.2 Login Problems</w:t>
      </w:r>
    </w:p>
    <w:p>
      <w:r>
        <w:t>- Confirm Google OAuth client configuration and allowed origins/redirects.</w:t>
      </w:r>
    </w:p>
    <w:p>
      <w:r>
        <w:t>- Ensure required backend secrets are present.</w:t>
      </w:r>
    </w:p>
    <w:p>
      <w:r>
        <w:t>- If status is pending or denied, contact your MediaFox admin.</w:t>
      </w:r>
    </w:p>
    <w:p>
      <w:pPr>
        <w:pStyle w:val="Heading2"/>
      </w:pPr>
      <w:r>
        <w:t>10.3 CORS Errors</w:t>
      </w:r>
    </w:p>
    <w:p>
      <w:r>
        <w:t>- Ensure your deployment origin is included in allowed origins configuration.</w:t>
      </w:r>
    </w:p>
    <w:p>
      <w:r>
        <w:t>- On Fly.io, verify CORS_ALLOWED_ORIGINS includes your public app URL.</w:t>
      </w:r>
    </w:p>
    <w:p>
      <w:pPr>
        <w:pStyle w:val="Heading2"/>
      </w:pPr>
      <w:r>
        <w:t>10.4 Failed Publishing</w:t>
      </w:r>
    </w:p>
    <w:p>
      <w:r>
        <w:t>- Reconnect the platform account to refresh tokens.</w:t>
      </w:r>
    </w:p>
    <w:p>
      <w:r>
        <w:t>- Validate post size/content limits per platform.</w:t>
      </w:r>
    </w:p>
    <w:p>
      <w:r>
        <w:t>- Check queue/scheduler health and retry where appropriate.</w:t>
      </w:r>
    </w:p>
    <w:p>
      <w:pPr>
        <w:pStyle w:val="Heading1"/>
      </w:pPr>
      <w:r>
        <w:t>11. Security Notes</w:t>
      </w:r>
    </w:p>
    <w:p>
      <w:r>
        <w:t>- Use least-privilege principles when granting platform permissions.</w:t>
      </w:r>
    </w:p>
    <w:p>
      <w:r>
        <w:t>- Never share access tokens in chat or email.</w:t>
      </w:r>
    </w:p>
    <w:p>
      <w:r>
        <w:t>- Sign out on shared devices.</w:t>
      </w:r>
    </w:p>
    <w:p>
      <w:r>
        <w:t>- Report suspicious account activity immediately to administrators.</w:t>
      </w:r>
    </w:p>
    <w:p>
      <w:pPr>
        <w:pStyle w:val="Heading1"/>
      </w:pPr>
      <w:r>
        <w:t>12. Support</w:t>
      </w:r>
    </w:p>
    <w:p>
      <w:r>
        <w:t>For support, contact your MediaFox administrator or your organization support channel.</w:t>
      </w:r>
    </w:p>
    <w:p>
      <w:r>
        <w:t>When reporting an issue, include: timestamp, action attempted, screenshot, and any visible error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