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Cakile</w:t>
      </w:r>
      <w:r>
        <w:t xml:space="preserve"> </w:t>
      </w:r>
      <w:r>
        <w:t xml:space="preserve">edentula</w:t>
      </w:r>
      <w:r>
        <w:t xml:space="preserve"> </w:t>
      </w:r>
      <w:r>
        <w:t xml:space="preserve">Range</w:t>
      </w:r>
      <w:r>
        <w:t xml:space="preserve"> </w:t>
      </w:r>
      <w:r>
        <w:t xml:space="preserve">Dispersal</w:t>
      </w:r>
    </w:p>
    <w:p>
      <w:pPr>
        <w:pStyle w:val="Author"/>
      </w:pPr>
      <w:r>
        <w:t xml:space="preserve">Kwiz</w:t>
      </w:r>
      <w:r>
        <w:t xml:space="preserve"> </w:t>
      </w:r>
      <w:r>
        <w:t xml:space="preserve">Research</w:t>
      </w:r>
      <w:r>
        <w:t xml:space="preserve"> </w:t>
      </w:r>
      <w:r>
        <w:t xml:space="preserve">Services</w:t>
      </w:r>
    </w:p>
    <w:p>
      <w:pPr>
        <w:pStyle w:val="Date"/>
      </w:pPr>
      <w:r>
        <w:t xml:space="preserve">2022-05-10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(RangeShiftR)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(sp)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(sfheaders)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(SDMSelect)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goal of the analysis is to simulate dispersal of cakile edentula following introductions at the ports of</w:t>
      </w:r>
      <w:r>
        <w:t xml:space="preserve"> </w:t>
      </w:r>
      <w:r>
        <w:t xml:space="preserve">“</w:t>
      </w:r>
      <w:r>
        <w:t xml:space="preserve">Sydney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Melbourne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Brisbane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Perth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Steps taken:</w:t>
      </w:r>
    </w:p>
    <w:p>
      <w:pPr>
        <w:numPr>
          <w:ilvl w:val="0"/>
          <w:numId w:val="1001"/>
        </w:numPr>
      </w:pPr>
      <w:r>
        <w:t xml:space="preserve">Using the BCCVL platform, and</w:t>
      </w:r>
      <w:r>
        <w:t xml:space="preserve"> </w:t>
      </w:r>
      <w:r>
        <w:t xml:space="preserve">“</w:t>
      </w:r>
      <w:r>
        <w:t xml:space="preserve">occurance data</w:t>
      </w:r>
      <w:r>
        <w:t xml:space="preserve">”</w:t>
      </w:r>
      <w:r>
        <w:t xml:space="preserve"> </w:t>
      </w:r>
      <w:r>
        <w:t xml:space="preserve">for cakile edentula in its native and observed habitats (globally) and the climate data</w:t>
      </w:r>
      <w:r>
        <w:t xml:space="preserve"> </w:t>
      </w:r>
      <w:r>
        <w:t xml:space="preserve">“</w:t>
      </w:r>
      <w:r>
        <w:t xml:space="preserve">CRUclim (global), current climate (1976-2005), 30 arcmin (~50 km)</w:t>
      </w:r>
      <w:r>
        <w:t xml:space="preserve">”</w:t>
      </w:r>
      <w:r>
        <w:t xml:space="preserve"> </w:t>
      </w:r>
      <w:r>
        <w:t xml:space="preserve">as input, predicted a species distribution map for the suitability of cakile edentula. The output is a CSV file with the suitability probabilities (0 - 1) for different points.</w:t>
      </w:r>
    </w:p>
    <w:p>
      <w:pPr>
        <w:numPr>
          <w:ilvl w:val="0"/>
          <w:numId w:val="1001"/>
        </w:numPr>
      </w:pPr>
      <w:r>
        <w:t xml:space="preserve">Transformed the data on suitability from BCCVL into a landscape map file</w:t>
      </w:r>
      <w:r>
        <w:t xml:space="preserve"> </w:t>
      </w:r>
      <w:r>
        <w:rPr>
          <w:iCs/>
          <w:i/>
        </w:rPr>
        <w:t xml:space="preserve">climate_suitabilitya</w:t>
      </w:r>
      <w:r>
        <w:t xml:space="preserve">. Extract the probabilities with Australia only i.e</w:t>
      </w:r>
    </w:p>
    <w:p>
      <w:pPr>
        <w:numPr>
          <w:ilvl w:val="0"/>
          <w:numId w:val="1000"/>
        </w:numPr>
      </w:pPr>
      <w:r>
        <w:t xml:space="preserve">extent(xmin = 110, xmax = 155, ymin = -45, ymax = -9)</w:t>
      </w:r>
    </w:p>
    <w:p>
      <w:pPr>
        <w:pStyle w:val="SourceCode"/>
      </w:pPr>
      <w:r>
        <w:rPr>
          <w:rStyle w:val="DocumentationTok"/>
        </w:rPr>
        <w:t xml:space="preserve">#### suitability map from csv</w:t>
      </w:r>
      <w:r>
        <w:br/>
      </w: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"Inputs/Unknown.species_AllData_Full.csv"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(AllData)[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(AllData)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</w:t>
      </w:r>
      <w:r>
        <w:br/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(AllData)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"+init=EPSG:4326"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it to lat-long</w:t>
      </w:r>
      <w:r>
        <w:br/>
      </w:r>
      <w:r>
        <w:rPr>
          <w:rStyle w:val="NormalTok"/>
        </w:rPr>
        <w:t xml:space="preserve">AllData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spTransform</w:t>
      </w:r>
      <w:r>
        <w:rPr>
          <w:rStyle w:val="NormalTok"/>
        </w:rPr>
        <w:t xml:space="preserve">(AllData,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"+init=EPSG:4326"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(e, </w:t>
      </w:r>
      <w:r>
        <w:rPr>
          <w:rStyle w:val="AttributeTok"/>
        </w:rPr>
        <w:t xml:space="preserve">ncols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you need to provide a function 'fun' for when there are multiple points per cell</w:t>
      </w:r>
      <w:r>
        <w:br/>
      </w:r>
      <w:r>
        <w:rPr>
          <w:rStyle w:val="NormalTok"/>
        </w:rPr>
        <w:t xml:space="preserve">AllData_a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(AllData, 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AllData2a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(AllData_a[[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ext=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(AllData_a)), </w:t>
      </w:r>
      <w:r>
        <w:rPr>
          <w:rStyle w:val="AttributeTok"/>
        </w:rPr>
        <w:t xml:space="preserve">resolution=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projection</w:t>
      </w:r>
      <w:r>
        <w:rPr>
          <w:rStyle w:val="NormalTok"/>
        </w:rPr>
        <w:t xml:space="preserve">(AllData)))</w:t>
      </w:r>
      <w:r>
        <w:br/>
      </w:r>
      <w:r>
        <w:rPr>
          <w:rStyle w:val="NormalTok"/>
        </w:rPr>
        <w:t xml:space="preserve">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(AllData2a,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"Inputs/climate_suitabilitya"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bylayer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"FLT4S"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 simulate a species distribution map such that we have 100 individuals each in 4 locations i.e the ports of</w:t>
      </w:r>
      <w:r>
        <w:t xml:space="preserve"> </w:t>
      </w:r>
      <w:r>
        <w:t xml:space="preserve">“</w:t>
      </w:r>
      <w:r>
        <w:t xml:space="preserve">Sydney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Melbourne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Brisbane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Perth</w:t>
      </w:r>
      <w:r>
        <w:t xml:space="preserve">”</w:t>
      </w:r>
      <w:r>
        <w:t xml:space="preserve">. Save this data into a species distribution map file</w:t>
      </w:r>
      <w:r>
        <w:t xml:space="preserve"> </w:t>
      </w:r>
      <w:r>
        <w:rPr>
          <w:iCs/>
          <w:i/>
        </w:rPr>
        <w:t xml:space="preserve">news_locations.asc</w:t>
      </w:r>
    </w:p>
    <w:p>
      <w:pPr>
        <w:pStyle w:val="SourceCode"/>
      </w:pPr>
      <w:r>
        <w:rPr>
          <w:rStyle w:val="NormalTok"/>
        </w:rPr>
        <w:t xml:space="preserve">introduction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"Inputs/aus_ports3.tsv"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Individuals =</w:t>
      </w:r>
      <w:r>
        <w:rPr>
          <w:rStyle w:val="NormalTok"/>
        </w:rPr>
        <w:t xml:space="preserve"> NInds)</w:t>
      </w:r>
      <w:r>
        <w:br/>
      </w:r>
      <w:r>
        <w:rPr>
          <w:rStyle w:val="NormalTok"/>
        </w:rPr>
        <w:t xml:space="preserve">introduction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(introduction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Individuals)</w:t>
      </w:r>
      <w:r>
        <w:br/>
      </w:r>
      <w:r>
        <w:rPr>
          <w:rStyle w:val="NormalTok"/>
        </w:rPr>
        <w:t xml:space="preserve">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introduction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(Individuals))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"Perth"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(introduction)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lon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</w:t>
      </w:r>
      <w:r>
        <w:br/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(introduction)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(AllData) </w:t>
      </w:r>
      <w:r>
        <w:rPr>
          <w:rStyle w:val="CommentTok"/>
        </w:rPr>
        <w:t xml:space="preserve"># set it to lat-long</w:t>
      </w:r>
      <w:r>
        <w:br/>
      </w:r>
      <w:r>
        <w:rPr>
          <w:rStyle w:val="NormalTok"/>
        </w:rPr>
        <w:t xml:space="preserve">introduction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spTransform</w:t>
      </w:r>
      <w:r>
        <w:rPr>
          <w:rStyle w:val="NormalTok"/>
        </w:rPr>
        <w:t xml:space="preserve">(introduction,</w:t>
      </w:r>
      <w:r>
        <w:rPr>
          <w:rStyle w:val="FunctionTok"/>
        </w:rPr>
        <w:t xml:space="preserve">proj4string</w:t>
      </w:r>
      <w:r>
        <w:rPr>
          <w:rStyle w:val="NormalTok"/>
        </w:rPr>
        <w:t xml:space="preserve">(AllData))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(e, </w:t>
      </w:r>
      <w:r>
        <w:rPr>
          <w:rStyle w:val="AttributeTok"/>
        </w:rPr>
        <w:t xml:space="preserve">ncols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you need to provide a function 'fun' for when there are multiple points per cell</w:t>
      </w:r>
      <w:r>
        <w:br/>
      </w:r>
      <w:r>
        <w:rPr>
          <w:rStyle w:val="NormalTok"/>
        </w:rPr>
        <w:t xml:space="preserve">introduction2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(introduction, 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introduction3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(introduction2[[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ext=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(introduction2)), </w:t>
      </w:r>
      <w:r>
        <w:rPr>
          <w:rStyle w:val="AttributeTok"/>
        </w:rPr>
        <w:t xml:space="preserve">resolution=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projection</w:t>
      </w:r>
      <w:r>
        <w:rPr>
          <w:rStyle w:val="NormalTok"/>
        </w:rPr>
        <w:t xml:space="preserve">(introduction)))</w:t>
      </w:r>
      <w:r>
        <w:br/>
      </w:r>
      <w:r>
        <w:rPr>
          <w:rStyle w:val="NormalTok"/>
        </w:rPr>
        <w:t xml:space="preserve">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(introduction3,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"Inputs/news_locations.asc"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"INT2U"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Visualization of the survival probabilities and the introduction points for cakile edentula.</w:t>
      </w:r>
    </w:p>
    <w:p>
      <w:pPr>
        <w:pStyle w:val="SourceCode"/>
      </w:pPr>
      <w:r>
        <w:rPr>
          <w:rStyle w:val="NormalTok"/>
        </w:rPr>
        <w:t xml:space="preserve">lp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"Inputs/climate_suitabilitya.asc"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climate_suitabilitya)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lp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"suitability"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locations))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-maxen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Define the</w:t>
      </w:r>
      <w:r>
        <w:t xml:space="preserve"> </w:t>
      </w:r>
      <w:r>
        <w:rPr>
          <w:iCs/>
          <w:i/>
        </w:rPr>
        <w:t xml:space="preserve">landscape parameter</w:t>
      </w:r>
      <w:r>
        <w:t xml:space="preserve"> </w:t>
      </w:r>
      <w:r>
        <w:t xml:space="preserve">in RangeshiftR for simulation with the climate map and the species distribution and the parameters:</w:t>
      </w:r>
    </w:p>
    <w:p>
      <w:pPr>
        <w:numPr>
          <w:ilvl w:val="1"/>
          <w:numId w:val="1004"/>
        </w:numPr>
        <w:pStyle w:val="Compact"/>
      </w:pPr>
      <w:r>
        <w:t xml:space="preserve">resolution =</w:t>
      </w:r>
      <w:r>
        <w:t xml:space="preserve"> </w:t>
      </w:r>
      <m:oMath>
        <m:r>
          <m:t>1</m:t>
        </m:r>
        <m:r>
          <m:t>k</m:t>
        </m:r>
        <m:r>
          <m:t>m</m:t>
        </m:r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HabPercent = TRUE: since the data in our suitability map is a probability value between 0 and 1.</w:t>
      </w:r>
    </w:p>
    <w:p>
      <w:pPr>
        <w:numPr>
          <w:ilvl w:val="1"/>
          <w:numId w:val="1004"/>
        </w:numPr>
        <w:pStyle w:val="Compact"/>
      </w:pPr>
      <w:r>
        <w:t xml:space="preserve">K_or_DensDep = 10000: to infer that a location with a probability of 1 would have a carrying capacity of 10000. The carrying capacities for all locations are calculated based on the probability value and the 100 threshold.</w:t>
      </w:r>
    </w:p>
    <w:p>
      <w:pPr>
        <w:pStyle w:val="SourceCode"/>
      </w:pPr>
      <w:r>
        <w:rPr>
          <w:rStyle w:val="NormalTok"/>
        </w:rPr>
        <w:t xml:space="preserve">landscapes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ImportedLandscape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LandscapeFile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"climate_suitabilitya.asc"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K_or_DensDep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SpDistFile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"news_locations.asc"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SpDistResolution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We define the Species parameters which include:</w:t>
      </w:r>
    </w:p>
    <w:p>
      <w:pPr>
        <w:numPr>
          <w:ilvl w:val="0"/>
          <w:numId w:val="1006"/>
        </w:numPr>
      </w:pPr>
      <w:r>
        <w:rPr>
          <w:iCs/>
          <w:i/>
        </w:rPr>
        <w:t xml:space="preserve">demography</w:t>
      </w:r>
      <w:r>
        <w:t xml:space="preserve">: Assumptions include:</w:t>
      </w:r>
    </w:p>
    <w:p>
      <w:pPr>
        <w:numPr>
          <w:ilvl w:val="1"/>
          <w:numId w:val="1007"/>
        </w:numPr>
        <w:pStyle w:val="Compact"/>
      </w:pPr>
      <w:r>
        <w:t xml:space="preserve">the population dynamics are described by a female-only model</w:t>
      </w:r>
    </w:p>
    <w:p>
      <w:pPr>
        <w:numPr>
          <w:ilvl w:val="1"/>
          <w:numId w:val="1007"/>
        </w:numPr>
        <w:pStyle w:val="Compact"/>
      </w:pPr>
      <w:r>
        <w:t xml:space="preserve">generations are non-overlapping</w:t>
      </w:r>
    </w:p>
    <w:p>
      <w:pPr>
        <w:numPr>
          <w:ilvl w:val="1"/>
          <w:numId w:val="1007"/>
        </w:numPr>
        <w:pStyle w:val="Compact"/>
      </w:pPr>
      <w:r>
        <w:t xml:space="preserve">the maximum growth rate = 1000 : mean number of offspring per female and reproductive event at very low density. (AM Payne, 1984:</w:t>
      </w:r>
      <w:r>
        <w:t xml:space="preserve"> </w:t>
      </w:r>
      <w:r>
        <w:t xml:space="preserve">“</w:t>
      </w:r>
      <w:r>
        <w:t xml:space="preserve">Reproduction ans survivorship of cakile edentula var.lacutris along the Lake Huron shoreline</w:t>
      </w:r>
      <w:r>
        <w:t xml:space="preserve">”</w:t>
      </w:r>
      <w:r>
        <w:t xml:space="preserve"> </w:t>
      </w:r>
      <w:r>
        <w:t xml:space="preserve">suggests that</w:t>
      </w:r>
      <w:r>
        <w:t xml:space="preserve"> </w:t>
      </w:r>
      <w:r>
        <w:t xml:space="preserve">“</w:t>
      </w:r>
      <w:r>
        <w:t xml:space="preserve">The largest number of of upper fruit segments on a mature plant was 1723 or a potential 3446 seeds</w:t>
      </w:r>
      <w:r>
        <w:t xml:space="preserve">”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bc = 0.000001 : competition coefficient (under-compensatory)</w:t>
      </w:r>
    </w:p>
    <w:p>
      <w:pPr>
        <w:pStyle w:val="SourceCode"/>
      </w:pPr>
      <w:r>
        <w:rPr>
          <w:rStyle w:val="NormalTok"/>
        </w:rPr>
        <w:t xml:space="preserve">demos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Demography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ReproductionType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demos</w:t>
      </w:r>
    </w:p>
    <w:p>
      <w:pPr>
        <w:pStyle w:val="SourceCode"/>
      </w:pPr>
      <w:r>
        <w:rPr>
          <w:rStyle w:val="VerbatimChar"/>
        </w:rPr>
        <w:t xml:space="preserve">##  Demography:</w:t>
      </w:r>
      <w:r>
        <w:br/>
      </w:r>
      <w:r>
        <w:rPr>
          <w:rStyle w:val="VerbatimChar"/>
        </w:rPr>
        <w:t xml:space="preserve">##   Unstructured population:</w:t>
      </w:r>
      <w:r>
        <w:br/>
      </w:r>
      <w:r>
        <w:rPr>
          <w:rStyle w:val="VerbatimChar"/>
        </w:rPr>
        <w:t xml:space="preserve">##    Rmax : 1000 </w:t>
      </w:r>
      <w:r>
        <w:br/>
      </w:r>
      <w:r>
        <w:rPr>
          <w:rStyle w:val="VerbatimChar"/>
        </w:rPr>
        <w:t xml:space="preserve">##    bc   : 1e-06 </w:t>
      </w:r>
      <w:r>
        <w:br/>
      </w:r>
      <w:r>
        <w:rPr>
          <w:rStyle w:val="VerbatimChar"/>
        </w:rPr>
        <w:t xml:space="preserve">##   Reproduction Type : 0 (female only)</w:t>
      </w:r>
    </w:p>
    <w:p>
      <w:pPr>
        <w:numPr>
          <w:ilvl w:val="0"/>
          <w:numId w:val="1008"/>
        </w:numPr>
      </w:pPr>
      <w:r>
        <w:rPr>
          <w:iCs/>
          <w:i/>
        </w:rPr>
        <w:t xml:space="preserve">dispersal</w:t>
      </w:r>
      <w:r>
        <w:t xml:space="preserve">: This contains information on</w:t>
      </w:r>
      <w:r>
        <w:t xml:space="preserve"> </w:t>
      </w:r>
      <w:r>
        <w:rPr>
          <w:iCs/>
          <w:i/>
        </w:rPr>
        <w:t xml:space="preserve">Emigration</w:t>
      </w:r>
      <w:r>
        <w:t xml:space="preserve"> </w:t>
      </w:r>
      <w:r>
        <w:t xml:space="preserve">probability,</w:t>
      </w:r>
      <w:r>
        <w:t xml:space="preserve"> </w:t>
      </w:r>
      <w:r>
        <w:rPr>
          <w:iCs/>
          <w:i/>
        </w:rPr>
        <w:t xml:space="preserve">Transport</w:t>
      </w:r>
      <w:r>
        <w:t xml:space="preserve"> </w:t>
      </w:r>
      <w:r>
        <w:t xml:space="preserve">modeled with a dispersal kernel and</w:t>
      </w:r>
      <w:r>
        <w:t xml:space="preserve"> </w:t>
      </w:r>
      <w:r>
        <w:rPr>
          <w:iCs/>
          <w:i/>
        </w:rPr>
        <w:t xml:space="preserve">Settlement</w:t>
      </w:r>
      <w:r>
        <w:t xml:space="preserve"> </w:t>
      </w:r>
      <w:r>
        <w:t xml:space="preserve">whose default options assume that an individual will die if it arrives in an unsuitable cell and settle if it’s suitable. The assumption:</w:t>
      </w:r>
    </w:p>
    <w:p>
      <w:pPr>
        <w:numPr>
          <w:ilvl w:val="1"/>
          <w:numId w:val="1009"/>
        </w:numPr>
        <w:pStyle w:val="Compact"/>
      </w:pPr>
      <w:r>
        <w:t xml:space="preserve">Emigration probability = 0.1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short range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long range transfer</w:t>
      </w:r>
      <w:r>
        <w:t xml:space="preserve"> </w:t>
      </w:r>
      <w:r>
        <w:t xml:space="preserve">at</w:t>
      </w:r>
      <w:r>
        <w:t xml:space="preserve"> </w:t>
      </w:r>
      <m:oMath>
        <m:r>
          <m:t>20</m:t>
        </m:r>
        <m:r>
          <m:rPr>
            <m:sty m:val="p"/>
          </m:rPr>
          <m:t>,</m:t>
        </m:r>
        <m:r>
          <m:t>000</m:t>
        </m:r>
        <m:r>
          <m:t>m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  <m:r>
          <m:rPr>
            <m:sty m:val="p"/>
          </m:rPr>
          <m:t>,</m:t>
        </m:r>
        <m:r>
          <m:t>000</m:t>
        </m:r>
        <m:r>
          <m:t>m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respectively (You provided this values). This suggests that we have a 3rd possible dispersal distance equal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which has a probability of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+</m:t>
            </m:r>
            <m:r>
              <m:t>0.1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. However, rangeshiftR provides for either a single or double kernel to define distance. To fit this, I considered the odds between the short dispersal distance (20km) and the long distance (100km) and used this to recalculate their probabilities assuming the 3rd option of</w:t>
      </w:r>
      <w:r>
        <w:t xml:space="preserve"> </w:t>
      </w:r>
      <m:oMath>
        <m:r>
          <m:t>0</m:t>
        </m:r>
        <m:r>
          <m:t>K</m:t>
        </m:r>
        <m:r>
          <m:t>m</m:t>
        </m:r>
      </m:oMath>
      <w:r>
        <w:t xml:space="preserve"> </w:t>
      </w:r>
      <w:r>
        <w:t xml:space="preserve">is not present.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20</m:t>
              </m:r>
              <m:r>
                <m:t>k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20</m:t>
              </m:r>
              <m:r>
                <m:t>k</m:t>
              </m:r>
              <m:r>
                <m:t>m</m:t>
              </m:r>
            </m:sub>
          </m:sSub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20</m:t>
                  </m:r>
                  <m:r>
                    <m:t>k</m:t>
                  </m:r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100</m:t>
                  </m:r>
                  <m:r>
                    <m:t>K</m:t>
                  </m:r>
                  <m:r>
                    <m:t>m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0.83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100</m:t>
              </m:r>
              <m:r>
                <m:t>k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100</m:t>
              </m:r>
              <m:r>
                <m:t>k</m:t>
              </m:r>
              <m:r>
                <m:t>m</m:t>
              </m:r>
            </m:sub>
          </m:sSub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20</m:t>
                  </m:r>
                  <m:r>
                    <m:t>k</m:t>
                  </m:r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100</m:t>
                  </m:r>
                  <m:r>
                    <m:t>K</m:t>
                  </m:r>
                  <m:r>
                    <m:t>m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0.17</m:t>
          </m:r>
        </m:oMath>
      </m:oMathPara>
    </w:p>
    <w:p>
      <w:pPr>
        <w:pStyle w:val="FirstParagraph"/>
      </w:pPr>
      <w:r>
        <w:rPr>
          <w:iCs/>
          <w:i/>
        </w:rPr>
        <w:t xml:space="preserve">Settlement</w:t>
      </w:r>
      <w:r>
        <w:t xml:space="preserve"> </w:t>
      </w:r>
      <w:r>
        <w:t xml:space="preserve">is defined with the parameters:</w:t>
      </w:r>
    </w:p>
    <w:p>
      <w:pPr>
        <w:pStyle w:val="SourceCode"/>
      </w:pPr>
      <w:r>
        <w:rPr>
          <w:rStyle w:val="VerbatimChar"/>
        </w:rPr>
        <w:t xml:space="preserve">- MaxSteps = 10: Maximum number of steps before mortality</w:t>
      </w:r>
      <w:r>
        <w:br/>
      </w:r>
      <w:r>
        <w:rPr>
          <w:rStyle w:val="VerbatimChar"/>
        </w:rPr>
        <w:t xml:space="preserve">- Settle = 2: if cell is not suitable, individual settles in one of the suitable cells around the cell it landed (relaxed settlement condition)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disps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Dispersal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Emigration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Emigration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EmigProb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Transfer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DispersalKernel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DoubleKernel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Distances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Settle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disps</w:t>
      </w:r>
    </w:p>
    <w:p>
      <w:pPr>
        <w:pStyle w:val="SourceCode"/>
      </w:pPr>
      <w:r>
        <w:rPr>
          <w:rStyle w:val="VerbatimChar"/>
        </w:rPr>
        <w:t xml:space="preserve">##  Dispersal: </w:t>
      </w:r>
      <w:r>
        <w:br/>
      </w:r>
      <w:r>
        <w:rPr>
          <w:rStyle w:val="VerbatimChar"/>
        </w:rPr>
        <w:t xml:space="preserve">##   Emigration:</w:t>
      </w:r>
      <w:r>
        <w:br/>
      </w:r>
      <w:r>
        <w:rPr>
          <w:rStyle w:val="VerbatimChar"/>
        </w:rPr>
        <w:t xml:space="preserve">##    Emigration probabilities: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Transfer:</w:t>
      </w:r>
      <w:r>
        <w:br/>
      </w:r>
      <w:r>
        <w:rPr>
          <w:rStyle w:val="VerbatimChar"/>
        </w:rPr>
        <w:t xml:space="preserve">##    Dispersal Kernel</w:t>
      </w:r>
      <w:r>
        <w:br/>
      </w:r>
      <w:r>
        <w:rPr>
          <w:rStyle w:val="VerbatimChar"/>
        </w:rPr>
        <w:t xml:space="preserve">##    DoubleKernel = TRUE </w:t>
      </w:r>
      <w:r>
        <w:br/>
      </w:r>
      <w:r>
        <w:rPr>
          <w:rStyle w:val="VerbatimChar"/>
        </w:rPr>
        <w:t xml:space="preserve">##    Dispersal kernel traits:</w:t>
      </w:r>
      <w:r>
        <w:br/>
      </w:r>
      <w:r>
        <w:rPr>
          <w:rStyle w:val="VerbatimChar"/>
        </w:rPr>
        <w:t xml:space="preserve">##       [,1]  [,2] [,3]</w:t>
      </w:r>
      <w:r>
        <w:br/>
      </w:r>
      <w:r>
        <w:rPr>
          <w:rStyle w:val="VerbatimChar"/>
        </w:rPr>
        <w:t xml:space="preserve">## [1,] 20000 1e+05 0.83</w:t>
      </w:r>
      <w:r>
        <w:br/>
      </w:r>
      <w:r>
        <w:rPr>
          <w:rStyle w:val="VerbatimChar"/>
        </w:rPr>
        <w:t xml:space="preserve">##    Constant mortality prob =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Settlement:</w:t>
      </w:r>
      <w:r>
        <w:br/>
      </w:r>
      <w:r>
        <w:rPr>
          <w:rStyle w:val="VerbatimChar"/>
        </w:rPr>
        <w:t xml:space="preserve">##    Settlement conditions: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2</w:t>
      </w:r>
      <w:r>
        <w:br/>
      </w:r>
      <w:r>
        <w:rPr>
          <w:rStyle w:val="VerbatimChar"/>
        </w:rPr>
        <w:t xml:space="preserve">##    FindMate = FALSE</w:t>
      </w:r>
    </w:p>
    <w:p>
      <w:pPr>
        <w:numPr>
          <w:ilvl w:val="0"/>
          <w:numId w:val="1010"/>
        </w:numPr>
        <w:pStyle w:val="Compact"/>
      </w:pPr>
      <w:r>
        <w:t xml:space="preserve">Initialize the parameters for simulation</w:t>
      </w:r>
    </w:p>
    <w:p>
      <w:pPr>
        <w:pStyle w:val="SourceCode"/>
      </w:pPr>
      <w:r>
        <w:rPr>
          <w:rStyle w:val="NormalTok"/>
        </w:rPr>
        <w:t xml:space="preserve">inits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 initialisation from a loaded species distribution map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SpType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all suitable cells within all distribution presence cells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InitDens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IndsHaCell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= at carrying capacity</w:t>
      </w:r>
      <w:r>
        <w:br/>
      </w:r>
      <w:r>
        <w:rPr>
          <w:rStyle w:val="NormalTok"/>
        </w:rPr>
        <w:t xml:space="preserve">inits</w:t>
      </w:r>
    </w:p>
    <w:p>
      <w:pPr>
        <w:pStyle w:val="SourceCode"/>
      </w:pPr>
      <w:r>
        <w:rPr>
          <w:rStyle w:val="VerbatimChar"/>
        </w:rPr>
        <w:t xml:space="preserve">##  Initialisation: </w:t>
      </w:r>
      <w:r>
        <w:br/>
      </w:r>
      <w:r>
        <w:rPr>
          <w:rStyle w:val="VerbatimChar"/>
        </w:rPr>
        <w:t xml:space="preserve">##    InitType = 1 : Initialisation from loaded species distribution map</w:t>
      </w:r>
      <w:r>
        <w:br/>
      </w:r>
      <w:r>
        <w:rPr>
          <w:rStyle w:val="VerbatimChar"/>
        </w:rPr>
        <w:t xml:space="preserve">##                   all presence cells/patches.</w:t>
      </w:r>
      <w:r>
        <w:br/>
      </w:r>
      <w:r>
        <w:rPr>
          <w:rStyle w:val="VerbatimChar"/>
        </w:rPr>
        <w:t xml:space="preserve">##    InitDens = 2 : 100  individuals per cell/hectare</w:t>
      </w:r>
    </w:p>
    <w:p>
      <w:pPr>
        <w:numPr>
          <w:ilvl w:val="0"/>
          <w:numId w:val="1011"/>
        </w:numPr>
        <w:pStyle w:val="Compact"/>
      </w:pPr>
      <w:r>
        <w:t xml:space="preserve">Simulation parameters</w:t>
      </w:r>
    </w:p>
    <w:p>
      <w:pPr>
        <w:pStyle w:val="FirstParagraph"/>
      </w:pPr>
      <w:r>
        <w:t xml:space="preserve">We will run</w:t>
      </w:r>
      <w:r>
        <w:t xml:space="preserve"> </w:t>
      </w:r>
      <m:oMath>
        <m:r>
          <m:t>1</m:t>
        </m:r>
        <m:r>
          <m:t> </m:t>
        </m:r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i</m:t>
        </m:r>
        <m:r>
          <m:t>m</m:t>
        </m:r>
        <m:r>
          <m:t>e</m:t>
        </m:r>
        <m:r>
          <m:t>n</m:t>
        </m:r>
        <m:r>
          <m:t>t</m:t>
        </m:r>
        <m:r>
          <m:t>s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10</m:t>
        </m:r>
        <m:r>
          <m:t> </m:t>
        </m:r>
        <m:r>
          <m:t>R</m:t>
        </m:r>
        <m:r>
          <m:t>e</m:t>
        </m:r>
        <m:r>
          <m:t>p</m:t>
        </m:r>
        <m:r>
          <m:t>l</m:t>
        </m:r>
        <m:r>
          <m:t>i</m:t>
        </m:r>
        <m:r>
          <m:t>c</m:t>
        </m:r>
        <m:r>
          <m:t>a</m:t>
        </m:r>
        <m:r>
          <m:t>t</m:t>
        </m:r>
        <m:r>
          <m:t>e</m:t>
        </m:r>
        <m:r>
          <m:t>s</m:t>
        </m:r>
      </m:oMath>
      <w:r>
        <w:t xml:space="preserve"> </w:t>
      </w:r>
      <w:r>
        <w:t xml:space="preserve">simulating the spread of cakile edentula over</w:t>
      </w:r>
      <w:r>
        <w:t xml:space="preserve"> </w:t>
      </w:r>
      <m:oMath>
        <m:r>
          <m:t>1000</m:t>
        </m:r>
        <m:r>
          <m:t> </m:t>
        </m:r>
        <m:r>
          <m:t>y</m:t>
        </m:r>
        <m:r>
          <m:t>e</m:t>
        </m:r>
        <m:r>
          <m:t>a</m:t>
        </m:r>
        <m:r>
          <m:t>r</m:t>
        </m:r>
        <m:r>
          <m:t>s</m:t>
        </m:r>
      </m:oMath>
      <w:r>
        <w:t xml:space="preserve"> </w:t>
      </w:r>
      <w:r>
        <w:t xml:space="preserve">and record the</w:t>
      </w:r>
      <w:r>
        <w:t xml:space="preserve"> </w:t>
      </w:r>
      <w:r>
        <w:rPr>
          <w:iCs/>
          <w:i/>
        </w:rPr>
        <w:t xml:space="preserve">population</w:t>
      </w:r>
      <w:r>
        <w:t xml:space="preserve">,</w:t>
      </w:r>
      <w:r>
        <w:t xml:space="preserve"> </w:t>
      </w:r>
      <w:r>
        <w:rPr>
          <w:iCs/>
          <w:i/>
        </w:rPr>
        <w:t xml:space="preserve">occurance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range</w:t>
      </w:r>
      <w:r>
        <w:t xml:space="preserve"> </w:t>
      </w:r>
      <w:r>
        <w:t xml:space="preserve">every</w:t>
      </w:r>
      <w:r>
        <w:t xml:space="preserve"> </w:t>
      </w:r>
      <m:oMath>
        <m:r>
          <m:t>1</m:t>
        </m:r>
        <m:r>
          <m:t> </m:t>
        </m:r>
        <m:r>
          <m:t>y</m:t>
        </m:r>
        <m:r>
          <m:t>e</m:t>
        </m:r>
        <m:r>
          <m:t>a</m:t>
        </m:r>
        <m:r>
          <m:t>r</m:t>
        </m:r>
        <m:r>
          <m:t>s</m:t>
        </m:r>
      </m:oMath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Simulation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OutIntRange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OutIntPop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OutIntOcc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sims</w:t>
      </w:r>
    </w:p>
    <w:p>
      <w:pPr>
        <w:pStyle w:val="SourceCode"/>
      </w:pPr>
      <w:r>
        <w:rPr>
          <w:rStyle w:val="VerbatimChar"/>
        </w:rPr>
        <w:t xml:space="preserve">##  Simulation # 1 </w:t>
      </w:r>
      <w:r>
        <w:br/>
      </w:r>
      <w:r>
        <w:rPr>
          <w:rStyle w:val="VerbatimChar"/>
        </w:rPr>
        <w:t xml:space="preserve">##  -----------------</w:t>
      </w:r>
      <w:r>
        <w:br/>
      </w:r>
      <w:r>
        <w:rPr>
          <w:rStyle w:val="VerbatimChar"/>
        </w:rPr>
        <w:t xml:space="preserve">##    Replicates =  10 </w:t>
      </w:r>
      <w:r>
        <w:br/>
      </w:r>
      <w:r>
        <w:rPr>
          <w:rStyle w:val="VerbatimChar"/>
        </w:rPr>
        <w:t xml:space="preserve">##    Years      =  1000 </w:t>
      </w:r>
      <w:r>
        <w:br/>
      </w:r>
      <w:r>
        <w:rPr>
          <w:rStyle w:val="VerbatimChar"/>
        </w:rPr>
        <w:t xml:space="preserve">##    Absorbing  =  FALSE </w:t>
      </w:r>
      <w:r>
        <w:br/>
      </w:r>
      <w:r>
        <w:rPr>
          <w:rStyle w:val="VerbatimChar"/>
        </w:rPr>
        <w:t xml:space="preserve">##  File Outputs:</w:t>
      </w:r>
      <w:r>
        <w:br/>
      </w:r>
      <w:r>
        <w:rPr>
          <w:rStyle w:val="VerbatimChar"/>
        </w:rPr>
        <w:t xml:space="preserve">##    Range,       every 1 years</w:t>
      </w:r>
      <w:r>
        <w:br/>
      </w:r>
      <w:r>
        <w:rPr>
          <w:rStyle w:val="VerbatimChar"/>
        </w:rPr>
        <w:t xml:space="preserve">##    Occupancy,   every 1 years</w:t>
      </w:r>
      <w:r>
        <w:br/>
      </w:r>
      <w:r>
        <w:rPr>
          <w:rStyle w:val="VerbatimChar"/>
        </w:rPr>
        <w:t xml:space="preserve">##    Populations, every 1 years, starting year 0</w:t>
      </w:r>
    </w:p>
    <w:p>
      <w:pPr>
        <w:numPr>
          <w:ilvl w:val="0"/>
          <w:numId w:val="1012"/>
        </w:numPr>
        <w:pStyle w:val="Compact"/>
      </w:pPr>
      <w:r>
        <w:t xml:space="preserve">Combine all the predefined parameters into a master object and run the simulation. We will run two separate simulations, one for the short range dispersal and the other for the long range dispersal.</w:t>
      </w:r>
    </w:p>
    <w:p>
      <w:pPr>
        <w:pStyle w:val="SourceCode"/>
      </w:pPr>
      <w:r>
        <w:rPr>
          <w:rStyle w:val="NormalTok"/>
        </w:rPr>
        <w:t xml:space="preserve">simulate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13976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landscapes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demos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inits</w:t>
      </w:r>
      <w:r>
        <w:br/>
      </w:r>
      <w:r>
        <w:rPr>
          <w:rStyle w:val="FunctionTok"/>
        </w:rPr>
        <w:t xml:space="preserve">validateRSparams</w:t>
      </w:r>
      <w:r>
        <w:rPr>
          <w:rStyle w:val="NormalTok"/>
        </w:rPr>
        <w:t xml:space="preserve">(simulate) </w:t>
      </w:r>
      <w:r>
        <w:rPr>
          <w:rStyle w:val="DocumentationTok"/>
        </w:rPr>
        <w:t xml:space="preserve">## check parameter validity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numPr>
          <w:ilvl w:val="0"/>
          <w:numId w:val="1013"/>
        </w:numPr>
        <w:pStyle w:val="Compact"/>
      </w:pPr>
      <w:r>
        <w:t xml:space="preserve">Run simulations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13976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RSparams =</w:t>
      </w:r>
      <w:r>
        <w:rPr>
          <w:rStyle w:val="NormalTok"/>
        </w:rPr>
        <w:t xml:space="preserve"> simulate, </w:t>
      </w:r>
      <w:r>
        <w:rPr>
          <w:rStyle w:val="AttributeTok"/>
        </w:rPr>
        <w:t xml:space="preserve">dirpath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Checking Control parameters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Parameters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Run Simulation(s) with seed 13976 ...</w:t>
      </w:r>
      <w:r>
        <w:br/>
      </w:r>
      <w:r>
        <w:rPr>
          <w:rStyle w:val="VerbatimChar"/>
        </w:rPr>
        <w:t xml:space="preserve">## LandscapeFile headers OK: /cloud/project/Range dispersal simulation/Inputs/climate_suitabilitya.asc</w:t>
      </w:r>
      <w:r>
        <w:br/>
      </w:r>
      <w:r>
        <w:rPr>
          <w:rStyle w:val="VerbatimChar"/>
        </w:rPr>
        <w:t xml:space="preserve">## Species Distribution map headers OK: /cloud/project/Range dispersal simulation/Inputs/news_locations.asc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Running simulation nr.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0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1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2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3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4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5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6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7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8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replicate 9</w:t>
      </w:r>
      <w:r>
        <w:br/>
      </w:r>
      <w:r>
        <w:rPr>
          <w:rStyle w:val="VerbatimChar"/>
        </w:rPr>
        <w:t xml:space="preserve">## RunModel(): completed initialisation </w:t>
      </w:r>
      <w:r>
        <w:br/>
      </w:r>
      <w:r>
        <w:rPr>
          <w:rStyle w:val="VerbatimChar"/>
        </w:rPr>
        <w:t xml:space="preserve">## starting year 0...</w:t>
      </w:r>
      <w:r>
        <w:br/>
      </w:r>
      <w:r>
        <w:rPr>
          <w:rStyle w:val="VerbatimChar"/>
        </w:rPr>
        <w:t xml:space="preserve">## starting year 1...</w:t>
      </w:r>
      <w:r>
        <w:br/>
      </w:r>
      <w:r>
        <w:rPr>
          <w:rStyle w:val="VerbatimChar"/>
        </w:rPr>
        <w:t xml:space="preserve">## starting year 2...</w:t>
      </w:r>
      <w:r>
        <w:br/>
      </w:r>
      <w:r>
        <w:rPr>
          <w:rStyle w:val="VerbatimChar"/>
        </w:rPr>
        <w:t xml:space="preserve">## starting year 3...</w:t>
      </w:r>
      <w:r>
        <w:br/>
      </w:r>
      <w:r>
        <w:rPr>
          <w:rStyle w:val="VerbatimChar"/>
        </w:rPr>
        <w:t xml:space="preserve">## starting year 10...</w:t>
      </w:r>
      <w:r>
        <w:br/>
      </w:r>
      <w:r>
        <w:rPr>
          <w:rStyle w:val="VerbatimChar"/>
        </w:rPr>
        <w:t xml:space="preserve">## starting year 20...</w:t>
      </w:r>
      <w:r>
        <w:br/>
      </w:r>
      <w:r>
        <w:rPr>
          <w:rStyle w:val="VerbatimChar"/>
        </w:rPr>
        <w:t xml:space="preserve">## starting year 30...</w:t>
      </w:r>
      <w:r>
        <w:br/>
      </w:r>
      <w:r>
        <w:rPr>
          <w:rStyle w:val="VerbatimChar"/>
        </w:rPr>
        <w:t xml:space="preserve">## starting year 100...</w:t>
      </w:r>
      <w:r>
        <w:br/>
      </w:r>
      <w:r>
        <w:rPr>
          <w:rStyle w:val="VerbatimChar"/>
        </w:rPr>
        <w:t xml:space="preserve">## starting year 200...</w:t>
      </w:r>
      <w:r>
        <w:br/>
      </w:r>
      <w:r>
        <w:rPr>
          <w:rStyle w:val="VerbatimChar"/>
        </w:rPr>
        <w:t xml:space="preserve">## starting year 300...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 Elapsed time: 27 seconds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</w:t>
      </w:r>
      <w:r>
        <w:br/>
      </w:r>
      <w:r>
        <w:rPr>
          <w:rStyle w:val="VerbatimChar"/>
        </w:rPr>
        <w:t xml:space="preserve">## ***** Simulation completed </w:t>
      </w:r>
      <w:r>
        <w:br/>
      </w:r>
      <w:r>
        <w:rPr>
          <w:rStyle w:val="VerbatimChar"/>
        </w:rPr>
        <w:t xml:space="preserve">## ***** Outputs folder: /cloud/project/Range dispersal simulation/Outputs/</w:t>
      </w:r>
      <w:r>
        <w:br/>
      </w:r>
      <w:r>
        <w:rPr>
          <w:rStyle w:val="VerbatimChar"/>
        </w:rPr>
        <w:t xml:space="preserve">## *****</w:t>
      </w:r>
    </w:p>
    <w:p>
      <w:pPr>
        <w:pStyle w:val="SourceCode"/>
      </w:pPr>
      <w:r>
        <w:rPr>
          <w:rStyle w:val="VerbatimChar"/>
        </w:rPr>
        <w:t xml:space="preserve">## $Errors</w:t>
      </w:r>
      <w:r>
        <w:br/>
      </w:r>
      <w:r>
        <w:rPr>
          <w:rStyle w:val="VerbatimChar"/>
        </w:rPr>
        <w:t xml:space="preserve">## [1] 0</w:t>
      </w:r>
    </w:p>
    <w:bookmarkEnd w:id="23"/>
    <w:bookmarkStart w:id="25" w:name="summary-of-the-results"/>
    <w:p>
      <w:pPr>
        <w:pStyle w:val="Heading1"/>
      </w:pPr>
      <w:r>
        <w:t xml:space="preserve">Summary of the results</w:t>
      </w:r>
    </w:p>
    <w:bookmarkStart w:id="24" w:name="range"/>
    <w:p>
      <w:pPr>
        <w:pStyle w:val="Heading2"/>
      </w:pPr>
      <w:r>
        <w:t xml:space="preserve">Range</w:t>
      </w:r>
    </w:p>
    <w:p>
      <w:pPr>
        <w:pStyle w:val="SourceCode"/>
      </w:pPr>
      <w:r>
        <w:rPr>
          <w:rStyle w:val="NormalTok"/>
        </w:rPr>
        <w:t xml:space="preserve">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"Outputs/Batch1_Sim1_Land1_Range.txt"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range_1000_years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Replicate =</w:t>
      </w:r>
      <w:r>
        <w:rPr>
          <w:rStyle w:val="NormalTok"/>
        </w:rPr>
        <w:t xml:space="preserve"> Var1, </w:t>
      </w:r>
      <w:r>
        <w:rPr>
          <w:rStyle w:val="AttributeTok"/>
        </w:rPr>
        <w:t xml:space="preserve">Max_Years =</w:t>
      </w:r>
      <w:r>
        <w:rPr>
          <w:rStyle w:val="NormalTok"/>
        </w:rPr>
        <w:t xml:space="preserve"> Freq)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Max_Years =</w:t>
      </w:r>
      <w:r>
        <w:rPr>
          <w:rStyle w:val="NormalTok"/>
        </w:rPr>
        <w:t xml:space="preserve"> Max_Years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range_1000_years2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range_1000_years[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(range_1000_years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Max_Years,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T), ]</w:t>
      </w:r>
      <w:r>
        <w:br/>
      </w:r>
      <w:r>
        <w:rPr>
          <w:rStyle w:val="NormalTok"/>
        </w:rPr>
        <w:t xml:space="preserve">range_1000_years2</w:t>
      </w:r>
    </w:p>
    <w:p>
      <w:pPr>
        <w:pStyle w:val="SourceCode"/>
      </w:pPr>
      <w:r>
        <w:rPr>
          <w:rStyle w:val="VerbatimChar"/>
        </w:rPr>
        <w:t xml:space="preserve">##    Replicate Max_Years</w:t>
      </w:r>
      <w:r>
        <w:br/>
      </w:r>
      <w:r>
        <w:rPr>
          <w:rStyle w:val="VerbatimChar"/>
        </w:rPr>
        <w:t xml:space="preserve">## 3          2      1000</w:t>
      </w:r>
      <w:r>
        <w:br/>
      </w:r>
      <w:r>
        <w:rPr>
          <w:rStyle w:val="VerbatimChar"/>
        </w:rPr>
        <w:t xml:space="preserve">## 7          6      1000</w:t>
      </w:r>
      <w:r>
        <w:br/>
      </w:r>
      <w:r>
        <w:rPr>
          <w:rStyle w:val="VerbatimChar"/>
        </w:rPr>
        <w:t xml:space="preserve">## 9          8      1000</w:t>
      </w:r>
      <w:r>
        <w:br/>
      </w:r>
      <w:r>
        <w:rPr>
          <w:rStyle w:val="VerbatimChar"/>
        </w:rPr>
        <w:t xml:space="preserve">## 8          7       924</w:t>
      </w:r>
      <w:r>
        <w:br/>
      </w:r>
      <w:r>
        <w:rPr>
          <w:rStyle w:val="VerbatimChar"/>
        </w:rPr>
        <w:t xml:space="preserve">## 1          0       588</w:t>
      </w:r>
      <w:r>
        <w:br/>
      </w:r>
      <w:r>
        <w:rPr>
          <w:rStyle w:val="VerbatimChar"/>
        </w:rPr>
        <w:t xml:space="preserve">## 4          3       355</w:t>
      </w:r>
      <w:r>
        <w:br/>
      </w:r>
      <w:r>
        <w:rPr>
          <w:rStyle w:val="VerbatimChar"/>
        </w:rPr>
        <w:t xml:space="preserve">## 10         9       333</w:t>
      </w:r>
      <w:r>
        <w:br/>
      </w:r>
      <w:r>
        <w:rPr>
          <w:rStyle w:val="VerbatimChar"/>
        </w:rPr>
        <w:t xml:space="preserve">## 5          4       312</w:t>
      </w:r>
      <w:r>
        <w:br/>
      </w:r>
      <w:r>
        <w:rPr>
          <w:rStyle w:val="VerbatimChar"/>
        </w:rPr>
        <w:t xml:space="preserve">## 2          1       254</w:t>
      </w:r>
      <w:r>
        <w:br/>
      </w:r>
      <w:r>
        <w:rPr>
          <w:rStyle w:val="VerbatimChar"/>
        </w:rPr>
        <w:t xml:space="preserve">## 6          5       222</w:t>
      </w:r>
    </w:p>
    <w:bookmarkEnd w:id="24"/>
    <w:bookmarkEnd w:id="25"/>
    <w:bookmarkStart w:id="30" w:name="sample-output-range-output-file"/>
    <w:p>
      <w:pPr>
        <w:pStyle w:val="Heading1"/>
      </w:pPr>
      <w:r>
        <w:t xml:space="preserve">Sample output: Range Output File</w:t>
      </w:r>
    </w:p>
    <w:bookmarkStart w:id="29" w:name="abundance"/>
    <w:p>
      <w:pPr>
        <w:pStyle w:val="Heading2"/>
      </w:pPr>
      <w:r>
        <w:t xml:space="preserve">Abundance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-maxent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Cakile edentula Range Dispersal</dc:title>
  <dc:creator>Kwiz Research Services</dc:creator>
  <cp:keywords/>
  <dcterms:created xsi:type="dcterms:W3CDTF">2022-05-30T15:50:43Z</dcterms:created>
  <dcterms:modified xsi:type="dcterms:W3CDTF">2022-05-30T15:50:43Z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>word_document</vt:lpwstr>
  </property>
</Properties>
</file>