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0ABDC6" w:val="clear"/>
            <w:tcMar>
              <w:top w:type="dxa" w:w="60"/>
              <w:left w:type="dxa" w:w="0"/>
              <w:bottom w:type="dxa" w:w="60"/>
              <w:right w:type="dxa" w:w="0"/>
            </w:tcMar>
          </w:tcPr>
          <w:p/>
        </w:tc>
      </w:tr>
    </w:tbl>
    <w:p>
      <w:pPr>
        <w:spacing w:after="900"/>
      </w:pPr>
    </w:p>
    <w:p>
      <w:pPr>
        <w:spacing w:after="500"/>
        <w:jc w:val="center"/>
      </w:pPr>
      <w:r>
        <w:drawing>
          <wp:inline distT="0" distB="0" distL="0" distR="0">
            <wp:extent cx="20002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304925"/>
                    </a:xfrm>
                    <a:prstGeom prst="rect">
                      <a:avLst/>
                    </a:prstGeom>
                  </pic:spPr>
                </pic:pic>
              </a:graphicData>
            </a:graphic>
          </wp:inline>
        </w:drawing>
      </w:r>
    </w:p>
    <w:p>
      <w:pPr>
        <w:spacing w:after="120"/>
        <w:jc w:val="center"/>
      </w:pPr>
      <w:r>
        <w:rPr>
          <w:b/>
          <w:bCs/>
          <w:color w:val="1B6B8A"/>
          <w:spacing w:val="160"/>
          <w:sz w:val="26"/>
          <w:szCs w:val="26"/>
        </w:rPr>
        <w:t xml:space="preserve">CONFITERÍA QUELITA</w:t>
      </w:r>
    </w:p>
    <w:p>
      <w:pPr>
        <w:spacing w:after="60"/>
        <w:jc w:val="center"/>
      </w:pPr>
      <w:r>
        <w:rPr>
          <w:color w:val="0F3D4F"/>
          <w:sz w:val="40"/>
          <w:szCs w:val="40"/>
        </w:rPr>
        <w:t xml:space="preserve">Manual de la</w:t>
      </w:r>
    </w:p>
    <w:p>
      <w:pPr>
        <w:spacing w:after="320"/>
        <w:jc w:val="center"/>
      </w:pPr>
      <w:r>
        <w:rPr>
          <w:b/>
          <w:bCs/>
          <w:color w:val="0F3D4F"/>
          <w:sz w:val="64"/>
          <w:szCs w:val="64"/>
        </w:rPr>
        <w:t xml:space="preserve">plataforma</w:t>
      </w:r>
    </w:p>
    <w:tbl>
      <w:tblPr>
        <w:tblW w:type="dxa" w:w="2600"/>
        <w:jc w:val="center"/>
        <w:tblBorders>
          <w:top w:val="none" w:color="FFFFFF" w:sz="0"/>
          <w:left w:val="none" w:color="FFFFFF" w:sz="0"/>
          <w:bottom w:val="none" w:color="FFFFFF" w:sz="0"/>
          <w:right w:val="none" w:color="FFFFFF" w:sz="0"/>
          <w:insideH w:val="single" w:color="auto" w:sz="4"/>
          <w:insideV w:val="single" w:color="auto" w:sz="4"/>
        </w:tblBorders>
      </w:tblPr>
      <w:tblGrid>
        <w:gridCol w:w="866"/>
        <w:gridCol w:w="867"/>
        <w:gridCol w:w="867"/>
      </w:tblGrid>
      <w:tr>
        <w:tc>
          <w:tcPr>
            <w:tcW w:type="dxa" w:w="866"/>
            <w:shd w:fill="0ABDC6" w:val="clear"/>
            <w:tcMar>
              <w:top w:type="dxa" w:w="40"/>
              <w:bottom w:type="dxa" w:w="40"/>
            </w:tcMar>
          </w:tcPr>
          <w:p/>
        </w:tc>
        <w:tc>
          <w:tcPr>
            <w:tcW w:type="dxa" w:w="866"/>
            <w:shd w:fill="D6006C" w:val="clear"/>
            <w:tcMar>
              <w:top w:type="dxa" w:w="40"/>
              <w:bottom w:type="dxa" w:w="40"/>
            </w:tcMar>
          </w:tcPr>
          <w:p/>
        </w:tc>
        <w:tc>
          <w:tcPr>
            <w:tcW w:type="dxa" w:w="866"/>
            <w:shd w:fill="F5A623" w:val="clear"/>
            <w:tcMar>
              <w:top w:type="dxa" w:w="40"/>
              <w:bottom w:type="dxa" w:w="40"/>
            </w:tcMar>
          </w:tcPr>
          <w:p/>
        </w:tc>
      </w:tr>
    </w:tbl>
    <w:p>
      <w:pPr>
        <w:spacing w:after="400"/>
      </w:pPr>
    </w:p>
    <w:p>
      <w:pPr>
        <w:spacing w:after="100"/>
        <w:jc w:val="center"/>
      </w:pPr>
      <w:r>
        <w:rPr>
          <w:color w:val="5E6E77"/>
          <w:sz w:val="23"/>
          <w:szCs w:val="23"/>
        </w:rPr>
        <w:t xml:space="preserve">Guía completa de la tienda, el panel de administración</w:t>
      </w:r>
    </w:p>
    <w:p>
      <w:pPr>
        <w:spacing w:after="1600"/>
        <w:jc w:val="center"/>
      </w:pPr>
      <w:r>
        <w:rPr>
          <w:color w:val="5E6E77"/>
          <w:sz w:val="23"/>
          <w:szCs w:val="23"/>
        </w:rPr>
        <w:t xml:space="preserve">y el servidor donde funciona</w:t>
      </w:r>
    </w:p>
    <w:p>
      <w:pPr>
        <w:jc w:val="center"/>
      </w:pPr>
      <w:r>
        <w:rPr>
          <w:color w:val="8896A0"/>
          <w:spacing w:val="30"/>
          <w:sz w:val="20"/>
          <w:szCs w:val="20"/>
        </w:rPr>
        <w:t xml:space="preserve">13 de agosto de 2026</w:t>
      </w:r>
    </w:p>
    <w:p>
      <w:r>
        <w:br w:type="page"/>
      </w:r>
    </w:p>
    <w:p>
      <w:pPr>
        <w:spacing w:after="40" w:before="200"/>
      </w:pPr>
      <w:r>
        <w:rPr>
          <w:b/>
          <w:bCs/>
          <w:color w:val="0ABDC6"/>
          <w:spacing w:val="100"/>
          <w:sz w:val="22"/>
          <w:szCs w:val="22"/>
        </w:rPr>
        <w:t xml:space="preserve">CONTENIDO</w:t>
      </w:r>
    </w:p>
    <w:p>
      <w:pPr>
        <w:pBdr>
          <w:bottom w:val="single" w:color="0ABDC6" w:sz="10" w:space="8"/>
        </w:pBdr>
        <w:spacing w:after="260"/>
      </w:pPr>
      <w:r>
        <w:rPr>
          <w:b/>
          <w:bCs/>
          <w:color w:val="0F3D4F"/>
          <w:sz w:val="44"/>
          <w:szCs w:val="44"/>
        </w:rPr>
        <w:t xml:space="preserve">Índice</w:t>
      </w:r>
    </w:p>
    <w:p>
      <w:pPr>
        <w:spacing w:after="240"/>
      </w:pPr>
      <w:r>
        <w:rPr>
          <w:i/>
          <w:iCs/>
          <w:color w:val="8896A0"/>
          <w:sz w:val="18"/>
          <w:szCs w:val="18"/>
        </w:rPr>
        <w:t xml:space="preserve">Para actualizar los números de página: clic derecho sobre el índice y “Actualizar campos”.</w:t>
      </w:r>
    </w:p>
    <w:sdt>
      <w:sdtPr>
        <w:alias w:val="Contenido"/>
      </w:sdtPr>
      <w:sdtContent>
        <w:p>
          <w:r>
            <w:fldChar w:fldCharType="begin" w:dirty="true"/>
            <w:instrText xml:space="preserve">TOC \h \o "1-2"</w:instrText>
            <w:fldChar w:fldCharType="separate"/>
          </w:r>
        </w:p>
        <w:p>
          <w:r>
            <w:fldChar w:fldCharType="end"/>
          </w:r>
        </w:p>
      </w:sdtContent>
    </w:sdt>
    <w:p>
      <w:r>
        <w:br w:type="page"/>
      </w:r>
    </w:p>
    <w:p>
      <w:pPr>
        <w:spacing w:after="0" w:before="1400"/>
      </w:pPr>
      <w:r>
        <w:rPr>
          <w:b/>
          <w:bCs/>
          <w:color w:val="0ABDC6"/>
          <w:spacing w:val="60"/>
          <w:sz w:val="22"/>
          <w:szCs w:val="22"/>
        </w:rPr>
        <w:t xml:space="preserve">PARTE 1</w:t>
      </w:r>
    </w:p>
    <w:p>
      <w:pPr>
        <w:pStyle w:val="Heading1"/>
        <w:spacing w:after="160" w:before="120"/>
      </w:pPr>
      <w:r>
        <w:rPr>
          <w:b/>
          <w:bCs/>
          <w:color w:val="0F3D4F"/>
          <w:sz w:val="46"/>
          <w:szCs w:val="46"/>
        </w:rPr>
        <w:t xml:space="preserve">Introducción</w:t>
      </w:r>
    </w:p>
    <w:p>
      <w:pPr>
        <w:pBdr>
          <w:top w:val="single" w:color="0ABDC6" w:sz="10" w:space="10"/>
        </w:pBdr>
        <w:spacing w:after="200"/>
      </w:pPr>
      <w:r>
        <w:rPr>
          <w:i/>
          <w:iCs/>
          <w:color w:val="5E6E77"/>
          <w:sz w:val="22"/>
          <w:szCs w:val="22"/>
        </w:rPr>
        <w:t xml:space="preserve">Qué es la plataforma, para quién es y cómo está organizada.</w:t>
      </w:r>
    </w:p>
    <w:p>
      <w:pPr>
        <w:pStyle w:val="Heading1"/>
        <w:keepNext/>
        <w:spacing w:after="140" w:before="420"/>
      </w:pPr>
      <w:r>
        <w:rPr>
          <w:b/>
          <w:bCs/>
          <w:color w:val="0ABDC6"/>
          <w:sz w:val="30"/>
          <w:szCs w:val="30"/>
        </w:rPr>
        <w:t xml:space="preserve">1. </w:t>
      </w:r>
      <w:r>
        <w:rPr>
          <w:b/>
          <w:bCs/>
          <w:color w:val="0F3D4F"/>
          <w:sz w:val="30"/>
          <w:szCs w:val="30"/>
        </w:rPr>
        <w:t xml:space="preserve">Qué es esta plataforma</w:t>
      </w:r>
    </w:p>
    <w:p>
      <w:pPr>
        <w:spacing w:after="120" w:line="300"/>
      </w:pPr>
      <w:r>
        <w:rPr>
          <w:color w:val="1A2E38"/>
          <w:sz w:val="21"/>
          <w:szCs w:val="21"/>
        </w:rPr>
        <w:t xml:space="preserve">Esta es la tienda en línea de </w:t>
      </w:r>
      <w:r>
        <w:rPr>
          <w:b/>
          <w:bCs/>
          <w:color w:val="0F3D4F"/>
          <w:sz w:val="21"/>
          <w:szCs w:val="21"/>
        </w:rPr>
        <w:t xml:space="preserve">Confitería Quelita</w:t>
      </w:r>
      <w:r>
        <w:rPr>
          <w:color w:val="1A2E38"/>
          <w:sz w:val="21"/>
          <w:szCs w:val="21"/>
        </w:rPr>
        <w:t xml:space="preserve">: un catálogo de más de mil cuatrocientos productos que se vende tanto </w:t>
      </w:r>
      <w:r>
        <w:rPr>
          <w:b/>
          <w:bCs/>
          <w:color w:val="0F3D4F"/>
          <w:sz w:val="21"/>
          <w:szCs w:val="21"/>
        </w:rPr>
        <w:t xml:space="preserve">por unidad</w:t>
      </w:r>
      <w:r>
        <w:rPr>
          <w:color w:val="1A2E38"/>
          <w:sz w:val="21"/>
          <w:szCs w:val="21"/>
        </w:rPr>
        <w:t xml:space="preserve"> como </w:t>
      </w:r>
      <w:r>
        <w:rPr>
          <w:b/>
          <w:bCs/>
          <w:color w:val="0F3D4F"/>
          <w:sz w:val="21"/>
          <w:szCs w:val="21"/>
        </w:rPr>
        <w:t xml:space="preserve">por mayor</w:t>
      </w:r>
      <w:r>
        <w:rPr>
          <w:color w:val="1A2E38"/>
          <w:sz w:val="21"/>
          <w:szCs w:val="21"/>
        </w:rPr>
        <w:t xml:space="preserve">, con el precio ajustándose solo según la cantidad que el cliente lleve.</w:t>
      </w:r>
    </w:p>
    <w:p>
      <w:pPr>
        <w:spacing w:after="120" w:line="300"/>
      </w:pPr>
      <w:r>
        <w:rPr>
          <w:color w:val="1A2E38"/>
          <w:sz w:val="21"/>
          <w:szCs w:val="21"/>
        </w:rPr>
        <w:t xml:space="preserve">El sistema tiene tres piezas que conviene distinguir desde el principio, porque el resto del manual las nombra constantemente:</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1900"/>
        <w:gridCol w:w="4900"/>
        <w:gridCol w:w="2560"/>
      </w:tblGrid>
      <w:tr>
        <w:trPr>
          <w:tblHeader/>
        </w:trPr>
        <w:tc>
          <w:tcPr>
            <w:tcW w:type="dxa" w:w="1900"/>
            <w:shd w:fill="1B6B8A" w:val="clear"/>
            <w:tcMar>
              <w:top w:type="dxa" w:w="110"/>
              <w:left w:type="dxa" w:w="140"/>
              <w:bottom w:type="dxa" w:w="110"/>
              <w:right w:type="dxa" w:w="140"/>
            </w:tcMar>
          </w:tcPr>
          <w:p>
            <w:r>
              <w:rPr>
                <w:b/>
                <w:bCs/>
                <w:color w:val="FFFFFF"/>
                <w:sz w:val="19"/>
                <w:szCs w:val="19"/>
              </w:rPr>
              <w:t xml:space="preserve">Pieza</w:t>
            </w:r>
          </w:p>
        </w:tc>
        <w:tc>
          <w:tcPr>
            <w:tcW w:type="dxa" w:w="4900"/>
            <w:shd w:fill="1B6B8A" w:val="clear"/>
            <w:tcMar>
              <w:top w:type="dxa" w:w="110"/>
              <w:left w:type="dxa" w:w="140"/>
              <w:bottom w:type="dxa" w:w="110"/>
              <w:right w:type="dxa" w:w="140"/>
            </w:tcMar>
          </w:tcPr>
          <w:p>
            <w:r>
              <w:rPr>
                <w:b/>
                <w:bCs/>
                <w:color w:val="FFFFFF"/>
                <w:sz w:val="19"/>
                <w:szCs w:val="19"/>
              </w:rPr>
              <w:t xml:space="preserve">Qué es</w:t>
            </w:r>
          </w:p>
        </w:tc>
        <w:tc>
          <w:tcPr>
            <w:tcW w:type="dxa" w:w="2560"/>
            <w:shd w:fill="1B6B8A" w:val="clear"/>
            <w:tcMar>
              <w:top w:type="dxa" w:w="110"/>
              <w:left w:type="dxa" w:w="140"/>
              <w:bottom w:type="dxa" w:w="110"/>
              <w:right w:type="dxa" w:w="140"/>
            </w:tcMar>
          </w:tcPr>
          <w:p>
            <w:r>
              <w:rPr>
                <w:b/>
                <w:bCs/>
                <w:color w:val="FFFFFF"/>
                <w:sz w:val="19"/>
                <w:szCs w:val="19"/>
              </w:rPr>
              <w:t xml:space="preserve">Quién la usa</w:t>
            </w:r>
          </w:p>
        </w:tc>
      </w:tr>
      <w:tr>
        <w:tc>
          <w:tcPr>
            <w:tcW w:type="dxa" w:w="1900"/>
            <w:shd w:fill="F7FAFB" w:val="clear"/>
            <w:tcMar>
              <w:top w:type="dxa" w:w="100"/>
              <w:left w:type="dxa" w:w="140"/>
              <w:bottom w:type="dxa" w:w="100"/>
              <w:right w:type="dxa" w:w="140"/>
            </w:tcMar>
          </w:tcPr>
          <w:p>
            <w:pPr>
              <w:spacing w:after="0" w:before="0" w:line="275"/>
            </w:pPr>
            <w:r>
              <w:rPr>
                <w:b/>
                <w:bCs/>
                <w:color w:val="0F3D4F"/>
                <w:sz w:val="21"/>
                <w:szCs w:val="21"/>
              </w:rPr>
              <w:t xml:space="preserve">La tienda</w:t>
            </w:r>
          </w:p>
        </w:tc>
        <w:tc>
          <w:tcPr>
            <w:tcW w:type="dxa" w:w="4900"/>
            <w:shd w:fill="F7FAFB" w:val="clear"/>
            <w:tcMar>
              <w:top w:type="dxa" w:w="100"/>
              <w:left w:type="dxa" w:w="140"/>
              <w:bottom w:type="dxa" w:w="100"/>
              <w:right w:type="dxa" w:w="140"/>
            </w:tcMar>
          </w:tcPr>
          <w:p>
            <w:pPr>
              <w:spacing w:after="0" w:before="0" w:line="275"/>
            </w:pPr>
            <w:r>
              <w:rPr>
                <w:color w:val="1A2E38"/>
                <w:sz w:val="21"/>
                <w:szCs w:val="21"/>
              </w:rPr>
              <w:t xml:space="preserve">El sitio público: portada, catálogo, fichas de producto, carrito y checkout.</w:t>
            </w:r>
          </w:p>
        </w:tc>
        <w:tc>
          <w:tcPr>
            <w:tcW w:type="dxa" w:w="2560"/>
            <w:shd w:fill="F7FAFB" w:val="clear"/>
            <w:tcMar>
              <w:top w:type="dxa" w:w="100"/>
              <w:left w:type="dxa" w:w="140"/>
              <w:bottom w:type="dxa" w:w="100"/>
              <w:right w:type="dxa" w:w="140"/>
            </w:tcMar>
          </w:tcPr>
          <w:p>
            <w:pPr>
              <w:spacing w:after="0" w:before="0" w:line="275"/>
            </w:pPr>
            <w:r>
              <w:rPr>
                <w:color w:val="1A2E38"/>
                <w:sz w:val="21"/>
                <w:szCs w:val="21"/>
              </w:rPr>
              <w:t xml:space="preserve">Los clientes</w:t>
            </w:r>
          </w:p>
        </w:tc>
      </w:tr>
      <w:tr>
        <w:tc>
          <w:tcPr>
            <w:tcW w:type="dxa" w:w="1900"/>
            <w:shd w:fill="FFFFFF" w:val="clear"/>
            <w:tcMar>
              <w:top w:type="dxa" w:w="100"/>
              <w:left w:type="dxa" w:w="140"/>
              <w:bottom w:type="dxa" w:w="100"/>
              <w:right w:type="dxa" w:w="140"/>
            </w:tcMar>
          </w:tcPr>
          <w:p>
            <w:pPr>
              <w:spacing w:after="0" w:before="0" w:line="275"/>
            </w:pPr>
            <w:r>
              <w:rPr>
                <w:b/>
                <w:bCs/>
                <w:color w:val="0F3D4F"/>
                <w:sz w:val="21"/>
                <w:szCs w:val="21"/>
              </w:rPr>
              <w:t xml:space="preserve">El panel</w:t>
            </w:r>
          </w:p>
        </w:tc>
        <w:tc>
          <w:tcPr>
            <w:tcW w:type="dxa" w:w="4900"/>
            <w:shd w:fill="FFFFFF" w:val="clear"/>
            <w:tcMar>
              <w:top w:type="dxa" w:w="100"/>
              <w:left w:type="dxa" w:w="140"/>
              <w:bottom w:type="dxa" w:w="100"/>
              <w:right w:type="dxa" w:w="140"/>
            </w:tcMar>
          </w:tcPr>
          <w:p>
            <w:pPr>
              <w:spacing w:after="0" w:before="0" w:line="275"/>
            </w:pPr>
            <w:r>
              <w:rPr>
                <w:color w:val="1A2E38"/>
                <w:sz w:val="21"/>
                <w:szCs w:val="21"/>
              </w:rPr>
              <w:t xml:space="preserve">La administración: productos, categorías, pedidos, banners, usuarios.</w:t>
            </w:r>
          </w:p>
        </w:tc>
        <w:tc>
          <w:tcPr>
            <w:tcW w:type="dxa" w:w="2560"/>
            <w:shd w:fill="FFFFFF" w:val="clear"/>
            <w:tcMar>
              <w:top w:type="dxa" w:w="100"/>
              <w:left w:type="dxa" w:w="140"/>
              <w:bottom w:type="dxa" w:w="100"/>
              <w:right w:type="dxa" w:w="140"/>
            </w:tcMar>
          </w:tcPr>
          <w:p>
            <w:pPr>
              <w:spacing w:after="0" w:before="0" w:line="275"/>
            </w:pPr>
            <w:r>
              <w:rPr>
                <w:color w:val="1A2E38"/>
                <w:sz w:val="21"/>
                <w:szCs w:val="21"/>
              </w:rPr>
              <w:t xml:space="preserve">Tú y tu equipo</w:t>
            </w:r>
          </w:p>
        </w:tc>
      </w:tr>
      <w:tr>
        <w:tc>
          <w:tcPr>
            <w:tcW w:type="dxa" w:w="1900"/>
            <w:shd w:fill="F7FAFB" w:val="clear"/>
            <w:tcMar>
              <w:top w:type="dxa" w:w="100"/>
              <w:left w:type="dxa" w:w="140"/>
              <w:bottom w:type="dxa" w:w="100"/>
              <w:right w:type="dxa" w:w="140"/>
            </w:tcMar>
          </w:tcPr>
          <w:p>
            <w:pPr>
              <w:spacing w:after="0" w:before="0" w:line="275"/>
            </w:pPr>
            <w:r>
              <w:rPr>
                <w:b/>
                <w:bCs/>
                <w:color w:val="0F3D4F"/>
                <w:sz w:val="21"/>
                <w:szCs w:val="21"/>
              </w:rPr>
              <w:t xml:space="preserve">La API</w:t>
            </w:r>
          </w:p>
        </w:tc>
        <w:tc>
          <w:tcPr>
            <w:tcW w:type="dxa" w:w="4900"/>
            <w:shd w:fill="F7FAFB" w:val="clear"/>
            <w:tcMar>
              <w:top w:type="dxa" w:w="100"/>
              <w:left w:type="dxa" w:w="140"/>
              <w:bottom w:type="dxa" w:w="100"/>
              <w:right w:type="dxa" w:w="140"/>
            </w:tcMar>
          </w:tcPr>
          <w:p>
            <w:pPr>
              <w:spacing w:after="0" w:before="0" w:line="275"/>
            </w:pPr>
            <w:r>
              <w:rPr>
                <w:color w:val="1A2E38"/>
                <w:sz w:val="21"/>
                <w:szCs w:val="21"/>
              </w:rPr>
              <w:t xml:space="preserve">El motor que conecta ambos y guarda los datos. No se usa a mano.</w:t>
            </w:r>
          </w:p>
        </w:tc>
        <w:tc>
          <w:tcPr>
            <w:tcW w:type="dxa" w:w="2560"/>
            <w:shd w:fill="F7FAFB" w:val="clear"/>
            <w:tcMar>
              <w:top w:type="dxa" w:w="100"/>
              <w:left w:type="dxa" w:w="140"/>
              <w:bottom w:type="dxa" w:w="100"/>
              <w:right w:type="dxa" w:w="140"/>
            </w:tcMar>
          </w:tcPr>
          <w:p>
            <w:pPr>
              <w:spacing w:after="0" w:before="0" w:line="275"/>
            </w:pPr>
            <w:r>
              <w:rPr>
                <w:color w:val="1A2E38"/>
                <w:sz w:val="21"/>
                <w:szCs w:val="21"/>
              </w:rPr>
              <w:t xml:space="preserve">El sistema</w:t>
            </w:r>
          </w:p>
        </w:tc>
      </w:tr>
    </w:tbl>
    <w:p>
      <w:pPr>
        <w:spacing w:after="120"/>
      </w:pP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IDEA CENTRAL</w:t>
            </w:r>
          </w:p>
          <w:p>
            <w:pPr>
              <w:spacing w:after="0" w:line="285"/>
            </w:pPr>
            <w:r>
              <w:rPr>
                <w:color w:val="1A2E38"/>
                <w:sz w:val="21"/>
                <w:szCs w:val="21"/>
              </w:rPr>
              <w:t xml:space="preserve">Casi todo lo que se ve en la tienda se edita desde el panel, </w:t>
            </w:r>
            <w:r>
              <w:rPr>
                <w:b/>
                <w:bCs/>
                <w:color w:val="0F3D4F"/>
                <w:sz w:val="21"/>
                <w:szCs w:val="21"/>
              </w:rPr>
              <w:t xml:space="preserve">sin necesidad de programar ni de volver a publicar el sitio</w:t>
            </w:r>
            <w:r>
              <w:rPr>
                <w:color w:val="1A2E38"/>
                <w:sz w:val="21"/>
                <w:szCs w:val="21"/>
              </w:rPr>
              <w:t xml:space="preserve">. Cambiar el orden de la portada, subir un banner de temporada o corregir un precio son tareas de minutos que quedan visibles al instante.</w:t>
            </w:r>
          </w:p>
        </w:tc>
      </w:tr>
    </w:tbl>
    <w:p>
      <w:pPr>
        <w:pStyle w:val="Heading1"/>
        <w:keepNext/>
        <w:spacing w:after="140" w:before="420"/>
      </w:pPr>
      <w:r>
        <w:rPr>
          <w:b/>
          <w:bCs/>
          <w:color w:val="0ABDC6"/>
          <w:sz w:val="30"/>
          <w:szCs w:val="30"/>
        </w:rPr>
        <w:t xml:space="preserve">2. </w:t>
      </w:r>
      <w:r>
        <w:rPr>
          <w:b/>
          <w:bCs/>
          <w:color w:val="0F3D4F"/>
          <w:sz w:val="30"/>
          <w:szCs w:val="30"/>
        </w:rPr>
        <w:t xml:space="preserve">Los dos públicos</w:t>
      </w:r>
    </w:p>
    <w:p>
      <w:pPr>
        <w:spacing w:after="120" w:line="300"/>
      </w:pPr>
      <w:r>
        <w:rPr>
          <w:color w:val="1A2E38"/>
          <w:sz w:val="21"/>
          <w:szCs w:val="21"/>
        </w:rPr>
        <w:t xml:space="preserve">La tienda atiende a dos clientes con lógicas muy distintas, y entender esa diferencia explica muchas decisiones del diseño:</w:t>
      </w:r>
    </w:p>
    <w:p>
      <w:pPr>
        <w:pStyle w:val="ListParagraph"/>
        <w:numPr>
          <w:ilvl w:val="0"/>
          <w:numId w:val="2"/>
        </w:numPr>
        <w:spacing w:after="70" w:line="290"/>
      </w:pPr>
      <w:r>
        <w:rPr>
          <w:b/>
          <w:bCs/>
          <w:color w:val="0F3D4F"/>
          <w:sz w:val="21"/>
          <w:szCs w:val="21"/>
        </w:rPr>
        <w:t xml:space="preserve">El cliente de detalle</w:t>
      </w:r>
      <w:r>
        <w:rPr>
          <w:color w:val="1A2E38"/>
          <w:sz w:val="21"/>
          <w:szCs w:val="21"/>
        </w:rPr>
        <w:t xml:space="preserve"> compra una o pocas unidades para consumo propio. Le importa encontrar rápido, ver el producto y pagar sin fricción.</w:t>
      </w:r>
    </w:p>
    <w:p>
      <w:pPr>
        <w:pStyle w:val="ListParagraph"/>
        <w:numPr>
          <w:ilvl w:val="0"/>
          <w:numId w:val="2"/>
        </w:numPr>
        <w:spacing w:after="70" w:line="290"/>
      </w:pPr>
      <w:r>
        <w:rPr>
          <w:b/>
          <w:bCs/>
          <w:color w:val="0F3D4F"/>
          <w:sz w:val="21"/>
          <w:szCs w:val="21"/>
        </w:rPr>
        <w:t xml:space="preserve">El cliente mayorista</w:t>
      </w:r>
      <w:r>
        <w:rPr>
          <w:color w:val="1A2E38"/>
          <w:sz w:val="21"/>
          <w:szCs w:val="21"/>
        </w:rPr>
        <w:t xml:space="preserve"> —almacenes, kioscos, revendedores— compra por display o embalaje. Le importa el precio por unidad al llevar volumen, y suele cerrar el pedido conversando por WhatsApp.</w:t>
      </w:r>
    </w:p>
    <w:p>
      <w:pPr>
        <w:spacing w:after="120" w:line="300"/>
      </w:pPr>
      <w:r>
        <w:rPr>
          <w:color w:val="1A2E38"/>
          <w:sz w:val="21"/>
          <w:szCs w:val="21"/>
        </w:rPr>
        <w:t xml:space="preserve">Por eso el catálogo muestra el precio de cada presentación y los descuentos por cantidad, y por eso la portada abre con dos puertas separadas. No es un adorno: es la estructura del negocio traducida a pantalla.</w:t>
      </w:r>
    </w:p>
    <w:p>
      <w:pPr>
        <w:pStyle w:val="Heading1"/>
        <w:keepNext/>
        <w:spacing w:after="140" w:before="420"/>
      </w:pPr>
      <w:r>
        <w:rPr>
          <w:b/>
          <w:bCs/>
          <w:color w:val="0ABDC6"/>
          <w:sz w:val="30"/>
          <w:szCs w:val="30"/>
        </w:rPr>
        <w:t xml:space="preserve">3. </w:t>
      </w:r>
      <w:r>
        <w:rPr>
          <w:b/>
          <w:bCs/>
          <w:color w:val="0F3D4F"/>
          <w:sz w:val="30"/>
          <w:szCs w:val="30"/>
        </w:rPr>
        <w:t xml:space="preserve">Roles y accesos</w:t>
      </w:r>
    </w:p>
    <w:p>
      <w:pPr>
        <w:spacing w:after="120" w:line="300"/>
      </w:pPr>
      <w:r>
        <w:rPr>
          <w:color w:val="1A2E38"/>
          <w:sz w:val="21"/>
          <w:szCs w:val="21"/>
        </w:rPr>
        <w:t xml:space="preserve">Hay tres tipos de cuenta, cada una con su propia puerta de entrada:</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100"/>
        <w:gridCol w:w="1900"/>
        <w:gridCol w:w="5360"/>
      </w:tblGrid>
      <w:tr>
        <w:trPr>
          <w:tblHeader/>
        </w:trPr>
        <w:tc>
          <w:tcPr>
            <w:tcW w:type="dxa" w:w="2100"/>
            <w:shd w:fill="1B6B8A" w:val="clear"/>
            <w:tcMar>
              <w:top w:type="dxa" w:w="110"/>
              <w:left w:type="dxa" w:w="140"/>
              <w:bottom w:type="dxa" w:w="110"/>
              <w:right w:type="dxa" w:w="140"/>
            </w:tcMar>
          </w:tcPr>
          <w:p>
            <w:r>
              <w:rPr>
                <w:b/>
                <w:bCs/>
                <w:color w:val="FFFFFF"/>
                <w:sz w:val="19"/>
                <w:szCs w:val="19"/>
              </w:rPr>
              <w:t xml:space="preserve">Rol</w:t>
            </w:r>
          </w:p>
        </w:tc>
        <w:tc>
          <w:tcPr>
            <w:tcW w:type="dxa" w:w="1900"/>
            <w:shd w:fill="1B6B8A" w:val="clear"/>
            <w:tcMar>
              <w:top w:type="dxa" w:w="110"/>
              <w:left w:type="dxa" w:w="140"/>
              <w:bottom w:type="dxa" w:w="110"/>
              <w:right w:type="dxa" w:w="140"/>
            </w:tcMar>
          </w:tcPr>
          <w:p>
            <w:r>
              <w:rPr>
                <w:b/>
                <w:bCs/>
                <w:color w:val="FFFFFF"/>
                <w:sz w:val="19"/>
                <w:szCs w:val="19"/>
              </w:rPr>
              <w:t xml:space="preserve">Entra por</w:t>
            </w:r>
          </w:p>
        </w:tc>
        <w:tc>
          <w:tcPr>
            <w:tcW w:type="dxa" w:w="5360"/>
            <w:shd w:fill="1B6B8A" w:val="clear"/>
            <w:tcMar>
              <w:top w:type="dxa" w:w="110"/>
              <w:left w:type="dxa" w:w="140"/>
              <w:bottom w:type="dxa" w:w="110"/>
              <w:right w:type="dxa" w:w="140"/>
            </w:tcMar>
          </w:tcPr>
          <w:p>
            <w:r>
              <w:rPr>
                <w:b/>
                <w:bCs/>
                <w:color w:val="FFFFFF"/>
                <w:sz w:val="19"/>
                <w:szCs w:val="19"/>
              </w:rPr>
              <w:t xml:space="preserve">Qué puede hacer</w:t>
            </w:r>
          </w:p>
        </w:tc>
      </w:tr>
      <w:tr>
        <w:tc>
          <w:tcPr>
            <w:tcW w:type="dxa" w:w="2100"/>
            <w:shd w:fill="F7FAFB" w:val="clear"/>
            <w:tcMar>
              <w:top w:type="dxa" w:w="100"/>
              <w:left w:type="dxa" w:w="140"/>
              <w:bottom w:type="dxa" w:w="100"/>
              <w:right w:type="dxa" w:w="140"/>
            </w:tcMar>
          </w:tcPr>
          <w:p>
            <w:pPr>
              <w:spacing w:after="0" w:before="0" w:line="275"/>
            </w:pPr>
            <w:r>
              <w:rPr>
                <w:b/>
                <w:bCs/>
                <w:color w:val="0F3D4F"/>
                <w:sz w:val="21"/>
                <w:szCs w:val="21"/>
              </w:rPr>
              <w:t xml:space="preserve">Administrador</w:t>
            </w:r>
          </w:p>
        </w:tc>
        <w:tc>
          <w:tcPr>
            <w:tcW w:type="dxa" w:w="1900"/>
            <w:shd w:fill="F7FAFB" w:val="clear"/>
            <w:tcMar>
              <w:top w:type="dxa" w:w="100"/>
              <w:left w:type="dxa" w:w="140"/>
              <w:bottom w:type="dxa" w:w="100"/>
              <w:right w:type="dxa" w:w="140"/>
            </w:tcMar>
          </w:tcPr>
          <w:p>
            <w:pPr>
              <w:spacing w:after="0" w:before="0" w:line="275"/>
            </w:pPr>
            <w:r>
              <w:rPr>
                <w:rFonts w:ascii="Consolas" w:cs="Consolas" w:eastAsia="Consolas" w:hAnsi="Consolas"/>
                <w:color w:val="14556F"/>
                <w:sz w:val="19"/>
                <w:szCs w:val="19"/>
                <w:shd w:fill="EEF4F6" w:val="clear"/>
              </w:rPr>
              <w:t xml:space="preserve">/admin</w:t>
            </w:r>
          </w:p>
        </w:tc>
        <w:tc>
          <w:tcPr>
            <w:tcW w:type="dxa" w:w="5360"/>
            <w:shd w:fill="F7FAFB" w:val="clear"/>
            <w:tcMar>
              <w:top w:type="dxa" w:w="100"/>
              <w:left w:type="dxa" w:w="140"/>
              <w:bottom w:type="dxa" w:w="100"/>
              <w:right w:type="dxa" w:w="140"/>
            </w:tcMar>
          </w:tcPr>
          <w:p>
            <w:pPr>
              <w:spacing w:after="0" w:before="0" w:line="275"/>
            </w:pPr>
            <w:r>
              <w:rPr>
                <w:color w:val="1A2E38"/>
                <w:sz w:val="21"/>
                <w:szCs w:val="21"/>
              </w:rPr>
              <w:t xml:space="preserve">Todo: productos, categorías, precios, banners, usuarios, pedidos, apariencia y auditoría.</w:t>
            </w:r>
          </w:p>
        </w:tc>
      </w:tr>
      <w:tr>
        <w:tc>
          <w:tcPr>
            <w:tcW w:type="dxa" w:w="2100"/>
            <w:shd w:fill="FFFFFF" w:val="clear"/>
            <w:tcMar>
              <w:top w:type="dxa" w:w="100"/>
              <w:left w:type="dxa" w:w="140"/>
              <w:bottom w:type="dxa" w:w="100"/>
              <w:right w:type="dxa" w:w="140"/>
            </w:tcMar>
          </w:tcPr>
          <w:p>
            <w:pPr>
              <w:spacing w:after="0" w:before="0" w:line="275"/>
            </w:pPr>
            <w:r>
              <w:rPr>
                <w:b/>
                <w:bCs/>
                <w:color w:val="0F3D4F"/>
                <w:sz w:val="21"/>
                <w:szCs w:val="21"/>
              </w:rPr>
              <w:t xml:space="preserve">Funcionario</w:t>
            </w:r>
          </w:p>
        </w:tc>
        <w:tc>
          <w:tcPr>
            <w:tcW w:type="dxa" w:w="1900"/>
            <w:shd w:fill="FFFFFF" w:val="clear"/>
            <w:tcMar>
              <w:top w:type="dxa" w:w="100"/>
              <w:left w:type="dxa" w:w="140"/>
              <w:bottom w:type="dxa" w:w="100"/>
              <w:right w:type="dxa" w:w="140"/>
            </w:tcMar>
          </w:tcPr>
          <w:p>
            <w:pPr>
              <w:spacing w:after="0" w:before="0" w:line="275"/>
            </w:pPr>
            <w:r>
              <w:rPr>
                <w:rFonts w:ascii="Consolas" w:cs="Consolas" w:eastAsia="Consolas" w:hAnsi="Consolas"/>
                <w:color w:val="14556F"/>
                <w:sz w:val="19"/>
                <w:szCs w:val="19"/>
                <w:shd w:fill="EEF4F6" w:val="clear"/>
              </w:rPr>
              <w:t xml:space="preserve">/funcionario</w:t>
            </w:r>
          </w:p>
        </w:tc>
        <w:tc>
          <w:tcPr>
            <w:tcW w:type="dxa" w:w="5360"/>
            <w:shd w:fill="FFFFFF" w:val="clear"/>
            <w:tcMar>
              <w:top w:type="dxa" w:w="100"/>
              <w:left w:type="dxa" w:w="140"/>
              <w:bottom w:type="dxa" w:w="100"/>
              <w:right w:type="dxa" w:w="140"/>
            </w:tcMar>
          </w:tcPr>
          <w:p>
            <w:pPr>
              <w:spacing w:after="0" w:before="0" w:line="275"/>
            </w:pPr>
            <w:r>
              <w:rPr>
                <w:color w:val="1A2E38"/>
                <w:sz w:val="21"/>
                <w:szCs w:val="21"/>
              </w:rPr>
              <w:t xml:space="preserve">Gestión de pedidos: ver, editar, cambiar estados, contactar al cliente. No toca el catálogo ni la configuración.</w:t>
            </w:r>
          </w:p>
        </w:tc>
      </w:tr>
      <w:tr>
        <w:tc>
          <w:tcPr>
            <w:tcW w:type="dxa" w:w="2100"/>
            <w:shd w:fill="F7FAFB" w:val="clear"/>
            <w:tcMar>
              <w:top w:type="dxa" w:w="100"/>
              <w:left w:type="dxa" w:w="140"/>
              <w:bottom w:type="dxa" w:w="100"/>
              <w:right w:type="dxa" w:w="140"/>
            </w:tcMar>
          </w:tcPr>
          <w:p>
            <w:pPr>
              <w:spacing w:after="0" w:before="0" w:line="275"/>
            </w:pPr>
            <w:r>
              <w:rPr>
                <w:b/>
                <w:bCs/>
                <w:color w:val="0F3D4F"/>
                <w:sz w:val="21"/>
                <w:szCs w:val="21"/>
              </w:rPr>
              <w:t xml:space="preserve">Cliente</w:t>
            </w:r>
          </w:p>
        </w:tc>
        <w:tc>
          <w:tcPr>
            <w:tcW w:type="dxa" w:w="1900"/>
            <w:shd w:fill="F7FAFB" w:val="clear"/>
            <w:tcMar>
              <w:top w:type="dxa" w:w="100"/>
              <w:left w:type="dxa" w:w="140"/>
              <w:bottom w:type="dxa" w:w="100"/>
              <w:right w:type="dxa" w:w="140"/>
            </w:tcMar>
          </w:tcPr>
          <w:p>
            <w:pPr>
              <w:spacing w:after="0" w:before="0" w:line="275"/>
            </w:pPr>
            <w:r>
              <w:rPr>
                <w:rFonts w:ascii="Consolas" w:cs="Consolas" w:eastAsia="Consolas" w:hAnsi="Consolas"/>
                <w:color w:val="14556F"/>
                <w:sz w:val="19"/>
                <w:szCs w:val="19"/>
                <w:shd w:fill="EEF4F6" w:val="clear"/>
              </w:rPr>
              <w:t xml:space="preserve">/login</w:t>
            </w:r>
          </w:p>
        </w:tc>
        <w:tc>
          <w:tcPr>
            <w:tcW w:type="dxa" w:w="5360"/>
            <w:shd w:fill="F7FAFB" w:val="clear"/>
            <w:tcMar>
              <w:top w:type="dxa" w:w="100"/>
              <w:left w:type="dxa" w:w="140"/>
              <w:bottom w:type="dxa" w:w="100"/>
              <w:right w:type="dxa" w:w="140"/>
            </w:tcMar>
          </w:tcPr>
          <w:p>
            <w:pPr>
              <w:spacing w:after="0" w:before="0" w:line="275"/>
            </w:pPr>
            <w:r>
              <w:rPr>
                <w:color w:val="1A2E38"/>
                <w:sz w:val="21"/>
                <w:szCs w:val="21"/>
              </w:rPr>
              <w:t xml:space="preserve">Su perfil, sus direcciones y el historial de sus pedidos.</w:t>
            </w:r>
          </w:p>
        </w:tc>
      </w:tr>
    </w:tbl>
    <w:p>
      <w:pPr>
        <w:spacing w:after="120"/>
      </w:pP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IMPORTANTE</w:t>
            </w:r>
          </w:p>
          <w:p>
            <w:pPr>
              <w:spacing w:after="0" w:line="285"/>
            </w:pPr>
            <w:r>
              <w:rPr>
                <w:color w:val="1A2E38"/>
                <w:sz w:val="21"/>
                <w:szCs w:val="21"/>
              </w:rPr>
              <w:t xml:space="preserve">Las tres puertas están separadas a propósito. Una cuenta de administrador </w:t>
            </w:r>
            <w:r>
              <w:rPr>
                <w:b/>
                <w:bCs/>
                <w:color w:val="0F3D4F"/>
                <w:sz w:val="21"/>
                <w:szCs w:val="21"/>
              </w:rPr>
              <w:t xml:space="preserve">no puede</w:t>
            </w:r>
            <w:r>
              <w:rPr>
                <w:color w:val="1A2E38"/>
                <w:sz w:val="21"/>
                <w:szCs w:val="21"/>
              </w:rPr>
              <w:t xml:space="preserve"> entrar por el acceso de clientes ni al revés: el sistema lo rechaza. Si alguien del equipo no logra entrar, lo primero a revisar es que esté usando la dirección correcta.</w:t>
            </w:r>
          </w:p>
        </w:tc>
      </w:tr>
    </w:tbl>
    <w:p>
      <w:r>
        <w:br w:type="page"/>
      </w:r>
    </w:p>
    <w:p>
      <w:pPr>
        <w:spacing w:after="0" w:before="1400"/>
      </w:pPr>
      <w:r>
        <w:rPr>
          <w:b/>
          <w:bCs/>
          <w:color w:val="0ABDC6"/>
          <w:spacing w:val="60"/>
          <w:sz w:val="22"/>
          <w:szCs w:val="22"/>
        </w:rPr>
        <w:t xml:space="preserve">PARTE 2</w:t>
      </w:r>
    </w:p>
    <w:p>
      <w:pPr>
        <w:pStyle w:val="Heading1"/>
        <w:spacing w:after="160" w:before="120"/>
      </w:pPr>
      <w:r>
        <w:rPr>
          <w:b/>
          <w:bCs/>
          <w:color w:val="0F3D4F"/>
          <w:sz w:val="46"/>
          <w:szCs w:val="46"/>
        </w:rPr>
        <w:t xml:space="preserve">Conceptos clave</w:t>
      </w:r>
    </w:p>
    <w:p>
      <w:pPr>
        <w:pBdr>
          <w:top w:val="single" w:color="0ABDC6" w:sz="10" w:space="10"/>
        </w:pBdr>
        <w:spacing w:after="200"/>
      </w:pPr>
      <w:r>
        <w:rPr>
          <w:i/>
          <w:iCs/>
          <w:color w:val="5E6E77"/>
          <w:sz w:val="22"/>
          <w:szCs w:val="22"/>
        </w:rPr>
        <w:t xml:space="preserve">Cinco ideas que conviene tener claras antes de tocar el panel. Todo lo demás se apoya en ellas.</w:t>
      </w:r>
    </w:p>
    <w:p>
      <w:pPr>
        <w:pStyle w:val="Heading1"/>
        <w:keepNext/>
        <w:spacing w:after="140" w:before="420"/>
      </w:pPr>
      <w:r>
        <w:rPr>
          <w:b/>
          <w:bCs/>
          <w:color w:val="0ABDC6"/>
          <w:sz w:val="30"/>
          <w:szCs w:val="30"/>
        </w:rPr>
        <w:t xml:space="preserve">4. </w:t>
      </w:r>
      <w:r>
        <w:rPr>
          <w:b/>
          <w:bCs/>
          <w:color w:val="0F3D4F"/>
          <w:sz w:val="30"/>
          <w:szCs w:val="30"/>
        </w:rPr>
        <w:t xml:space="preserve">Presentaciones</w:t>
      </w:r>
    </w:p>
    <w:p>
      <w:pPr>
        <w:spacing w:after="120" w:line="300"/>
      </w:pPr>
      <w:r>
        <w:rPr>
          <w:color w:val="1A2E38"/>
          <w:sz w:val="21"/>
          <w:szCs w:val="21"/>
        </w:rPr>
        <w:t xml:space="preserve">Una </w:t>
      </w:r>
      <w:r>
        <w:rPr>
          <w:b/>
          <w:bCs/>
          <w:color w:val="0F3D4F"/>
          <w:sz w:val="21"/>
          <w:szCs w:val="21"/>
        </w:rPr>
        <w:t xml:space="preserve">presentación</w:t>
      </w:r>
      <w:r>
        <w:rPr>
          <w:color w:val="1A2E38"/>
          <w:sz w:val="21"/>
          <w:szCs w:val="21"/>
        </w:rPr>
        <w:t xml:space="preserve"> es una forma de vender el mismo producto. Un caramelo puede venderse suelto, en display de veinticuatro o en embalaje de noventa y seis, y cada forma tiene su propio precio.</w:t>
      </w:r>
    </w:p>
    <w:p>
      <w:pPr>
        <w:spacing w:after="120" w:line="300"/>
      </w:pPr>
      <w:r>
        <w:rPr>
          <w:color w:val="1A2E38"/>
          <w:sz w:val="21"/>
          <w:szCs w:val="21"/>
        </w:rPr>
        <w:t xml:space="preserve">El sistema reconoce cuatro tipos:</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000"/>
        <w:gridCol w:w="4300"/>
        <w:gridCol w:w="3060"/>
      </w:tblGrid>
      <w:tr>
        <w:trPr>
          <w:tblHeader/>
        </w:trPr>
        <w:tc>
          <w:tcPr>
            <w:tcW w:type="dxa" w:w="2000"/>
            <w:shd w:fill="1B6B8A" w:val="clear"/>
            <w:tcMar>
              <w:top w:type="dxa" w:w="110"/>
              <w:left w:type="dxa" w:w="140"/>
              <w:bottom w:type="dxa" w:w="110"/>
              <w:right w:type="dxa" w:w="140"/>
            </w:tcMar>
          </w:tcPr>
          <w:p>
            <w:r>
              <w:rPr>
                <w:b/>
                <w:bCs/>
                <w:color w:val="FFFFFF"/>
                <w:sz w:val="19"/>
                <w:szCs w:val="19"/>
              </w:rPr>
              <w:t xml:space="preserve">Tipo</w:t>
            </w:r>
          </w:p>
        </w:tc>
        <w:tc>
          <w:tcPr>
            <w:tcW w:type="dxa" w:w="4300"/>
            <w:shd w:fill="1B6B8A" w:val="clear"/>
            <w:tcMar>
              <w:top w:type="dxa" w:w="110"/>
              <w:left w:type="dxa" w:w="140"/>
              <w:bottom w:type="dxa" w:w="110"/>
              <w:right w:type="dxa" w:w="140"/>
            </w:tcMar>
          </w:tcPr>
          <w:p>
            <w:r>
              <w:rPr>
                <w:b/>
                <w:bCs/>
                <w:color w:val="FFFFFF"/>
                <w:sz w:val="19"/>
                <w:szCs w:val="19"/>
              </w:rPr>
              <w:t xml:space="preserve">Significado</w:t>
            </w:r>
          </w:p>
        </w:tc>
        <w:tc>
          <w:tcPr>
            <w:tcW w:type="dxa" w:w="3060"/>
            <w:shd w:fill="1B6B8A" w:val="clear"/>
            <w:tcMar>
              <w:top w:type="dxa" w:w="110"/>
              <w:left w:type="dxa" w:w="140"/>
              <w:bottom w:type="dxa" w:w="110"/>
              <w:right w:type="dxa" w:w="140"/>
            </w:tcMar>
          </w:tcPr>
          <w:p>
            <w:r>
              <w:rPr>
                <w:b/>
                <w:bCs/>
                <w:color w:val="FFFFFF"/>
                <w:sz w:val="19"/>
                <w:szCs w:val="19"/>
              </w:rPr>
              <w:t xml:space="preserve">Ejemplo</w:t>
            </w:r>
          </w:p>
        </w:tc>
      </w:tr>
      <w:tr>
        <w:tc>
          <w:tcPr>
            <w:tcW w:type="dxa" w:w="2000"/>
            <w:shd w:fill="F7FAFB" w:val="clear"/>
            <w:tcMar>
              <w:top w:type="dxa" w:w="100"/>
              <w:left w:type="dxa" w:w="140"/>
              <w:bottom w:type="dxa" w:w="100"/>
              <w:right w:type="dxa" w:w="140"/>
            </w:tcMar>
          </w:tcPr>
          <w:p>
            <w:pPr>
              <w:spacing w:after="0" w:before="0" w:line="275"/>
            </w:pPr>
            <w:r>
              <w:rPr>
                <w:b/>
                <w:bCs/>
                <w:color w:val="0F3D4F"/>
                <w:sz w:val="21"/>
                <w:szCs w:val="21"/>
              </w:rPr>
              <w:t xml:space="preserve">Unidad</w:t>
            </w:r>
          </w:p>
        </w:tc>
        <w:tc>
          <w:tcPr>
            <w:tcW w:type="dxa" w:w="4300"/>
            <w:shd w:fill="F7FAFB" w:val="clear"/>
            <w:tcMar>
              <w:top w:type="dxa" w:w="100"/>
              <w:left w:type="dxa" w:w="140"/>
              <w:bottom w:type="dxa" w:w="100"/>
              <w:right w:type="dxa" w:w="140"/>
            </w:tcMar>
          </w:tcPr>
          <w:p>
            <w:pPr>
              <w:spacing w:after="0" w:before="0" w:line="275"/>
            </w:pPr>
            <w:r>
              <w:rPr>
                <w:color w:val="1A2E38"/>
                <w:sz w:val="21"/>
                <w:szCs w:val="21"/>
              </w:rPr>
              <w:t xml:space="preserve">Se vende suelto, de a uno.</w:t>
            </w:r>
          </w:p>
        </w:tc>
        <w:tc>
          <w:tcPr>
            <w:tcW w:type="dxa" w:w="3060"/>
            <w:shd w:fill="F7FAFB" w:val="clear"/>
            <w:tcMar>
              <w:top w:type="dxa" w:w="100"/>
              <w:left w:type="dxa" w:w="140"/>
              <w:bottom w:type="dxa" w:w="100"/>
              <w:right w:type="dxa" w:w="140"/>
            </w:tcMar>
          </w:tcPr>
          <w:p>
            <w:pPr>
              <w:spacing w:after="0" w:before="0" w:line="275"/>
            </w:pPr>
            <w:r>
              <w:rPr>
                <w:color w:val="1A2E38"/>
                <w:sz w:val="21"/>
                <w:szCs w:val="21"/>
              </w:rPr>
              <w:t xml:space="preserve">Un chocolate individual</w:t>
            </w:r>
          </w:p>
        </w:tc>
      </w:tr>
      <w:tr>
        <w:tc>
          <w:tcPr>
            <w:tcW w:type="dxa" w:w="2000"/>
            <w:shd w:fill="FFFFFF" w:val="clear"/>
            <w:tcMar>
              <w:top w:type="dxa" w:w="100"/>
              <w:left w:type="dxa" w:w="140"/>
              <w:bottom w:type="dxa" w:w="100"/>
              <w:right w:type="dxa" w:w="140"/>
            </w:tcMar>
          </w:tcPr>
          <w:p>
            <w:pPr>
              <w:spacing w:after="0" w:before="0" w:line="275"/>
            </w:pPr>
            <w:r>
              <w:rPr>
                <w:b/>
                <w:bCs/>
                <w:color w:val="0F3D4F"/>
                <w:sz w:val="21"/>
                <w:szCs w:val="21"/>
              </w:rPr>
              <w:t xml:space="preserve">Cantidad mínima</w:t>
            </w:r>
          </w:p>
        </w:tc>
        <w:tc>
          <w:tcPr>
            <w:tcW w:type="dxa" w:w="4300"/>
            <w:shd w:fill="FFFFFF" w:val="clear"/>
            <w:tcMar>
              <w:top w:type="dxa" w:w="100"/>
              <w:left w:type="dxa" w:w="140"/>
              <w:bottom w:type="dxa" w:w="100"/>
              <w:right w:type="dxa" w:w="140"/>
            </w:tcMar>
          </w:tcPr>
          <w:p>
            <w:pPr>
              <w:spacing w:after="0" w:before="0" w:line="275"/>
            </w:pPr>
            <w:r>
              <w:rPr>
                <w:color w:val="1A2E38"/>
                <w:sz w:val="21"/>
                <w:szCs w:val="21"/>
              </w:rPr>
              <w:t xml:space="preserve">Hay que llevar al menos N unidades.</w:t>
            </w:r>
          </w:p>
        </w:tc>
        <w:tc>
          <w:tcPr>
            <w:tcW w:type="dxa" w:w="3060"/>
            <w:shd w:fill="FFFFFF" w:val="clear"/>
            <w:tcMar>
              <w:top w:type="dxa" w:w="100"/>
              <w:left w:type="dxa" w:w="140"/>
              <w:bottom w:type="dxa" w:w="100"/>
              <w:right w:type="dxa" w:w="140"/>
            </w:tcMar>
          </w:tcPr>
          <w:p>
            <w:pPr>
              <w:spacing w:after="0" w:before="0" w:line="275"/>
            </w:pPr>
            <w:r>
              <w:rPr>
                <w:color w:val="1A2E38"/>
                <w:sz w:val="21"/>
                <w:szCs w:val="21"/>
              </w:rPr>
              <w:t xml:space="preserve">Mínimo 6 bolsas</w:t>
            </w:r>
          </w:p>
        </w:tc>
      </w:tr>
      <w:tr>
        <w:tc>
          <w:tcPr>
            <w:tcW w:type="dxa" w:w="2000"/>
            <w:shd w:fill="F7FAFB" w:val="clear"/>
            <w:tcMar>
              <w:top w:type="dxa" w:w="100"/>
              <w:left w:type="dxa" w:w="140"/>
              <w:bottom w:type="dxa" w:w="100"/>
              <w:right w:type="dxa" w:w="140"/>
            </w:tcMar>
          </w:tcPr>
          <w:p>
            <w:pPr>
              <w:spacing w:after="0" w:before="0" w:line="275"/>
            </w:pPr>
            <w:r>
              <w:rPr>
                <w:b/>
                <w:bCs/>
                <w:color w:val="0F3D4F"/>
                <w:sz w:val="21"/>
                <w:szCs w:val="21"/>
              </w:rPr>
              <w:t xml:space="preserve">Display</w:t>
            </w:r>
          </w:p>
        </w:tc>
        <w:tc>
          <w:tcPr>
            <w:tcW w:type="dxa" w:w="4300"/>
            <w:shd w:fill="F7FAFB" w:val="clear"/>
            <w:tcMar>
              <w:top w:type="dxa" w:w="100"/>
              <w:left w:type="dxa" w:w="140"/>
              <w:bottom w:type="dxa" w:w="100"/>
              <w:right w:type="dxa" w:w="140"/>
            </w:tcMar>
          </w:tcPr>
          <w:p>
            <w:pPr>
              <w:spacing w:after="0" w:before="0" w:line="275"/>
            </w:pPr>
            <w:r>
              <w:rPr>
                <w:color w:val="1A2E38"/>
                <w:sz w:val="21"/>
                <w:szCs w:val="21"/>
              </w:rPr>
              <w:t xml:space="preserve">Caja sellada con N unidades adentro.</w:t>
            </w:r>
          </w:p>
        </w:tc>
        <w:tc>
          <w:tcPr>
            <w:tcW w:type="dxa" w:w="3060"/>
            <w:shd w:fill="F7FAFB" w:val="clear"/>
            <w:tcMar>
              <w:top w:type="dxa" w:w="100"/>
              <w:left w:type="dxa" w:w="140"/>
              <w:bottom w:type="dxa" w:w="100"/>
              <w:right w:type="dxa" w:w="140"/>
            </w:tcMar>
          </w:tcPr>
          <w:p>
            <w:pPr>
              <w:spacing w:after="0" w:before="0" w:line="275"/>
            </w:pPr>
            <w:r>
              <w:rPr>
                <w:color w:val="1A2E38"/>
                <w:sz w:val="21"/>
                <w:szCs w:val="21"/>
              </w:rPr>
              <w:t xml:space="preserve">Display de 24 chicles</w:t>
            </w:r>
          </w:p>
        </w:tc>
      </w:tr>
      <w:tr>
        <w:tc>
          <w:tcPr>
            <w:tcW w:type="dxa" w:w="2000"/>
            <w:shd w:fill="FFFFFF" w:val="clear"/>
            <w:tcMar>
              <w:top w:type="dxa" w:w="100"/>
              <w:left w:type="dxa" w:w="140"/>
              <w:bottom w:type="dxa" w:w="100"/>
              <w:right w:type="dxa" w:w="140"/>
            </w:tcMar>
          </w:tcPr>
          <w:p>
            <w:pPr>
              <w:spacing w:after="0" w:before="0" w:line="275"/>
            </w:pPr>
            <w:r>
              <w:rPr>
                <w:b/>
                <w:bCs/>
                <w:color w:val="0F3D4F"/>
                <w:sz w:val="21"/>
                <w:szCs w:val="21"/>
              </w:rPr>
              <w:t xml:space="preserve">Embalaje</w:t>
            </w:r>
          </w:p>
        </w:tc>
        <w:tc>
          <w:tcPr>
            <w:tcW w:type="dxa" w:w="4300"/>
            <w:shd w:fill="FFFFFF" w:val="clear"/>
            <w:tcMar>
              <w:top w:type="dxa" w:w="100"/>
              <w:left w:type="dxa" w:w="140"/>
              <w:bottom w:type="dxa" w:w="100"/>
              <w:right w:type="dxa" w:w="140"/>
            </w:tcMar>
          </w:tcPr>
          <w:p>
            <w:pPr>
              <w:spacing w:after="0" w:before="0" w:line="275"/>
            </w:pPr>
            <w:r>
              <w:rPr>
                <w:color w:val="1A2E38"/>
                <w:sz w:val="21"/>
                <w:szCs w:val="21"/>
              </w:rPr>
              <w:t xml:space="preserve">Caja grande de venta por mayor.</w:t>
            </w:r>
          </w:p>
        </w:tc>
        <w:tc>
          <w:tcPr>
            <w:tcW w:type="dxa" w:w="3060"/>
            <w:shd w:fill="FFFFFF" w:val="clear"/>
            <w:tcMar>
              <w:top w:type="dxa" w:w="100"/>
              <w:left w:type="dxa" w:w="140"/>
              <w:bottom w:type="dxa" w:w="100"/>
              <w:right w:type="dxa" w:w="140"/>
            </w:tcMar>
          </w:tcPr>
          <w:p>
            <w:pPr>
              <w:spacing w:after="0" w:before="0" w:line="275"/>
            </w:pPr>
            <w:r>
              <w:rPr>
                <w:color w:val="1A2E38"/>
                <w:sz w:val="21"/>
                <w:szCs w:val="21"/>
              </w:rPr>
              <w:t xml:space="preserve">Embalaje de 96 unidades</w:t>
            </w:r>
          </w:p>
        </w:tc>
      </w:tr>
    </w:tbl>
    <w:p>
      <w:pPr>
        <w:spacing w:after="120"/>
      </w:pPr>
    </w:p>
    <w:p>
      <w:pPr>
        <w:spacing w:after="120" w:line="300"/>
      </w:pPr>
      <w:r>
        <w:rPr>
          <w:color w:val="1A2E38"/>
          <w:sz w:val="21"/>
          <w:szCs w:val="21"/>
        </w:rPr>
        <w:t xml:space="preserve">Cada producto tiene </w:t>
      </w:r>
      <w:r>
        <w:rPr>
          <w:b/>
          <w:bCs/>
          <w:color w:val="0F3D4F"/>
          <w:sz w:val="21"/>
          <w:szCs w:val="21"/>
        </w:rPr>
        <w:t xml:space="preserve">una presentación principal</w:t>
      </w:r>
      <w:r>
        <w:rPr>
          <w:color w:val="1A2E38"/>
          <w:sz w:val="21"/>
          <w:szCs w:val="21"/>
        </w:rPr>
        <w:t xml:space="preserve"> —la que define su precio de referencia y el distintivo que aparece sobre la foto— y puede tener todas las adicionales que necesite. El cliente las elige en la ficha del producto.</w:t>
      </w:r>
    </w:p>
    <w:tbl>
      <w:tblPr>
        <w:tblW w:type="dxa" w:w="9360"/>
        <w:tblBorders>
          <w:top w:val="none" w:color="FFFFFF" w:sz="0"/>
          <w:left w:val="single" w:color="D6006C" w:sz="18"/>
          <w:bottom w:val="none" w:color="FFFFFF" w:sz="0"/>
          <w:right w:val="none" w:color="FFFFFF" w:sz="0"/>
          <w:insideH w:val="none" w:color="FFFFFF" w:sz="0"/>
          <w:insideV w:val="none" w:color="FFFFFF" w:sz="0"/>
        </w:tblBorders>
      </w:tblPr>
      <w:tblGrid>
        <w:gridCol w:w="9360"/>
      </w:tblGrid>
      <w:tr>
        <w:tc>
          <w:tcPr>
            <w:tcW w:type="dxa" w:w="9360"/>
            <w:shd w:fill="FDEEF5" w:val="clear"/>
            <w:tcMar>
              <w:top w:type="dxa" w:w="180"/>
              <w:left w:type="dxa" w:w="240"/>
              <w:bottom w:type="dxa" w:w="180"/>
              <w:right w:type="dxa" w:w="220"/>
            </w:tcMar>
          </w:tcPr>
          <w:p>
            <w:pPr>
              <w:spacing w:after="70"/>
            </w:pPr>
            <w:r>
              <w:rPr>
                <w:b/>
                <w:bCs/>
                <w:color w:val="D6006C"/>
                <w:spacing w:val="20"/>
                <w:sz w:val="20"/>
                <w:szCs w:val="20"/>
              </w:rPr>
              <w:t xml:space="preserve">POR QUÉ IMPORTA</w:t>
            </w:r>
          </w:p>
          <w:p>
            <w:pPr>
              <w:spacing w:after="0" w:line="285"/>
            </w:pPr>
            <w:r>
              <w:rPr>
                <w:color w:val="1A2E38"/>
                <w:sz w:val="21"/>
                <w:szCs w:val="21"/>
              </w:rPr>
              <w:t xml:space="preserve">Cerca del noventa por ciento del catálogo se vende en más de una presentación. Si cargas un producto con una sola cuando en realidad se vende de tres formas, estás perdiendo ventas: el mayorista no encuentra su formato y se va.</w:t>
            </w:r>
          </w:p>
        </w:tc>
      </w:tr>
    </w:tbl>
    <w:p>
      <w:pPr>
        <w:pStyle w:val="Heading1"/>
        <w:keepNext/>
        <w:spacing w:after="140" w:before="420"/>
      </w:pPr>
      <w:r>
        <w:rPr>
          <w:b/>
          <w:bCs/>
          <w:color w:val="0ABDC6"/>
          <w:sz w:val="30"/>
          <w:szCs w:val="30"/>
        </w:rPr>
        <w:t xml:space="preserve">5. </w:t>
      </w:r>
      <w:r>
        <w:rPr>
          <w:b/>
          <w:bCs/>
          <w:color w:val="0F3D4F"/>
          <w:sz w:val="30"/>
          <w:szCs w:val="30"/>
        </w:rPr>
        <w:t xml:space="preserve">Tramos por mayor</w:t>
      </w:r>
    </w:p>
    <w:p>
      <w:pPr>
        <w:spacing w:after="120" w:line="300"/>
      </w:pPr>
      <w:r>
        <w:rPr>
          <w:color w:val="1A2E38"/>
          <w:sz w:val="21"/>
          <w:szCs w:val="21"/>
        </w:rPr>
        <w:t xml:space="preserve">Un </w:t>
      </w:r>
      <w:r>
        <w:rPr>
          <w:b/>
          <w:bCs/>
          <w:color w:val="0F3D4F"/>
          <w:sz w:val="21"/>
          <w:szCs w:val="21"/>
        </w:rPr>
        <w:t xml:space="preserve">tramo</w:t>
      </w:r>
      <w:r>
        <w:rPr>
          <w:color w:val="1A2E38"/>
          <w:sz w:val="21"/>
          <w:szCs w:val="21"/>
        </w:rPr>
        <w:t xml:space="preserve"> es una regla de precio del tipo </w:t>
      </w:r>
      <w:r>
        <w:rPr>
          <w:i/>
          <w:iCs/>
          <w:color w:val="5E6E77"/>
          <w:sz w:val="21"/>
          <w:szCs w:val="21"/>
        </w:rPr>
        <w:t xml:space="preserve">“desde tantas unidades, cada una cuesta menos”</w:t>
      </w:r>
      <w:r>
        <w:rPr>
          <w:color w:val="1A2E38"/>
          <w:sz w:val="21"/>
          <w:szCs w:val="21"/>
        </w:rPr>
        <w:t xml:space="preserve">. Se define por presentación y el sistema lo aplica solo cuando el cliente llega a esa cantidad en el carrito.</w:t>
      </w:r>
    </w:p>
    <w:p>
      <w:pPr>
        <w:spacing w:after="120" w:line="300"/>
      </w:pPr>
      <w:r>
        <w:rPr>
          <w:color w:val="1A2E38"/>
          <w:sz w:val="21"/>
          <w:szCs w:val="21"/>
        </w:rPr>
        <w:t xml:space="preserve">Por ejemplo, para una bandeja de gomitas:</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400"/>
        <w:gridCol w:w="3000"/>
        <w:gridCol w:w="3960"/>
      </w:tblGrid>
      <w:tr>
        <w:trPr>
          <w:tblHeader/>
        </w:trPr>
        <w:tc>
          <w:tcPr>
            <w:tcW w:type="dxa" w:w="2400"/>
            <w:shd w:fill="1B6B8A" w:val="clear"/>
            <w:tcMar>
              <w:top w:type="dxa" w:w="110"/>
              <w:left w:type="dxa" w:w="140"/>
              <w:bottom w:type="dxa" w:w="110"/>
              <w:right w:type="dxa" w:w="140"/>
            </w:tcMar>
          </w:tcPr>
          <w:p>
            <w:r>
              <w:rPr>
                <w:b/>
                <w:bCs/>
                <w:color w:val="FFFFFF"/>
                <w:sz w:val="19"/>
                <w:szCs w:val="19"/>
              </w:rPr>
              <w:t xml:space="preserve">Cantidad</w:t>
            </w:r>
          </w:p>
        </w:tc>
        <w:tc>
          <w:tcPr>
            <w:tcW w:type="dxa" w:w="3000"/>
            <w:shd w:fill="1B6B8A" w:val="clear"/>
            <w:tcMar>
              <w:top w:type="dxa" w:w="110"/>
              <w:left w:type="dxa" w:w="140"/>
              <w:bottom w:type="dxa" w:w="110"/>
              <w:right w:type="dxa" w:w="140"/>
            </w:tcMar>
          </w:tcPr>
          <w:p>
            <w:r>
              <w:rPr>
                <w:b/>
                <w:bCs/>
                <w:color w:val="FFFFFF"/>
                <w:sz w:val="19"/>
                <w:szCs w:val="19"/>
              </w:rPr>
              <w:t xml:space="preserve">Precio por unidad</w:t>
            </w:r>
          </w:p>
        </w:tc>
        <w:tc>
          <w:tcPr>
            <w:tcW w:type="dxa" w:w="3960"/>
            <w:shd w:fill="1B6B8A" w:val="clear"/>
            <w:tcMar>
              <w:top w:type="dxa" w:w="110"/>
              <w:left w:type="dxa" w:w="140"/>
              <w:bottom w:type="dxa" w:w="110"/>
              <w:right w:type="dxa" w:w="140"/>
            </w:tcMar>
          </w:tcPr>
          <w:p>
            <w:r>
              <w:rPr>
                <w:b/>
                <w:bCs/>
                <w:color w:val="FFFFFF"/>
                <w:sz w:val="19"/>
                <w:szCs w:val="19"/>
              </w:rPr>
              <w:t xml:space="preserve">Lo que ve el cliente</w:t>
            </w:r>
          </w:p>
        </w:tc>
      </w:tr>
      <w:tr>
        <w:tc>
          <w:tcPr>
            <w:tcW w:type="dxa" w:w="2400"/>
            <w:shd w:fill="F7FAFB" w:val="clear"/>
            <w:tcMar>
              <w:top w:type="dxa" w:w="100"/>
              <w:left w:type="dxa" w:w="140"/>
              <w:bottom w:type="dxa" w:w="100"/>
              <w:right w:type="dxa" w:w="140"/>
            </w:tcMar>
          </w:tcPr>
          <w:p>
            <w:pPr>
              <w:spacing w:after="0" w:before="0" w:line="275"/>
            </w:pPr>
            <w:r>
              <w:rPr>
                <w:color w:val="1A2E38"/>
                <w:sz w:val="21"/>
                <w:szCs w:val="21"/>
              </w:rPr>
              <w:t xml:space="preserve">1 a 23</w:t>
            </w:r>
          </w:p>
        </w:tc>
        <w:tc>
          <w:tcPr>
            <w:tcW w:type="dxa" w:w="3000"/>
            <w:shd w:fill="F7FAFB" w:val="clear"/>
            <w:tcMar>
              <w:top w:type="dxa" w:w="100"/>
              <w:left w:type="dxa" w:w="140"/>
              <w:bottom w:type="dxa" w:w="100"/>
              <w:right w:type="dxa" w:w="140"/>
            </w:tcMar>
          </w:tcPr>
          <w:p>
            <w:pPr>
              <w:spacing w:after="0" w:before="0" w:line="275"/>
            </w:pPr>
            <w:r>
              <w:rPr>
                <w:color w:val="1A2E38"/>
                <w:sz w:val="21"/>
                <w:szCs w:val="21"/>
              </w:rPr>
              <w:t xml:space="preserve">$2.200</w:t>
            </w:r>
          </w:p>
        </w:tc>
        <w:tc>
          <w:tcPr>
            <w:tcW w:type="dxa" w:w="3960"/>
            <w:shd w:fill="F7FAFB" w:val="clear"/>
            <w:tcMar>
              <w:top w:type="dxa" w:w="100"/>
              <w:left w:type="dxa" w:w="140"/>
              <w:bottom w:type="dxa" w:w="100"/>
              <w:right w:type="dxa" w:w="140"/>
            </w:tcMar>
          </w:tcPr>
          <w:p>
            <w:pPr>
              <w:spacing w:after="0" w:before="0" w:line="275"/>
            </w:pPr>
            <w:r>
              <w:rPr>
                <w:color w:val="1A2E38"/>
                <w:sz w:val="21"/>
                <w:szCs w:val="21"/>
              </w:rPr>
              <w:t xml:space="preserve">Precio normal</w:t>
            </w:r>
          </w:p>
        </w:tc>
      </w:tr>
      <w:tr>
        <w:tc>
          <w:tcPr>
            <w:tcW w:type="dxa" w:w="2400"/>
            <w:shd w:fill="FFFFFF" w:val="clear"/>
            <w:tcMar>
              <w:top w:type="dxa" w:w="100"/>
              <w:left w:type="dxa" w:w="140"/>
              <w:bottom w:type="dxa" w:w="100"/>
              <w:right w:type="dxa" w:w="140"/>
            </w:tcMar>
          </w:tcPr>
          <w:p>
            <w:pPr>
              <w:spacing w:after="0" w:before="0" w:line="275"/>
            </w:pPr>
            <w:r>
              <w:rPr>
                <w:color w:val="1A2E38"/>
                <w:sz w:val="21"/>
                <w:szCs w:val="21"/>
              </w:rPr>
              <w:t xml:space="preserve">24 o más</w:t>
            </w:r>
          </w:p>
        </w:tc>
        <w:tc>
          <w:tcPr>
            <w:tcW w:type="dxa" w:w="3000"/>
            <w:shd w:fill="FFFFFF" w:val="clear"/>
            <w:tcMar>
              <w:top w:type="dxa" w:w="100"/>
              <w:left w:type="dxa" w:w="140"/>
              <w:bottom w:type="dxa" w:w="100"/>
              <w:right w:type="dxa" w:w="140"/>
            </w:tcMar>
          </w:tcPr>
          <w:p>
            <w:pPr>
              <w:spacing w:after="0" w:before="0" w:line="275"/>
            </w:pPr>
            <w:r>
              <w:rPr>
                <w:color w:val="1A2E38"/>
                <w:sz w:val="21"/>
                <w:szCs w:val="21"/>
              </w:rPr>
              <w:t xml:space="preserve">$2.000</w:t>
            </w:r>
          </w:p>
        </w:tc>
        <w:tc>
          <w:tcPr>
            <w:tcW w:type="dxa" w:w="3960"/>
            <w:shd w:fill="FFFFFF" w:val="clear"/>
            <w:tcMar>
              <w:top w:type="dxa" w:w="100"/>
              <w:left w:type="dxa" w:w="140"/>
              <w:bottom w:type="dxa" w:w="100"/>
              <w:right w:type="dxa" w:w="140"/>
            </w:tcMar>
          </w:tcPr>
          <w:p>
            <w:pPr>
              <w:spacing w:after="0" w:before="0" w:line="275"/>
            </w:pPr>
            <w:r>
              <w:rPr>
                <w:i/>
                <w:iCs/>
                <w:color w:val="5E6E77"/>
                <w:sz w:val="21"/>
                <w:szCs w:val="21"/>
              </w:rPr>
              <w:t xml:space="preserve">24+ unidades a $2.000 c/u</w:t>
            </w:r>
          </w:p>
        </w:tc>
      </w:tr>
    </w:tbl>
    <w:p>
      <w:pPr>
        <w:spacing w:after="120"/>
      </w:pPr>
    </w:p>
    <w:p>
      <w:pPr>
        <w:pStyle w:val="ListParagraph"/>
        <w:numPr>
          <w:ilvl w:val="0"/>
          <w:numId w:val="2"/>
        </w:numPr>
        <w:spacing w:after="70" w:line="290"/>
      </w:pPr>
      <w:r>
        <w:rPr>
          <w:color w:val="1A2E38"/>
          <w:sz w:val="21"/>
          <w:szCs w:val="21"/>
        </w:rPr>
        <w:t xml:space="preserve">El descuento es </w:t>
      </w:r>
      <w:r>
        <w:rPr>
          <w:b/>
          <w:bCs/>
          <w:color w:val="0F3D4F"/>
          <w:sz w:val="21"/>
          <w:szCs w:val="21"/>
        </w:rPr>
        <w:t xml:space="preserve">automático</w:t>
      </w:r>
      <w:r>
        <w:rPr>
          <w:color w:val="1A2E38"/>
          <w:sz w:val="21"/>
          <w:szCs w:val="21"/>
        </w:rPr>
        <w:t xml:space="preserve">: no hay cupones ni convenios que gestionar.</w:t>
      </w:r>
    </w:p>
    <w:p>
      <w:pPr>
        <w:pStyle w:val="ListParagraph"/>
        <w:numPr>
          <w:ilvl w:val="0"/>
          <w:numId w:val="2"/>
        </w:numPr>
        <w:spacing w:after="70" w:line="290"/>
      </w:pPr>
      <w:r>
        <w:rPr>
          <w:color w:val="1A2E38"/>
          <w:sz w:val="21"/>
          <w:szCs w:val="21"/>
        </w:rPr>
        <w:t xml:space="preserve">El cliente ve el tramo </w:t>
      </w:r>
      <w:r>
        <w:rPr>
          <w:b/>
          <w:bCs/>
          <w:color w:val="0F3D4F"/>
          <w:sz w:val="21"/>
          <w:szCs w:val="21"/>
        </w:rPr>
        <w:t xml:space="preserve">antes</w:t>
      </w:r>
      <w:r>
        <w:rPr>
          <w:color w:val="1A2E38"/>
          <w:sz w:val="21"/>
          <w:szCs w:val="21"/>
        </w:rPr>
        <w:t xml:space="preserve"> de agregar, lo que lo empuja a subir la cantidad.</w:t>
      </w:r>
    </w:p>
    <w:p>
      <w:pPr>
        <w:pStyle w:val="ListParagraph"/>
        <w:numPr>
          <w:ilvl w:val="0"/>
          <w:numId w:val="2"/>
        </w:numPr>
        <w:spacing w:after="70" w:line="290"/>
      </w:pPr>
      <w:r>
        <w:rPr>
          <w:color w:val="1A2E38"/>
          <w:sz w:val="21"/>
          <w:szCs w:val="21"/>
        </w:rPr>
        <w:t xml:space="preserve">Cada presentación lleva sus propios tramos, porque el display ya viene con descuento incorporado.</w:t>
      </w:r>
    </w:p>
    <w:p>
      <w:pPr>
        <w:pStyle w:val="Heading1"/>
        <w:keepNext/>
        <w:spacing w:after="140" w:before="420"/>
      </w:pPr>
      <w:r>
        <w:rPr>
          <w:b/>
          <w:bCs/>
          <w:color w:val="0ABDC6"/>
          <w:sz w:val="30"/>
          <w:szCs w:val="30"/>
        </w:rPr>
        <w:t xml:space="preserve">6. </w:t>
      </w:r>
      <w:r>
        <w:rPr>
          <w:b/>
          <w:bCs/>
          <w:color w:val="0F3D4F"/>
          <w:sz w:val="30"/>
          <w:szCs w:val="30"/>
        </w:rPr>
        <w:t xml:space="preserve">SKU: la identidad del producto</w:t>
      </w:r>
    </w:p>
    <w:p>
      <w:pPr>
        <w:spacing w:after="120" w:line="300"/>
      </w:pPr>
      <w:r>
        <w:rPr>
          <w:color w:val="1A2E38"/>
          <w:sz w:val="21"/>
          <w:szCs w:val="21"/>
        </w:rPr>
        <w:t xml:space="preserve">El </w:t>
      </w:r>
      <w:r>
        <w:rPr>
          <w:b/>
          <w:bCs/>
          <w:color w:val="0F3D4F"/>
          <w:sz w:val="21"/>
          <w:szCs w:val="21"/>
        </w:rPr>
        <w:t xml:space="preserve">SKU</w:t>
      </w:r>
      <w:r>
        <w:rPr>
          <w:color w:val="1A2E38"/>
          <w:sz w:val="21"/>
          <w:szCs w:val="21"/>
        </w:rPr>
        <w:t xml:space="preserve"> es el código único de cada producto (por ejemplo </w:t>
      </w:r>
      <w:r>
        <w:rPr>
          <w:rFonts w:ascii="Consolas" w:cs="Consolas" w:eastAsia="Consolas" w:hAnsi="Consolas"/>
          <w:color w:val="14556F"/>
          <w:sz w:val="19"/>
          <w:szCs w:val="19"/>
          <w:shd w:fill="EEF4F6" w:val="clear"/>
        </w:rPr>
        <w:t xml:space="preserve">QU-000716</w:t>
      </w:r>
      <w:r>
        <w:rPr>
          <w:color w:val="1A2E38"/>
          <w:sz w:val="21"/>
          <w:szCs w:val="21"/>
        </w:rPr>
        <w:t xml:space="preserve">). Se genera solo al crear el producto y </w:t>
      </w:r>
      <w:r>
        <w:rPr>
          <w:b/>
          <w:bCs/>
          <w:color w:val="0F3D4F"/>
          <w:sz w:val="21"/>
          <w:szCs w:val="21"/>
        </w:rPr>
        <w:t xml:space="preserve">no se puede cambiar después</w:t>
      </w:r>
      <w:r>
        <w:rPr>
          <w:color w:val="1A2E38"/>
          <w:sz w:val="21"/>
          <w:szCs w:val="21"/>
        </w:rPr>
        <w:t xml:space="preserve">, porque es la llave con la que se enlazan las fotos y el archivo Excel del catálogo.</w:t>
      </w: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CUIDADO CON EL SKU</w:t>
            </w:r>
          </w:p>
          <w:p>
            <w:pPr>
              <w:spacing w:after="0" w:line="285"/>
            </w:pPr>
            <w:r>
              <w:rPr>
                <w:color w:val="1A2E38"/>
                <w:sz w:val="21"/>
                <w:szCs w:val="21"/>
              </w:rPr>
              <w:t xml:space="preserve">Si vas a cargar el catálogo desde Excel, el SKU de la planilla debe coincidir con el del sistema. Cuando coinciden, el sistema actualiza el producto existente; cuando no, crea uno nuevo y terminas con duplicados.</w:t>
            </w:r>
          </w:p>
        </w:tc>
      </w:tr>
    </w:tbl>
    <w:p>
      <w:pPr>
        <w:pStyle w:val="Heading1"/>
        <w:keepNext/>
        <w:spacing w:after="140" w:before="420"/>
      </w:pPr>
      <w:r>
        <w:rPr>
          <w:b/>
          <w:bCs/>
          <w:color w:val="0ABDC6"/>
          <w:sz w:val="30"/>
          <w:szCs w:val="30"/>
        </w:rPr>
        <w:t xml:space="preserve">7. </w:t>
      </w:r>
      <w:r>
        <w:rPr>
          <w:b/>
          <w:bCs/>
          <w:color w:val="0F3D4F"/>
          <w:sz w:val="30"/>
          <w:szCs w:val="30"/>
        </w:rPr>
        <w:t xml:space="preserve">La taxonomía: cómo se ordena el catálogo</w:t>
      </w:r>
    </w:p>
    <w:p>
      <w:pPr>
        <w:spacing w:after="120" w:line="300"/>
      </w:pPr>
      <w:r>
        <w:rPr>
          <w:color w:val="1A2E38"/>
          <w:sz w:val="21"/>
          <w:szCs w:val="21"/>
        </w:rPr>
        <w:t xml:space="preserve">Cuatro clasificaciones organizan los productos, y cada una cumple un rol distinto:</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100"/>
        <w:gridCol w:w="4700"/>
        <w:gridCol w:w="2560"/>
      </w:tblGrid>
      <w:tr>
        <w:trPr>
          <w:tblHeader/>
        </w:trPr>
        <w:tc>
          <w:tcPr>
            <w:tcW w:type="dxa" w:w="2100"/>
            <w:shd w:fill="1B6B8A" w:val="clear"/>
            <w:tcMar>
              <w:top w:type="dxa" w:w="110"/>
              <w:left w:type="dxa" w:w="140"/>
              <w:bottom w:type="dxa" w:w="110"/>
              <w:right w:type="dxa" w:w="140"/>
            </w:tcMar>
          </w:tcPr>
          <w:p>
            <w:r>
              <w:rPr>
                <w:b/>
                <w:bCs/>
                <w:color w:val="FFFFFF"/>
                <w:sz w:val="19"/>
                <w:szCs w:val="19"/>
              </w:rPr>
              <w:t xml:space="preserve">Clasificación</w:t>
            </w:r>
          </w:p>
        </w:tc>
        <w:tc>
          <w:tcPr>
            <w:tcW w:type="dxa" w:w="4700"/>
            <w:shd w:fill="1B6B8A" w:val="clear"/>
            <w:tcMar>
              <w:top w:type="dxa" w:w="110"/>
              <w:left w:type="dxa" w:w="140"/>
              <w:bottom w:type="dxa" w:w="110"/>
              <w:right w:type="dxa" w:w="140"/>
            </w:tcMar>
          </w:tcPr>
          <w:p>
            <w:r>
              <w:rPr>
                <w:b/>
                <w:bCs/>
                <w:color w:val="FFFFFF"/>
                <w:sz w:val="19"/>
                <w:szCs w:val="19"/>
              </w:rPr>
              <w:t xml:space="preserve">Para qué sirve</w:t>
            </w:r>
          </w:p>
        </w:tc>
        <w:tc>
          <w:tcPr>
            <w:tcW w:type="dxa" w:w="2560"/>
            <w:shd w:fill="1B6B8A" w:val="clear"/>
            <w:tcMar>
              <w:top w:type="dxa" w:w="110"/>
              <w:left w:type="dxa" w:w="140"/>
              <w:bottom w:type="dxa" w:w="110"/>
              <w:right w:type="dxa" w:w="140"/>
            </w:tcMar>
          </w:tcPr>
          <w:p>
            <w:r>
              <w:rPr>
                <w:b/>
                <w:bCs/>
                <w:color w:val="FFFFFF"/>
                <w:sz w:val="19"/>
                <w:szCs w:val="19"/>
              </w:rPr>
              <w:t xml:space="preserve">Ejemplo</w:t>
            </w:r>
          </w:p>
        </w:tc>
      </w:tr>
      <w:tr>
        <w:tc>
          <w:tcPr>
            <w:tcW w:type="dxa" w:w="2100"/>
            <w:shd w:fill="F7FAFB" w:val="clear"/>
            <w:tcMar>
              <w:top w:type="dxa" w:w="100"/>
              <w:left w:type="dxa" w:w="140"/>
              <w:bottom w:type="dxa" w:w="100"/>
              <w:right w:type="dxa" w:w="140"/>
            </w:tcMar>
          </w:tcPr>
          <w:p>
            <w:pPr>
              <w:spacing w:after="0" w:before="0" w:line="275"/>
            </w:pPr>
            <w:r>
              <w:rPr>
                <w:b/>
                <w:bCs/>
                <w:color w:val="0F3D4F"/>
                <w:sz w:val="21"/>
                <w:szCs w:val="21"/>
              </w:rPr>
              <w:t xml:space="preserve">Categoría</w:t>
            </w:r>
          </w:p>
        </w:tc>
        <w:tc>
          <w:tcPr>
            <w:tcW w:type="dxa" w:w="4700"/>
            <w:shd w:fill="F7FAFB" w:val="clear"/>
            <w:tcMar>
              <w:top w:type="dxa" w:w="100"/>
              <w:left w:type="dxa" w:w="140"/>
              <w:bottom w:type="dxa" w:w="100"/>
              <w:right w:type="dxa" w:w="140"/>
            </w:tcMar>
          </w:tcPr>
          <w:p>
            <w:pPr>
              <w:spacing w:after="0" w:before="0" w:line="275"/>
            </w:pPr>
            <w:r>
              <w:rPr>
                <w:color w:val="1A2E38"/>
                <w:sz w:val="21"/>
                <w:szCs w:val="21"/>
              </w:rPr>
              <w:t xml:space="preserve">La estructura principal de navegación. Admite hasta tres niveles.</w:t>
            </w:r>
          </w:p>
        </w:tc>
        <w:tc>
          <w:tcPr>
            <w:tcW w:type="dxa" w:w="2560"/>
            <w:shd w:fill="F7FAFB" w:val="clear"/>
            <w:tcMar>
              <w:top w:type="dxa" w:w="100"/>
              <w:left w:type="dxa" w:w="140"/>
              <w:bottom w:type="dxa" w:w="100"/>
              <w:right w:type="dxa" w:w="140"/>
            </w:tcMar>
          </w:tcPr>
          <w:p>
            <w:pPr>
              <w:spacing w:after="0" w:before="0" w:line="275"/>
            </w:pPr>
            <w:r>
              <w:rPr>
                <w:color w:val="1A2E38"/>
                <w:sz w:val="21"/>
                <w:szCs w:val="21"/>
              </w:rPr>
              <w:t xml:space="preserve">Confitería › Gomitas</w:t>
            </w:r>
          </w:p>
        </w:tc>
      </w:tr>
      <w:tr>
        <w:tc>
          <w:tcPr>
            <w:tcW w:type="dxa" w:w="2100"/>
            <w:shd w:fill="FFFFFF" w:val="clear"/>
            <w:tcMar>
              <w:top w:type="dxa" w:w="100"/>
              <w:left w:type="dxa" w:w="140"/>
              <w:bottom w:type="dxa" w:w="100"/>
              <w:right w:type="dxa" w:w="140"/>
            </w:tcMar>
          </w:tcPr>
          <w:p>
            <w:pPr>
              <w:spacing w:after="0" w:before="0" w:line="275"/>
            </w:pPr>
            <w:r>
              <w:rPr>
                <w:b/>
                <w:bCs/>
                <w:color w:val="0F3D4F"/>
                <w:sz w:val="21"/>
                <w:szCs w:val="21"/>
              </w:rPr>
              <w:t xml:space="preserve">Marca</w:t>
            </w:r>
          </w:p>
        </w:tc>
        <w:tc>
          <w:tcPr>
            <w:tcW w:type="dxa" w:w="4700"/>
            <w:shd w:fill="FFFFFF" w:val="clear"/>
            <w:tcMar>
              <w:top w:type="dxa" w:w="100"/>
              <w:left w:type="dxa" w:w="140"/>
              <w:bottom w:type="dxa" w:w="100"/>
              <w:right w:type="dxa" w:w="140"/>
            </w:tcMar>
          </w:tcPr>
          <w:p>
            <w:pPr>
              <w:spacing w:after="0" w:before="0" w:line="275"/>
            </w:pPr>
            <w:r>
              <w:rPr>
                <w:color w:val="1A2E38"/>
                <w:sz w:val="21"/>
                <w:szCs w:val="21"/>
              </w:rPr>
              <w:t xml:space="preserve">Quién fabrica el producto. Es un filtro del catálogo.</w:t>
            </w:r>
          </w:p>
        </w:tc>
        <w:tc>
          <w:tcPr>
            <w:tcW w:type="dxa" w:w="2560"/>
            <w:shd w:fill="FFFFFF" w:val="clear"/>
            <w:tcMar>
              <w:top w:type="dxa" w:w="100"/>
              <w:left w:type="dxa" w:w="140"/>
              <w:bottom w:type="dxa" w:w="100"/>
              <w:right w:type="dxa" w:w="140"/>
            </w:tcMar>
          </w:tcPr>
          <w:p>
            <w:pPr>
              <w:spacing w:after="0" w:before="0" w:line="275"/>
            </w:pPr>
            <w:r>
              <w:rPr>
                <w:color w:val="1A2E38"/>
                <w:sz w:val="21"/>
                <w:szCs w:val="21"/>
              </w:rPr>
              <w:t xml:space="preserve">Fruna, Sabory, Nestlé</w:t>
            </w:r>
          </w:p>
        </w:tc>
      </w:tr>
      <w:tr>
        <w:tc>
          <w:tcPr>
            <w:tcW w:type="dxa" w:w="2100"/>
            <w:shd w:fill="F7FAFB" w:val="clear"/>
            <w:tcMar>
              <w:top w:type="dxa" w:w="100"/>
              <w:left w:type="dxa" w:w="140"/>
              <w:bottom w:type="dxa" w:w="100"/>
              <w:right w:type="dxa" w:w="140"/>
            </w:tcMar>
          </w:tcPr>
          <w:p>
            <w:pPr>
              <w:spacing w:after="0" w:before="0" w:line="275"/>
            </w:pPr>
            <w:r>
              <w:rPr>
                <w:b/>
                <w:bCs/>
                <w:color w:val="0F3D4F"/>
                <w:sz w:val="21"/>
                <w:szCs w:val="21"/>
              </w:rPr>
              <w:t xml:space="preserve">Formato</w:t>
            </w:r>
          </w:p>
        </w:tc>
        <w:tc>
          <w:tcPr>
            <w:tcW w:type="dxa" w:w="4700"/>
            <w:shd w:fill="F7FAFB" w:val="clear"/>
            <w:tcMar>
              <w:top w:type="dxa" w:w="100"/>
              <w:left w:type="dxa" w:w="140"/>
              <w:bottom w:type="dxa" w:w="100"/>
              <w:right w:type="dxa" w:w="140"/>
            </w:tcMar>
          </w:tcPr>
          <w:p>
            <w:pPr>
              <w:spacing w:after="0" w:before="0" w:line="275"/>
            </w:pPr>
            <w:r>
              <w:rPr>
                <w:color w:val="1A2E38"/>
                <w:sz w:val="21"/>
                <w:szCs w:val="21"/>
              </w:rPr>
              <w:t xml:space="preserve">El tamaño o gramaje.</w:t>
            </w:r>
          </w:p>
        </w:tc>
        <w:tc>
          <w:tcPr>
            <w:tcW w:type="dxa" w:w="2560"/>
            <w:shd w:fill="F7FAFB" w:val="clear"/>
            <w:tcMar>
              <w:top w:type="dxa" w:w="100"/>
              <w:left w:type="dxa" w:w="140"/>
              <w:bottom w:type="dxa" w:w="100"/>
              <w:right w:type="dxa" w:w="140"/>
            </w:tcMar>
          </w:tcPr>
          <w:p>
            <w:pPr>
              <w:spacing w:after="0" w:before="0" w:line="275"/>
            </w:pPr>
            <w:r>
              <w:rPr>
                <w:color w:val="1A2E38"/>
                <w:sz w:val="21"/>
                <w:szCs w:val="21"/>
              </w:rPr>
              <w:t xml:space="preserve">300 gr, 250 cc</w:t>
            </w:r>
          </w:p>
        </w:tc>
      </w:tr>
      <w:tr>
        <w:tc>
          <w:tcPr>
            <w:tcW w:type="dxa" w:w="2100"/>
            <w:shd w:fill="FFFFFF" w:val="clear"/>
            <w:tcMar>
              <w:top w:type="dxa" w:w="100"/>
              <w:left w:type="dxa" w:w="140"/>
              <w:bottom w:type="dxa" w:w="100"/>
              <w:right w:type="dxa" w:w="140"/>
            </w:tcMar>
          </w:tcPr>
          <w:p>
            <w:pPr>
              <w:spacing w:after="0" w:before="0" w:line="275"/>
            </w:pPr>
            <w:r>
              <w:rPr>
                <w:b/>
                <w:bCs/>
                <w:color w:val="0F3D4F"/>
                <w:sz w:val="21"/>
                <w:szCs w:val="21"/>
              </w:rPr>
              <w:t xml:space="preserve">Sabor</w:t>
            </w:r>
          </w:p>
        </w:tc>
        <w:tc>
          <w:tcPr>
            <w:tcW w:type="dxa" w:w="4700"/>
            <w:shd w:fill="FFFFFF" w:val="clear"/>
            <w:tcMar>
              <w:top w:type="dxa" w:w="100"/>
              <w:left w:type="dxa" w:w="140"/>
              <w:bottom w:type="dxa" w:w="100"/>
              <w:right w:type="dxa" w:w="140"/>
            </w:tcMar>
          </w:tcPr>
          <w:p>
            <w:pPr>
              <w:spacing w:after="0" w:before="0" w:line="275"/>
            </w:pPr>
            <w:r>
              <w:rPr>
                <w:color w:val="1A2E38"/>
                <w:sz w:val="21"/>
                <w:szCs w:val="21"/>
              </w:rPr>
              <w:t xml:space="preserve">El sabor, cuando aplica. Un producto puede tener varios.</w:t>
            </w:r>
          </w:p>
        </w:tc>
        <w:tc>
          <w:tcPr>
            <w:tcW w:type="dxa" w:w="2560"/>
            <w:shd w:fill="FFFFFF" w:val="clear"/>
            <w:tcMar>
              <w:top w:type="dxa" w:w="100"/>
              <w:left w:type="dxa" w:w="140"/>
              <w:bottom w:type="dxa" w:w="100"/>
              <w:right w:type="dxa" w:w="140"/>
            </w:tcMar>
          </w:tcPr>
          <w:p>
            <w:pPr>
              <w:spacing w:after="0" w:before="0" w:line="275"/>
            </w:pPr>
            <w:r>
              <w:rPr>
                <w:color w:val="1A2E38"/>
                <w:sz w:val="21"/>
                <w:szCs w:val="21"/>
              </w:rPr>
              <w:t xml:space="preserve">Frutilla, menta</w:t>
            </w:r>
          </w:p>
        </w:tc>
      </w:tr>
    </w:tbl>
    <w:p>
      <w:pPr>
        <w:spacing w:after="120"/>
      </w:pPr>
    </w:p>
    <w:p>
      <w:pPr>
        <w:spacing w:after="120" w:line="300"/>
      </w:pPr>
      <w:r>
        <w:rPr>
          <w:color w:val="1A2E38"/>
          <w:sz w:val="21"/>
          <w:szCs w:val="21"/>
        </w:rPr>
        <w:t xml:space="preserve">Las categorías son las más importantes: definen el menú de la tienda, la portada y las direcciones web. Las otras tres son filtros que ayudan al cliente a afinar la búsqueda.</w:t>
      </w: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REGLA PRÁCTICA</w:t>
            </w:r>
          </w:p>
          <w:p>
            <w:pPr>
              <w:spacing w:after="0" w:line="285"/>
            </w:pPr>
            <w:r>
              <w:rPr>
                <w:color w:val="1A2E38"/>
                <w:sz w:val="21"/>
                <w:szCs w:val="21"/>
              </w:rPr>
              <w:t xml:space="preserve">Un producto </w:t>
            </w:r>
            <w:r>
              <w:rPr>
                <w:b/>
                <w:bCs/>
                <w:color w:val="0F3D4F"/>
                <w:sz w:val="21"/>
                <w:szCs w:val="21"/>
              </w:rPr>
              <w:t xml:space="preserve">debe</w:t>
            </w:r>
            <w:r>
              <w:rPr>
                <w:color w:val="1A2E38"/>
                <w:sz w:val="21"/>
                <w:szCs w:val="21"/>
              </w:rPr>
              <w:t xml:space="preserve"> tener al menos una categoría. Marca, formato y sabor son opcionales, pero mientras más completos, mejor encuentra el cliente y mejor posiciona la tienda en los buscadores.</w:t>
            </w:r>
          </w:p>
        </w:tc>
      </w:tr>
    </w:tbl>
    <w:p>
      <w:pPr>
        <w:pStyle w:val="Heading1"/>
        <w:keepNext/>
        <w:spacing w:after="140" w:before="420"/>
      </w:pPr>
      <w:r>
        <w:rPr>
          <w:b/>
          <w:bCs/>
          <w:color w:val="0ABDC6"/>
          <w:sz w:val="30"/>
          <w:szCs w:val="30"/>
        </w:rPr>
        <w:t xml:space="preserve">8. </w:t>
      </w:r>
      <w:r>
        <w:rPr>
          <w:b/>
          <w:bCs/>
          <w:color w:val="0F3D4F"/>
          <w:sz w:val="30"/>
          <w:szCs w:val="30"/>
        </w:rPr>
        <w:t xml:space="preserve">Cómo funcionan las imágenes</w:t>
      </w:r>
    </w:p>
    <w:p>
      <w:pPr>
        <w:spacing w:after="120" w:line="300"/>
      </w:pPr>
      <w:r>
        <w:rPr>
          <w:color w:val="1A2E38"/>
          <w:sz w:val="21"/>
          <w:szCs w:val="21"/>
        </w:rPr>
        <w:t xml:space="preserve">Las imágenes se guardan </w:t>
      </w:r>
      <w:r>
        <w:rPr>
          <w:b/>
          <w:bCs/>
          <w:color w:val="0F3D4F"/>
          <w:sz w:val="21"/>
          <w:szCs w:val="21"/>
        </w:rPr>
        <w:t xml:space="preserve">en el propio servidor</w:t>
      </w:r>
      <w:r>
        <w:rPr>
          <w:color w:val="1A2E38"/>
          <w:sz w:val="21"/>
          <w:szCs w:val="21"/>
        </w:rPr>
        <w:t xml:space="preserve">, no en un servicio externo. Cuando subes una foto, el sistema hace tres cosas automáticamente:</w:t>
      </w:r>
    </w:p>
    <w:p>
      <w:pPr>
        <w:pStyle w:val="ListParagraph"/>
        <w:numPr>
          <w:ilvl w:val="0"/>
          <w:numId w:val="3"/>
        </w:numPr>
        <w:spacing w:after="80" w:line="290"/>
      </w:pPr>
      <w:r>
        <w:rPr>
          <w:color w:val="1A2E38"/>
          <w:sz w:val="21"/>
          <w:szCs w:val="21"/>
        </w:rPr>
        <w:t xml:space="preserve">La convierte a un formato liviano y moderno (WebP), que pesa mucho menos sin perder calidad visible.</w:t>
      </w:r>
    </w:p>
    <w:p>
      <w:pPr>
        <w:pStyle w:val="ListParagraph"/>
        <w:numPr>
          <w:ilvl w:val="0"/>
          <w:numId w:val="3"/>
        </w:numPr>
        <w:spacing w:after="80" w:line="290"/>
      </w:pPr>
      <w:r>
        <w:rPr>
          <w:color w:val="1A2E38"/>
          <w:sz w:val="21"/>
          <w:szCs w:val="21"/>
        </w:rPr>
        <w:t xml:space="preserve">Genera </w:t>
      </w:r>
      <w:r>
        <w:rPr>
          <w:b/>
          <w:bCs/>
          <w:color w:val="0F3D4F"/>
          <w:sz w:val="21"/>
          <w:szCs w:val="21"/>
        </w:rPr>
        <w:t xml:space="preserve">varias versiones en distintos tamaños</w:t>
      </w:r>
      <w:r>
        <w:rPr>
          <w:color w:val="1A2E38"/>
          <w:sz w:val="21"/>
          <w:szCs w:val="21"/>
        </w:rPr>
        <w:t xml:space="preserve"> de la misma imagen.</w:t>
      </w:r>
    </w:p>
    <w:p>
      <w:pPr>
        <w:pStyle w:val="ListParagraph"/>
        <w:numPr>
          <w:ilvl w:val="0"/>
          <w:numId w:val="3"/>
        </w:numPr>
        <w:spacing w:after="80" w:line="290"/>
      </w:pPr>
      <w:r>
        <w:rPr>
          <w:color w:val="1A2E38"/>
          <w:sz w:val="21"/>
          <w:szCs w:val="21"/>
        </w:rPr>
        <w:t xml:space="preserve">Entrega a cada visitante la versión que le conviene: la chica al celular, la grande al monitor.</w:t>
      </w:r>
    </w:p>
    <w:p>
      <w:pPr>
        <w:spacing w:after="120" w:line="300"/>
      </w:pPr>
      <w:r>
        <w:rPr>
          <w:color w:val="1A2E38"/>
          <w:sz w:val="21"/>
          <w:szCs w:val="21"/>
        </w:rPr>
        <w:t xml:space="preserve">Ese último punto es la razón por la que la tienda carga rápido incluso con conexiones lentas: nadie descarga una foto de dos mil píxeles para verla en una tarjeta de doscientos.</w:t>
      </w:r>
    </w:p>
    <w:tbl>
      <w:tblPr>
        <w:tblW w:type="dxa" w:w="9360"/>
        <w:tblBorders>
          <w:top w:val="none" w:color="FFFFFF" w:sz="0"/>
          <w:left w:val="single" w:color="1FA463" w:sz="18"/>
          <w:bottom w:val="none" w:color="FFFFFF" w:sz="0"/>
          <w:right w:val="none" w:color="FFFFFF" w:sz="0"/>
          <w:insideH w:val="none" w:color="FFFFFF" w:sz="0"/>
          <w:insideV w:val="none" w:color="FFFFFF" w:sz="0"/>
        </w:tblBorders>
      </w:tblPr>
      <w:tblGrid>
        <w:gridCol w:w="9360"/>
      </w:tblGrid>
      <w:tr>
        <w:tc>
          <w:tcPr>
            <w:tcW w:type="dxa" w:w="9360"/>
            <w:shd w:fill="EAF7F0" w:val="clear"/>
            <w:tcMar>
              <w:top w:type="dxa" w:w="180"/>
              <w:left w:type="dxa" w:w="240"/>
              <w:bottom w:type="dxa" w:w="180"/>
              <w:right w:type="dxa" w:w="220"/>
            </w:tcMar>
          </w:tcPr>
          <w:p>
            <w:pPr>
              <w:spacing w:after="70"/>
            </w:pPr>
            <w:r>
              <w:rPr>
                <w:b/>
                <w:bCs/>
                <w:color w:val="12784A"/>
                <w:spacing w:val="20"/>
                <w:sz w:val="20"/>
                <w:szCs w:val="20"/>
              </w:rPr>
              <w:t xml:space="preserve">LO QUE DEBES SABER AL SUBIR</w:t>
            </w:r>
          </w:p>
          <w:p>
            <w:pPr>
              <w:spacing w:after="70" w:line="285"/>
            </w:pPr>
            <w:r>
              <w:rPr>
                <w:color w:val="1A2E38"/>
                <w:sz w:val="21"/>
                <w:szCs w:val="21"/>
              </w:rPr>
              <w:t xml:space="preserve">Sube siempre la imagen </w:t>
            </w:r>
            <w:r>
              <w:rPr>
                <w:b/>
                <w:bCs/>
                <w:color w:val="0F3D4F"/>
                <w:sz w:val="21"/>
                <w:szCs w:val="21"/>
              </w:rPr>
              <w:t xml:space="preserve">más grande que tengas</w:t>
            </w:r>
            <w:r>
              <w:rPr>
                <w:color w:val="1A2E38"/>
                <w:sz w:val="21"/>
                <w:szCs w:val="21"/>
              </w:rPr>
              <w:t xml:space="preserve">. El sistema achica solo, pero no puede inventar detalle que no existe.</w:t>
            </w:r>
          </w:p>
          <w:p>
            <w:pPr>
              <w:spacing w:after="70" w:line="285"/>
            </w:pPr>
            <w:r>
              <w:rPr>
                <w:color w:val="1A2E38"/>
                <w:sz w:val="21"/>
                <w:szCs w:val="21"/>
              </w:rPr>
              <w:t xml:space="preserve">Formatos aceptados: JPG, PNG o WebP. Peso máximo: 5 MB por archivo.</w:t>
            </w:r>
          </w:p>
          <w:p>
            <w:pPr>
              <w:spacing w:after="0" w:line="285"/>
            </w:pPr>
            <w:r>
              <w:rPr>
                <w:color w:val="1A2E38"/>
                <w:sz w:val="21"/>
                <w:szCs w:val="21"/>
              </w:rPr>
              <w:t xml:space="preserve">Para productos, lo ideal es una foto </w:t>
            </w:r>
            <w:r>
              <w:rPr>
                <w:b/>
                <w:bCs/>
                <w:color w:val="0F3D4F"/>
                <w:sz w:val="21"/>
                <w:szCs w:val="21"/>
              </w:rPr>
              <w:t xml:space="preserve">cuadrada</w:t>
            </w:r>
            <w:r>
              <w:rPr>
                <w:color w:val="1A2E38"/>
                <w:sz w:val="21"/>
                <w:szCs w:val="21"/>
              </w:rPr>
              <w:t xml:space="preserve"> de al menos 800 × 800 píxeles.</w:t>
            </w:r>
          </w:p>
        </w:tc>
      </w:tr>
    </w:tbl>
    <w:p>
      <w:r>
        <w:br w:type="page"/>
      </w:r>
    </w:p>
    <w:p>
      <w:pPr>
        <w:spacing w:after="0" w:before="1400"/>
      </w:pPr>
      <w:r>
        <w:rPr>
          <w:b/>
          <w:bCs/>
          <w:color w:val="0ABDC6"/>
          <w:spacing w:val="60"/>
          <w:sz w:val="22"/>
          <w:szCs w:val="22"/>
        </w:rPr>
        <w:t xml:space="preserve">PARTE 3</w:t>
      </w:r>
    </w:p>
    <w:p>
      <w:pPr>
        <w:pStyle w:val="Heading1"/>
        <w:spacing w:after="160" w:before="120"/>
      </w:pPr>
      <w:r>
        <w:rPr>
          <w:b/>
          <w:bCs/>
          <w:color w:val="0F3D4F"/>
          <w:sz w:val="46"/>
          <w:szCs w:val="46"/>
        </w:rPr>
        <w:t xml:space="preserve">La tienda pública</w:t>
      </w:r>
    </w:p>
    <w:p>
      <w:pPr>
        <w:pBdr>
          <w:top w:val="single" w:color="0ABDC6" w:sz="10" w:space="10"/>
        </w:pBdr>
        <w:spacing w:after="200"/>
      </w:pPr>
      <w:r>
        <w:rPr>
          <w:i/>
          <w:iCs/>
          <w:color w:val="5E6E77"/>
          <w:sz w:val="22"/>
          <w:szCs w:val="22"/>
        </w:rPr>
        <w:t xml:space="preserve">Qué ve el cliente y cómo está pensada cada pantalla.</w:t>
      </w:r>
    </w:p>
    <w:p>
      <w:pPr>
        <w:pStyle w:val="Heading1"/>
        <w:keepNext/>
        <w:spacing w:after="140" w:before="420"/>
      </w:pPr>
      <w:r>
        <w:rPr>
          <w:b/>
          <w:bCs/>
          <w:color w:val="0ABDC6"/>
          <w:sz w:val="30"/>
          <w:szCs w:val="30"/>
        </w:rPr>
        <w:t xml:space="preserve">9. </w:t>
      </w:r>
      <w:r>
        <w:rPr>
          <w:b/>
          <w:bCs/>
          <w:color w:val="0F3D4F"/>
          <w:sz w:val="30"/>
          <w:szCs w:val="30"/>
        </w:rPr>
        <w:t xml:space="preserve">La barra superior</w:t>
      </w:r>
    </w:p>
    <w:p>
      <w:pPr>
        <w:spacing w:after="120" w:line="300"/>
      </w:pPr>
      <w:r>
        <w:rPr>
          <w:color w:val="1A2E38"/>
          <w:sz w:val="21"/>
          <w:szCs w:val="21"/>
        </w:rPr>
        <w:t xml:space="preserve">La barra que acompaña al cliente en todo el sitio contiene el logo, el buscador, el acceso a la cuenta y el carrito. Debajo puede ir la navegación por categorías.</w:t>
      </w:r>
    </w:p>
    <w:p>
      <w:pPr>
        <w:pStyle w:val="Heading2"/>
        <w:keepNext/>
        <w:spacing w:after="100" w:before="280"/>
      </w:pPr>
      <w:r>
        <w:rPr>
          <w:b/>
          <w:bCs/>
          <w:color w:val="1B6B8A"/>
          <w:sz w:val="24"/>
          <w:szCs w:val="24"/>
        </w:rPr>
        <w:t xml:space="preserve">Dos formas de navegar las categorías</w:t>
      </w:r>
    </w:p>
    <w:p>
      <w:pPr>
        <w:spacing w:after="120" w:line="300"/>
      </w:pPr>
      <w:r>
        <w:rPr>
          <w:color w:val="1A2E38"/>
          <w:sz w:val="21"/>
          <w:szCs w:val="21"/>
        </w:rPr>
        <w:t xml:space="preserve">El sistema ofrece dos diseños y </w:t>
      </w:r>
      <w:r>
        <w:rPr>
          <w:b/>
          <w:bCs/>
          <w:color w:val="0F3D4F"/>
          <w:sz w:val="21"/>
          <w:szCs w:val="21"/>
        </w:rPr>
        <w:t xml:space="preserve">tú eliges cuál mostrar</w:t>
      </w:r>
      <w:r>
        <w:rPr>
          <w:color w:val="1A2E38"/>
          <w:sz w:val="21"/>
          <w:szCs w:val="21"/>
        </w:rPr>
        <w:t xml:space="preserve"> desde el panel, en Apariencia. Ambos funcionan igual de bien; la diferencia es de estilo y de espacio:</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300"/>
        <w:gridCol w:w="4400"/>
        <w:gridCol w:w="2660"/>
      </w:tblGrid>
      <w:tr>
        <w:trPr>
          <w:tblHeader/>
        </w:trPr>
        <w:tc>
          <w:tcPr>
            <w:tcW w:type="dxa" w:w="2300"/>
            <w:shd w:fill="1B6B8A" w:val="clear"/>
            <w:tcMar>
              <w:top w:type="dxa" w:w="110"/>
              <w:left w:type="dxa" w:w="140"/>
              <w:bottom w:type="dxa" w:w="110"/>
              <w:right w:type="dxa" w:w="140"/>
            </w:tcMar>
          </w:tcPr>
          <w:p>
            <w:r>
              <w:rPr>
                <w:b/>
                <w:bCs/>
                <w:color w:val="FFFFFF"/>
                <w:sz w:val="19"/>
                <w:szCs w:val="19"/>
              </w:rPr>
              <w:t xml:space="preserve">Diseño</w:t>
            </w:r>
          </w:p>
        </w:tc>
        <w:tc>
          <w:tcPr>
            <w:tcW w:type="dxa" w:w="4400"/>
            <w:shd w:fill="1B6B8A" w:val="clear"/>
            <w:tcMar>
              <w:top w:type="dxa" w:w="110"/>
              <w:left w:type="dxa" w:w="140"/>
              <w:bottom w:type="dxa" w:w="110"/>
              <w:right w:type="dxa" w:w="140"/>
            </w:tcMar>
          </w:tcPr>
          <w:p>
            <w:r>
              <w:rPr>
                <w:b/>
                <w:bCs/>
                <w:color w:val="FFFFFF"/>
                <w:sz w:val="19"/>
                <w:szCs w:val="19"/>
              </w:rPr>
              <w:t xml:space="preserve">Cómo se ve</w:t>
            </w:r>
          </w:p>
        </w:tc>
        <w:tc>
          <w:tcPr>
            <w:tcW w:type="dxa" w:w="2660"/>
            <w:shd w:fill="1B6B8A" w:val="clear"/>
            <w:tcMar>
              <w:top w:type="dxa" w:w="110"/>
              <w:left w:type="dxa" w:w="140"/>
              <w:bottom w:type="dxa" w:w="110"/>
              <w:right w:type="dxa" w:w="140"/>
            </w:tcMar>
          </w:tcPr>
          <w:p>
            <w:r>
              <w:rPr>
                <w:b/>
                <w:bCs/>
                <w:color w:val="FFFFFF"/>
                <w:sz w:val="19"/>
                <w:szCs w:val="19"/>
              </w:rPr>
              <w:t xml:space="preserve">Cuándo conviene</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Barra de categorías</w:t>
            </w:r>
          </w:p>
        </w:tc>
        <w:tc>
          <w:tcPr>
            <w:tcW w:type="dxa" w:w="4400"/>
            <w:shd w:fill="F7FAFB" w:val="clear"/>
            <w:tcMar>
              <w:top w:type="dxa" w:w="100"/>
              <w:left w:type="dxa" w:w="140"/>
              <w:bottom w:type="dxa" w:w="100"/>
              <w:right w:type="dxa" w:w="140"/>
            </w:tcMar>
          </w:tcPr>
          <w:p>
            <w:pPr>
              <w:spacing w:after="0" w:before="0" w:line="275"/>
            </w:pPr>
            <w:r>
              <w:rPr>
                <w:color w:val="1A2E38"/>
                <w:sz w:val="21"/>
                <w:szCs w:val="21"/>
              </w:rPr>
              <w:t xml:space="preserve">Una fila bajo el encabezado con todas las categorías a la vista. Al pasar el cursor se abre el panel de subcategorías; al hacer clic se entra al catálogo de esa categoría.</w:t>
            </w:r>
          </w:p>
        </w:tc>
        <w:tc>
          <w:tcPr>
            <w:tcW w:type="dxa" w:w="2660"/>
            <w:shd w:fill="F7FAFB" w:val="clear"/>
            <w:tcMar>
              <w:top w:type="dxa" w:w="100"/>
              <w:left w:type="dxa" w:w="140"/>
              <w:bottom w:type="dxa" w:w="100"/>
              <w:right w:type="dxa" w:w="140"/>
            </w:tcMar>
          </w:tcPr>
          <w:p>
            <w:pPr>
              <w:spacing w:after="0" w:before="0" w:line="275"/>
            </w:pPr>
            <w:r>
              <w:rPr>
                <w:color w:val="1A2E38"/>
                <w:sz w:val="21"/>
                <w:szCs w:val="21"/>
              </w:rPr>
              <w:t xml:space="preserve">Cuando quieres que el cliente vea de inmediato todo lo que vendes. Es el estilo de los supermercados grandes.</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Menú desplegable</w:t>
            </w:r>
          </w:p>
        </w:tc>
        <w:tc>
          <w:tcPr>
            <w:tcW w:type="dxa" w:w="4400"/>
            <w:shd w:fill="FFFFFF" w:val="clear"/>
            <w:tcMar>
              <w:top w:type="dxa" w:w="100"/>
              <w:left w:type="dxa" w:w="140"/>
              <w:bottom w:type="dxa" w:w="100"/>
              <w:right w:type="dxa" w:w="140"/>
            </w:tcMar>
          </w:tcPr>
          <w:p>
            <w:pPr>
              <w:spacing w:after="0" w:before="0" w:line="275"/>
            </w:pPr>
            <w:r>
              <w:rPr>
                <w:color w:val="1A2E38"/>
                <w:sz w:val="21"/>
                <w:szCs w:val="21"/>
              </w:rPr>
              <w:t xml:space="preserve">Un botón “Categorías” junto al logo que abre el panel completo.</w:t>
            </w:r>
          </w:p>
        </w:tc>
        <w:tc>
          <w:tcPr>
            <w:tcW w:type="dxa" w:w="2660"/>
            <w:shd w:fill="FFFFFF" w:val="clear"/>
            <w:tcMar>
              <w:top w:type="dxa" w:w="100"/>
              <w:left w:type="dxa" w:w="140"/>
              <w:bottom w:type="dxa" w:w="100"/>
              <w:right w:type="dxa" w:w="140"/>
            </w:tcMar>
          </w:tcPr>
          <w:p>
            <w:pPr>
              <w:spacing w:after="0" w:before="0" w:line="275"/>
            </w:pPr>
            <w:r>
              <w:rPr>
                <w:color w:val="1A2E38"/>
                <w:sz w:val="21"/>
                <w:szCs w:val="21"/>
              </w:rPr>
              <w:t xml:space="preserve">Cuando prefieres un encabezado más limpio y compacto.</w:t>
            </w:r>
          </w:p>
        </w:tc>
      </w:tr>
    </w:tbl>
    <w:p>
      <w:pPr>
        <w:spacing w:after="120"/>
      </w:pPr>
    </w:p>
    <w:p>
      <w:pPr>
        <w:spacing w:after="120" w:line="300"/>
      </w:pPr>
      <w:r>
        <w:rPr>
          <w:color w:val="1A2E38"/>
          <w:sz w:val="21"/>
          <w:szCs w:val="21"/>
        </w:rPr>
        <w:t xml:space="preserve">En celular no hay que elegir: siempre se usa el menú lateral que se abre con el botón de las tres líneas.</w:t>
      </w:r>
    </w:p>
    <w:p>
      <w:pPr>
        <w:pStyle w:val="Heading2"/>
        <w:keepNext/>
        <w:spacing w:after="100" w:before="280"/>
      </w:pPr>
      <w:r>
        <w:rPr>
          <w:b/>
          <w:bCs/>
          <w:color w:val="1B6B8A"/>
          <w:sz w:val="24"/>
          <w:szCs w:val="24"/>
        </w:rPr>
        <w:t xml:space="preserve">El buscador</w:t>
      </w:r>
    </w:p>
    <w:p>
      <w:pPr>
        <w:spacing w:after="120" w:line="300"/>
      </w:pPr>
      <w:r>
        <w:rPr>
          <w:color w:val="1A2E38"/>
          <w:sz w:val="21"/>
          <w:szCs w:val="21"/>
        </w:rPr>
        <w:t xml:space="preserve">Al escribir, el buscador sugiere resultados en vivo: productos, marcas, categorías y colecciones. Funciona </w:t>
      </w:r>
      <w:r>
        <w:rPr>
          <w:b/>
          <w:bCs/>
          <w:color w:val="0F3D4F"/>
          <w:sz w:val="21"/>
          <w:szCs w:val="21"/>
        </w:rPr>
        <w:t xml:space="preserve">sin acentos y por comienzo de palabra</w:t>
      </w:r>
      <w:r>
        <w:rPr>
          <w:color w:val="1A2E38"/>
          <w:sz w:val="21"/>
          <w:szCs w:val="21"/>
        </w:rPr>
        <w:t xml:space="preserve">, así que “gomita” encuentra “Gomitas” y “cafe” encuentra “Café”. También recuerda las últimas búsquedas del cliente.</w:t>
      </w:r>
    </w:p>
    <w:p>
      <w:pPr>
        <w:pStyle w:val="Heading1"/>
        <w:keepNext/>
        <w:spacing w:after="140" w:before="420"/>
      </w:pPr>
      <w:r>
        <w:rPr>
          <w:b/>
          <w:bCs/>
          <w:color w:val="0ABDC6"/>
          <w:sz w:val="30"/>
          <w:szCs w:val="30"/>
        </w:rPr>
        <w:t xml:space="preserve">10. </w:t>
      </w:r>
      <w:r>
        <w:rPr>
          <w:b/>
          <w:bCs/>
          <w:color w:val="0F3D4F"/>
          <w:sz w:val="30"/>
          <w:szCs w:val="30"/>
        </w:rPr>
        <w:t xml:space="preserve">La portada</w:t>
      </w:r>
    </w:p>
    <w:p>
      <w:pPr>
        <w:spacing w:after="120" w:line="300"/>
      </w:pPr>
      <w:r>
        <w:rPr>
          <w:color w:val="1A2E38"/>
          <w:sz w:val="21"/>
          <w:szCs w:val="21"/>
        </w:rPr>
        <w:t xml:space="preserve">La portada está armada por </w:t>
      </w:r>
      <w:r>
        <w:rPr>
          <w:b/>
          <w:bCs/>
          <w:color w:val="0F3D4F"/>
          <w:sz w:val="21"/>
          <w:szCs w:val="21"/>
        </w:rPr>
        <w:t xml:space="preserve">secciones que tú ordenas y activas</w:t>
      </w:r>
      <w:r>
        <w:rPr>
          <w:color w:val="1A2E38"/>
          <w:sz w:val="21"/>
          <w:szCs w:val="21"/>
        </w:rPr>
        <w:t xml:space="preserve"> desde el panel. La configuración actual sigue una lógica de embudo: primero se le dice al cliente qué tipo de compra puede hacer, después dónde buscar, y recién entonces se le muestran productos.</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800"/>
        <w:gridCol w:w="2500"/>
        <w:gridCol w:w="6060"/>
      </w:tblGrid>
      <w:tr>
        <w:trPr>
          <w:tblHeader/>
        </w:trPr>
        <w:tc>
          <w:tcPr>
            <w:tcW w:type="dxa" w:w="800"/>
            <w:shd w:fill="1B6B8A" w:val="clear"/>
            <w:tcMar>
              <w:top w:type="dxa" w:w="110"/>
              <w:left w:type="dxa" w:w="140"/>
              <w:bottom w:type="dxa" w:w="110"/>
              <w:right w:type="dxa" w:w="140"/>
            </w:tcMar>
          </w:tcPr>
          <w:p>
            <w:r>
              <w:rPr>
                <w:b/>
                <w:bCs/>
                <w:color w:val="FFFFFF"/>
                <w:sz w:val="19"/>
                <w:szCs w:val="19"/>
              </w:rPr>
              <w:t xml:space="preserve">Orden</w:t>
            </w:r>
          </w:p>
        </w:tc>
        <w:tc>
          <w:tcPr>
            <w:tcW w:type="dxa" w:w="2500"/>
            <w:shd w:fill="1B6B8A" w:val="clear"/>
            <w:tcMar>
              <w:top w:type="dxa" w:w="110"/>
              <w:left w:type="dxa" w:w="140"/>
              <w:bottom w:type="dxa" w:w="110"/>
              <w:right w:type="dxa" w:w="140"/>
            </w:tcMar>
          </w:tcPr>
          <w:p>
            <w:r>
              <w:rPr>
                <w:b/>
                <w:bCs/>
                <w:color w:val="FFFFFF"/>
                <w:sz w:val="19"/>
                <w:szCs w:val="19"/>
              </w:rPr>
              <w:t xml:space="preserve">Sección</w:t>
            </w:r>
          </w:p>
        </w:tc>
        <w:tc>
          <w:tcPr>
            <w:tcW w:type="dxa" w:w="6060"/>
            <w:shd w:fill="1B6B8A" w:val="clear"/>
            <w:tcMar>
              <w:top w:type="dxa" w:w="110"/>
              <w:left w:type="dxa" w:w="140"/>
              <w:bottom w:type="dxa" w:w="110"/>
              <w:right w:type="dxa" w:w="140"/>
            </w:tcMar>
          </w:tcPr>
          <w:p>
            <w:r>
              <w:rPr>
                <w:b/>
                <w:bCs/>
                <w:color w:val="FFFFFF"/>
                <w:sz w:val="19"/>
                <w:szCs w:val="19"/>
              </w:rPr>
              <w:t xml:space="preserve">Qué resuelve</w:t>
            </w:r>
          </w:p>
        </w:tc>
      </w:tr>
      <w:tr>
        <w:tc>
          <w:tcPr>
            <w:tcW w:type="dxa" w:w="800"/>
            <w:shd w:fill="F7FAFB" w:val="clear"/>
            <w:tcMar>
              <w:top w:type="dxa" w:w="100"/>
              <w:left w:type="dxa" w:w="140"/>
              <w:bottom w:type="dxa" w:w="100"/>
              <w:right w:type="dxa" w:w="140"/>
            </w:tcMar>
          </w:tcPr>
          <w:p>
            <w:pPr>
              <w:spacing w:after="0" w:before="0" w:line="275"/>
            </w:pPr>
            <w:r>
              <w:rPr>
                <w:color w:val="1A2E38"/>
                <w:sz w:val="21"/>
                <w:szCs w:val="21"/>
              </w:rPr>
              <w:t xml:space="preserve">1</w:t>
            </w:r>
          </w:p>
        </w:tc>
        <w:tc>
          <w:tcPr>
            <w:tcW w:type="dxa" w:w="2500"/>
            <w:shd w:fill="F7FAFB" w:val="clear"/>
            <w:tcMar>
              <w:top w:type="dxa" w:w="100"/>
              <w:left w:type="dxa" w:w="140"/>
              <w:bottom w:type="dxa" w:w="100"/>
              <w:right w:type="dxa" w:w="140"/>
            </w:tcMar>
          </w:tcPr>
          <w:p>
            <w:pPr>
              <w:spacing w:after="0" w:before="0" w:line="275"/>
            </w:pPr>
            <w:r>
              <w:rPr>
                <w:b/>
                <w:bCs/>
                <w:color w:val="0F3D4F"/>
                <w:sz w:val="21"/>
                <w:szCs w:val="21"/>
              </w:rPr>
              <w:t xml:space="preserve">Portada partida</w:t>
            </w:r>
          </w:p>
        </w:tc>
        <w:tc>
          <w:tcPr>
            <w:tcW w:type="dxa" w:w="6060"/>
            <w:shd w:fill="F7FAFB" w:val="clear"/>
            <w:tcMar>
              <w:top w:type="dxa" w:w="100"/>
              <w:left w:type="dxa" w:w="140"/>
              <w:bottom w:type="dxa" w:w="100"/>
              <w:right w:type="dxa" w:w="140"/>
            </w:tcMar>
          </w:tcPr>
          <w:p>
            <w:pPr>
              <w:spacing w:after="0" w:before="0" w:line="275"/>
            </w:pPr>
            <w:r>
              <w:rPr>
                <w:color w:val="1A2E38"/>
                <w:sz w:val="21"/>
                <w:szCs w:val="21"/>
              </w:rPr>
              <w:t xml:space="preserve">Dos puertas: una para la compra por mayor, otra para el detalle. Cada público se reconoce de inmediato.</w:t>
            </w:r>
          </w:p>
        </w:tc>
      </w:tr>
      <w:tr>
        <w:tc>
          <w:tcPr>
            <w:tcW w:type="dxa" w:w="800"/>
            <w:shd w:fill="FFFFFF" w:val="clear"/>
            <w:tcMar>
              <w:top w:type="dxa" w:w="100"/>
              <w:left w:type="dxa" w:w="140"/>
              <w:bottom w:type="dxa" w:w="100"/>
              <w:right w:type="dxa" w:w="140"/>
            </w:tcMar>
          </w:tcPr>
          <w:p>
            <w:pPr>
              <w:spacing w:after="0" w:before="0" w:line="275"/>
            </w:pPr>
            <w:r>
              <w:rPr>
                <w:color w:val="1A2E38"/>
                <w:sz w:val="21"/>
                <w:szCs w:val="21"/>
              </w:rPr>
              <w:t xml:space="preserve">2</w:t>
            </w:r>
          </w:p>
        </w:tc>
        <w:tc>
          <w:tcPr>
            <w:tcW w:type="dxa" w:w="2500"/>
            <w:shd w:fill="FFFFFF" w:val="clear"/>
            <w:tcMar>
              <w:top w:type="dxa" w:w="100"/>
              <w:left w:type="dxa" w:w="140"/>
              <w:bottom w:type="dxa" w:w="100"/>
              <w:right w:type="dxa" w:w="140"/>
            </w:tcMar>
          </w:tcPr>
          <w:p>
            <w:pPr>
              <w:spacing w:after="0" w:before="0" w:line="275"/>
            </w:pPr>
            <w:r>
              <w:rPr>
                <w:b/>
                <w:bCs/>
                <w:color w:val="0F3D4F"/>
                <w:sz w:val="21"/>
                <w:szCs w:val="21"/>
              </w:rPr>
              <w:t xml:space="preserve">Compra por categoría</w:t>
            </w:r>
          </w:p>
        </w:tc>
        <w:tc>
          <w:tcPr>
            <w:tcW w:type="dxa" w:w="6060"/>
            <w:shd w:fill="FFFFFF" w:val="clear"/>
            <w:tcMar>
              <w:top w:type="dxa" w:w="100"/>
              <w:left w:type="dxa" w:w="140"/>
              <w:bottom w:type="dxa" w:w="100"/>
              <w:right w:type="dxa" w:w="140"/>
            </w:tcMar>
          </w:tcPr>
          <w:p>
            <w:pPr>
              <w:spacing w:after="0" w:before="0" w:line="275"/>
            </w:pPr>
            <w:r>
              <w:rPr>
                <w:color w:val="1A2E38"/>
                <w:sz w:val="21"/>
                <w:szCs w:val="21"/>
              </w:rPr>
              <w:t xml:space="preserve">Las categorías con su imagen y la cantidad de productos. Es la puerta de entrada al catálogo.</w:t>
            </w:r>
          </w:p>
        </w:tc>
      </w:tr>
      <w:tr>
        <w:tc>
          <w:tcPr>
            <w:tcW w:type="dxa" w:w="800"/>
            <w:shd w:fill="F7FAFB" w:val="clear"/>
            <w:tcMar>
              <w:top w:type="dxa" w:w="100"/>
              <w:left w:type="dxa" w:w="140"/>
              <w:bottom w:type="dxa" w:w="100"/>
              <w:right w:type="dxa" w:w="140"/>
            </w:tcMar>
          </w:tcPr>
          <w:p>
            <w:pPr>
              <w:spacing w:after="0" w:before="0" w:line="275"/>
            </w:pPr>
            <w:r>
              <w:rPr>
                <w:color w:val="1A2E38"/>
                <w:sz w:val="21"/>
                <w:szCs w:val="21"/>
              </w:rPr>
              <w:t xml:space="preserve">3</w:t>
            </w:r>
          </w:p>
        </w:tc>
        <w:tc>
          <w:tcPr>
            <w:tcW w:type="dxa" w:w="2500"/>
            <w:shd w:fill="F7FAFB" w:val="clear"/>
            <w:tcMar>
              <w:top w:type="dxa" w:w="100"/>
              <w:left w:type="dxa" w:w="140"/>
              <w:bottom w:type="dxa" w:w="100"/>
              <w:right w:type="dxa" w:w="140"/>
            </w:tcMar>
          </w:tcPr>
          <w:p>
            <w:pPr>
              <w:spacing w:after="0" w:before="0" w:line="275"/>
            </w:pPr>
            <w:r>
              <w:rPr>
                <w:b/>
                <w:bCs/>
                <w:color w:val="0F3D4F"/>
                <w:sz w:val="21"/>
                <w:szCs w:val="21"/>
              </w:rPr>
              <w:t xml:space="preserve">Bloque destacado</w:t>
            </w:r>
          </w:p>
        </w:tc>
        <w:tc>
          <w:tcPr>
            <w:tcW w:type="dxa" w:w="6060"/>
            <w:shd w:fill="F7FAFB" w:val="clear"/>
            <w:tcMar>
              <w:top w:type="dxa" w:w="100"/>
              <w:left w:type="dxa" w:w="140"/>
              <w:bottom w:type="dxa" w:w="100"/>
              <w:right w:type="dxa" w:w="140"/>
            </w:tcMar>
          </w:tcPr>
          <w:p>
            <w:pPr>
              <w:spacing w:after="0" w:before="0" w:line="275"/>
            </w:pPr>
            <w:r>
              <w:rPr>
                <w:color w:val="1A2E38"/>
                <w:sz w:val="21"/>
                <w:szCs w:val="21"/>
              </w:rPr>
              <w:t xml:space="preserve">Una categoría de temporada con su arte y cuatro de sus productos, en una sola pieza.</w:t>
            </w:r>
          </w:p>
        </w:tc>
      </w:tr>
      <w:tr>
        <w:tc>
          <w:tcPr>
            <w:tcW w:type="dxa" w:w="800"/>
            <w:shd w:fill="FFFFFF" w:val="clear"/>
            <w:tcMar>
              <w:top w:type="dxa" w:w="100"/>
              <w:left w:type="dxa" w:w="140"/>
              <w:bottom w:type="dxa" w:w="100"/>
              <w:right w:type="dxa" w:w="140"/>
            </w:tcMar>
          </w:tcPr>
          <w:p>
            <w:pPr>
              <w:spacing w:after="0" w:before="0" w:line="275"/>
            </w:pPr>
            <w:r>
              <w:rPr>
                <w:color w:val="1A2E38"/>
                <w:sz w:val="21"/>
                <w:szCs w:val="21"/>
              </w:rPr>
              <w:t xml:space="preserve">4</w:t>
            </w:r>
          </w:p>
        </w:tc>
        <w:tc>
          <w:tcPr>
            <w:tcW w:type="dxa" w:w="2500"/>
            <w:shd w:fill="FFFFFF" w:val="clear"/>
            <w:tcMar>
              <w:top w:type="dxa" w:w="100"/>
              <w:left w:type="dxa" w:w="140"/>
              <w:bottom w:type="dxa" w:w="100"/>
              <w:right w:type="dxa" w:w="140"/>
            </w:tcMar>
          </w:tcPr>
          <w:p>
            <w:pPr>
              <w:spacing w:after="0" w:before="0" w:line="275"/>
            </w:pPr>
            <w:r>
              <w:rPr>
                <w:b/>
                <w:bCs/>
                <w:color w:val="0F3D4F"/>
                <w:sz w:val="21"/>
                <w:szCs w:val="21"/>
              </w:rPr>
              <w:t xml:space="preserve">Lo más pedido</w:t>
            </w:r>
          </w:p>
        </w:tc>
        <w:tc>
          <w:tcPr>
            <w:tcW w:type="dxa" w:w="6060"/>
            <w:shd w:fill="FFFFFF" w:val="clear"/>
            <w:tcMar>
              <w:top w:type="dxa" w:w="100"/>
              <w:left w:type="dxa" w:w="140"/>
              <w:bottom w:type="dxa" w:w="100"/>
              <w:right w:type="dxa" w:w="140"/>
            </w:tcMar>
          </w:tcPr>
          <w:p>
            <w:pPr>
              <w:spacing w:after="0" w:before="0" w:line="275"/>
            </w:pPr>
            <w:r>
              <w:rPr>
                <w:color w:val="1A2E38"/>
                <w:sz w:val="21"/>
                <w:szCs w:val="21"/>
              </w:rPr>
              <w:t xml:space="preserve">Un carrusel con lo que más se vende.</w:t>
            </w:r>
          </w:p>
        </w:tc>
      </w:tr>
      <w:tr>
        <w:tc>
          <w:tcPr>
            <w:tcW w:type="dxa" w:w="800"/>
            <w:shd w:fill="F7FAFB" w:val="clear"/>
            <w:tcMar>
              <w:top w:type="dxa" w:w="100"/>
              <w:left w:type="dxa" w:w="140"/>
              <w:bottom w:type="dxa" w:w="100"/>
              <w:right w:type="dxa" w:w="140"/>
            </w:tcMar>
          </w:tcPr>
          <w:p>
            <w:pPr>
              <w:spacing w:after="0" w:before="0" w:line="275"/>
            </w:pPr>
            <w:r>
              <w:rPr>
                <w:color w:val="1A2E38"/>
                <w:sz w:val="21"/>
                <w:szCs w:val="21"/>
              </w:rPr>
              <w:t xml:space="preserve">5</w:t>
            </w:r>
          </w:p>
        </w:tc>
        <w:tc>
          <w:tcPr>
            <w:tcW w:type="dxa" w:w="2500"/>
            <w:shd w:fill="F7FAFB" w:val="clear"/>
            <w:tcMar>
              <w:top w:type="dxa" w:w="100"/>
              <w:left w:type="dxa" w:w="140"/>
              <w:bottom w:type="dxa" w:w="100"/>
              <w:right w:type="dxa" w:w="140"/>
            </w:tcMar>
          </w:tcPr>
          <w:p>
            <w:pPr>
              <w:spacing w:after="0" w:before="0" w:line="275"/>
            </w:pPr>
            <w:r>
              <w:rPr>
                <w:b/>
                <w:bCs/>
                <w:color w:val="0F3D4F"/>
                <w:sz w:val="21"/>
                <w:szCs w:val="21"/>
              </w:rPr>
              <w:t xml:space="preserve">Packs por ocasión</w:t>
            </w:r>
          </w:p>
        </w:tc>
        <w:tc>
          <w:tcPr>
            <w:tcW w:type="dxa" w:w="6060"/>
            <w:shd w:fill="F7FAFB" w:val="clear"/>
            <w:tcMar>
              <w:top w:type="dxa" w:w="100"/>
              <w:left w:type="dxa" w:w="140"/>
              <w:bottom w:type="dxa" w:w="100"/>
              <w:right w:type="dxa" w:w="140"/>
            </w:tcMar>
          </w:tcPr>
          <w:p>
            <w:pPr>
              <w:spacing w:after="0" w:before="0" w:line="275"/>
            </w:pPr>
            <w:r>
              <w:rPr>
                <w:color w:val="1A2E38"/>
                <w:sz w:val="21"/>
                <w:szCs w:val="21"/>
              </w:rPr>
              <w:t xml:space="preserve">Las colecciones: selecciones armadas para cumpleaños, oficina, cine.</w:t>
            </w:r>
          </w:p>
        </w:tc>
      </w:tr>
      <w:tr>
        <w:tc>
          <w:tcPr>
            <w:tcW w:type="dxa" w:w="800"/>
            <w:shd w:fill="FFFFFF" w:val="clear"/>
            <w:tcMar>
              <w:top w:type="dxa" w:w="100"/>
              <w:left w:type="dxa" w:w="140"/>
              <w:bottom w:type="dxa" w:w="100"/>
              <w:right w:type="dxa" w:w="140"/>
            </w:tcMar>
          </w:tcPr>
          <w:p>
            <w:pPr>
              <w:spacing w:after="0" w:before="0" w:line="275"/>
            </w:pPr>
            <w:r>
              <w:rPr>
                <w:color w:val="1A2E38"/>
                <w:sz w:val="21"/>
                <w:szCs w:val="21"/>
              </w:rPr>
              <w:t xml:space="preserve">6</w:t>
            </w:r>
          </w:p>
        </w:tc>
        <w:tc>
          <w:tcPr>
            <w:tcW w:type="dxa" w:w="2500"/>
            <w:shd w:fill="FFFFFF" w:val="clear"/>
            <w:tcMar>
              <w:top w:type="dxa" w:w="100"/>
              <w:left w:type="dxa" w:w="140"/>
              <w:bottom w:type="dxa" w:w="100"/>
              <w:right w:type="dxa" w:w="140"/>
            </w:tcMar>
          </w:tcPr>
          <w:p>
            <w:pPr>
              <w:spacing w:after="0" w:before="0" w:line="275"/>
            </w:pPr>
            <w:r>
              <w:rPr>
                <w:b/>
                <w:bCs/>
                <w:color w:val="0F3D4F"/>
                <w:sz w:val="21"/>
                <w:szCs w:val="21"/>
              </w:rPr>
              <w:t xml:space="preserve">Nuestras tiendas</w:t>
            </w:r>
          </w:p>
        </w:tc>
        <w:tc>
          <w:tcPr>
            <w:tcW w:type="dxa" w:w="6060"/>
            <w:shd w:fill="FFFFFF" w:val="clear"/>
            <w:tcMar>
              <w:top w:type="dxa" w:w="100"/>
              <w:left w:type="dxa" w:w="140"/>
              <w:bottom w:type="dxa" w:w="100"/>
              <w:right w:type="dxa" w:w="140"/>
            </w:tcMar>
          </w:tcPr>
          <w:p>
            <w:pPr>
              <w:spacing w:after="0" w:before="0" w:line="275"/>
            </w:pPr>
            <w:r>
              <w:rPr>
                <w:color w:val="1A2E38"/>
                <w:sz w:val="21"/>
                <w:szCs w:val="21"/>
              </w:rPr>
              <w:t xml:space="preserve">Los locales con mapa, horario y cómo llegar.</w:t>
            </w:r>
          </w:p>
        </w:tc>
      </w:tr>
    </w:tbl>
    <w:p>
      <w:pPr>
        <w:spacing w:after="120"/>
      </w:pP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SECCIONES DISPONIBLES PERO APAGADAS</w:t>
            </w:r>
          </w:p>
          <w:p>
            <w:pPr>
              <w:spacing w:after="0" w:line="285"/>
            </w:pPr>
            <w:r>
              <w:rPr>
                <w:color w:val="1A2E38"/>
                <w:sz w:val="21"/>
                <w:szCs w:val="21"/>
              </w:rPr>
              <w:t xml:space="preserve">Además de las visibles hay otras guardadas y desactivadas: carruseles de ofertas, destacados y novedades, zonas de banners promocionales y un bloque de texto para la compra por mayor. </w:t>
            </w:r>
            <w:r>
              <w:rPr>
                <w:b/>
                <w:bCs/>
                <w:color w:val="0F3D4F"/>
                <w:sz w:val="21"/>
                <w:szCs w:val="21"/>
              </w:rPr>
              <w:t xml:space="preserve">No están borradas</w:t>
            </w:r>
            <w:r>
              <w:rPr>
                <w:color w:val="1A2E38"/>
                <w:sz w:val="21"/>
                <w:szCs w:val="21"/>
              </w:rPr>
              <w:t xml:space="preserve">: puedes encenderlas cuando las necesites, y aparecerán con la configuración que ya tenían.</w:t>
            </w:r>
          </w:p>
        </w:tc>
      </w:tr>
    </w:tbl>
    <w:p>
      <w:pPr>
        <w:pStyle w:val="Heading1"/>
        <w:keepNext/>
        <w:spacing w:after="140" w:before="420"/>
      </w:pPr>
      <w:r>
        <w:rPr>
          <w:b/>
          <w:bCs/>
          <w:color w:val="0ABDC6"/>
          <w:sz w:val="30"/>
          <w:szCs w:val="30"/>
        </w:rPr>
        <w:t xml:space="preserve">11. </w:t>
      </w:r>
      <w:r>
        <w:rPr>
          <w:b/>
          <w:bCs/>
          <w:color w:val="0F3D4F"/>
          <w:sz w:val="30"/>
          <w:szCs w:val="30"/>
        </w:rPr>
        <w:t xml:space="preserve">El catálogo</w:t>
      </w:r>
    </w:p>
    <w:p>
      <w:pPr>
        <w:spacing w:after="120" w:line="300"/>
      </w:pPr>
      <w:r>
        <w:rPr>
          <w:color w:val="1A2E38"/>
          <w:sz w:val="21"/>
          <w:szCs w:val="21"/>
        </w:rPr>
        <w:t xml:space="preserve">Es la pantalla donde el cliente explora y filtra. Se llega desde el menú, desde la portada o desde el buscador.</w:t>
      </w:r>
    </w:p>
    <w:p>
      <w:pPr>
        <w:pStyle w:val="Heading2"/>
        <w:keepNext/>
        <w:spacing w:after="100" w:before="280"/>
      </w:pPr>
      <w:r>
        <w:rPr>
          <w:b/>
          <w:bCs/>
          <w:color w:val="1B6B8A"/>
          <w:sz w:val="24"/>
          <w:szCs w:val="24"/>
        </w:rPr>
        <w:t xml:space="preserve">La cabecera de categoría</w:t>
      </w:r>
    </w:p>
    <w:p>
      <w:pPr>
        <w:spacing w:after="120" w:line="300"/>
      </w:pPr>
      <w:r>
        <w:rPr>
          <w:color w:val="1A2E38"/>
          <w:sz w:val="21"/>
          <w:szCs w:val="21"/>
        </w:rPr>
        <w:t xml:space="preserve">Al entrar a una categoría, arriba aparece una banda con su imagen, su nombre y la cantidad de productos. Esa imagen se define en tres niveles y el sistema usa el primero que encuentre:</w:t>
      </w:r>
    </w:p>
    <w:p>
      <w:pPr>
        <w:pStyle w:val="ListParagraph"/>
        <w:numPr>
          <w:ilvl w:val="0"/>
          <w:numId w:val="3"/>
        </w:numPr>
        <w:spacing w:after="80" w:line="290"/>
      </w:pPr>
      <w:r>
        <w:rPr>
          <w:color w:val="1A2E38"/>
          <w:sz w:val="21"/>
          <w:szCs w:val="21"/>
        </w:rPr>
        <w:t xml:space="preserve">Un </w:t>
      </w:r>
      <w:r>
        <w:rPr>
          <w:b/>
          <w:bCs/>
          <w:color w:val="0F3D4F"/>
          <w:sz w:val="21"/>
          <w:szCs w:val="21"/>
        </w:rPr>
        <w:t xml:space="preserve">banner de campaña</w:t>
      </w:r>
      <w:r>
        <w:rPr>
          <w:color w:val="1A2E38"/>
          <w:sz w:val="21"/>
          <w:szCs w:val="21"/>
        </w:rPr>
        <w:t xml:space="preserve"> creado en el panel para esa categoría (sirve para Halloween, Navidad o cualquier temporada, y puede programarse con fecha de inicio y término).</w:t>
      </w:r>
    </w:p>
    <w:p>
      <w:pPr>
        <w:pStyle w:val="ListParagraph"/>
        <w:numPr>
          <w:ilvl w:val="0"/>
          <w:numId w:val="3"/>
        </w:numPr>
        <w:spacing w:after="80" w:line="290"/>
      </w:pPr>
      <w:r>
        <w:rPr>
          <w:color w:val="1A2E38"/>
          <w:sz w:val="21"/>
          <w:szCs w:val="21"/>
        </w:rPr>
        <w:t xml:space="preserve">La </w:t>
      </w:r>
      <w:r>
        <w:rPr>
          <w:b/>
          <w:bCs/>
          <w:color w:val="0F3D4F"/>
          <w:sz w:val="21"/>
          <w:szCs w:val="21"/>
        </w:rPr>
        <w:t xml:space="preserve">imagen propia de la categoría</w:t>
      </w:r>
      <w:r>
        <w:rPr>
          <w:color w:val="1A2E38"/>
          <w:sz w:val="21"/>
          <w:szCs w:val="21"/>
        </w:rPr>
        <w:t xml:space="preserve">, cargada desde el panel de Categorías.</w:t>
      </w:r>
    </w:p>
    <w:p>
      <w:pPr>
        <w:pStyle w:val="ListParagraph"/>
        <w:numPr>
          <w:ilvl w:val="0"/>
          <w:numId w:val="3"/>
        </w:numPr>
        <w:spacing w:after="80" w:line="290"/>
      </w:pPr>
      <w:r>
        <w:rPr>
          <w:color w:val="1A2E38"/>
          <w:sz w:val="21"/>
          <w:szCs w:val="21"/>
        </w:rPr>
        <w:t xml:space="preserve">Un </w:t>
      </w:r>
      <w:r>
        <w:rPr>
          <w:b/>
          <w:bCs/>
          <w:color w:val="0F3D4F"/>
          <w:sz w:val="21"/>
          <w:szCs w:val="21"/>
        </w:rPr>
        <w:t xml:space="preserve">fondo de color con su emoji</w:t>
      </w:r>
      <w:r>
        <w:rPr>
          <w:color w:val="1A2E38"/>
          <w:sz w:val="21"/>
          <w:szCs w:val="21"/>
        </w:rPr>
        <w:t xml:space="preserve">, si no hay ninguna imagen.</w:t>
      </w:r>
    </w:p>
    <w:p>
      <w:pPr>
        <w:spacing w:after="120" w:line="300"/>
      </w:pPr>
      <w:r>
        <w:rPr>
          <w:color w:val="1A2E38"/>
          <w:sz w:val="21"/>
          <w:szCs w:val="21"/>
        </w:rPr>
        <w:t xml:space="preserve">Gracias a ese tercer nivel la cabecera nunca se ve vacía ni rota, aunque falte material gráfico.</w:t>
      </w:r>
    </w:p>
    <w:p>
      <w:pPr>
        <w:pStyle w:val="Heading2"/>
        <w:keepNext/>
        <w:spacing w:after="100" w:before="280"/>
      </w:pPr>
      <w:r>
        <w:rPr>
          <w:b/>
          <w:bCs/>
          <w:color w:val="1B6B8A"/>
          <w:sz w:val="24"/>
          <w:szCs w:val="24"/>
        </w:rPr>
        <w:t xml:space="preserve">Filtros</w:t>
      </w:r>
    </w:p>
    <w:p>
      <w:pPr>
        <w:spacing w:after="120" w:line="300"/>
      </w:pPr>
      <w:r>
        <w:rPr>
          <w:color w:val="1A2E38"/>
          <w:sz w:val="21"/>
          <w:szCs w:val="21"/>
        </w:rPr>
        <w:t xml:space="preserve">En el costado (o en un panel deslizante en celular) el cliente puede filtrar por precio, marca, presentación, sabor y promociones. Cada filtro muestra </w:t>
      </w:r>
      <w:r>
        <w:rPr>
          <w:b/>
          <w:bCs/>
          <w:color w:val="0F3D4F"/>
          <w:sz w:val="21"/>
          <w:szCs w:val="21"/>
        </w:rPr>
        <w:t xml:space="preserve">cuántos productos</w:t>
      </w:r>
      <w:r>
        <w:rPr>
          <w:color w:val="1A2E38"/>
          <w:sz w:val="21"/>
          <w:szCs w:val="21"/>
        </w:rPr>
        <w:t xml:space="preserve"> quedarían al aplicarlo, y los que no darían resultados no se ofrecen.</w:t>
      </w:r>
    </w:p>
    <w:tbl>
      <w:tblPr>
        <w:tblW w:type="dxa" w:w="9360"/>
        <w:tblBorders>
          <w:top w:val="none" w:color="FFFFFF" w:sz="0"/>
          <w:left w:val="single" w:color="1FA463" w:sz="18"/>
          <w:bottom w:val="none" w:color="FFFFFF" w:sz="0"/>
          <w:right w:val="none" w:color="FFFFFF" w:sz="0"/>
          <w:insideH w:val="none" w:color="FFFFFF" w:sz="0"/>
          <w:insideV w:val="none" w:color="FFFFFF" w:sz="0"/>
        </w:tblBorders>
      </w:tblPr>
      <w:tblGrid>
        <w:gridCol w:w="9360"/>
      </w:tblGrid>
      <w:tr>
        <w:tc>
          <w:tcPr>
            <w:tcW w:type="dxa" w:w="9360"/>
            <w:shd w:fill="EAF7F0" w:val="clear"/>
            <w:tcMar>
              <w:top w:type="dxa" w:w="180"/>
              <w:left w:type="dxa" w:w="240"/>
              <w:bottom w:type="dxa" w:w="180"/>
              <w:right w:type="dxa" w:w="220"/>
            </w:tcMar>
          </w:tcPr>
          <w:p>
            <w:pPr>
              <w:spacing w:after="70"/>
            </w:pPr>
            <w:r>
              <w:rPr>
                <w:b/>
                <w:bCs/>
                <w:color w:val="12784A"/>
                <w:spacing w:val="20"/>
                <w:sz w:val="20"/>
                <w:szCs w:val="20"/>
              </w:rPr>
              <w:t xml:space="preserve">LOS FILTROS SON DINÁMICOS</w:t>
            </w:r>
          </w:p>
          <w:p>
            <w:pPr>
              <w:spacing w:after="0" w:line="285"/>
            </w:pPr>
            <w:r>
              <w:rPr>
                <w:color w:val="1A2E38"/>
                <w:sz w:val="21"/>
                <w:szCs w:val="21"/>
              </w:rPr>
              <w:t xml:space="preserve">Las opciones cambian según lo que se esté viendo. Si el cliente está en Heladería, solo aparecen las marcas que venden helados. Esto se calcula solo: no hay nada que configurar.</w:t>
            </w:r>
          </w:p>
        </w:tc>
      </w:tr>
    </w:tbl>
    <w:p>
      <w:pPr>
        <w:pStyle w:val="Heading1"/>
        <w:keepNext/>
        <w:spacing w:after="140" w:before="420"/>
      </w:pPr>
      <w:r>
        <w:rPr>
          <w:b/>
          <w:bCs/>
          <w:color w:val="0ABDC6"/>
          <w:sz w:val="30"/>
          <w:szCs w:val="30"/>
        </w:rPr>
        <w:t xml:space="preserve">12. </w:t>
      </w:r>
      <w:r>
        <w:rPr>
          <w:b/>
          <w:bCs/>
          <w:color w:val="0F3D4F"/>
          <w:sz w:val="30"/>
          <w:szCs w:val="30"/>
        </w:rPr>
        <w:t xml:space="preserve">La ficha de producto</w:t>
      </w:r>
    </w:p>
    <w:p>
      <w:pPr>
        <w:spacing w:after="120" w:line="300"/>
      </w:pPr>
      <w:r>
        <w:rPr>
          <w:color w:val="1A2E38"/>
          <w:sz w:val="21"/>
          <w:szCs w:val="21"/>
        </w:rPr>
        <w:t xml:space="preserve">Es donde se decide la compra. Contiene:</w:t>
      </w:r>
    </w:p>
    <w:p>
      <w:pPr>
        <w:pStyle w:val="ListParagraph"/>
        <w:numPr>
          <w:ilvl w:val="0"/>
          <w:numId w:val="2"/>
        </w:numPr>
        <w:spacing w:after="70" w:line="290"/>
      </w:pPr>
      <w:r>
        <w:rPr>
          <w:color w:val="1A2E38"/>
          <w:sz w:val="21"/>
          <w:szCs w:val="21"/>
        </w:rPr>
        <w:t xml:space="preserve">La </w:t>
      </w:r>
      <w:r>
        <w:rPr>
          <w:b/>
          <w:bCs/>
          <w:color w:val="0F3D4F"/>
          <w:sz w:val="21"/>
          <w:szCs w:val="21"/>
        </w:rPr>
        <w:t xml:space="preserve">galería de fotos</w:t>
      </w:r>
      <w:r>
        <w:rPr>
          <w:color w:val="1A2E38"/>
          <w:sz w:val="21"/>
          <w:szCs w:val="21"/>
        </w:rPr>
        <w:t xml:space="preserve">, con miniaturas para cambiar la imagen principal.</w:t>
      </w:r>
    </w:p>
    <w:p>
      <w:pPr>
        <w:pStyle w:val="ListParagraph"/>
        <w:numPr>
          <w:ilvl w:val="0"/>
          <w:numId w:val="2"/>
        </w:numPr>
        <w:spacing w:after="70" w:line="290"/>
      </w:pPr>
      <w:r>
        <w:rPr>
          <w:color w:val="1A2E38"/>
          <w:sz w:val="21"/>
          <w:szCs w:val="21"/>
        </w:rPr>
        <w:t xml:space="preserve">El </w:t>
      </w:r>
      <w:r>
        <w:rPr>
          <w:b/>
          <w:bCs/>
          <w:color w:val="0F3D4F"/>
          <w:sz w:val="21"/>
          <w:szCs w:val="21"/>
        </w:rPr>
        <w:t xml:space="preserve">selector de presentación</w:t>
      </w:r>
      <w:r>
        <w:rPr>
          <w:color w:val="1A2E38"/>
          <w:sz w:val="21"/>
          <w:szCs w:val="21"/>
        </w:rPr>
        <w:t xml:space="preserve">, si el producto se vende de varias formas. Al cambiarlo, el precio se actualiza.</w:t>
      </w:r>
    </w:p>
    <w:p>
      <w:pPr>
        <w:pStyle w:val="ListParagraph"/>
        <w:numPr>
          <w:ilvl w:val="0"/>
          <w:numId w:val="2"/>
        </w:numPr>
        <w:spacing w:after="70" w:line="290"/>
      </w:pPr>
      <w:r>
        <w:rPr>
          <w:color w:val="1A2E38"/>
          <w:sz w:val="21"/>
          <w:szCs w:val="21"/>
        </w:rPr>
        <w:t xml:space="preserve">El </w:t>
      </w:r>
      <w:r>
        <w:rPr>
          <w:b/>
          <w:bCs/>
          <w:color w:val="0F3D4F"/>
          <w:sz w:val="21"/>
          <w:szCs w:val="21"/>
        </w:rPr>
        <w:t xml:space="preserve">precio</w:t>
      </w:r>
      <w:r>
        <w:rPr>
          <w:color w:val="1A2E38"/>
          <w:sz w:val="21"/>
          <w:szCs w:val="21"/>
        </w:rPr>
        <w:t xml:space="preserve"> y, si existen, los </w:t>
      </w:r>
      <w:r>
        <w:rPr>
          <w:b/>
          <w:bCs/>
          <w:color w:val="0F3D4F"/>
          <w:sz w:val="21"/>
          <w:szCs w:val="21"/>
        </w:rPr>
        <w:t xml:space="preserve">tramos por cantidad</w:t>
      </w:r>
      <w:r>
        <w:rPr>
          <w:color w:val="1A2E38"/>
          <w:sz w:val="21"/>
          <w:szCs w:val="21"/>
        </w:rPr>
        <w:t xml:space="preserve">.</w:t>
      </w:r>
    </w:p>
    <w:p>
      <w:pPr>
        <w:pStyle w:val="ListParagraph"/>
        <w:numPr>
          <w:ilvl w:val="0"/>
          <w:numId w:val="2"/>
        </w:numPr>
        <w:spacing w:after="70" w:line="290"/>
      </w:pPr>
      <w:r>
        <w:rPr>
          <w:color w:val="1A2E38"/>
          <w:sz w:val="21"/>
          <w:szCs w:val="21"/>
        </w:rPr>
        <w:t xml:space="preserve">El selector de cantidad y el botón para agregar al carrito.</w:t>
      </w:r>
    </w:p>
    <w:p>
      <w:pPr>
        <w:pStyle w:val="ListParagraph"/>
        <w:numPr>
          <w:ilvl w:val="0"/>
          <w:numId w:val="2"/>
        </w:numPr>
        <w:spacing w:after="70" w:line="290"/>
      </w:pPr>
      <w:r>
        <w:rPr>
          <w:color w:val="1A2E38"/>
          <w:sz w:val="21"/>
          <w:szCs w:val="21"/>
        </w:rPr>
        <w:t xml:space="preserve">Los datos del producto: marca, formato, sabor, código de barras.</w:t>
      </w:r>
    </w:p>
    <w:p>
      <w:pPr>
        <w:pStyle w:val="ListParagraph"/>
        <w:numPr>
          <w:ilvl w:val="0"/>
          <w:numId w:val="2"/>
        </w:numPr>
        <w:spacing w:after="70" w:line="290"/>
      </w:pPr>
      <w:r>
        <w:rPr>
          <w:color w:val="1A2E38"/>
          <w:sz w:val="21"/>
          <w:szCs w:val="21"/>
        </w:rPr>
        <w:t xml:space="preserve">Productos relacionados de la misma categoría.</w:t>
      </w:r>
    </w:p>
    <w:p>
      <w:pPr>
        <w:pStyle w:val="ListParagraph"/>
        <w:numPr>
          <w:ilvl w:val="0"/>
          <w:numId w:val="2"/>
        </w:numPr>
        <w:spacing w:after="70" w:line="290"/>
      </w:pPr>
      <w:r>
        <w:rPr>
          <w:color w:val="1A2E38"/>
          <w:sz w:val="21"/>
          <w:szCs w:val="21"/>
        </w:rPr>
        <w:t xml:space="preserve">Un botón de </w:t>
      </w:r>
      <w:r>
        <w:rPr>
          <w:b/>
          <w:bCs/>
          <w:color w:val="0F3D4F"/>
          <w:sz w:val="21"/>
          <w:szCs w:val="21"/>
        </w:rPr>
        <w:t xml:space="preserve">WhatsApp</w:t>
      </w:r>
      <w:r>
        <w:rPr>
          <w:color w:val="1A2E38"/>
          <w:sz w:val="21"/>
          <w:szCs w:val="21"/>
        </w:rPr>
        <w:t xml:space="preserve"> para consultar por ese producto.</w:t>
      </w: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EN CELULAR</w:t>
            </w:r>
          </w:p>
          <w:p>
            <w:pPr>
              <w:spacing w:after="0" w:line="285"/>
            </w:pPr>
            <w:r>
              <w:rPr>
                <w:color w:val="1A2E38"/>
                <w:sz w:val="21"/>
                <w:szCs w:val="21"/>
              </w:rPr>
              <w:t xml:space="preserve">El botón de agregar al carrito queda fijo en la parte baja de la pantalla mientras el cliente hace scroll, para que nunca tenga que buscarlo.</w:t>
            </w:r>
          </w:p>
        </w:tc>
      </w:tr>
    </w:tbl>
    <w:p>
      <w:pPr>
        <w:pStyle w:val="Heading1"/>
        <w:keepNext/>
        <w:spacing w:after="140" w:before="420"/>
      </w:pPr>
      <w:r>
        <w:rPr>
          <w:b/>
          <w:bCs/>
          <w:color w:val="0ABDC6"/>
          <w:sz w:val="30"/>
          <w:szCs w:val="30"/>
        </w:rPr>
        <w:t xml:space="preserve">13. </w:t>
      </w:r>
      <w:r>
        <w:rPr>
          <w:b/>
          <w:bCs/>
          <w:color w:val="0F3D4F"/>
          <w:sz w:val="30"/>
          <w:szCs w:val="30"/>
        </w:rPr>
        <w:t xml:space="preserve">Carrito y compra</w:t>
      </w:r>
    </w:p>
    <w:p>
      <w:pPr>
        <w:spacing w:after="120" w:line="300"/>
      </w:pPr>
      <w:r>
        <w:rPr>
          <w:color w:val="1A2E38"/>
          <w:sz w:val="21"/>
          <w:szCs w:val="21"/>
        </w:rPr>
        <w:t xml:space="preserve">El carrito </w:t>
      </w:r>
      <w:r>
        <w:rPr>
          <w:b/>
          <w:bCs/>
          <w:color w:val="0F3D4F"/>
          <w:sz w:val="21"/>
          <w:szCs w:val="21"/>
        </w:rPr>
        <w:t xml:space="preserve">se guarda en el navegador del cliente</w:t>
      </w:r>
      <w:r>
        <w:rPr>
          <w:color w:val="1A2E38"/>
          <w:sz w:val="21"/>
          <w:szCs w:val="21"/>
        </w:rPr>
        <w:t xml:space="preserve">: si cierra la pestaña y vuelve mañana, sus productos siguen ahí. No necesita tener cuenta para armarlo.</w:t>
      </w:r>
    </w:p>
    <w:p>
      <w:pPr>
        <w:spacing w:after="120" w:line="300"/>
      </w:pPr>
      <w:r>
        <w:rPr>
          <w:color w:val="1A2E38"/>
          <w:sz w:val="21"/>
          <w:szCs w:val="21"/>
        </w:rPr>
        <w:t xml:space="preserve">Al agregar un producto aparece un aviso breve que confirma la acción y permite ir al carrito. Dentro del carrito, cada línea muestra la presentación elegida y ajustar la cantidad recalcula el precio al instante si se cruza un tramo.</w:t>
      </w:r>
    </w:p>
    <w:p>
      <w:pPr>
        <w:pStyle w:val="Heading2"/>
        <w:keepNext/>
        <w:spacing w:after="100" w:before="280"/>
      </w:pPr>
      <w:r>
        <w:rPr>
          <w:b/>
          <w:bCs/>
          <w:color w:val="1B6B8A"/>
          <w:sz w:val="24"/>
          <w:szCs w:val="24"/>
        </w:rPr>
        <w:t xml:space="preserve">El checkout</w:t>
      </w:r>
    </w:p>
    <w:p>
      <w:pPr>
        <w:spacing w:after="120" w:line="300"/>
      </w:pPr>
      <w:r>
        <w:rPr>
          <w:color w:val="1A2E38"/>
          <w:sz w:val="21"/>
          <w:szCs w:val="21"/>
        </w:rPr>
        <w:t xml:space="preserve">El proceso pide los datos de contacto, la dirección o el retiro en tienda, y la forma de pago. Al confirmar:</w:t>
      </w:r>
    </w:p>
    <w:p>
      <w:pPr>
        <w:pStyle w:val="ListParagraph"/>
        <w:numPr>
          <w:ilvl w:val="0"/>
          <w:numId w:val="3"/>
        </w:numPr>
        <w:spacing w:after="80" w:line="290"/>
      </w:pPr>
      <w:r>
        <w:rPr>
          <w:color w:val="1A2E38"/>
          <w:sz w:val="21"/>
          <w:szCs w:val="21"/>
        </w:rPr>
        <w:t xml:space="preserve">Se crea el pedido con un número que el cliente puede usar para seguirlo.</w:t>
      </w:r>
    </w:p>
    <w:p>
      <w:pPr>
        <w:pStyle w:val="ListParagraph"/>
        <w:numPr>
          <w:ilvl w:val="0"/>
          <w:numId w:val="3"/>
        </w:numPr>
        <w:spacing w:after="80" w:line="290"/>
      </w:pPr>
      <w:r>
        <w:rPr>
          <w:color w:val="1A2E38"/>
          <w:sz w:val="21"/>
          <w:szCs w:val="21"/>
        </w:rPr>
        <w:t xml:space="preserve">Se envía un correo de confirmación al cliente.</w:t>
      </w:r>
    </w:p>
    <w:p>
      <w:pPr>
        <w:pStyle w:val="ListParagraph"/>
        <w:numPr>
          <w:ilvl w:val="0"/>
          <w:numId w:val="3"/>
        </w:numPr>
        <w:spacing w:after="80" w:line="290"/>
      </w:pPr>
      <w:r>
        <w:rPr>
          <w:color w:val="1A2E38"/>
          <w:sz w:val="21"/>
          <w:szCs w:val="21"/>
        </w:rPr>
        <w:t xml:space="preserve">El pedido aparece en el panel para que el equipo lo prepare.</w:t>
      </w:r>
    </w:p>
    <w:p>
      <w:r>
        <w:br w:type="page"/>
      </w:r>
    </w:p>
    <w:p>
      <w:pPr>
        <w:spacing w:after="0" w:before="1400"/>
      </w:pPr>
      <w:r>
        <w:rPr>
          <w:b/>
          <w:bCs/>
          <w:color w:val="0ABDC6"/>
          <w:spacing w:val="60"/>
          <w:sz w:val="22"/>
          <w:szCs w:val="22"/>
        </w:rPr>
        <w:t xml:space="preserve">PARTE 4</w:t>
      </w:r>
    </w:p>
    <w:p>
      <w:pPr>
        <w:pStyle w:val="Heading1"/>
        <w:spacing w:after="160" w:before="120"/>
      </w:pPr>
      <w:r>
        <w:rPr>
          <w:b/>
          <w:bCs/>
          <w:color w:val="0F3D4F"/>
          <w:sz w:val="46"/>
          <w:szCs w:val="46"/>
        </w:rPr>
        <w:t xml:space="preserve">El panel de administración</w:t>
      </w:r>
    </w:p>
    <w:p>
      <w:pPr>
        <w:pBdr>
          <w:top w:val="single" w:color="0ABDC6" w:sz="10" w:space="10"/>
        </w:pBdr>
        <w:spacing w:after="200"/>
      </w:pPr>
      <w:r>
        <w:rPr>
          <w:i/>
          <w:iCs/>
          <w:color w:val="5E6E77"/>
          <w:sz w:val="22"/>
          <w:szCs w:val="22"/>
        </w:rPr>
        <w:t xml:space="preserve">Sección por sección: qué hace cada pantalla y cómo usarla.</w:t>
      </w:r>
    </w:p>
    <w:p>
      <w:pPr>
        <w:pStyle w:val="Heading1"/>
        <w:keepNext/>
        <w:spacing w:after="140" w:before="420"/>
      </w:pPr>
      <w:r>
        <w:rPr>
          <w:b/>
          <w:bCs/>
          <w:color w:val="0ABDC6"/>
          <w:sz w:val="30"/>
          <w:szCs w:val="30"/>
        </w:rPr>
        <w:t xml:space="preserve">14. </w:t>
      </w:r>
      <w:r>
        <w:rPr>
          <w:b/>
          <w:bCs/>
          <w:color w:val="0F3D4F"/>
          <w:sz w:val="30"/>
          <w:szCs w:val="30"/>
        </w:rPr>
        <w:t xml:space="preserve">Entrar al panel</w:t>
      </w:r>
    </w:p>
    <w:p>
      <w:pPr>
        <w:spacing w:after="120" w:line="300"/>
      </w:pPr>
      <w:r>
        <w:rPr>
          <w:color w:val="1A2E38"/>
          <w:sz w:val="21"/>
          <w:szCs w:val="21"/>
        </w:rPr>
        <w:t xml:space="preserve">El panel vive en la dirección del sitio seguida de </w:t>
      </w:r>
      <w:r>
        <w:rPr>
          <w:rFonts w:ascii="Consolas" w:cs="Consolas" w:eastAsia="Consolas" w:hAnsi="Consolas"/>
          <w:color w:val="14556F"/>
          <w:sz w:val="19"/>
          <w:szCs w:val="19"/>
          <w:shd w:fill="EEF4F6" w:val="clear"/>
        </w:rPr>
        <w:t xml:space="preserve">/admin</w:t>
      </w:r>
      <w:r>
        <w:rPr>
          <w:color w:val="1A2E38"/>
          <w:sz w:val="21"/>
          <w:szCs w:val="21"/>
        </w:rPr>
        <w:t xml:space="preserve">. Se entra con el correo y la contraseña de administrador.</w:t>
      </w: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SI NO PUEDES ENTRAR</w:t>
            </w:r>
          </w:p>
          <w:p>
            <w:pPr>
              <w:spacing w:after="70" w:line="285"/>
            </w:pPr>
            <w:r>
              <w:rPr>
                <w:b/>
                <w:bCs/>
                <w:color w:val="0F3D4F"/>
                <w:sz w:val="21"/>
                <w:szCs w:val="21"/>
              </w:rPr>
              <w:t xml:space="preserve">“Demasiados intentos”</w:t>
            </w:r>
            <w:r>
              <w:rPr>
                <w:color w:val="1A2E38"/>
                <w:sz w:val="21"/>
                <w:szCs w:val="21"/>
              </w:rPr>
              <w:t xml:space="preserve">: por seguridad, el sistema bloquea tras varios intentos fallidos. Espera quince minutos y vuelve a probar.</w:t>
            </w:r>
          </w:p>
          <w:p>
            <w:pPr>
              <w:spacing w:after="70" w:line="285"/>
            </w:pPr>
            <w:r>
              <w:rPr>
                <w:b/>
                <w:bCs/>
                <w:color w:val="0F3D4F"/>
                <w:sz w:val="21"/>
                <w:szCs w:val="21"/>
              </w:rPr>
              <w:t xml:space="preserve">“Acceso denegado”</w:t>
            </w:r>
            <w:r>
              <w:rPr>
                <w:color w:val="1A2E38"/>
                <w:sz w:val="21"/>
                <w:szCs w:val="21"/>
              </w:rPr>
              <w:t xml:space="preserve">: estás usando una cuenta que no es de administrador, o entrando por la puerta equivocada. Los funcionarios entran por </w:t>
            </w:r>
            <w:r>
              <w:rPr>
                <w:rFonts w:ascii="Consolas" w:cs="Consolas" w:eastAsia="Consolas" w:hAnsi="Consolas"/>
                <w:color w:val="14556F"/>
                <w:sz w:val="19"/>
                <w:szCs w:val="19"/>
                <w:shd w:fill="EEF4F6" w:val="clear"/>
              </w:rPr>
              <w:t xml:space="preserve">/funcionario</w:t>
            </w:r>
            <w:r>
              <w:rPr>
                <w:color w:val="1A2E38"/>
                <w:sz w:val="21"/>
                <w:szCs w:val="21"/>
              </w:rPr>
              <w:t xml:space="preserve">.</w:t>
            </w:r>
          </w:p>
          <w:p>
            <w:pPr>
              <w:spacing w:after="0" w:line="285"/>
            </w:pPr>
            <w:r>
              <w:rPr>
                <w:b/>
                <w:bCs/>
                <w:color w:val="0F3D4F"/>
                <w:sz w:val="21"/>
                <w:szCs w:val="21"/>
              </w:rPr>
              <w:t xml:space="preserve">Pantalla en blanco</w:t>
            </w:r>
            <w:r>
              <w:rPr>
                <w:color w:val="1A2E38"/>
                <w:sz w:val="21"/>
                <w:szCs w:val="21"/>
              </w:rPr>
              <w:t xml:space="preserve">: recarga la página. Si persiste, el servidor puede estar reiniciándose; espera un minuto.</w:t>
            </w:r>
          </w:p>
        </w:tc>
      </w:tr>
    </w:tbl>
    <w:p>
      <w:pPr>
        <w:spacing w:after="120" w:line="300"/>
      </w:pPr>
      <w:r>
        <w:rPr>
          <w:color w:val="1A2E38"/>
          <w:sz w:val="21"/>
          <w:szCs w:val="21"/>
        </w:rPr>
        <w:t xml:space="preserve">Una vez dentro, el menú lateral da acceso a todas las secciones. Se puede plegar para ganar espacio, y el buscador rápido (la lupa del encabezado) permite saltar a cualquier pantalla escribiendo su nombre.</w:t>
      </w:r>
    </w:p>
    <w:p>
      <w:pPr>
        <w:pStyle w:val="Heading1"/>
        <w:keepNext/>
        <w:spacing w:after="140" w:before="420"/>
      </w:pPr>
      <w:r>
        <w:rPr>
          <w:b/>
          <w:bCs/>
          <w:color w:val="0ABDC6"/>
          <w:sz w:val="30"/>
          <w:szCs w:val="30"/>
        </w:rPr>
        <w:t xml:space="preserve">15. </w:t>
      </w:r>
      <w:r>
        <w:rPr>
          <w:b/>
          <w:bCs/>
          <w:color w:val="0F3D4F"/>
          <w:sz w:val="30"/>
          <w:szCs w:val="30"/>
        </w:rPr>
        <w:t xml:space="preserve">Productos</w:t>
      </w:r>
    </w:p>
    <w:p>
      <w:pPr>
        <w:spacing w:after="120" w:line="300"/>
      </w:pPr>
      <w:r>
        <w:rPr>
          <w:color w:val="1A2E38"/>
          <w:sz w:val="21"/>
          <w:szCs w:val="21"/>
        </w:rPr>
        <w:t xml:space="preserve">Es la sección que más vas a usar. La lista muestra todos los productos con su foto, SKU, categoría, precio y estado, y permite buscar, filtrar y ordenar.</w:t>
      </w:r>
    </w:p>
    <w:p>
      <w:pPr>
        <w:pStyle w:val="Heading2"/>
        <w:keepNext/>
        <w:spacing w:after="100" w:before="280"/>
      </w:pPr>
      <w:r>
        <w:rPr>
          <w:b/>
          <w:bCs/>
          <w:color w:val="1B6B8A"/>
          <w:sz w:val="24"/>
          <w:szCs w:val="24"/>
        </w:rPr>
        <w:t xml:space="preserve">Crear un producto</w:t>
      </w:r>
    </w:p>
    <w:p>
      <w:pPr>
        <w:spacing w:after="120" w:line="300"/>
      </w:pPr>
      <w:r>
        <w:rPr>
          <w:color w:val="1A2E38"/>
          <w:sz w:val="21"/>
          <w:szCs w:val="21"/>
        </w:rPr>
        <w:t xml:space="preserve">El formulario está dividido en bloques. Los campos marcados con asterisco son obligatorios:</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200"/>
        <w:gridCol w:w="7160"/>
      </w:tblGrid>
      <w:tr>
        <w:trPr>
          <w:tblHeader/>
        </w:trPr>
        <w:tc>
          <w:tcPr>
            <w:tcW w:type="dxa" w:w="2200"/>
            <w:shd w:fill="1B6B8A" w:val="clear"/>
            <w:tcMar>
              <w:top w:type="dxa" w:w="110"/>
              <w:left w:type="dxa" w:w="140"/>
              <w:bottom w:type="dxa" w:w="110"/>
              <w:right w:type="dxa" w:w="140"/>
            </w:tcMar>
          </w:tcPr>
          <w:p>
            <w:r>
              <w:rPr>
                <w:b/>
                <w:bCs/>
                <w:color w:val="FFFFFF"/>
                <w:sz w:val="19"/>
                <w:szCs w:val="19"/>
              </w:rPr>
              <w:t xml:space="preserve">Bloque</w:t>
            </w:r>
          </w:p>
        </w:tc>
        <w:tc>
          <w:tcPr>
            <w:tcW w:type="dxa" w:w="7160"/>
            <w:shd w:fill="1B6B8A" w:val="clear"/>
            <w:tcMar>
              <w:top w:type="dxa" w:w="110"/>
              <w:left w:type="dxa" w:w="140"/>
              <w:bottom w:type="dxa" w:w="110"/>
              <w:right w:type="dxa" w:w="140"/>
            </w:tcMar>
          </w:tcPr>
          <w:p>
            <w:r>
              <w:rPr>
                <w:b/>
                <w:bCs/>
                <w:color w:val="FFFFFF"/>
                <w:sz w:val="19"/>
                <w:szCs w:val="19"/>
              </w:rPr>
              <w:t xml:space="preserve">Qué se completa</w:t>
            </w:r>
          </w:p>
        </w:tc>
      </w:tr>
      <w:tr>
        <w:tc>
          <w:tcPr>
            <w:tcW w:type="dxa" w:w="2200"/>
            <w:shd w:fill="F7FAFB" w:val="clear"/>
            <w:tcMar>
              <w:top w:type="dxa" w:w="100"/>
              <w:left w:type="dxa" w:w="140"/>
              <w:bottom w:type="dxa" w:w="100"/>
              <w:right w:type="dxa" w:w="140"/>
            </w:tcMar>
          </w:tcPr>
          <w:p>
            <w:pPr>
              <w:spacing w:after="0" w:before="0" w:line="275"/>
            </w:pPr>
            <w:r>
              <w:rPr>
                <w:b/>
                <w:bCs/>
                <w:color w:val="0F3D4F"/>
                <w:sz w:val="21"/>
                <w:szCs w:val="21"/>
              </w:rPr>
              <w:t xml:space="preserve">Identificación</w:t>
            </w:r>
          </w:p>
        </w:tc>
        <w:tc>
          <w:tcPr>
            <w:tcW w:type="dxa" w:w="7160"/>
            <w:shd w:fill="F7FAFB" w:val="clear"/>
            <w:tcMar>
              <w:top w:type="dxa" w:w="100"/>
              <w:left w:type="dxa" w:w="140"/>
              <w:bottom w:type="dxa" w:w="100"/>
              <w:right w:type="dxa" w:w="140"/>
            </w:tcMar>
          </w:tcPr>
          <w:p>
            <w:pPr>
              <w:spacing w:after="0" w:before="0" w:line="275"/>
            </w:pPr>
            <w:r>
              <w:rPr>
                <w:color w:val="1A2E38"/>
                <w:sz w:val="21"/>
                <w:szCs w:val="21"/>
              </w:rPr>
              <w:t xml:space="preserve">Nombre del producto (obligatorio), descripción (obligatoria, mínimo diez caracteres), SKU y código de barras. El SKU se genera solo si lo dejas vacío.</w:t>
            </w:r>
          </w:p>
        </w:tc>
      </w:tr>
      <w:tr>
        <w:tc>
          <w:tcPr>
            <w:tcW w:type="dxa" w:w="2200"/>
            <w:shd w:fill="FFFFFF" w:val="clear"/>
            <w:tcMar>
              <w:top w:type="dxa" w:w="100"/>
              <w:left w:type="dxa" w:w="140"/>
              <w:bottom w:type="dxa" w:w="100"/>
              <w:right w:type="dxa" w:w="140"/>
            </w:tcMar>
          </w:tcPr>
          <w:p>
            <w:pPr>
              <w:spacing w:after="0" w:before="0" w:line="275"/>
            </w:pPr>
            <w:r>
              <w:rPr>
                <w:b/>
                <w:bCs/>
                <w:color w:val="0F3D4F"/>
                <w:sz w:val="21"/>
                <w:szCs w:val="21"/>
              </w:rPr>
              <w:t xml:space="preserve">Clasificación</w:t>
            </w:r>
          </w:p>
        </w:tc>
        <w:tc>
          <w:tcPr>
            <w:tcW w:type="dxa" w:w="7160"/>
            <w:shd w:fill="FFFFFF" w:val="clear"/>
            <w:tcMar>
              <w:top w:type="dxa" w:w="100"/>
              <w:left w:type="dxa" w:w="140"/>
              <w:bottom w:type="dxa" w:w="100"/>
              <w:right w:type="dxa" w:w="140"/>
            </w:tcMar>
          </w:tcPr>
          <w:p>
            <w:pPr>
              <w:spacing w:after="0" w:before="0" w:line="275"/>
            </w:pPr>
            <w:r>
              <w:rPr>
                <w:color w:val="1A2E38"/>
                <w:sz w:val="21"/>
                <w:szCs w:val="21"/>
              </w:rPr>
              <w:t xml:space="preserve">Categoría (obligatoria, al menos una), marca, formato y sabores. La categoría se elige encadenando los niveles y presionando “Agregar”.</w:t>
            </w:r>
          </w:p>
        </w:tc>
      </w:tr>
      <w:tr>
        <w:tc>
          <w:tcPr>
            <w:tcW w:type="dxa" w:w="2200"/>
            <w:shd w:fill="F7FAFB" w:val="clear"/>
            <w:tcMar>
              <w:top w:type="dxa" w:w="100"/>
              <w:left w:type="dxa" w:w="140"/>
              <w:bottom w:type="dxa" w:w="100"/>
              <w:right w:type="dxa" w:w="140"/>
            </w:tcMar>
          </w:tcPr>
          <w:p>
            <w:pPr>
              <w:spacing w:after="0" w:before="0" w:line="275"/>
            </w:pPr>
            <w:r>
              <w:rPr>
                <w:b/>
                <w:bCs/>
                <w:color w:val="0F3D4F"/>
                <w:sz w:val="21"/>
                <w:szCs w:val="21"/>
              </w:rPr>
              <w:t xml:space="preserve">Venta y precios</w:t>
            </w:r>
          </w:p>
        </w:tc>
        <w:tc>
          <w:tcPr>
            <w:tcW w:type="dxa" w:w="7160"/>
            <w:shd w:fill="F7FAFB" w:val="clear"/>
            <w:tcMar>
              <w:top w:type="dxa" w:w="100"/>
              <w:left w:type="dxa" w:w="140"/>
              <w:bottom w:type="dxa" w:w="100"/>
              <w:right w:type="dxa" w:w="140"/>
            </w:tcMar>
          </w:tcPr>
          <w:p>
            <w:pPr>
              <w:spacing w:after="0" w:before="0" w:line="275"/>
            </w:pPr>
            <w:r>
              <w:rPr>
                <w:color w:val="1A2E38"/>
                <w:sz w:val="21"/>
                <w:szCs w:val="21"/>
              </w:rPr>
              <w:t xml:space="preserve">El precio y la presentación principal: cómo se vende y cuántas unidades trae. Aquí también se cargan los tramos por cantidad.</w:t>
            </w:r>
          </w:p>
        </w:tc>
      </w:tr>
      <w:tr>
        <w:tc>
          <w:tcPr>
            <w:tcW w:type="dxa" w:w="2200"/>
            <w:shd w:fill="FFFFFF" w:val="clear"/>
            <w:tcMar>
              <w:top w:type="dxa" w:w="100"/>
              <w:left w:type="dxa" w:w="140"/>
              <w:bottom w:type="dxa" w:w="100"/>
              <w:right w:type="dxa" w:w="140"/>
            </w:tcMar>
          </w:tcPr>
          <w:p>
            <w:pPr>
              <w:spacing w:after="0" w:before="0" w:line="275"/>
            </w:pPr>
            <w:r>
              <w:rPr>
                <w:b/>
                <w:bCs/>
                <w:color w:val="0F3D4F"/>
                <w:sz w:val="21"/>
                <w:szCs w:val="21"/>
              </w:rPr>
              <w:t xml:space="preserve">Otras presentaciones</w:t>
            </w:r>
          </w:p>
        </w:tc>
        <w:tc>
          <w:tcPr>
            <w:tcW w:type="dxa" w:w="7160"/>
            <w:shd w:fill="FFFFFF" w:val="clear"/>
            <w:tcMar>
              <w:top w:type="dxa" w:w="100"/>
              <w:left w:type="dxa" w:w="140"/>
              <w:bottom w:type="dxa" w:w="100"/>
              <w:right w:type="dxa" w:w="140"/>
            </w:tcMar>
          </w:tcPr>
          <w:p>
            <w:pPr>
              <w:spacing w:after="0" w:before="0" w:line="275"/>
            </w:pPr>
            <w:r>
              <w:rPr>
                <w:color w:val="1A2E38"/>
                <w:sz w:val="21"/>
                <w:szCs w:val="21"/>
              </w:rPr>
              <w:t xml:space="preserve">Las formas adicionales de venta, cada una con su precio y sus propios tramos.</w:t>
            </w:r>
          </w:p>
        </w:tc>
      </w:tr>
      <w:tr>
        <w:tc>
          <w:tcPr>
            <w:tcW w:type="dxa" w:w="2200"/>
            <w:shd w:fill="F7FAFB" w:val="clear"/>
            <w:tcMar>
              <w:top w:type="dxa" w:w="100"/>
              <w:left w:type="dxa" w:w="140"/>
              <w:bottom w:type="dxa" w:w="100"/>
              <w:right w:type="dxa" w:w="140"/>
            </w:tcMar>
          </w:tcPr>
          <w:p>
            <w:pPr>
              <w:spacing w:after="0" w:before="0" w:line="275"/>
            </w:pPr>
            <w:r>
              <w:rPr>
                <w:b/>
                <w:bCs/>
                <w:color w:val="0F3D4F"/>
                <w:sz w:val="21"/>
                <w:szCs w:val="21"/>
              </w:rPr>
              <w:t xml:space="preserve">Imágenes</w:t>
            </w:r>
          </w:p>
        </w:tc>
        <w:tc>
          <w:tcPr>
            <w:tcW w:type="dxa" w:w="7160"/>
            <w:shd w:fill="F7FAFB" w:val="clear"/>
            <w:tcMar>
              <w:top w:type="dxa" w:w="100"/>
              <w:left w:type="dxa" w:w="140"/>
              <w:bottom w:type="dxa" w:w="100"/>
              <w:right w:type="dxa" w:w="140"/>
            </w:tcMar>
          </w:tcPr>
          <w:p>
            <w:pPr>
              <w:spacing w:after="0" w:before="0" w:line="275"/>
            </w:pPr>
            <w:r>
              <w:rPr>
                <w:color w:val="1A2E38"/>
                <w:sz w:val="21"/>
                <w:szCs w:val="21"/>
              </w:rPr>
              <w:t xml:space="preserve">Hasta cinco fotos. La primera es la principal; se pueden reordenar.</w:t>
            </w:r>
          </w:p>
        </w:tc>
      </w:tr>
      <w:tr>
        <w:tc>
          <w:tcPr>
            <w:tcW w:type="dxa" w:w="2200"/>
            <w:shd w:fill="FFFFFF" w:val="clear"/>
            <w:tcMar>
              <w:top w:type="dxa" w:w="100"/>
              <w:left w:type="dxa" w:w="140"/>
              <w:bottom w:type="dxa" w:w="100"/>
              <w:right w:type="dxa" w:w="140"/>
            </w:tcMar>
          </w:tcPr>
          <w:p>
            <w:pPr>
              <w:spacing w:after="0" w:before="0" w:line="275"/>
            </w:pPr>
            <w:r>
              <w:rPr>
                <w:b/>
                <w:bCs/>
                <w:color w:val="0F3D4F"/>
                <w:sz w:val="21"/>
                <w:szCs w:val="21"/>
              </w:rPr>
              <w:t xml:space="preserve">Visibilidad</w:t>
            </w:r>
          </w:p>
        </w:tc>
        <w:tc>
          <w:tcPr>
            <w:tcW w:type="dxa" w:w="7160"/>
            <w:shd w:fill="FFFFFF" w:val="clear"/>
            <w:tcMar>
              <w:top w:type="dxa" w:w="100"/>
              <w:left w:type="dxa" w:w="140"/>
              <w:bottom w:type="dxa" w:w="100"/>
              <w:right w:type="dxa" w:w="140"/>
            </w:tcMar>
          </w:tcPr>
          <w:p>
            <w:pPr>
              <w:spacing w:after="0" w:before="0" w:line="275"/>
            </w:pPr>
            <w:r>
              <w:rPr>
                <w:color w:val="1A2E38"/>
                <w:sz w:val="21"/>
                <w:szCs w:val="21"/>
              </w:rPr>
              <w:t xml:space="preserve">Si el producto está activo (visible en la tienda) y si es destacado.</w:t>
            </w:r>
          </w:p>
        </w:tc>
      </w:tr>
    </w:tbl>
    <w:p>
      <w:pPr>
        <w:spacing w:after="120"/>
      </w:pP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LA VISTA PREVIA</w:t>
            </w:r>
          </w:p>
          <w:p>
            <w:pPr>
              <w:spacing w:after="0" w:line="285"/>
            </w:pPr>
            <w:r>
              <w:rPr>
                <w:color w:val="1A2E38"/>
                <w:sz w:val="21"/>
                <w:szCs w:val="21"/>
              </w:rPr>
              <w:t xml:space="preserve">Mientras completas el formulario, a la derecha se ve </w:t>
            </w:r>
            <w:r>
              <w:rPr>
                <w:b/>
                <w:bCs/>
                <w:color w:val="0F3D4F"/>
                <w:sz w:val="21"/>
                <w:szCs w:val="21"/>
              </w:rPr>
              <w:t xml:space="preserve">cómo quedará la tarjeta del producto</w:t>
            </w:r>
            <w:r>
              <w:rPr>
                <w:color w:val="1A2E38"/>
                <w:sz w:val="21"/>
                <w:szCs w:val="21"/>
              </w:rPr>
              <w:t xml:space="preserve"> en la tienda. En celular ese panel se abre con el botón flotante “Vista previa”. Úsalo: es la forma más rápida de detectar un nombre demasiado largo o un precio mal escrito.</w:t>
            </w:r>
          </w:p>
        </w:tc>
      </w:tr>
    </w:tbl>
    <w:p>
      <w:pPr>
        <w:pStyle w:val="Heading2"/>
        <w:keepNext/>
        <w:spacing w:after="100" w:before="280"/>
      </w:pPr>
      <w:r>
        <w:rPr>
          <w:b/>
          <w:bCs/>
          <w:color w:val="1B6B8A"/>
          <w:sz w:val="24"/>
          <w:szCs w:val="24"/>
        </w:rPr>
        <w:t xml:space="preserve">Editar un producto</w:t>
      </w:r>
    </w:p>
    <w:p>
      <w:pPr>
        <w:spacing w:after="120" w:line="300"/>
      </w:pPr>
      <w:r>
        <w:rPr>
          <w:color w:val="1A2E38"/>
          <w:sz w:val="21"/>
          <w:szCs w:val="21"/>
        </w:rPr>
        <w:t xml:space="preserve">Al editar cambian dos cosas respecto de la creación: el </w:t>
      </w:r>
      <w:r>
        <w:rPr>
          <w:b/>
          <w:bCs/>
          <w:color w:val="0F3D4F"/>
          <w:sz w:val="21"/>
          <w:szCs w:val="21"/>
        </w:rPr>
        <w:t xml:space="preserve">SKU queda bloqueado</w:t>
      </w:r>
      <w:r>
        <w:rPr>
          <w:color w:val="1A2E38"/>
          <w:sz w:val="21"/>
          <w:szCs w:val="21"/>
        </w:rPr>
        <w:t xml:space="preserve"> (es la identidad del producto) y las imágenes ya guardadas aparecen en una galería donde se pueden eliminar una por una.</w:t>
      </w:r>
    </w:p>
    <w:p>
      <w:pPr>
        <w:pStyle w:val="Heading1"/>
        <w:keepNext/>
        <w:spacing w:after="140" w:before="420"/>
      </w:pPr>
      <w:r>
        <w:rPr>
          <w:b/>
          <w:bCs/>
          <w:color w:val="0ABDC6"/>
          <w:sz w:val="30"/>
          <w:szCs w:val="30"/>
        </w:rPr>
        <w:t xml:space="preserve">16. </w:t>
      </w:r>
      <w:r>
        <w:rPr>
          <w:b/>
          <w:bCs/>
          <w:color w:val="0F3D4F"/>
          <w:sz w:val="30"/>
          <w:szCs w:val="30"/>
        </w:rPr>
        <w:t xml:space="preserve">Categorías</w:t>
      </w:r>
    </w:p>
    <w:p>
      <w:pPr>
        <w:spacing w:after="120" w:line="300"/>
      </w:pPr>
      <w:r>
        <w:rPr>
          <w:color w:val="1A2E38"/>
          <w:sz w:val="21"/>
          <w:szCs w:val="21"/>
        </w:rPr>
        <w:t xml:space="preserve">Las categorías se organizan en un árbol de hasta tres niveles. La pantalla muestra las categorías raíz y, al desplegarlas, sus subcategorías.</w:t>
      </w:r>
    </w:p>
    <w:p>
      <w:pPr>
        <w:pStyle w:val="Heading2"/>
        <w:keepNext/>
        <w:spacing w:after="100" w:before="280"/>
      </w:pPr>
      <w:r>
        <w:rPr>
          <w:b/>
          <w:bCs/>
          <w:color w:val="1B6B8A"/>
          <w:sz w:val="24"/>
          <w:szCs w:val="24"/>
        </w:rPr>
        <w:t xml:space="preserve">Las tres imágenes de una categoría</w:t>
      </w:r>
    </w:p>
    <w:p>
      <w:pPr>
        <w:spacing w:after="120" w:line="300"/>
      </w:pPr>
      <w:r>
        <w:rPr>
          <w:color w:val="1A2E38"/>
          <w:sz w:val="21"/>
          <w:szCs w:val="21"/>
        </w:rPr>
        <w:t xml:space="preserve">Cada categoría puede tener tres imágenes, cada una con un uso y una proporción distinta:</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300"/>
        <w:gridCol w:w="2400"/>
        <w:gridCol w:w="4660"/>
      </w:tblGrid>
      <w:tr>
        <w:trPr>
          <w:tblHeader/>
        </w:trPr>
        <w:tc>
          <w:tcPr>
            <w:tcW w:type="dxa" w:w="2300"/>
            <w:shd w:fill="1B6B8A" w:val="clear"/>
            <w:tcMar>
              <w:top w:type="dxa" w:w="110"/>
              <w:left w:type="dxa" w:w="140"/>
              <w:bottom w:type="dxa" w:w="110"/>
              <w:right w:type="dxa" w:w="140"/>
            </w:tcMar>
          </w:tcPr>
          <w:p>
            <w:r>
              <w:rPr>
                <w:b/>
                <w:bCs/>
                <w:color w:val="FFFFFF"/>
                <w:sz w:val="19"/>
                <w:szCs w:val="19"/>
              </w:rPr>
              <w:t xml:space="preserve">Imagen</w:t>
            </w:r>
          </w:p>
        </w:tc>
        <w:tc>
          <w:tcPr>
            <w:tcW w:type="dxa" w:w="2400"/>
            <w:shd w:fill="1B6B8A" w:val="clear"/>
            <w:tcMar>
              <w:top w:type="dxa" w:w="110"/>
              <w:left w:type="dxa" w:w="140"/>
              <w:bottom w:type="dxa" w:w="110"/>
              <w:right w:type="dxa" w:w="140"/>
            </w:tcMar>
          </w:tcPr>
          <w:p>
            <w:r>
              <w:rPr>
                <w:b/>
                <w:bCs/>
                <w:color w:val="FFFFFF"/>
                <w:sz w:val="19"/>
                <w:szCs w:val="19"/>
              </w:rPr>
              <w:t xml:space="preserve">Proporción</w:t>
            </w:r>
          </w:p>
        </w:tc>
        <w:tc>
          <w:tcPr>
            <w:tcW w:type="dxa" w:w="4660"/>
            <w:shd w:fill="1B6B8A" w:val="clear"/>
            <w:tcMar>
              <w:top w:type="dxa" w:w="110"/>
              <w:left w:type="dxa" w:w="140"/>
              <w:bottom w:type="dxa" w:w="110"/>
              <w:right w:type="dxa" w:w="140"/>
            </w:tcMar>
          </w:tcPr>
          <w:p>
            <w:r>
              <w:rPr>
                <w:b/>
                <w:bCs/>
                <w:color w:val="FFFFFF"/>
                <w:sz w:val="19"/>
                <w:szCs w:val="19"/>
              </w:rPr>
              <w:t xml:space="preserve">Dónde se usa</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Miniatura</w:t>
            </w:r>
          </w:p>
        </w:tc>
        <w:tc>
          <w:tcPr>
            <w:tcW w:type="dxa" w:w="2400"/>
            <w:shd w:fill="F7FAFB" w:val="clear"/>
            <w:tcMar>
              <w:top w:type="dxa" w:w="100"/>
              <w:left w:type="dxa" w:w="140"/>
              <w:bottom w:type="dxa" w:w="100"/>
              <w:right w:type="dxa" w:w="140"/>
            </w:tcMar>
          </w:tcPr>
          <w:p>
            <w:pPr>
              <w:spacing w:after="0" w:before="0" w:line="275"/>
            </w:pPr>
            <w:r>
              <w:rPr>
                <w:color w:val="1A2E38"/>
                <w:sz w:val="21"/>
                <w:szCs w:val="21"/>
              </w:rPr>
              <w:t xml:space="preserve">Cuadrada — 800 × 800</w:t>
            </w:r>
          </w:p>
        </w:tc>
        <w:tc>
          <w:tcPr>
            <w:tcW w:type="dxa" w:w="4660"/>
            <w:shd w:fill="F7FAFB" w:val="clear"/>
            <w:tcMar>
              <w:top w:type="dxa" w:w="100"/>
              <w:left w:type="dxa" w:w="140"/>
              <w:bottom w:type="dxa" w:w="100"/>
              <w:right w:type="dxa" w:w="140"/>
            </w:tcMar>
          </w:tcPr>
          <w:p>
            <w:pPr>
              <w:spacing w:after="0" w:before="0" w:line="275"/>
            </w:pPr>
            <w:r>
              <w:rPr>
                <w:color w:val="1A2E38"/>
                <w:sz w:val="21"/>
                <w:szCs w:val="21"/>
              </w:rPr>
              <w:t xml:space="preserve">Listados del panel, menú de categorías, bloque destacado de la portada</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Banner de catálogo</w:t>
            </w:r>
          </w:p>
        </w:tc>
        <w:tc>
          <w:tcPr>
            <w:tcW w:type="dxa" w:w="2400"/>
            <w:shd w:fill="FFFFFF" w:val="clear"/>
            <w:tcMar>
              <w:top w:type="dxa" w:w="100"/>
              <w:left w:type="dxa" w:w="140"/>
              <w:bottom w:type="dxa" w:w="100"/>
              <w:right w:type="dxa" w:w="140"/>
            </w:tcMar>
          </w:tcPr>
          <w:p>
            <w:pPr>
              <w:spacing w:after="0" w:before="0" w:line="275"/>
            </w:pPr>
            <w:r>
              <w:rPr>
                <w:color w:val="1A2E38"/>
                <w:sz w:val="21"/>
                <w:szCs w:val="21"/>
              </w:rPr>
              <w:t xml:space="preserve">Panorámica — 2000 × 300</w:t>
            </w:r>
          </w:p>
        </w:tc>
        <w:tc>
          <w:tcPr>
            <w:tcW w:type="dxa" w:w="4660"/>
            <w:shd w:fill="FFFFFF" w:val="clear"/>
            <w:tcMar>
              <w:top w:type="dxa" w:w="100"/>
              <w:left w:type="dxa" w:w="140"/>
              <w:bottom w:type="dxa" w:w="100"/>
              <w:right w:type="dxa" w:w="140"/>
            </w:tcMar>
          </w:tcPr>
          <w:p>
            <w:pPr>
              <w:spacing w:after="0" w:before="0" w:line="275"/>
            </w:pPr>
            <w:r>
              <w:rPr>
                <w:color w:val="1A2E38"/>
                <w:sz w:val="21"/>
                <w:szCs w:val="21"/>
              </w:rPr>
              <w:t xml:space="preserve">La cabecera al filtrar por esa categoría, en pantallas grandes</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Banner móvil</w:t>
            </w:r>
          </w:p>
        </w:tc>
        <w:tc>
          <w:tcPr>
            <w:tcW w:type="dxa" w:w="2400"/>
            <w:shd w:fill="F7FAFB" w:val="clear"/>
            <w:tcMar>
              <w:top w:type="dxa" w:w="100"/>
              <w:left w:type="dxa" w:w="140"/>
              <w:bottom w:type="dxa" w:w="100"/>
              <w:right w:type="dxa" w:w="140"/>
            </w:tcMar>
          </w:tcPr>
          <w:p>
            <w:pPr>
              <w:spacing w:after="0" w:before="0" w:line="275"/>
            </w:pPr>
            <w:r>
              <w:rPr>
                <w:color w:val="1A2E38"/>
                <w:sz w:val="21"/>
                <w:szCs w:val="21"/>
              </w:rPr>
              <w:t xml:space="preserve">Apaisada — 1000 × 400</w:t>
            </w:r>
          </w:p>
        </w:tc>
        <w:tc>
          <w:tcPr>
            <w:tcW w:type="dxa" w:w="4660"/>
            <w:shd w:fill="F7FAFB" w:val="clear"/>
            <w:tcMar>
              <w:top w:type="dxa" w:w="100"/>
              <w:left w:type="dxa" w:w="140"/>
              <w:bottom w:type="dxa" w:w="100"/>
              <w:right w:type="dxa" w:w="140"/>
            </w:tcMar>
          </w:tcPr>
          <w:p>
            <w:pPr>
              <w:spacing w:after="0" w:before="0" w:line="275"/>
            </w:pPr>
            <w:r>
              <w:rPr>
                <w:color w:val="1A2E38"/>
                <w:sz w:val="21"/>
                <w:szCs w:val="21"/>
              </w:rPr>
              <w:t xml:space="preserve">La misma cabecera, en celular</w:t>
            </w:r>
          </w:p>
        </w:tc>
      </w:tr>
    </w:tbl>
    <w:p>
      <w:pPr>
        <w:spacing w:after="120"/>
      </w:pPr>
    </w:p>
    <w:tbl>
      <w:tblPr>
        <w:tblW w:type="dxa" w:w="9360"/>
        <w:tblBorders>
          <w:top w:val="none" w:color="FFFFFF" w:sz="0"/>
          <w:left w:val="single" w:color="1FA463" w:sz="18"/>
          <w:bottom w:val="none" w:color="FFFFFF" w:sz="0"/>
          <w:right w:val="none" w:color="FFFFFF" w:sz="0"/>
          <w:insideH w:val="none" w:color="FFFFFF" w:sz="0"/>
          <w:insideV w:val="none" w:color="FFFFFF" w:sz="0"/>
        </w:tblBorders>
      </w:tblPr>
      <w:tblGrid>
        <w:gridCol w:w="9360"/>
      </w:tblGrid>
      <w:tr>
        <w:tc>
          <w:tcPr>
            <w:tcW w:type="dxa" w:w="9360"/>
            <w:shd w:fill="EAF7F0" w:val="clear"/>
            <w:tcMar>
              <w:top w:type="dxa" w:w="180"/>
              <w:left w:type="dxa" w:w="240"/>
              <w:bottom w:type="dxa" w:w="180"/>
              <w:right w:type="dxa" w:w="220"/>
            </w:tcMar>
          </w:tcPr>
          <w:p>
            <w:pPr>
              <w:spacing w:after="70"/>
            </w:pPr>
            <w:r>
              <w:rPr>
                <w:b/>
                <w:bCs/>
                <w:color w:val="12784A"/>
                <w:spacing w:val="20"/>
                <w:sz w:val="20"/>
                <w:szCs w:val="20"/>
              </w:rPr>
              <w:t xml:space="preserve">NO NECESITAS PREPARAR TRES ARCHIVOS</w:t>
            </w:r>
          </w:p>
          <w:p>
            <w:pPr>
              <w:spacing w:after="70" w:line="285"/>
            </w:pPr>
            <w:r>
              <w:rPr>
                <w:color w:val="1A2E38"/>
                <w:sz w:val="21"/>
                <w:szCs w:val="21"/>
              </w:rPr>
              <w:t xml:space="preserve">Sube </w:t>
            </w:r>
            <w:r>
              <w:rPr>
                <w:b/>
                <w:bCs/>
                <w:color w:val="0F3D4F"/>
                <w:sz w:val="21"/>
                <w:szCs w:val="21"/>
              </w:rPr>
              <w:t xml:space="preserve">una sola imagen grande</w:t>
            </w:r>
            <w:r>
              <w:rPr>
                <w:color w:val="1A2E38"/>
                <w:sz w:val="21"/>
                <w:szCs w:val="21"/>
              </w:rPr>
              <w:t xml:space="preserve"> y presiona “Subir imagen y generar los 3 tamaños”. El sistema recorta cada versión de forma inteligente, buscando la zona con más detalle. Si algún recorte no te convence, puedes reemplazar solo ese tamaño.</w:t>
            </w:r>
          </w:p>
          <w:p>
            <w:pPr>
              <w:spacing w:after="0" w:line="285"/>
            </w:pPr>
            <w:r>
              <w:rPr>
                <w:color w:val="1A2E38"/>
                <w:sz w:val="21"/>
                <w:szCs w:val="21"/>
              </w:rPr>
              <w:t xml:space="preserve">Para que los tres recortes salgan bien, la imagen original debería medir al menos </w:t>
            </w:r>
            <w:r>
              <w:rPr>
                <w:b/>
                <w:bCs/>
                <w:color w:val="0F3D4F"/>
                <w:sz w:val="21"/>
                <w:szCs w:val="21"/>
              </w:rPr>
              <w:t xml:space="preserve">2000 × 800 píxeles</w:t>
            </w:r>
            <w:r>
              <w:rPr>
                <w:color w:val="1A2E38"/>
                <w:sz w:val="21"/>
                <w:szCs w:val="21"/>
              </w:rPr>
              <w:t xml:space="preserve">.</w:t>
            </w:r>
          </w:p>
        </w:tc>
      </w:tr>
    </w:tbl>
    <w:p>
      <w:pPr>
        <w:pStyle w:val="Heading2"/>
        <w:keepNext/>
        <w:spacing w:after="100" w:before="280"/>
      </w:pPr>
      <w:r>
        <w:rPr>
          <w:b/>
          <w:bCs/>
          <w:color w:val="1B6B8A"/>
          <w:sz w:val="24"/>
          <w:szCs w:val="24"/>
        </w:rPr>
        <w:t xml:space="preserve">Atributos para filtrar</w:t>
      </w:r>
    </w:p>
    <w:p>
      <w:pPr>
        <w:spacing w:after="120" w:line="300"/>
      </w:pPr>
      <w:r>
        <w:rPr>
          <w:color w:val="1A2E38"/>
          <w:sz w:val="21"/>
          <w:szCs w:val="21"/>
        </w:rPr>
        <w:t xml:space="preserve">Cada categoría puede definir </w:t>
      </w:r>
      <w:r>
        <w:rPr>
          <w:b/>
          <w:bCs/>
          <w:color w:val="0F3D4F"/>
          <w:sz w:val="21"/>
          <w:szCs w:val="21"/>
        </w:rPr>
        <w:t xml:space="preserve">atributos propios</w:t>
      </w:r>
      <w:r>
        <w:rPr>
          <w:color w:val="1A2E38"/>
          <w:sz w:val="21"/>
          <w:szCs w:val="21"/>
        </w:rPr>
        <w:t xml:space="preserve"> que después funcionan como filtros: por ejemplo “% de cacao” en Chocolatería. Los productos de sus subcategorías heredan esos atributos automáticamente, así que basta definirlos una vez en la raíz.</w:t>
      </w:r>
    </w:p>
    <w:p>
      <w:pPr>
        <w:pStyle w:val="Heading1"/>
        <w:keepNext/>
        <w:spacing w:after="140" w:before="420"/>
      </w:pPr>
      <w:r>
        <w:rPr>
          <w:b/>
          <w:bCs/>
          <w:color w:val="0ABDC6"/>
          <w:sz w:val="30"/>
          <w:szCs w:val="30"/>
        </w:rPr>
        <w:t xml:space="preserve">17. </w:t>
      </w:r>
      <w:r>
        <w:rPr>
          <w:b/>
          <w:bCs/>
          <w:color w:val="0F3D4F"/>
          <w:sz w:val="30"/>
          <w:szCs w:val="30"/>
        </w:rPr>
        <w:t xml:space="preserve">Marcas, formatos y sabores</w:t>
      </w:r>
    </w:p>
    <w:p>
      <w:pPr>
        <w:spacing w:after="120" w:line="300"/>
      </w:pPr>
      <w:r>
        <w:rPr>
          <w:color w:val="1A2E38"/>
          <w:sz w:val="21"/>
          <w:szCs w:val="21"/>
        </w:rPr>
        <w:t xml:space="preserve">Tres listas simples que alimentan los filtros del catálogo. Se administran igual: crear, editar, activar o desactivar.</w:t>
      </w:r>
    </w:p>
    <w:p>
      <w:pPr>
        <w:pStyle w:val="ListParagraph"/>
        <w:numPr>
          <w:ilvl w:val="0"/>
          <w:numId w:val="2"/>
        </w:numPr>
        <w:spacing w:after="70" w:line="290"/>
      </w:pPr>
      <w:r>
        <w:rPr>
          <w:b/>
          <w:bCs/>
          <w:color w:val="0F3D4F"/>
          <w:sz w:val="21"/>
          <w:szCs w:val="21"/>
        </w:rPr>
        <w:t xml:space="preserve">Marcas</w:t>
      </w:r>
      <w:r>
        <w:rPr>
          <w:color w:val="1A2E38"/>
          <w:sz w:val="21"/>
          <w:szCs w:val="21"/>
        </w:rPr>
        <w:t xml:space="preserve">: además del nombre, admiten un logo.</w:t>
      </w:r>
    </w:p>
    <w:p>
      <w:pPr>
        <w:pStyle w:val="ListParagraph"/>
        <w:numPr>
          <w:ilvl w:val="0"/>
          <w:numId w:val="2"/>
        </w:numPr>
        <w:spacing w:after="70" w:line="290"/>
      </w:pPr>
      <w:r>
        <w:rPr>
          <w:b/>
          <w:bCs/>
          <w:color w:val="0F3D4F"/>
          <w:sz w:val="21"/>
          <w:szCs w:val="21"/>
        </w:rPr>
        <w:t xml:space="preserve">Formatos</w:t>
      </w:r>
      <w:r>
        <w:rPr>
          <w:color w:val="1A2E38"/>
          <w:sz w:val="21"/>
          <w:szCs w:val="21"/>
        </w:rPr>
        <w:t xml:space="preserve">: el valor y la unidad (300 gr, 250 cc). El sistema puede detectarlos del nombre del producto.</w:t>
      </w:r>
    </w:p>
    <w:p>
      <w:pPr>
        <w:pStyle w:val="ListParagraph"/>
        <w:numPr>
          <w:ilvl w:val="0"/>
          <w:numId w:val="2"/>
        </w:numPr>
        <w:spacing w:after="70" w:line="290"/>
      </w:pPr>
      <w:r>
        <w:rPr>
          <w:b/>
          <w:bCs/>
          <w:color w:val="0F3D4F"/>
          <w:sz w:val="21"/>
          <w:szCs w:val="21"/>
        </w:rPr>
        <w:t xml:space="preserve">Sabores</w:t>
      </w:r>
      <w:r>
        <w:rPr>
          <w:color w:val="1A2E38"/>
          <w:sz w:val="21"/>
          <w:szCs w:val="21"/>
        </w:rPr>
        <w:t xml:space="preserve">: un producto puede tener varios.</w:t>
      </w: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ANTES DE CREAR, BUSCA</w:t>
            </w:r>
          </w:p>
          <w:p>
            <w:pPr>
              <w:spacing w:after="0" w:line="285"/>
            </w:pPr>
            <w:r>
              <w:rPr>
                <w:color w:val="1A2E38"/>
                <w:sz w:val="21"/>
                <w:szCs w:val="21"/>
              </w:rPr>
              <w:t xml:space="preserve">Es fácil terminar con “Fruna”, “FRUNA” y “Fruna S.A.” como tres marcas distintas, lo que rompe los filtros. Revisa siempre si ya existe antes de crear una entrada nueva.</w:t>
            </w:r>
          </w:p>
        </w:tc>
      </w:tr>
    </w:tbl>
    <w:p>
      <w:pPr>
        <w:pStyle w:val="Heading1"/>
        <w:keepNext/>
        <w:spacing w:after="140" w:before="420"/>
      </w:pPr>
      <w:r>
        <w:rPr>
          <w:b/>
          <w:bCs/>
          <w:color w:val="0ABDC6"/>
          <w:sz w:val="30"/>
          <w:szCs w:val="30"/>
        </w:rPr>
        <w:t xml:space="preserve">18. </w:t>
      </w:r>
      <w:r>
        <w:rPr>
          <w:b/>
          <w:bCs/>
          <w:color w:val="0F3D4F"/>
          <w:sz w:val="30"/>
          <w:szCs w:val="30"/>
        </w:rPr>
        <w:t xml:space="preserve">Colecciones</w:t>
      </w:r>
    </w:p>
    <w:p>
      <w:pPr>
        <w:spacing w:after="120" w:line="300"/>
      </w:pPr>
      <w:r>
        <w:rPr>
          <w:color w:val="1A2E38"/>
          <w:sz w:val="21"/>
          <w:szCs w:val="21"/>
        </w:rPr>
        <w:t xml:space="preserve">Una </w:t>
      </w:r>
      <w:r>
        <w:rPr>
          <w:b/>
          <w:bCs/>
          <w:color w:val="0F3D4F"/>
          <w:sz w:val="21"/>
          <w:szCs w:val="21"/>
        </w:rPr>
        <w:t xml:space="preserve">colección</w:t>
      </w:r>
      <w:r>
        <w:rPr>
          <w:color w:val="1A2E38"/>
          <w:sz w:val="21"/>
          <w:szCs w:val="21"/>
        </w:rPr>
        <w:t xml:space="preserve"> es una selección de productos agrupados por una idea, no por su categoría: “Combo cumpleaños”, “Snacks para el cine”, “Picoteo de oficina”. Sirven para sugerir compras que el cliente no habría armado solo.</w:t>
      </w:r>
    </w:p>
    <w:p>
      <w:pPr>
        <w:spacing w:after="120" w:line="300"/>
      </w:pPr>
      <w:r>
        <w:rPr>
          <w:color w:val="1A2E38"/>
          <w:sz w:val="21"/>
          <w:szCs w:val="21"/>
        </w:rPr>
        <w:t xml:space="preserve">Cada colección tiene nombre, imagen, emoji y una lista de productos que se eligen a mano y se pueden reordenar arrastrando. Las que marques para la portada aparecen en la sección de packs.</w:t>
      </w:r>
    </w:p>
    <w:p>
      <w:pPr>
        <w:pStyle w:val="Heading1"/>
        <w:keepNext/>
        <w:spacing w:after="140" w:before="420"/>
      </w:pPr>
      <w:r>
        <w:rPr>
          <w:b/>
          <w:bCs/>
          <w:color w:val="0ABDC6"/>
          <w:sz w:val="30"/>
          <w:szCs w:val="30"/>
        </w:rPr>
        <w:t xml:space="preserve">19. </w:t>
      </w:r>
      <w:r>
        <w:rPr>
          <w:b/>
          <w:bCs/>
          <w:color w:val="0F3D4F"/>
          <w:sz w:val="30"/>
          <w:szCs w:val="30"/>
        </w:rPr>
        <w:t xml:space="preserve">Banners y diseño de la portada</w:t>
      </w:r>
    </w:p>
    <w:p>
      <w:pPr>
        <w:spacing w:after="120" w:line="300"/>
      </w:pPr>
      <w:r>
        <w:rPr>
          <w:color w:val="1A2E38"/>
          <w:sz w:val="21"/>
          <w:szCs w:val="21"/>
        </w:rPr>
        <w:t xml:space="preserve">Esta pantalla hace dos cosas distintas que conviene no confundir: administra las </w:t>
      </w:r>
      <w:r>
        <w:rPr>
          <w:b/>
          <w:bCs/>
          <w:color w:val="0F3D4F"/>
          <w:sz w:val="21"/>
          <w:szCs w:val="21"/>
        </w:rPr>
        <w:t xml:space="preserve">imágenes promocionales</w:t>
      </w:r>
      <w:r>
        <w:rPr>
          <w:color w:val="1A2E38"/>
          <w:sz w:val="21"/>
          <w:szCs w:val="21"/>
        </w:rPr>
        <w:t xml:space="preserve"> y define el </w:t>
      </w:r>
      <w:r>
        <w:rPr>
          <w:b/>
          <w:bCs/>
          <w:color w:val="0F3D4F"/>
          <w:sz w:val="21"/>
          <w:szCs w:val="21"/>
        </w:rPr>
        <w:t xml:space="preserve">orden de la portada</w:t>
      </w:r>
      <w:r>
        <w:rPr>
          <w:color w:val="1A2E38"/>
          <w:sz w:val="21"/>
          <w:szCs w:val="21"/>
        </w:rPr>
        <w:t xml:space="preserve">.</w:t>
      </w:r>
    </w:p>
    <w:p>
      <w:pPr>
        <w:pStyle w:val="Heading2"/>
        <w:keepNext/>
        <w:spacing w:after="100" w:before="280"/>
      </w:pPr>
      <w:r>
        <w:rPr>
          <w:b/>
          <w:bCs/>
          <w:color w:val="1B6B8A"/>
          <w:sz w:val="24"/>
          <w:szCs w:val="24"/>
        </w:rPr>
        <w:t xml:space="preserve">Los banners</w:t>
      </w:r>
    </w:p>
    <w:p>
      <w:pPr>
        <w:spacing w:after="120" w:line="300"/>
      </w:pPr>
      <w:r>
        <w:rPr>
          <w:color w:val="1A2E38"/>
          <w:sz w:val="21"/>
          <w:szCs w:val="21"/>
        </w:rPr>
        <w:t xml:space="preserve">Cada banner tiene una imagen (y opcionalmente otra para celular), textos, un enlace y una ubicación. La </w:t>
      </w:r>
      <w:r>
        <w:rPr>
          <w:b/>
          <w:bCs/>
          <w:color w:val="0F3D4F"/>
          <w:sz w:val="21"/>
          <w:szCs w:val="21"/>
        </w:rPr>
        <w:t xml:space="preserve">ubicación</w:t>
      </w:r>
      <w:r>
        <w:rPr>
          <w:color w:val="1A2E38"/>
          <w:sz w:val="21"/>
          <w:szCs w:val="21"/>
        </w:rPr>
        <w:t xml:space="preserve"> determina dónde aparece:</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300"/>
        <w:gridCol w:w="3700"/>
        <w:gridCol w:w="3360"/>
      </w:tblGrid>
      <w:tr>
        <w:trPr>
          <w:tblHeader/>
        </w:trPr>
        <w:tc>
          <w:tcPr>
            <w:tcW w:type="dxa" w:w="2300"/>
            <w:shd w:fill="1B6B8A" w:val="clear"/>
            <w:tcMar>
              <w:top w:type="dxa" w:w="110"/>
              <w:left w:type="dxa" w:w="140"/>
              <w:bottom w:type="dxa" w:w="110"/>
              <w:right w:type="dxa" w:w="140"/>
            </w:tcMar>
          </w:tcPr>
          <w:p>
            <w:r>
              <w:rPr>
                <w:b/>
                <w:bCs/>
                <w:color w:val="FFFFFF"/>
                <w:sz w:val="19"/>
                <w:szCs w:val="19"/>
              </w:rPr>
              <w:t xml:space="preserve">Ubicación</w:t>
            </w:r>
          </w:p>
        </w:tc>
        <w:tc>
          <w:tcPr>
            <w:tcW w:type="dxa" w:w="3700"/>
            <w:shd w:fill="1B6B8A" w:val="clear"/>
            <w:tcMar>
              <w:top w:type="dxa" w:w="110"/>
              <w:left w:type="dxa" w:w="140"/>
              <w:bottom w:type="dxa" w:w="110"/>
              <w:right w:type="dxa" w:w="140"/>
            </w:tcMar>
          </w:tcPr>
          <w:p>
            <w:r>
              <w:rPr>
                <w:b/>
                <w:bCs/>
                <w:color w:val="FFFFFF"/>
                <w:sz w:val="19"/>
                <w:szCs w:val="19"/>
              </w:rPr>
              <w:t xml:space="preserve">Dónde aparece</w:t>
            </w:r>
          </w:p>
        </w:tc>
        <w:tc>
          <w:tcPr>
            <w:tcW w:type="dxa" w:w="3360"/>
            <w:shd w:fill="1B6B8A" w:val="clear"/>
            <w:tcMar>
              <w:top w:type="dxa" w:w="110"/>
              <w:left w:type="dxa" w:w="140"/>
              <w:bottom w:type="dxa" w:w="110"/>
              <w:right w:type="dxa" w:w="140"/>
            </w:tcMar>
          </w:tcPr>
          <w:p>
            <w:r>
              <w:rPr>
                <w:b/>
                <w:bCs/>
                <w:color w:val="FFFFFF"/>
                <w:sz w:val="19"/>
                <w:szCs w:val="19"/>
              </w:rPr>
              <w:t xml:space="preserve">Tamaño sugerido</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Portada principal</w:t>
            </w:r>
          </w:p>
        </w:tc>
        <w:tc>
          <w:tcPr>
            <w:tcW w:type="dxa" w:w="3700"/>
            <w:shd w:fill="F7FAFB" w:val="clear"/>
            <w:tcMar>
              <w:top w:type="dxa" w:w="100"/>
              <w:left w:type="dxa" w:w="140"/>
              <w:bottom w:type="dxa" w:w="100"/>
              <w:right w:type="dxa" w:w="140"/>
            </w:tcMar>
          </w:tcPr>
          <w:p>
            <w:pPr>
              <w:spacing w:after="0" w:before="0" w:line="275"/>
            </w:pPr>
            <w:r>
              <w:rPr>
                <w:color w:val="1A2E38"/>
                <w:sz w:val="21"/>
                <w:szCs w:val="21"/>
              </w:rPr>
              <w:t xml:space="preserve">Las piezas grandes del inicio</w:t>
            </w:r>
          </w:p>
        </w:tc>
        <w:tc>
          <w:tcPr>
            <w:tcW w:type="dxa" w:w="3360"/>
            <w:shd w:fill="F7FAFB" w:val="clear"/>
            <w:tcMar>
              <w:top w:type="dxa" w:w="100"/>
              <w:left w:type="dxa" w:w="140"/>
              <w:bottom w:type="dxa" w:w="100"/>
              <w:right w:type="dxa" w:w="140"/>
            </w:tcMar>
          </w:tcPr>
          <w:p>
            <w:pPr>
              <w:spacing w:after="0" w:before="0" w:line="275"/>
            </w:pPr>
            <w:r>
              <w:rPr>
                <w:color w:val="1A2E38"/>
                <w:sz w:val="21"/>
                <w:szCs w:val="21"/>
              </w:rPr>
              <w:t xml:space="preserve">1920 × 364 (móvil: 700 × 330)</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Promocional</w:t>
            </w:r>
          </w:p>
        </w:tc>
        <w:tc>
          <w:tcPr>
            <w:tcW w:type="dxa" w:w="3700"/>
            <w:shd w:fill="FFFFFF" w:val="clear"/>
            <w:tcMar>
              <w:top w:type="dxa" w:w="100"/>
              <w:left w:type="dxa" w:w="140"/>
              <w:bottom w:type="dxa" w:w="100"/>
              <w:right w:type="dxa" w:w="140"/>
            </w:tcMar>
          </w:tcPr>
          <w:p>
            <w:pPr>
              <w:spacing w:after="0" w:before="0" w:line="275"/>
            </w:pPr>
            <w:r>
              <w:rPr>
                <w:color w:val="1A2E38"/>
                <w:sz w:val="21"/>
                <w:szCs w:val="21"/>
              </w:rPr>
              <w:t xml:space="preserve">Los mosaicos de promociones</w:t>
            </w:r>
          </w:p>
        </w:tc>
        <w:tc>
          <w:tcPr>
            <w:tcW w:type="dxa" w:w="3360"/>
            <w:shd w:fill="FFFFFF" w:val="clear"/>
            <w:tcMar>
              <w:top w:type="dxa" w:w="100"/>
              <w:left w:type="dxa" w:w="140"/>
              <w:bottom w:type="dxa" w:w="100"/>
              <w:right w:type="dxa" w:w="140"/>
            </w:tcMar>
          </w:tcPr>
          <w:p>
            <w:pPr>
              <w:spacing w:after="0" w:before="0" w:line="275"/>
            </w:pPr>
            <w:r>
              <w:rPr>
                <w:color w:val="1A2E38"/>
                <w:sz w:val="21"/>
                <w:szCs w:val="21"/>
              </w:rPr>
              <w:t xml:space="preserve">Según las columnas de la franja</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Secundario</w:t>
            </w:r>
          </w:p>
        </w:tc>
        <w:tc>
          <w:tcPr>
            <w:tcW w:type="dxa" w:w="3700"/>
            <w:shd w:fill="F7FAFB" w:val="clear"/>
            <w:tcMar>
              <w:top w:type="dxa" w:w="100"/>
              <w:left w:type="dxa" w:w="140"/>
              <w:bottom w:type="dxa" w:w="100"/>
              <w:right w:type="dxa" w:w="140"/>
            </w:tcMar>
          </w:tcPr>
          <w:p>
            <w:pPr>
              <w:spacing w:after="0" w:before="0" w:line="275"/>
            </w:pPr>
            <w:r>
              <w:rPr>
                <w:color w:val="1A2E38"/>
                <w:sz w:val="21"/>
                <w:szCs w:val="21"/>
              </w:rPr>
              <w:t xml:space="preserve">Franjas delgadas tipo cinta</w:t>
            </w:r>
          </w:p>
        </w:tc>
        <w:tc>
          <w:tcPr>
            <w:tcW w:type="dxa" w:w="3360"/>
            <w:shd w:fill="F7FAFB" w:val="clear"/>
            <w:tcMar>
              <w:top w:type="dxa" w:w="100"/>
              <w:left w:type="dxa" w:w="140"/>
              <w:bottom w:type="dxa" w:w="100"/>
              <w:right w:type="dxa" w:w="140"/>
            </w:tcMar>
          </w:tcPr>
          <w:p>
            <w:pPr>
              <w:spacing w:after="0" w:before="0" w:line="275"/>
            </w:pPr>
            <w:r>
              <w:rPr>
                <w:color w:val="1A2E38"/>
                <w:sz w:val="21"/>
                <w:szCs w:val="21"/>
              </w:rPr>
              <w:t xml:space="preserve">2752 × 256</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Top de categoría</w:t>
            </w:r>
          </w:p>
        </w:tc>
        <w:tc>
          <w:tcPr>
            <w:tcW w:type="dxa" w:w="3700"/>
            <w:shd w:fill="FFFFFF" w:val="clear"/>
            <w:tcMar>
              <w:top w:type="dxa" w:w="100"/>
              <w:left w:type="dxa" w:w="140"/>
              <w:bottom w:type="dxa" w:w="100"/>
              <w:right w:type="dxa" w:w="140"/>
            </w:tcMar>
          </w:tcPr>
          <w:p>
            <w:pPr>
              <w:spacing w:after="0" w:before="0" w:line="275"/>
            </w:pPr>
            <w:r>
              <w:rPr>
                <w:color w:val="1A2E38"/>
                <w:sz w:val="21"/>
                <w:szCs w:val="21"/>
              </w:rPr>
              <w:t xml:space="preserve">Cabecera de una categoría (campañas)</w:t>
            </w:r>
          </w:p>
        </w:tc>
        <w:tc>
          <w:tcPr>
            <w:tcW w:type="dxa" w:w="3360"/>
            <w:shd w:fill="FFFFFF" w:val="clear"/>
            <w:tcMar>
              <w:top w:type="dxa" w:w="100"/>
              <w:left w:type="dxa" w:w="140"/>
              <w:bottom w:type="dxa" w:w="100"/>
              <w:right w:type="dxa" w:w="140"/>
            </w:tcMar>
          </w:tcPr>
          <w:p>
            <w:pPr>
              <w:spacing w:after="0" w:before="0" w:line="275"/>
            </w:pPr>
            <w:r>
              <w:rPr>
                <w:color w:val="1A2E38"/>
                <w:sz w:val="21"/>
                <w:szCs w:val="21"/>
              </w:rPr>
              <w:t xml:space="preserve">2000 × 300</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Top de colección</w:t>
            </w:r>
          </w:p>
        </w:tc>
        <w:tc>
          <w:tcPr>
            <w:tcW w:type="dxa" w:w="3700"/>
            <w:shd w:fill="F7FAFB" w:val="clear"/>
            <w:tcMar>
              <w:top w:type="dxa" w:w="100"/>
              <w:left w:type="dxa" w:w="140"/>
              <w:bottom w:type="dxa" w:w="100"/>
              <w:right w:type="dxa" w:w="140"/>
            </w:tcMar>
          </w:tcPr>
          <w:p>
            <w:pPr>
              <w:spacing w:after="0" w:before="0" w:line="275"/>
            </w:pPr>
            <w:r>
              <w:rPr>
                <w:color w:val="1A2E38"/>
                <w:sz w:val="21"/>
                <w:szCs w:val="21"/>
              </w:rPr>
              <w:t xml:space="preserve">Cabecera de una colección</w:t>
            </w:r>
          </w:p>
        </w:tc>
        <w:tc>
          <w:tcPr>
            <w:tcW w:type="dxa" w:w="3360"/>
            <w:shd w:fill="F7FAFB" w:val="clear"/>
            <w:tcMar>
              <w:top w:type="dxa" w:w="100"/>
              <w:left w:type="dxa" w:w="140"/>
              <w:bottom w:type="dxa" w:w="100"/>
              <w:right w:type="dxa" w:w="140"/>
            </w:tcMar>
          </w:tcPr>
          <w:p>
            <w:pPr>
              <w:spacing w:after="0" w:before="0" w:line="275"/>
            </w:pPr>
            <w:r>
              <w:rPr>
                <w:color w:val="1A2E38"/>
                <w:sz w:val="21"/>
                <w:szCs w:val="21"/>
              </w:rPr>
              <w:t xml:space="preserve">2000 × 300</w:t>
            </w:r>
          </w:p>
        </w:tc>
      </w:tr>
    </w:tbl>
    <w:p>
      <w:pPr>
        <w:spacing w:after="120"/>
      </w:pPr>
    </w:p>
    <w:p>
      <w:pPr>
        <w:spacing w:after="120" w:line="300"/>
      </w:pPr>
      <w:r>
        <w:rPr>
          <w:color w:val="1A2E38"/>
          <w:sz w:val="21"/>
          <w:szCs w:val="21"/>
        </w:rPr>
        <w:t xml:space="preserve">El formulario muestra el tamaño ideal dibujado a escala y una </w:t>
      </w:r>
      <w:r>
        <w:rPr>
          <w:b/>
          <w:bCs/>
          <w:color w:val="0F3D4F"/>
          <w:sz w:val="21"/>
          <w:szCs w:val="21"/>
        </w:rPr>
        <w:t xml:space="preserve">vista previa en vivo</w:t>
      </w:r>
      <w:r>
        <w:rPr>
          <w:color w:val="1A2E38"/>
          <w:sz w:val="21"/>
          <w:szCs w:val="21"/>
        </w:rPr>
        <w:t xml:space="preserve">, así que no hace falta adivinar proporciones.</w:t>
      </w:r>
    </w:p>
    <w:tbl>
      <w:tblPr>
        <w:tblW w:type="dxa" w:w="9360"/>
        <w:tblBorders>
          <w:top w:val="none" w:color="FFFFFF" w:sz="0"/>
          <w:left w:val="single" w:color="D6006C" w:sz="18"/>
          <w:bottom w:val="none" w:color="FFFFFF" w:sz="0"/>
          <w:right w:val="none" w:color="FFFFFF" w:sz="0"/>
          <w:insideH w:val="none" w:color="FFFFFF" w:sz="0"/>
          <w:insideV w:val="none" w:color="FFFFFF" w:sz="0"/>
        </w:tblBorders>
      </w:tblPr>
      <w:tblGrid>
        <w:gridCol w:w="9360"/>
      </w:tblGrid>
      <w:tr>
        <w:tc>
          <w:tcPr>
            <w:tcW w:type="dxa" w:w="9360"/>
            <w:shd w:fill="FDEEF5" w:val="clear"/>
            <w:tcMar>
              <w:top w:type="dxa" w:w="180"/>
              <w:left w:type="dxa" w:w="240"/>
              <w:bottom w:type="dxa" w:w="180"/>
              <w:right w:type="dxa" w:w="220"/>
            </w:tcMar>
          </w:tcPr>
          <w:p>
            <w:pPr>
              <w:spacing w:after="70"/>
            </w:pPr>
            <w:r>
              <w:rPr>
                <w:b/>
                <w:bCs/>
                <w:color w:val="D6006C"/>
                <w:spacing w:val="20"/>
                <w:sz w:val="20"/>
                <w:szCs w:val="20"/>
              </w:rPr>
              <w:t xml:space="preserve">PROGRAMAR UNA CAMPAÑA</w:t>
            </w:r>
          </w:p>
          <w:p>
            <w:pPr>
              <w:spacing w:after="0" w:line="285"/>
            </w:pPr>
            <w:r>
              <w:rPr>
                <w:color w:val="1A2E38"/>
                <w:sz w:val="21"/>
                <w:szCs w:val="21"/>
              </w:rPr>
              <w:t xml:space="preserve">Los banners aceptan </w:t>
            </w:r>
            <w:r>
              <w:rPr>
                <w:b/>
                <w:bCs/>
                <w:color w:val="0F3D4F"/>
                <w:sz w:val="21"/>
                <w:szCs w:val="21"/>
              </w:rPr>
              <w:t xml:space="preserve">fecha de inicio y de término</w:t>
            </w:r>
            <w:r>
              <w:rPr>
                <w:color w:val="1A2E38"/>
                <w:sz w:val="21"/>
                <w:szCs w:val="21"/>
              </w:rPr>
              <w:t xml:space="preserve">. Puedes dejar listo el banner de Halloween en septiembre con fecha para octubre: aparece y desaparece solo, sin que nadie tenga que acordarse.</w:t>
            </w:r>
          </w:p>
        </w:tc>
      </w:tr>
    </w:tbl>
    <w:p>
      <w:pPr>
        <w:pStyle w:val="Heading2"/>
        <w:keepNext/>
        <w:spacing w:after="100" w:before="280"/>
      </w:pPr>
      <w:r>
        <w:rPr>
          <w:b/>
          <w:bCs/>
          <w:color w:val="1B6B8A"/>
          <w:sz w:val="24"/>
          <w:szCs w:val="24"/>
        </w:rPr>
        <w:t xml:space="preserve">El orden de la portada</w:t>
      </w:r>
    </w:p>
    <w:p>
      <w:pPr>
        <w:spacing w:after="120" w:line="300"/>
      </w:pPr>
      <w:r>
        <w:rPr>
          <w:color w:val="1A2E38"/>
          <w:sz w:val="21"/>
          <w:szCs w:val="21"/>
        </w:rPr>
        <w:t xml:space="preserve">En la misma pantalla se ordenan las secciones de la portada arrastrándolas, y se encienden o apagan con un interruptor. Los cambios se aplican de inmediato en la tienda.</w:t>
      </w:r>
    </w:p>
    <w:p>
      <w:pPr>
        <w:spacing w:after="120" w:line="300"/>
      </w:pPr>
      <w:r>
        <w:rPr>
          <w:color w:val="1A2E38"/>
          <w:sz w:val="21"/>
          <w:szCs w:val="21"/>
        </w:rPr>
        <w:t xml:space="preserve">Las secciones de producto son </w:t>
      </w:r>
      <w:r>
        <w:rPr>
          <w:b/>
          <w:bCs/>
          <w:color w:val="0F3D4F"/>
          <w:sz w:val="21"/>
          <w:szCs w:val="21"/>
        </w:rPr>
        <w:t xml:space="preserve">configurables</w:t>
      </w:r>
      <w:r>
        <w:rPr>
          <w:color w:val="1A2E38"/>
          <w:sz w:val="21"/>
          <w:szCs w:val="21"/>
        </w:rPr>
        <w:t xml:space="preserve">: puedes definir su título, de dónde salen los productos (más vendidos, ofertas, novedades, destacados o una colección) y cuántos mostrar. Eso permite tener, por ejemplo, un carrusel “Especial Navidad” apuntando a una colección de temporada.</w:t>
      </w:r>
    </w:p>
    <w:p>
      <w:pPr>
        <w:pStyle w:val="Heading1"/>
        <w:keepNext/>
        <w:spacing w:after="140" w:before="420"/>
      </w:pPr>
      <w:r>
        <w:rPr>
          <w:b/>
          <w:bCs/>
          <w:color w:val="0ABDC6"/>
          <w:sz w:val="30"/>
          <w:szCs w:val="30"/>
        </w:rPr>
        <w:t xml:space="preserve">20. </w:t>
      </w:r>
      <w:r>
        <w:rPr>
          <w:b/>
          <w:bCs/>
          <w:color w:val="0F3D4F"/>
          <w:sz w:val="30"/>
          <w:szCs w:val="30"/>
        </w:rPr>
        <w:t xml:space="preserve">Apariencia</w:t>
      </w:r>
    </w:p>
    <w:p>
      <w:pPr>
        <w:spacing w:after="120" w:line="300"/>
      </w:pPr>
      <w:r>
        <w:rPr>
          <w:color w:val="1A2E38"/>
          <w:sz w:val="21"/>
          <w:szCs w:val="21"/>
        </w:rPr>
        <w:t xml:space="preserve">Dos decisiones de diseño que se cambian con un clic y afectan a toda la tienda:</w:t>
      </w:r>
    </w:p>
    <w:p>
      <w:pPr>
        <w:pStyle w:val="Heading3"/>
        <w:keepNext/>
        <w:spacing w:after="80" w:before="200"/>
      </w:pPr>
      <w:r>
        <w:rPr>
          <w:b/>
          <w:bCs/>
          <w:color w:val="0F3D4F"/>
          <w:sz w:val="21"/>
          <w:szCs w:val="21"/>
        </w:rPr>
        <w:t xml:space="preserve">Navegación de categorías</w:t>
      </w:r>
    </w:p>
    <w:p>
      <w:pPr>
        <w:spacing w:after="120" w:line="300"/>
      </w:pPr>
      <w:r>
        <w:rPr>
          <w:color w:val="1A2E38"/>
          <w:sz w:val="21"/>
          <w:szCs w:val="21"/>
        </w:rPr>
        <w:t xml:space="preserve">Elige entre la </w:t>
      </w:r>
      <w:r>
        <w:rPr>
          <w:b/>
          <w:bCs/>
          <w:color w:val="0F3D4F"/>
          <w:sz w:val="21"/>
          <w:szCs w:val="21"/>
        </w:rPr>
        <w:t xml:space="preserve">barra de categorías</w:t>
      </w:r>
      <w:r>
        <w:rPr>
          <w:color w:val="1A2E38"/>
          <w:sz w:val="21"/>
          <w:szCs w:val="21"/>
        </w:rPr>
        <w:t xml:space="preserve"> (todas visibles bajo el encabezado) o el </w:t>
      </w:r>
      <w:r>
        <w:rPr>
          <w:b/>
          <w:bCs/>
          <w:color w:val="0F3D4F"/>
          <w:sz w:val="21"/>
          <w:szCs w:val="21"/>
        </w:rPr>
        <w:t xml:space="preserve">menú desplegable</w:t>
      </w:r>
      <w:r>
        <w:rPr>
          <w:color w:val="1A2E38"/>
          <w:sz w:val="21"/>
          <w:szCs w:val="21"/>
        </w:rPr>
        <w:t xml:space="preserve"> (un botón junto al logo). Explicado en el capítulo 9.</w:t>
      </w:r>
    </w:p>
    <w:p>
      <w:pPr>
        <w:pStyle w:val="Heading3"/>
        <w:keepNext/>
        <w:spacing w:after="80" w:before="200"/>
      </w:pPr>
      <w:r>
        <w:rPr>
          <w:b/>
          <w:bCs/>
          <w:color w:val="0F3D4F"/>
          <w:sz w:val="21"/>
          <w:szCs w:val="21"/>
        </w:rPr>
        <w:t xml:space="preserve">Presentaciones en la tarjeta</w:t>
      </w:r>
    </w:p>
    <w:p>
      <w:pPr>
        <w:spacing w:after="120" w:line="300"/>
      </w:pPr>
      <w:r>
        <w:rPr>
          <w:color w:val="1A2E38"/>
          <w:sz w:val="21"/>
          <w:szCs w:val="21"/>
        </w:rPr>
        <w:t xml:space="preserve">Define cómo se muestran las presentaciones en las tarjetas del catálogo, para los productos que se venden de varias formas:</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400"/>
        <w:gridCol w:w="6960"/>
      </w:tblGrid>
      <w:tr>
        <w:trPr>
          <w:tblHeader/>
        </w:trPr>
        <w:tc>
          <w:tcPr>
            <w:tcW w:type="dxa" w:w="2400"/>
            <w:shd w:fill="1B6B8A" w:val="clear"/>
            <w:tcMar>
              <w:top w:type="dxa" w:w="110"/>
              <w:left w:type="dxa" w:w="140"/>
              <w:bottom w:type="dxa" w:w="110"/>
              <w:right w:type="dxa" w:w="140"/>
            </w:tcMar>
          </w:tcPr>
          <w:p>
            <w:r>
              <w:rPr>
                <w:b/>
                <w:bCs/>
                <w:color w:val="FFFFFF"/>
                <w:sz w:val="19"/>
                <w:szCs w:val="19"/>
              </w:rPr>
              <w:t xml:space="preserve">Opción</w:t>
            </w:r>
          </w:p>
        </w:tc>
        <w:tc>
          <w:tcPr>
            <w:tcW w:type="dxa" w:w="6960"/>
            <w:shd w:fill="1B6B8A" w:val="clear"/>
            <w:tcMar>
              <w:top w:type="dxa" w:w="110"/>
              <w:left w:type="dxa" w:w="140"/>
              <w:bottom w:type="dxa" w:w="110"/>
              <w:right w:type="dxa" w:w="140"/>
            </w:tcMar>
          </w:tcPr>
          <w:p>
            <w:r>
              <w:rPr>
                <w:b/>
                <w:bCs/>
                <w:color w:val="FFFFFF"/>
                <w:sz w:val="19"/>
                <w:szCs w:val="19"/>
              </w:rPr>
              <w:t xml:space="preserve">Cómo se ve</w:t>
            </w:r>
          </w:p>
        </w:tc>
      </w:tr>
      <w:tr>
        <w:tc>
          <w:tcPr>
            <w:tcW w:type="dxa" w:w="2400"/>
            <w:shd w:fill="F7FAFB" w:val="clear"/>
            <w:tcMar>
              <w:top w:type="dxa" w:w="100"/>
              <w:left w:type="dxa" w:w="140"/>
              <w:bottom w:type="dxa" w:w="100"/>
              <w:right w:type="dxa" w:w="140"/>
            </w:tcMar>
          </w:tcPr>
          <w:p>
            <w:pPr>
              <w:spacing w:after="0" w:before="0" w:line="275"/>
            </w:pPr>
            <w:r>
              <w:rPr>
                <w:b/>
                <w:bCs/>
                <w:color w:val="0F3D4F"/>
                <w:sz w:val="21"/>
                <w:szCs w:val="21"/>
              </w:rPr>
              <w:t xml:space="preserve">Inline simple</w:t>
            </w:r>
          </w:p>
        </w:tc>
        <w:tc>
          <w:tcPr>
            <w:tcW w:type="dxa" w:w="6960"/>
            <w:shd w:fill="F7FAFB" w:val="clear"/>
            <w:tcMar>
              <w:top w:type="dxa" w:w="100"/>
              <w:left w:type="dxa" w:w="140"/>
              <w:bottom w:type="dxa" w:w="100"/>
              <w:right w:type="dxa" w:w="140"/>
            </w:tcMar>
          </w:tcPr>
          <w:p>
            <w:pPr>
              <w:spacing w:after="0" w:before="0" w:line="275"/>
            </w:pPr>
            <w:r>
              <w:rPr>
                <w:color w:val="1A2E38"/>
                <w:sz w:val="21"/>
                <w:szCs w:val="21"/>
              </w:rPr>
              <w:t xml:space="preserve">Selector dentro de la tarjeta y el mejor descuento en una línea. Compacto.</w:t>
            </w:r>
          </w:p>
        </w:tc>
      </w:tr>
      <w:tr>
        <w:tc>
          <w:tcPr>
            <w:tcW w:type="dxa" w:w="2400"/>
            <w:shd w:fill="FFFFFF" w:val="clear"/>
            <w:tcMar>
              <w:top w:type="dxa" w:w="100"/>
              <w:left w:type="dxa" w:w="140"/>
              <w:bottom w:type="dxa" w:w="100"/>
              <w:right w:type="dxa" w:w="140"/>
            </w:tcMar>
          </w:tcPr>
          <w:p>
            <w:pPr>
              <w:spacing w:after="0" w:before="0" w:line="275"/>
            </w:pPr>
            <w:r>
              <w:rPr>
                <w:b/>
                <w:bCs/>
                <w:color w:val="0F3D4F"/>
                <w:sz w:val="21"/>
                <w:szCs w:val="21"/>
              </w:rPr>
              <w:t xml:space="preserve">Inline con escalera</w:t>
            </w:r>
          </w:p>
        </w:tc>
        <w:tc>
          <w:tcPr>
            <w:tcW w:type="dxa" w:w="6960"/>
            <w:shd w:fill="FFFFFF" w:val="clear"/>
            <w:tcMar>
              <w:top w:type="dxa" w:w="100"/>
              <w:left w:type="dxa" w:w="140"/>
              <w:bottom w:type="dxa" w:w="100"/>
              <w:right w:type="dxa" w:w="140"/>
            </w:tcMar>
          </w:tcPr>
          <w:p>
            <w:pPr>
              <w:spacing w:after="0" w:before="0" w:line="275"/>
            </w:pPr>
            <w:r>
              <w:rPr>
                <w:color w:val="1A2E38"/>
                <w:sz w:val="21"/>
                <w:szCs w:val="21"/>
              </w:rPr>
              <w:t xml:space="preserve">Igual, pero con todos los tramos desplegables. Más información a la vista.</w:t>
            </w:r>
          </w:p>
        </w:tc>
      </w:tr>
      <w:tr>
        <w:tc>
          <w:tcPr>
            <w:tcW w:type="dxa" w:w="2400"/>
            <w:shd w:fill="F7FAFB" w:val="clear"/>
            <w:tcMar>
              <w:top w:type="dxa" w:w="100"/>
              <w:left w:type="dxa" w:w="140"/>
              <w:bottom w:type="dxa" w:w="100"/>
              <w:right w:type="dxa" w:w="140"/>
            </w:tcMar>
          </w:tcPr>
          <w:p>
            <w:pPr>
              <w:spacing w:after="0" w:before="0" w:line="275"/>
            </w:pPr>
            <w:r>
              <w:rPr>
                <w:b/>
                <w:bCs/>
                <w:color w:val="0F3D4F"/>
                <w:sz w:val="21"/>
                <w:szCs w:val="21"/>
              </w:rPr>
              <w:t xml:space="preserve">Vista rápida</w:t>
            </w:r>
          </w:p>
        </w:tc>
        <w:tc>
          <w:tcPr>
            <w:tcW w:type="dxa" w:w="6960"/>
            <w:shd w:fill="F7FAFB" w:val="clear"/>
            <w:tcMar>
              <w:top w:type="dxa" w:w="100"/>
              <w:left w:type="dxa" w:w="140"/>
              <w:bottom w:type="dxa" w:w="100"/>
              <w:right w:type="dxa" w:w="140"/>
            </w:tcMar>
          </w:tcPr>
          <w:p>
            <w:pPr>
              <w:spacing w:after="0" w:before="0" w:line="275"/>
            </w:pPr>
            <w:r>
              <w:rPr>
                <w:color w:val="1A2E38"/>
                <w:sz w:val="21"/>
                <w:szCs w:val="21"/>
              </w:rPr>
              <w:t xml:space="preserve">Tarjeta limpia con un botón que abre un panel inferior. La grilla se ve más ordenada.</w:t>
            </w:r>
          </w:p>
        </w:tc>
      </w:tr>
    </w:tbl>
    <w:p>
      <w:pPr>
        <w:pStyle w:val="Heading1"/>
        <w:keepNext/>
        <w:spacing w:after="140" w:before="420"/>
      </w:pPr>
      <w:r>
        <w:rPr>
          <w:b/>
          <w:bCs/>
          <w:color w:val="0ABDC6"/>
          <w:sz w:val="30"/>
          <w:szCs w:val="30"/>
        </w:rPr>
        <w:t xml:space="preserve">21. </w:t>
      </w:r>
      <w:r>
        <w:rPr>
          <w:b/>
          <w:bCs/>
          <w:color w:val="0F3D4F"/>
          <w:sz w:val="30"/>
          <w:szCs w:val="30"/>
        </w:rPr>
        <w:t xml:space="preserve">Pedidos</w:t>
      </w:r>
    </w:p>
    <w:p>
      <w:pPr>
        <w:spacing w:after="120" w:line="300"/>
      </w:pPr>
      <w:r>
        <w:rPr>
          <w:color w:val="1A2E38"/>
          <w:sz w:val="21"/>
          <w:szCs w:val="21"/>
        </w:rPr>
        <w:t xml:space="preserve">El corazón de la operación diaria. La lista muestra los pedidos con su número, cliente, total y estado, y permite filtrar por estado, fecha o forma de pago. Los pedidos que llevan mucho tiempo sin atención aparecen marcados como </w:t>
      </w:r>
      <w:r>
        <w:rPr>
          <w:b/>
          <w:bCs/>
          <w:color w:val="0F3D4F"/>
          <w:sz w:val="21"/>
          <w:szCs w:val="21"/>
        </w:rPr>
        <w:t xml:space="preserve">urgentes</w:t>
      </w:r>
      <w:r>
        <w:rPr>
          <w:color w:val="1A2E38"/>
          <w:sz w:val="21"/>
          <w:szCs w:val="21"/>
        </w:rPr>
        <w:t xml:space="preserve">.</w:t>
      </w:r>
    </w:p>
    <w:p>
      <w:pPr>
        <w:pStyle w:val="Heading2"/>
        <w:keepNext/>
        <w:spacing w:after="100" w:before="280"/>
      </w:pPr>
      <w:r>
        <w:rPr>
          <w:b/>
          <w:bCs/>
          <w:color w:val="1B6B8A"/>
          <w:sz w:val="24"/>
          <w:szCs w:val="24"/>
        </w:rPr>
        <w:t xml:space="preserve">El ciclo de un pedido</w:t>
      </w:r>
    </w:p>
    <w:p>
      <w:pPr>
        <w:pStyle w:val="ListParagraph"/>
        <w:numPr>
          <w:ilvl w:val="0"/>
          <w:numId w:val="3"/>
        </w:numPr>
        <w:spacing w:after="80" w:line="290"/>
      </w:pPr>
      <w:r>
        <w:rPr>
          <w:b/>
          <w:bCs/>
          <w:color w:val="0F3D4F"/>
          <w:sz w:val="21"/>
          <w:szCs w:val="21"/>
        </w:rPr>
        <w:t xml:space="preserve">Pendiente</w:t>
      </w:r>
      <w:r>
        <w:rPr>
          <w:color w:val="1A2E38"/>
          <w:sz w:val="21"/>
          <w:szCs w:val="21"/>
        </w:rPr>
        <w:t xml:space="preserve"> — recién ingresado, esperando confirmación.</w:t>
      </w:r>
    </w:p>
    <w:p>
      <w:pPr>
        <w:pStyle w:val="ListParagraph"/>
        <w:numPr>
          <w:ilvl w:val="0"/>
          <w:numId w:val="3"/>
        </w:numPr>
        <w:spacing w:after="80" w:line="290"/>
      </w:pPr>
      <w:r>
        <w:rPr>
          <w:b/>
          <w:bCs/>
          <w:color w:val="0F3D4F"/>
          <w:sz w:val="21"/>
          <w:szCs w:val="21"/>
        </w:rPr>
        <w:t xml:space="preserve">Confirmado</w:t>
      </w:r>
      <w:r>
        <w:rPr>
          <w:color w:val="1A2E38"/>
          <w:sz w:val="21"/>
          <w:szCs w:val="21"/>
        </w:rPr>
        <w:t xml:space="preserve"> — validado con el cliente; se le envía correo.</w:t>
      </w:r>
    </w:p>
    <w:p>
      <w:pPr>
        <w:pStyle w:val="ListParagraph"/>
        <w:numPr>
          <w:ilvl w:val="0"/>
          <w:numId w:val="3"/>
        </w:numPr>
        <w:spacing w:after="80" w:line="290"/>
      </w:pPr>
      <w:r>
        <w:rPr>
          <w:b/>
          <w:bCs/>
          <w:color w:val="0F3D4F"/>
          <w:sz w:val="21"/>
          <w:szCs w:val="21"/>
        </w:rPr>
        <w:t xml:space="preserve">En preparación</w:t>
      </w:r>
      <w:r>
        <w:rPr>
          <w:color w:val="1A2E38"/>
          <w:sz w:val="21"/>
          <w:szCs w:val="21"/>
        </w:rPr>
        <w:t xml:space="preserve"> — se está armando.</w:t>
      </w:r>
    </w:p>
    <w:p>
      <w:pPr>
        <w:pStyle w:val="ListParagraph"/>
        <w:numPr>
          <w:ilvl w:val="0"/>
          <w:numId w:val="3"/>
        </w:numPr>
        <w:spacing w:after="80" w:line="290"/>
      </w:pPr>
      <w:r>
        <w:rPr>
          <w:b/>
          <w:bCs/>
          <w:color w:val="0F3D4F"/>
          <w:sz w:val="21"/>
          <w:szCs w:val="21"/>
        </w:rPr>
        <w:t xml:space="preserve">Listo</w:t>
      </w:r>
      <w:r>
        <w:rPr>
          <w:color w:val="1A2E38"/>
          <w:sz w:val="21"/>
          <w:szCs w:val="21"/>
        </w:rPr>
        <w:t xml:space="preserve"> — esperando retiro o despacho.</w:t>
      </w:r>
    </w:p>
    <w:p>
      <w:pPr>
        <w:pStyle w:val="ListParagraph"/>
        <w:numPr>
          <w:ilvl w:val="0"/>
          <w:numId w:val="3"/>
        </w:numPr>
        <w:spacing w:after="80" w:line="290"/>
      </w:pPr>
      <w:r>
        <w:rPr>
          <w:b/>
          <w:bCs/>
          <w:color w:val="0F3D4F"/>
          <w:sz w:val="21"/>
          <w:szCs w:val="21"/>
        </w:rPr>
        <w:t xml:space="preserve">Entregado</w:t>
      </w:r>
      <w:r>
        <w:rPr>
          <w:color w:val="1A2E38"/>
          <w:sz w:val="21"/>
          <w:szCs w:val="21"/>
        </w:rPr>
        <w:t xml:space="preserve"> — cerrado.</w:t>
      </w:r>
    </w:p>
    <w:p>
      <w:pPr>
        <w:spacing w:after="120" w:line="300"/>
      </w:pPr>
      <w:r>
        <w:rPr>
          <w:color w:val="1A2E38"/>
          <w:sz w:val="21"/>
          <w:szCs w:val="21"/>
        </w:rPr>
        <w:t xml:space="preserve">También puede quedar </w:t>
      </w:r>
      <w:r>
        <w:rPr>
          <w:b/>
          <w:bCs/>
          <w:color w:val="0F3D4F"/>
          <w:sz w:val="21"/>
          <w:szCs w:val="21"/>
        </w:rPr>
        <w:t xml:space="preserve">cancelado</w:t>
      </w:r>
      <w:r>
        <w:rPr>
          <w:color w:val="1A2E38"/>
          <w:sz w:val="21"/>
          <w:szCs w:val="21"/>
        </w:rPr>
        <w:t xml:space="preserve">, registrando el motivo.</w:t>
      </w:r>
    </w:p>
    <w:p>
      <w:pPr>
        <w:pStyle w:val="Heading2"/>
        <w:keepNext/>
        <w:spacing w:after="100" w:before="280"/>
      </w:pPr>
      <w:r>
        <w:rPr>
          <w:b/>
          <w:bCs/>
          <w:color w:val="1B6B8A"/>
          <w:sz w:val="24"/>
          <w:szCs w:val="24"/>
        </w:rPr>
        <w:t xml:space="preserve">Editar un pedido</w:t>
      </w:r>
    </w:p>
    <w:p>
      <w:pPr>
        <w:spacing w:after="120" w:line="300"/>
      </w:pPr>
      <w:r>
        <w:rPr>
          <w:color w:val="1A2E38"/>
          <w:sz w:val="21"/>
          <w:szCs w:val="21"/>
        </w:rPr>
        <w:t xml:space="preserve">Se pueden agregar o quitar productos, cambiar cantidades y ajustar el costo de envío. El total se recalcula respetando los tramos por cantidad, y al guardar se le puede avisar al cliente por correo.</w:t>
      </w:r>
    </w:p>
    <w:p>
      <w:pPr>
        <w:pStyle w:val="Heading2"/>
        <w:keepNext/>
        <w:spacing w:after="100" w:before="280"/>
      </w:pPr>
      <w:r>
        <w:rPr>
          <w:b/>
          <w:bCs/>
          <w:color w:val="1B6B8A"/>
          <w:sz w:val="24"/>
          <w:szCs w:val="24"/>
        </w:rPr>
        <w:t xml:space="preserve">WhatsApp integrado</w:t>
      </w:r>
    </w:p>
    <w:p>
      <w:pPr>
        <w:spacing w:after="120" w:line="300"/>
      </w:pPr>
      <w:r>
        <w:rPr>
          <w:color w:val="1A2E38"/>
          <w:sz w:val="21"/>
          <w:szCs w:val="21"/>
        </w:rPr>
        <w:t xml:space="preserve">Cada pedido tiene un botón de WhatsApp que abre la conversación con </w:t>
      </w:r>
      <w:r>
        <w:rPr>
          <w:b/>
          <w:bCs/>
          <w:color w:val="0F3D4F"/>
          <w:sz w:val="21"/>
          <w:szCs w:val="21"/>
        </w:rPr>
        <w:t xml:space="preserve">un mensaje ya redactado</w:t>
      </w:r>
      <w:r>
        <w:rPr>
          <w:color w:val="1A2E38"/>
          <w:sz w:val="21"/>
          <w:szCs w:val="21"/>
        </w:rPr>
        <w:t xml:space="preserve"> según el estado: confirmación, aviso de que está listo, o coordinación de entrega. El mensaje incluye el número de pedido, el detalle y la dirección o el horario de retiro, y el sistema deja registrado que se contactó al cliente.</w:t>
      </w: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EL PANEL DE FUNCIONARIO</w:t>
            </w:r>
          </w:p>
          <w:p>
            <w:pPr>
              <w:spacing w:after="0" w:line="285"/>
            </w:pPr>
            <w:r>
              <w:rPr>
                <w:color w:val="1A2E38"/>
                <w:sz w:val="21"/>
                <w:szCs w:val="21"/>
              </w:rPr>
              <w:t xml:space="preserve">En </w:t>
            </w:r>
            <w:r>
              <w:rPr>
                <w:rFonts w:ascii="Consolas" w:cs="Consolas" w:eastAsia="Consolas" w:hAnsi="Consolas"/>
                <w:color w:val="14556F"/>
                <w:sz w:val="19"/>
                <w:szCs w:val="19"/>
                <w:shd w:fill="EEF4F6" w:val="clear"/>
              </w:rPr>
              <w:t xml:space="preserve">/funcionario</w:t>
            </w:r>
            <w:r>
              <w:rPr>
                <w:color w:val="1A2E38"/>
                <w:sz w:val="21"/>
                <w:szCs w:val="21"/>
              </w:rPr>
              <w:t xml:space="preserve"> existe una versión reducida de esta pantalla, pensada para quien solo atiende pedidos. Tiene lo necesario para operar, sin acceso al catálogo, precios ni configuración.</w:t>
            </w:r>
          </w:p>
        </w:tc>
      </w:tr>
    </w:tbl>
    <w:p>
      <w:pPr>
        <w:pStyle w:val="Heading1"/>
        <w:keepNext/>
        <w:spacing w:after="140" w:before="420"/>
      </w:pPr>
      <w:r>
        <w:rPr>
          <w:b/>
          <w:bCs/>
          <w:color w:val="0ABDC6"/>
          <w:sz w:val="30"/>
          <w:szCs w:val="30"/>
        </w:rPr>
        <w:t xml:space="preserve">22. </w:t>
      </w:r>
      <w:r>
        <w:rPr>
          <w:b/>
          <w:bCs/>
          <w:color w:val="0F3D4F"/>
          <w:sz w:val="30"/>
          <w:szCs w:val="30"/>
        </w:rPr>
        <w:t xml:space="preserve">Usuarios y auditoría</w:t>
      </w:r>
    </w:p>
    <w:p>
      <w:pPr>
        <w:spacing w:after="120" w:line="300"/>
      </w:pPr>
      <w:r>
        <w:rPr>
          <w:color w:val="1A2E38"/>
          <w:sz w:val="21"/>
          <w:szCs w:val="21"/>
        </w:rPr>
        <w:t xml:space="preserve">En </w:t>
      </w:r>
      <w:r>
        <w:rPr>
          <w:b/>
          <w:bCs/>
          <w:color w:val="0F3D4F"/>
          <w:sz w:val="21"/>
          <w:szCs w:val="21"/>
        </w:rPr>
        <w:t xml:space="preserve">Usuarios</w:t>
      </w:r>
      <w:r>
        <w:rPr>
          <w:color w:val="1A2E38"/>
          <w:sz w:val="21"/>
          <w:szCs w:val="21"/>
        </w:rPr>
        <w:t xml:space="preserve"> se crean y administran las cuentas del equipo, asignando el rol de administrador o funcionario, y se pueden desactivar sin borrarlas.</w:t>
      </w:r>
    </w:p>
    <w:p>
      <w:pPr>
        <w:spacing w:after="120" w:line="300"/>
      </w:pPr>
      <w:r>
        <w:rPr>
          <w:color w:val="1A2E38"/>
          <w:sz w:val="21"/>
          <w:szCs w:val="21"/>
        </w:rPr>
        <w:t xml:space="preserve">En </w:t>
      </w:r>
      <w:r>
        <w:rPr>
          <w:b/>
          <w:bCs/>
          <w:color w:val="0F3D4F"/>
          <w:sz w:val="21"/>
          <w:szCs w:val="21"/>
        </w:rPr>
        <w:t xml:space="preserve">Auditoría</w:t>
      </w:r>
      <w:r>
        <w:rPr>
          <w:color w:val="1A2E38"/>
          <w:sz w:val="21"/>
          <w:szCs w:val="21"/>
        </w:rPr>
        <w:t xml:space="preserve"> queda registrado quién hizo qué y cuándo: creaciones, ediciones y eliminaciones, con el detalle de lo que cambió. Es la herramienta para resolver el clásico “¿quién modificó este precio?”.</w:t>
      </w:r>
    </w:p>
    <w:p>
      <w:pPr>
        <w:pStyle w:val="Heading1"/>
        <w:keepNext/>
        <w:spacing w:after="140" w:before="420"/>
      </w:pPr>
      <w:r>
        <w:rPr>
          <w:b/>
          <w:bCs/>
          <w:color w:val="0ABDC6"/>
          <w:sz w:val="30"/>
          <w:szCs w:val="30"/>
        </w:rPr>
        <w:t xml:space="preserve">23. </w:t>
      </w:r>
      <w:r>
        <w:rPr>
          <w:b/>
          <w:bCs/>
          <w:color w:val="0F3D4F"/>
          <w:sz w:val="30"/>
          <w:szCs w:val="30"/>
        </w:rPr>
        <w:t xml:space="preserve">Importación desde Excel</w:t>
      </w:r>
    </w:p>
    <w:p>
      <w:pPr>
        <w:spacing w:after="120" w:line="300"/>
      </w:pPr>
      <w:r>
        <w:rPr>
          <w:color w:val="1A2E38"/>
          <w:sz w:val="21"/>
          <w:szCs w:val="21"/>
        </w:rPr>
        <w:t xml:space="preserve">Para cargar o actualizar el catálogo en masa. El sistema lee una planilla con los productos y crea automáticamente las categorías, marcas, formatos y sabores que no existan.</w:t>
      </w: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LOS DOS MODOS</w:t>
            </w:r>
          </w:p>
          <w:p>
            <w:pPr>
              <w:spacing w:after="70" w:line="285"/>
            </w:pPr>
            <w:r>
              <w:rPr>
                <w:b/>
                <w:bCs/>
                <w:color w:val="0F3D4F"/>
                <w:sz w:val="21"/>
                <w:szCs w:val="21"/>
              </w:rPr>
              <w:t xml:space="preserve">Agregar</w:t>
            </w:r>
            <w:r>
              <w:rPr>
                <w:color w:val="1A2E38"/>
                <w:sz w:val="21"/>
                <w:szCs w:val="21"/>
              </w:rPr>
              <w:t xml:space="preserve">: suma o actualiza productos sin tocar los que no aparecen en la planilla. Es el modo seguro para el día a día.</w:t>
            </w:r>
          </w:p>
          <w:p>
            <w:pPr>
              <w:spacing w:after="0" w:line="285"/>
            </w:pPr>
            <w:r>
              <w:rPr>
                <w:b/>
                <w:bCs/>
                <w:color w:val="0F3D4F"/>
                <w:sz w:val="21"/>
                <w:szCs w:val="21"/>
              </w:rPr>
              <w:t xml:space="preserve">Reemplazar</w:t>
            </w:r>
            <w:r>
              <w:rPr>
                <w:color w:val="1A2E38"/>
                <w:sz w:val="21"/>
                <w:szCs w:val="21"/>
              </w:rPr>
              <w:t xml:space="preserve">: deja el catálogo exactamente igual a la planilla, desactivando lo que no esté en ella. Úsalo solo cuando la planilla sea la fuente definitiva.</w:t>
            </w:r>
          </w:p>
        </w:tc>
      </w:tr>
    </w:tbl>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DESPUÉS DE IMPORTAR EN MODO REEMPLAZAR</w:t>
            </w:r>
          </w:p>
          <w:p>
            <w:pPr>
              <w:spacing w:after="70" w:line="285"/>
            </w:pPr>
            <w:r>
              <w:rPr>
                <w:color w:val="1A2E38"/>
                <w:sz w:val="21"/>
                <w:szCs w:val="21"/>
              </w:rPr>
              <w:t xml:space="preserve">Ese modo </w:t>
            </w:r>
            <w:r>
              <w:rPr>
                <w:b/>
                <w:bCs/>
                <w:color w:val="0F3D4F"/>
                <w:sz w:val="21"/>
                <w:szCs w:val="21"/>
              </w:rPr>
              <w:t xml:space="preserve">recrea las categorías</w:t>
            </w:r>
            <w:r>
              <w:rPr>
                <w:color w:val="1A2E38"/>
                <w:sz w:val="21"/>
                <w:szCs w:val="21"/>
              </w:rPr>
              <w:t xml:space="preserve">, y al hacerlo se pierden sus imágenes. Hay que volver a cargarlas: si el arte es el de fábrica, el equipo técnico lo restituye con un comando; si son fotos tuyas, se vuelven a subir desde el panel.</w:t>
            </w:r>
          </w:p>
          <w:p>
            <w:pPr>
              <w:spacing w:after="0" w:line="285"/>
            </w:pPr>
            <w:r>
              <w:rPr>
                <w:color w:val="1A2E38"/>
                <w:sz w:val="21"/>
                <w:szCs w:val="21"/>
              </w:rPr>
              <w:t xml:space="preserve">Conviene revisar la portada después de una importación grande, porque las secciones que apuntan a una categoría pueden quedar apuntando a nada.</w:t>
            </w:r>
          </w:p>
        </w:tc>
      </w:tr>
    </w:tbl>
    <w:p>
      <w:r>
        <w:br w:type="page"/>
      </w:r>
    </w:p>
    <w:p>
      <w:pPr>
        <w:spacing w:after="0" w:before="1400"/>
      </w:pPr>
      <w:r>
        <w:rPr>
          <w:b/>
          <w:bCs/>
          <w:color w:val="0ABDC6"/>
          <w:spacing w:val="60"/>
          <w:sz w:val="22"/>
          <w:szCs w:val="22"/>
        </w:rPr>
        <w:t xml:space="preserve">PARTE 5</w:t>
      </w:r>
    </w:p>
    <w:p>
      <w:pPr>
        <w:pStyle w:val="Heading1"/>
        <w:spacing w:after="160" w:before="120"/>
      </w:pPr>
      <w:r>
        <w:rPr>
          <w:b/>
          <w:bCs/>
          <w:color w:val="0F3D4F"/>
          <w:sz w:val="46"/>
          <w:szCs w:val="46"/>
        </w:rPr>
        <w:t xml:space="preserve">Operación diaria</w:t>
      </w:r>
    </w:p>
    <w:p>
      <w:pPr>
        <w:pBdr>
          <w:top w:val="single" w:color="0ABDC6" w:sz="10" w:space="10"/>
        </w:pBdr>
        <w:spacing w:after="200"/>
      </w:pPr>
      <w:r>
        <w:rPr>
          <w:i/>
          <w:iCs/>
          <w:color w:val="5E6E77"/>
          <w:sz w:val="22"/>
          <w:szCs w:val="22"/>
        </w:rPr>
        <w:t xml:space="preserve">Guías paso a paso para las tareas más frecuentes.</w:t>
      </w:r>
    </w:p>
    <w:p>
      <w:pPr>
        <w:pStyle w:val="Heading1"/>
        <w:keepNext/>
        <w:spacing w:after="140" w:before="420"/>
      </w:pPr>
      <w:r>
        <w:rPr>
          <w:b/>
          <w:bCs/>
          <w:color w:val="0ABDC6"/>
          <w:sz w:val="30"/>
          <w:szCs w:val="30"/>
        </w:rPr>
        <w:t xml:space="preserve">24. </w:t>
      </w:r>
      <w:r>
        <w:rPr>
          <w:b/>
          <w:bCs/>
          <w:color w:val="0F3D4F"/>
          <w:sz w:val="30"/>
          <w:szCs w:val="30"/>
        </w:rPr>
        <w:t xml:space="preserve">Dar de alta un producto</w:t>
      </w:r>
    </w:p>
    <w:p>
      <w:pPr>
        <w:pStyle w:val="ListParagraph"/>
        <w:numPr>
          <w:ilvl w:val="0"/>
          <w:numId w:val="3"/>
        </w:numPr>
        <w:spacing w:after="80" w:line="290"/>
      </w:pPr>
      <w:r>
        <w:rPr>
          <w:color w:val="1A2E38"/>
          <w:sz w:val="21"/>
          <w:szCs w:val="21"/>
        </w:rPr>
        <w:t xml:space="preserve">Entra a </w:t>
      </w:r>
      <w:r>
        <w:rPr>
          <w:b/>
          <w:bCs/>
          <w:color w:val="0F3D4F"/>
          <w:sz w:val="21"/>
          <w:szCs w:val="21"/>
        </w:rPr>
        <w:t xml:space="preserve">Productos</w:t>
      </w:r>
      <w:r>
        <w:rPr>
          <w:color w:val="1A2E38"/>
          <w:sz w:val="21"/>
          <w:szCs w:val="21"/>
        </w:rPr>
        <w:t xml:space="preserve"> y presiona </w:t>
      </w:r>
      <w:r>
        <w:rPr>
          <w:i/>
          <w:iCs/>
          <w:color w:val="5E6E77"/>
          <w:sz w:val="21"/>
          <w:szCs w:val="21"/>
        </w:rPr>
        <w:t xml:space="preserve">Nuevo producto</w:t>
      </w:r>
      <w:r>
        <w:rPr>
          <w:color w:val="1A2E38"/>
          <w:sz w:val="21"/>
          <w:szCs w:val="21"/>
        </w:rPr>
        <w:t xml:space="preserve">.</w:t>
      </w:r>
    </w:p>
    <w:p>
      <w:pPr>
        <w:pStyle w:val="ListParagraph"/>
        <w:numPr>
          <w:ilvl w:val="0"/>
          <w:numId w:val="3"/>
        </w:numPr>
        <w:spacing w:after="80" w:line="290"/>
      </w:pPr>
      <w:r>
        <w:rPr>
          <w:color w:val="1A2E38"/>
          <w:sz w:val="21"/>
          <w:szCs w:val="21"/>
        </w:rPr>
        <w:t xml:space="preserve">Escribe el </w:t>
      </w:r>
      <w:r>
        <w:rPr>
          <w:b/>
          <w:bCs/>
          <w:color w:val="0F3D4F"/>
          <w:sz w:val="21"/>
          <w:szCs w:val="21"/>
        </w:rPr>
        <w:t xml:space="preserve">nombre</w:t>
      </w:r>
      <w:r>
        <w:rPr>
          <w:color w:val="1A2E38"/>
          <w:sz w:val="21"/>
          <w:szCs w:val="21"/>
        </w:rPr>
        <w:t xml:space="preserve"> completo, tal como quieres que lo vea el cliente.</w:t>
      </w:r>
    </w:p>
    <w:p>
      <w:pPr>
        <w:pStyle w:val="ListParagraph"/>
        <w:numPr>
          <w:ilvl w:val="0"/>
          <w:numId w:val="3"/>
        </w:numPr>
        <w:spacing w:after="80" w:line="290"/>
      </w:pPr>
      <w:r>
        <w:rPr>
          <w:color w:val="1A2E38"/>
          <w:sz w:val="21"/>
          <w:szCs w:val="21"/>
        </w:rPr>
        <w:t xml:space="preserve">Escribe una </w:t>
      </w:r>
      <w:r>
        <w:rPr>
          <w:b/>
          <w:bCs/>
          <w:color w:val="0F3D4F"/>
          <w:sz w:val="21"/>
          <w:szCs w:val="21"/>
        </w:rPr>
        <w:t xml:space="preserve">descripción</w:t>
      </w:r>
      <w:r>
        <w:rPr>
          <w:color w:val="1A2E38"/>
          <w:sz w:val="21"/>
          <w:szCs w:val="21"/>
        </w:rPr>
        <w:t xml:space="preserve"> de al menos una frase. Es lo que ayuda a que el producto aparezca en Google.</w:t>
      </w:r>
    </w:p>
    <w:p>
      <w:pPr>
        <w:pStyle w:val="ListParagraph"/>
        <w:numPr>
          <w:ilvl w:val="0"/>
          <w:numId w:val="3"/>
        </w:numPr>
        <w:spacing w:after="80" w:line="290"/>
      </w:pPr>
      <w:r>
        <w:rPr>
          <w:color w:val="1A2E38"/>
          <w:sz w:val="21"/>
          <w:szCs w:val="21"/>
        </w:rPr>
        <w:t xml:space="preserve">Deja el </w:t>
      </w:r>
      <w:r>
        <w:rPr>
          <w:b/>
          <w:bCs/>
          <w:color w:val="0F3D4F"/>
          <w:sz w:val="21"/>
          <w:szCs w:val="21"/>
        </w:rPr>
        <w:t xml:space="preserve">SKU</w:t>
      </w:r>
      <w:r>
        <w:rPr>
          <w:color w:val="1A2E38"/>
          <w:sz w:val="21"/>
          <w:szCs w:val="21"/>
        </w:rPr>
        <w:t xml:space="preserve"> vacío para que se genere solo, salvo que estés sincronizando con tu Excel.</w:t>
      </w:r>
    </w:p>
    <w:p>
      <w:pPr>
        <w:pStyle w:val="ListParagraph"/>
        <w:numPr>
          <w:ilvl w:val="0"/>
          <w:numId w:val="3"/>
        </w:numPr>
        <w:spacing w:after="80" w:line="290"/>
      </w:pPr>
      <w:r>
        <w:rPr>
          <w:color w:val="1A2E38"/>
          <w:sz w:val="21"/>
          <w:szCs w:val="21"/>
        </w:rPr>
        <w:t xml:space="preserve">Elige la </w:t>
      </w:r>
      <w:r>
        <w:rPr>
          <w:b/>
          <w:bCs/>
          <w:color w:val="0F3D4F"/>
          <w:sz w:val="21"/>
          <w:szCs w:val="21"/>
        </w:rPr>
        <w:t xml:space="preserve">categoría</w:t>
      </w:r>
      <w:r>
        <w:rPr>
          <w:color w:val="1A2E38"/>
          <w:sz w:val="21"/>
          <w:szCs w:val="21"/>
        </w:rPr>
        <w:t xml:space="preserve">: selecciona el nivel principal, luego el subnivel si aplica, y presiona </w:t>
      </w:r>
      <w:r>
        <w:rPr>
          <w:i/>
          <w:iCs/>
          <w:color w:val="5E6E77"/>
          <w:sz w:val="21"/>
          <w:szCs w:val="21"/>
        </w:rPr>
        <w:t xml:space="preserve">Agregar</w:t>
      </w:r>
      <w:r>
        <w:rPr>
          <w:color w:val="1A2E38"/>
          <w:sz w:val="21"/>
          <w:szCs w:val="21"/>
        </w:rPr>
        <w:t xml:space="preserve">.</w:t>
      </w:r>
    </w:p>
    <w:p>
      <w:pPr>
        <w:pStyle w:val="ListParagraph"/>
        <w:numPr>
          <w:ilvl w:val="0"/>
          <w:numId w:val="3"/>
        </w:numPr>
        <w:spacing w:after="80" w:line="290"/>
      </w:pPr>
      <w:r>
        <w:rPr>
          <w:color w:val="1A2E38"/>
          <w:sz w:val="21"/>
          <w:szCs w:val="21"/>
        </w:rPr>
        <w:t xml:space="preserve">Completa </w:t>
      </w:r>
      <w:r>
        <w:rPr>
          <w:b/>
          <w:bCs/>
          <w:color w:val="0F3D4F"/>
          <w:sz w:val="21"/>
          <w:szCs w:val="21"/>
        </w:rPr>
        <w:t xml:space="preserve">marca, formato y sabor</w:t>
      </w:r>
      <w:r>
        <w:rPr>
          <w:color w:val="1A2E38"/>
          <w:sz w:val="21"/>
          <w:szCs w:val="21"/>
        </w:rPr>
        <w:t xml:space="preserve"> si corresponden.</w:t>
      </w:r>
    </w:p>
    <w:p>
      <w:pPr>
        <w:pStyle w:val="ListParagraph"/>
        <w:numPr>
          <w:ilvl w:val="0"/>
          <w:numId w:val="3"/>
        </w:numPr>
        <w:spacing w:after="80" w:line="290"/>
      </w:pPr>
      <w:r>
        <w:rPr>
          <w:color w:val="1A2E38"/>
          <w:sz w:val="21"/>
          <w:szCs w:val="21"/>
        </w:rPr>
        <w:t xml:space="preserve">En </w:t>
      </w:r>
      <w:r>
        <w:rPr>
          <w:b/>
          <w:bCs/>
          <w:color w:val="0F3D4F"/>
          <w:sz w:val="21"/>
          <w:szCs w:val="21"/>
        </w:rPr>
        <w:t xml:space="preserve">Venta y precios</w:t>
      </w:r>
      <w:r>
        <w:rPr>
          <w:color w:val="1A2E38"/>
          <w:sz w:val="21"/>
          <w:szCs w:val="21"/>
        </w:rPr>
        <w:t xml:space="preserve">, escribe el precio y elige cómo se vende. Si no es por unidad, indica cuántas unidades trae.</w:t>
      </w:r>
    </w:p>
    <w:p>
      <w:pPr>
        <w:pStyle w:val="ListParagraph"/>
        <w:numPr>
          <w:ilvl w:val="0"/>
          <w:numId w:val="3"/>
        </w:numPr>
        <w:spacing w:after="80" w:line="290"/>
      </w:pPr>
      <w:r>
        <w:rPr>
          <w:color w:val="1A2E38"/>
          <w:sz w:val="21"/>
          <w:szCs w:val="21"/>
        </w:rPr>
        <w:t xml:space="preserve">Si hay descuento por cantidad, presiona </w:t>
      </w:r>
      <w:r>
        <w:rPr>
          <w:i/>
          <w:iCs/>
          <w:color w:val="5E6E77"/>
          <w:sz w:val="21"/>
          <w:szCs w:val="21"/>
        </w:rPr>
        <w:t xml:space="preserve">Agregar tramo</w:t>
      </w:r>
      <w:r>
        <w:rPr>
          <w:color w:val="1A2E38"/>
          <w:sz w:val="21"/>
          <w:szCs w:val="21"/>
        </w:rPr>
        <w:t xml:space="preserve"> e indica desde cuántas unidades y a qué precio.</w:t>
      </w:r>
    </w:p>
    <w:p>
      <w:pPr>
        <w:pStyle w:val="ListParagraph"/>
        <w:numPr>
          <w:ilvl w:val="0"/>
          <w:numId w:val="3"/>
        </w:numPr>
        <w:spacing w:after="80" w:line="290"/>
      </w:pPr>
      <w:r>
        <w:rPr>
          <w:color w:val="1A2E38"/>
          <w:sz w:val="21"/>
          <w:szCs w:val="21"/>
        </w:rPr>
        <w:t xml:space="preserve">Si el producto se vende de otras formas, agrégalas en </w:t>
      </w:r>
      <w:r>
        <w:rPr>
          <w:b/>
          <w:bCs/>
          <w:color w:val="0F3D4F"/>
          <w:sz w:val="21"/>
          <w:szCs w:val="21"/>
        </w:rPr>
        <w:t xml:space="preserve">Otras presentaciones</w:t>
      </w:r>
      <w:r>
        <w:rPr>
          <w:color w:val="1A2E38"/>
          <w:sz w:val="21"/>
          <w:szCs w:val="21"/>
        </w:rPr>
        <w:t xml:space="preserve">.</w:t>
      </w:r>
    </w:p>
    <w:p>
      <w:pPr>
        <w:pStyle w:val="ListParagraph"/>
        <w:numPr>
          <w:ilvl w:val="0"/>
          <w:numId w:val="3"/>
        </w:numPr>
        <w:spacing w:after="80" w:line="290"/>
      </w:pPr>
      <w:r>
        <w:rPr>
          <w:color w:val="1A2E38"/>
          <w:sz w:val="21"/>
          <w:szCs w:val="21"/>
        </w:rPr>
        <w:t xml:space="preserve">Sube las </w:t>
      </w:r>
      <w:r>
        <w:rPr>
          <w:b/>
          <w:bCs/>
          <w:color w:val="0F3D4F"/>
          <w:sz w:val="21"/>
          <w:szCs w:val="21"/>
        </w:rPr>
        <w:t xml:space="preserve">fotos</w:t>
      </w:r>
      <w:r>
        <w:rPr>
          <w:color w:val="1A2E38"/>
          <w:sz w:val="21"/>
          <w:szCs w:val="21"/>
        </w:rPr>
        <w:t xml:space="preserve">, la mejor primero.</w:t>
      </w:r>
    </w:p>
    <w:p>
      <w:pPr>
        <w:pStyle w:val="ListParagraph"/>
        <w:numPr>
          <w:ilvl w:val="0"/>
          <w:numId w:val="3"/>
        </w:numPr>
        <w:spacing w:after="80" w:line="290"/>
      </w:pPr>
      <w:r>
        <w:rPr>
          <w:color w:val="1A2E38"/>
          <w:sz w:val="21"/>
          <w:szCs w:val="21"/>
        </w:rPr>
        <w:t xml:space="preserve">Revisa la </w:t>
      </w:r>
      <w:r>
        <w:rPr>
          <w:b/>
          <w:bCs/>
          <w:color w:val="0F3D4F"/>
          <w:sz w:val="21"/>
          <w:szCs w:val="21"/>
        </w:rPr>
        <w:t xml:space="preserve">vista previa</w:t>
      </w:r>
      <w:r>
        <w:rPr>
          <w:color w:val="1A2E38"/>
          <w:sz w:val="21"/>
          <w:szCs w:val="21"/>
        </w:rPr>
        <w:t xml:space="preserve"> de la derecha.</w:t>
      </w:r>
    </w:p>
    <w:p>
      <w:pPr>
        <w:pStyle w:val="ListParagraph"/>
        <w:numPr>
          <w:ilvl w:val="0"/>
          <w:numId w:val="3"/>
        </w:numPr>
        <w:spacing w:after="80" w:line="290"/>
      </w:pPr>
      <w:r>
        <w:rPr>
          <w:color w:val="1A2E38"/>
          <w:sz w:val="21"/>
          <w:szCs w:val="21"/>
        </w:rPr>
        <w:t xml:space="preserve">Deja </w:t>
      </w:r>
      <w:r>
        <w:rPr>
          <w:b/>
          <w:bCs/>
          <w:color w:val="0F3D4F"/>
          <w:sz w:val="21"/>
          <w:szCs w:val="21"/>
        </w:rPr>
        <w:t xml:space="preserve">Producto activo</w:t>
      </w:r>
      <w:r>
        <w:rPr>
          <w:color w:val="1A2E38"/>
          <w:sz w:val="21"/>
          <w:szCs w:val="21"/>
        </w:rPr>
        <w:t xml:space="preserve"> encendido y presiona </w:t>
      </w:r>
      <w:r>
        <w:rPr>
          <w:i/>
          <w:iCs/>
          <w:color w:val="5E6E77"/>
          <w:sz w:val="21"/>
          <w:szCs w:val="21"/>
        </w:rPr>
        <w:t xml:space="preserve">Crear producto</w:t>
      </w:r>
      <w:r>
        <w:rPr>
          <w:color w:val="1A2E38"/>
          <w:sz w:val="21"/>
          <w:szCs w:val="21"/>
        </w:rPr>
        <w:t xml:space="preserve">.</w:t>
      </w: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ERRORES QUE MÁS SE REPITEN</w:t>
            </w:r>
          </w:p>
          <w:p>
            <w:pPr>
              <w:spacing w:after="70" w:line="285"/>
            </w:pPr>
            <w:r>
              <w:rPr>
                <w:color w:val="1A2E38"/>
                <w:sz w:val="21"/>
                <w:szCs w:val="21"/>
              </w:rPr>
              <w:t xml:space="preserve">Olvidar la categoría: el producto se crea pero </w:t>
            </w:r>
            <w:r>
              <w:rPr>
                <w:b/>
                <w:bCs/>
                <w:color w:val="0F3D4F"/>
                <w:sz w:val="21"/>
                <w:szCs w:val="21"/>
              </w:rPr>
              <w:t xml:space="preserve">no aparece</w:t>
            </w:r>
            <w:r>
              <w:rPr>
                <w:color w:val="1A2E38"/>
                <w:sz w:val="21"/>
                <w:szCs w:val="21"/>
              </w:rPr>
              <w:t xml:space="preserve"> en el catálogo navegable.</w:t>
            </w:r>
          </w:p>
          <w:p>
            <w:pPr>
              <w:spacing w:after="70" w:line="285"/>
            </w:pPr>
            <w:r>
              <w:rPr>
                <w:color w:val="1A2E38"/>
                <w:sz w:val="21"/>
                <w:szCs w:val="21"/>
              </w:rPr>
              <w:t xml:space="preserve">Cargar solo la presentación por unidad cuando el producto también se vende por display: el mayorista no lo encuentra.</w:t>
            </w:r>
          </w:p>
          <w:p>
            <w:pPr>
              <w:spacing w:after="0" w:line="285"/>
            </w:pPr>
            <w:r>
              <w:rPr>
                <w:color w:val="1A2E38"/>
                <w:sz w:val="21"/>
                <w:szCs w:val="21"/>
              </w:rPr>
              <w:t xml:space="preserve">Subir la foto con el logo o la marca de agua del proveedor.</w:t>
            </w:r>
          </w:p>
        </w:tc>
      </w:tr>
    </w:tbl>
    <w:p>
      <w:pPr>
        <w:pStyle w:val="Heading1"/>
        <w:keepNext/>
        <w:spacing w:after="140" w:before="420"/>
      </w:pPr>
      <w:r>
        <w:rPr>
          <w:b/>
          <w:bCs/>
          <w:color w:val="0ABDC6"/>
          <w:sz w:val="30"/>
          <w:szCs w:val="30"/>
        </w:rPr>
        <w:t xml:space="preserve">25. </w:t>
      </w:r>
      <w:r>
        <w:rPr>
          <w:b/>
          <w:bCs/>
          <w:color w:val="0F3D4F"/>
          <w:sz w:val="30"/>
          <w:szCs w:val="30"/>
        </w:rPr>
        <w:t xml:space="preserve">Cambiar el aspecto de la portada</w:t>
      </w:r>
    </w:p>
    <w:p>
      <w:pPr>
        <w:pStyle w:val="Heading3"/>
        <w:keepNext/>
        <w:spacing w:after="80" w:before="200"/>
      </w:pPr>
      <w:r>
        <w:rPr>
          <w:b/>
          <w:bCs/>
          <w:color w:val="0F3D4F"/>
          <w:sz w:val="21"/>
          <w:szCs w:val="21"/>
        </w:rPr>
        <w:t xml:space="preserve">Reordenar o esconder una sección</w:t>
      </w:r>
    </w:p>
    <w:p>
      <w:pPr>
        <w:pStyle w:val="ListParagraph"/>
        <w:numPr>
          <w:ilvl w:val="0"/>
          <w:numId w:val="3"/>
        </w:numPr>
        <w:spacing w:after="80" w:line="290"/>
      </w:pPr>
      <w:r>
        <w:rPr>
          <w:color w:val="1A2E38"/>
          <w:sz w:val="21"/>
          <w:szCs w:val="21"/>
        </w:rPr>
        <w:t xml:space="preserve">Entra a </w:t>
      </w:r>
      <w:r>
        <w:rPr>
          <w:b/>
          <w:bCs/>
          <w:color w:val="0F3D4F"/>
          <w:sz w:val="21"/>
          <w:szCs w:val="21"/>
        </w:rPr>
        <w:t xml:space="preserve">Banners</w:t>
      </w:r>
      <w:r>
        <w:rPr>
          <w:color w:val="1A2E38"/>
          <w:sz w:val="21"/>
          <w:szCs w:val="21"/>
        </w:rPr>
        <w:t xml:space="preserve"> y baja hasta el diseño de la portada.</w:t>
      </w:r>
    </w:p>
    <w:p>
      <w:pPr>
        <w:pStyle w:val="ListParagraph"/>
        <w:numPr>
          <w:ilvl w:val="0"/>
          <w:numId w:val="3"/>
        </w:numPr>
        <w:spacing w:after="80" w:line="290"/>
      </w:pPr>
      <w:r>
        <w:rPr>
          <w:color w:val="1A2E38"/>
          <w:sz w:val="21"/>
          <w:szCs w:val="21"/>
        </w:rPr>
        <w:t xml:space="preserve">Arrastra las secciones para cambiar el orden, o usa el interruptor para esconderlas.</w:t>
      </w:r>
    </w:p>
    <w:p>
      <w:pPr>
        <w:pStyle w:val="ListParagraph"/>
        <w:numPr>
          <w:ilvl w:val="0"/>
          <w:numId w:val="3"/>
        </w:numPr>
        <w:spacing w:after="80" w:line="290"/>
      </w:pPr>
      <w:r>
        <w:rPr>
          <w:color w:val="1A2E38"/>
          <w:sz w:val="21"/>
          <w:szCs w:val="21"/>
        </w:rPr>
        <w:t xml:space="preserve">Guarda. Abre la tienda en otra pestaña y recarga para comprobar.</w:t>
      </w:r>
    </w:p>
    <w:p>
      <w:pPr>
        <w:pStyle w:val="Heading3"/>
        <w:keepNext/>
        <w:spacing w:after="80" w:before="200"/>
      </w:pPr>
      <w:r>
        <w:rPr>
          <w:b/>
          <w:bCs/>
          <w:color w:val="0F3D4F"/>
          <w:sz w:val="21"/>
          <w:szCs w:val="21"/>
        </w:rPr>
        <w:t xml:space="preserve">Cambiar el texto de la portada principal</w:t>
      </w:r>
    </w:p>
    <w:p>
      <w:pPr>
        <w:spacing w:after="120" w:line="300"/>
      </w:pPr>
      <w:r>
        <w:rPr>
          <w:color w:val="1A2E38"/>
          <w:sz w:val="21"/>
          <w:szCs w:val="21"/>
        </w:rPr>
        <w:t xml:space="preserve">Los dos paneles grandes del inicio son </w:t>
      </w:r>
      <w:r>
        <w:rPr>
          <w:b/>
          <w:bCs/>
          <w:color w:val="0F3D4F"/>
          <w:sz w:val="21"/>
          <w:szCs w:val="21"/>
        </w:rPr>
        <w:t xml:space="preserve">banners</w:t>
      </w:r>
      <w:r>
        <w:rPr>
          <w:color w:val="1A2E38"/>
          <w:sz w:val="21"/>
          <w:szCs w:val="21"/>
        </w:rPr>
        <w:t xml:space="preserve"> con ubicación “Portada principal”. Para cambiar sus títulos o su imagen, edítalos en la lista de banners. Los dos primeros activos son los que se muestran.</w:t>
      </w:r>
    </w:p>
    <w:p>
      <w:pPr>
        <w:pStyle w:val="Heading1"/>
        <w:keepNext/>
        <w:spacing w:after="140" w:before="420"/>
      </w:pPr>
      <w:r>
        <w:rPr>
          <w:b/>
          <w:bCs/>
          <w:color w:val="0ABDC6"/>
          <w:sz w:val="30"/>
          <w:szCs w:val="30"/>
        </w:rPr>
        <w:t xml:space="preserve">26. </w:t>
      </w:r>
      <w:r>
        <w:rPr>
          <w:b/>
          <w:bCs/>
          <w:color w:val="0F3D4F"/>
          <w:sz w:val="30"/>
          <w:szCs w:val="30"/>
        </w:rPr>
        <w:t xml:space="preserve">Preparar una campaña de temporada</w:t>
      </w:r>
    </w:p>
    <w:p>
      <w:pPr>
        <w:spacing w:after="120" w:line="300"/>
      </w:pPr>
      <w:r>
        <w:rPr>
          <w:color w:val="1A2E38"/>
          <w:sz w:val="21"/>
          <w:szCs w:val="21"/>
        </w:rPr>
        <w:t xml:space="preserve">El caso típico: llega Halloween y quieres vestir la tienda sin improvisar el mismo día.</w:t>
      </w:r>
    </w:p>
    <w:p>
      <w:pPr>
        <w:pStyle w:val="ListParagraph"/>
        <w:numPr>
          <w:ilvl w:val="0"/>
          <w:numId w:val="3"/>
        </w:numPr>
        <w:spacing w:after="80" w:line="290"/>
      </w:pPr>
      <w:r>
        <w:rPr>
          <w:color w:val="1A2E38"/>
          <w:sz w:val="21"/>
          <w:szCs w:val="21"/>
        </w:rPr>
        <w:t xml:space="preserve">Prepara el arte: una pieza panorámica de 2000 × 300 y, si puedes, una de 1000 × 400 para celular.</w:t>
      </w:r>
    </w:p>
    <w:p>
      <w:pPr>
        <w:pStyle w:val="ListParagraph"/>
        <w:numPr>
          <w:ilvl w:val="0"/>
          <w:numId w:val="3"/>
        </w:numPr>
        <w:spacing w:after="80" w:line="290"/>
      </w:pPr>
      <w:r>
        <w:rPr>
          <w:color w:val="1A2E38"/>
          <w:sz w:val="21"/>
          <w:szCs w:val="21"/>
        </w:rPr>
        <w:t xml:space="preserve">En </w:t>
      </w:r>
      <w:r>
        <w:rPr>
          <w:b/>
          <w:bCs/>
          <w:color w:val="0F3D4F"/>
          <w:sz w:val="21"/>
          <w:szCs w:val="21"/>
        </w:rPr>
        <w:t xml:space="preserve">Banners</w:t>
      </w:r>
      <w:r>
        <w:rPr>
          <w:color w:val="1A2E38"/>
          <w:sz w:val="21"/>
          <w:szCs w:val="21"/>
        </w:rPr>
        <w:t xml:space="preserve">, crea uno con ubicación </w:t>
      </w:r>
      <w:r>
        <w:rPr>
          <w:i/>
          <w:iCs/>
          <w:color w:val="5E6E77"/>
          <w:sz w:val="21"/>
          <w:szCs w:val="21"/>
        </w:rPr>
        <w:t xml:space="preserve">Top de categoría</w:t>
      </w:r>
      <w:r>
        <w:rPr>
          <w:color w:val="1A2E38"/>
          <w:sz w:val="21"/>
          <w:szCs w:val="21"/>
        </w:rPr>
        <w:t xml:space="preserve"> y enlázalo a la categoría de la campaña.</w:t>
      </w:r>
    </w:p>
    <w:p>
      <w:pPr>
        <w:pStyle w:val="ListParagraph"/>
        <w:numPr>
          <w:ilvl w:val="0"/>
          <w:numId w:val="3"/>
        </w:numPr>
        <w:spacing w:after="80" w:line="290"/>
      </w:pPr>
      <w:r>
        <w:rPr>
          <w:color w:val="1A2E38"/>
          <w:sz w:val="21"/>
          <w:szCs w:val="21"/>
        </w:rPr>
        <w:t xml:space="preserve">Define </w:t>
      </w:r>
      <w:r>
        <w:rPr>
          <w:b/>
          <w:bCs/>
          <w:color w:val="0F3D4F"/>
          <w:sz w:val="21"/>
          <w:szCs w:val="21"/>
        </w:rPr>
        <w:t xml:space="preserve">fecha de inicio y término</w:t>
      </w:r>
      <w:r>
        <w:rPr>
          <w:color w:val="1A2E38"/>
          <w:sz w:val="21"/>
          <w:szCs w:val="21"/>
        </w:rPr>
        <w:t xml:space="preserve">. Fuera de esa ventana el banner no se muestra.</w:t>
      </w:r>
    </w:p>
    <w:p>
      <w:pPr>
        <w:pStyle w:val="ListParagraph"/>
        <w:numPr>
          <w:ilvl w:val="0"/>
          <w:numId w:val="3"/>
        </w:numPr>
        <w:spacing w:after="80" w:line="290"/>
      </w:pPr>
      <w:r>
        <w:rPr>
          <w:color w:val="1A2E38"/>
          <w:sz w:val="21"/>
          <w:szCs w:val="21"/>
        </w:rPr>
        <w:t xml:space="preserve">Crea una </w:t>
      </w:r>
      <w:r>
        <w:rPr>
          <w:b/>
          <w:bCs/>
          <w:color w:val="0F3D4F"/>
          <w:sz w:val="21"/>
          <w:szCs w:val="21"/>
        </w:rPr>
        <w:t xml:space="preserve">colección</w:t>
      </w:r>
      <w:r>
        <w:rPr>
          <w:color w:val="1A2E38"/>
          <w:sz w:val="21"/>
          <w:szCs w:val="21"/>
        </w:rPr>
        <w:t xml:space="preserve"> con los productos de la campaña y márcala para la portada.</w:t>
      </w:r>
    </w:p>
    <w:p>
      <w:pPr>
        <w:pStyle w:val="ListParagraph"/>
        <w:numPr>
          <w:ilvl w:val="0"/>
          <w:numId w:val="3"/>
        </w:numPr>
        <w:spacing w:after="80" w:line="290"/>
      </w:pPr>
      <w:r>
        <w:rPr>
          <w:color w:val="1A2E38"/>
          <w:sz w:val="21"/>
          <w:szCs w:val="21"/>
        </w:rPr>
        <w:t xml:space="preserve">Opcional: en el diseño de la portada, apunta el bloque destacado a esa categoría.</w:t>
      </w:r>
    </w:p>
    <w:p>
      <w:pPr>
        <w:pStyle w:val="ListParagraph"/>
        <w:numPr>
          <w:ilvl w:val="0"/>
          <w:numId w:val="3"/>
        </w:numPr>
        <w:spacing w:after="80" w:line="290"/>
      </w:pPr>
      <w:r>
        <w:rPr>
          <w:color w:val="1A2E38"/>
          <w:sz w:val="21"/>
          <w:szCs w:val="21"/>
        </w:rPr>
        <w:t xml:space="preserve">Verifica en la tienda que la cabecera de la categoría muestre el arte nuevo.</w:t>
      </w: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AL TERMINAR LA CAMPAÑA</w:t>
            </w:r>
          </w:p>
          <w:p>
            <w:pPr>
              <w:spacing w:after="0" w:line="285"/>
            </w:pPr>
            <w:r>
              <w:rPr>
                <w:color w:val="1A2E38"/>
                <w:sz w:val="21"/>
                <w:szCs w:val="21"/>
              </w:rPr>
              <w:t xml:space="preserve">Si pusiste fecha de término, el banner desaparece solo. La colección sí hay que desmarcarla de la portada a mano — o dejarla, si sigue teniendo sentido.</w:t>
            </w:r>
          </w:p>
        </w:tc>
      </w:tr>
    </w:tbl>
    <w:p>
      <w:pPr>
        <w:pStyle w:val="Heading1"/>
        <w:keepNext/>
        <w:spacing w:after="140" w:before="420"/>
      </w:pPr>
      <w:r>
        <w:rPr>
          <w:b/>
          <w:bCs/>
          <w:color w:val="0ABDC6"/>
          <w:sz w:val="30"/>
          <w:szCs w:val="30"/>
        </w:rPr>
        <w:t xml:space="preserve">27. </w:t>
      </w:r>
      <w:r>
        <w:rPr>
          <w:b/>
          <w:bCs/>
          <w:color w:val="0F3D4F"/>
          <w:sz w:val="30"/>
          <w:szCs w:val="30"/>
        </w:rPr>
        <w:t xml:space="preserve">Atender un pedido</w:t>
      </w:r>
    </w:p>
    <w:p>
      <w:pPr>
        <w:pStyle w:val="ListParagraph"/>
        <w:numPr>
          <w:ilvl w:val="0"/>
          <w:numId w:val="3"/>
        </w:numPr>
        <w:spacing w:after="80" w:line="290"/>
      </w:pPr>
      <w:r>
        <w:rPr>
          <w:color w:val="1A2E38"/>
          <w:sz w:val="21"/>
          <w:szCs w:val="21"/>
        </w:rPr>
        <w:t xml:space="preserve">Entra a </w:t>
      </w:r>
      <w:r>
        <w:rPr>
          <w:b/>
          <w:bCs/>
          <w:color w:val="0F3D4F"/>
          <w:sz w:val="21"/>
          <w:szCs w:val="21"/>
        </w:rPr>
        <w:t xml:space="preserve">Pedidos</w:t>
      </w:r>
      <w:r>
        <w:rPr>
          <w:color w:val="1A2E38"/>
          <w:sz w:val="21"/>
          <w:szCs w:val="21"/>
        </w:rPr>
        <w:t xml:space="preserve">. Los urgentes están marcados.</w:t>
      </w:r>
    </w:p>
    <w:p>
      <w:pPr>
        <w:pStyle w:val="ListParagraph"/>
        <w:numPr>
          <w:ilvl w:val="0"/>
          <w:numId w:val="3"/>
        </w:numPr>
        <w:spacing w:after="80" w:line="290"/>
      </w:pPr>
      <w:r>
        <w:rPr>
          <w:color w:val="1A2E38"/>
          <w:sz w:val="21"/>
          <w:szCs w:val="21"/>
        </w:rPr>
        <w:t xml:space="preserve">Abre el pedido y revisa el detalle: productos, presentaciones, cantidades y total.</w:t>
      </w:r>
    </w:p>
    <w:p>
      <w:pPr>
        <w:pStyle w:val="ListParagraph"/>
        <w:numPr>
          <w:ilvl w:val="0"/>
          <w:numId w:val="3"/>
        </w:numPr>
        <w:spacing w:after="80" w:line="290"/>
      </w:pPr>
      <w:r>
        <w:rPr>
          <w:color w:val="1A2E38"/>
          <w:sz w:val="21"/>
          <w:szCs w:val="21"/>
        </w:rPr>
        <w:t xml:space="preserve">Confirma con el cliente por </w:t>
      </w:r>
      <w:r>
        <w:rPr>
          <w:b/>
          <w:bCs/>
          <w:color w:val="0F3D4F"/>
          <w:sz w:val="21"/>
          <w:szCs w:val="21"/>
        </w:rPr>
        <w:t xml:space="preserve">WhatsApp</w:t>
      </w:r>
      <w:r>
        <w:rPr>
          <w:color w:val="1A2E38"/>
          <w:sz w:val="21"/>
          <w:szCs w:val="21"/>
        </w:rPr>
        <w:t xml:space="preserve"> usando el botón del pedido, que trae el mensaje redactado.</w:t>
      </w:r>
    </w:p>
    <w:p>
      <w:pPr>
        <w:pStyle w:val="ListParagraph"/>
        <w:numPr>
          <w:ilvl w:val="0"/>
          <w:numId w:val="3"/>
        </w:numPr>
        <w:spacing w:after="80" w:line="290"/>
      </w:pPr>
      <w:r>
        <w:rPr>
          <w:color w:val="1A2E38"/>
          <w:sz w:val="21"/>
          <w:szCs w:val="21"/>
        </w:rPr>
        <w:t xml:space="preserve">Si hay cambios, edita el pedido: agrega o quita productos y ajusta el envío. El total se recalcula solo.</w:t>
      </w:r>
    </w:p>
    <w:p>
      <w:pPr>
        <w:pStyle w:val="ListParagraph"/>
        <w:numPr>
          <w:ilvl w:val="0"/>
          <w:numId w:val="3"/>
        </w:numPr>
        <w:spacing w:after="80" w:line="290"/>
      </w:pPr>
      <w:r>
        <w:rPr>
          <w:color w:val="1A2E38"/>
          <w:sz w:val="21"/>
          <w:szCs w:val="21"/>
        </w:rPr>
        <w:t xml:space="preserve">Cambia el estado a </w:t>
      </w:r>
      <w:r>
        <w:rPr>
          <w:b/>
          <w:bCs/>
          <w:color w:val="0F3D4F"/>
          <w:sz w:val="21"/>
          <w:szCs w:val="21"/>
        </w:rPr>
        <w:t xml:space="preserve">Confirmado</w:t>
      </w:r>
      <w:r>
        <w:rPr>
          <w:color w:val="1A2E38"/>
          <w:sz w:val="21"/>
          <w:szCs w:val="21"/>
        </w:rPr>
        <w:t xml:space="preserve">. El cliente recibe un correo.</w:t>
      </w:r>
    </w:p>
    <w:p>
      <w:pPr>
        <w:pStyle w:val="ListParagraph"/>
        <w:numPr>
          <w:ilvl w:val="0"/>
          <w:numId w:val="3"/>
        </w:numPr>
        <w:spacing w:after="80" w:line="290"/>
      </w:pPr>
      <w:r>
        <w:rPr>
          <w:color w:val="1A2E38"/>
          <w:sz w:val="21"/>
          <w:szCs w:val="21"/>
        </w:rPr>
        <w:t xml:space="preserve">Al prepararlo, pásalo a </w:t>
      </w:r>
      <w:r>
        <w:rPr>
          <w:b/>
          <w:bCs/>
          <w:color w:val="0F3D4F"/>
          <w:sz w:val="21"/>
          <w:szCs w:val="21"/>
        </w:rPr>
        <w:t xml:space="preserve">En preparación</w:t>
      </w:r>
      <w:r>
        <w:rPr>
          <w:color w:val="1A2E38"/>
          <w:sz w:val="21"/>
          <w:szCs w:val="21"/>
        </w:rPr>
        <w:t xml:space="preserve"> y luego a </w:t>
      </w:r>
      <w:r>
        <w:rPr>
          <w:b/>
          <w:bCs/>
          <w:color w:val="0F3D4F"/>
          <w:sz w:val="21"/>
          <w:szCs w:val="21"/>
        </w:rPr>
        <w:t xml:space="preserve">Listo</w:t>
      </w:r>
      <w:r>
        <w:rPr>
          <w:color w:val="1A2E38"/>
          <w:sz w:val="21"/>
          <w:szCs w:val="21"/>
        </w:rPr>
        <w:t xml:space="preserve">.</w:t>
      </w:r>
    </w:p>
    <w:p>
      <w:pPr>
        <w:pStyle w:val="ListParagraph"/>
        <w:numPr>
          <w:ilvl w:val="0"/>
          <w:numId w:val="3"/>
        </w:numPr>
        <w:spacing w:after="80" w:line="290"/>
      </w:pPr>
      <w:r>
        <w:rPr>
          <w:color w:val="1A2E38"/>
          <w:sz w:val="21"/>
          <w:szCs w:val="21"/>
        </w:rPr>
        <w:t xml:space="preserve">Cuando el cliente lo reciba, márcalo como </w:t>
      </w:r>
      <w:r>
        <w:rPr>
          <w:b/>
          <w:bCs/>
          <w:color w:val="0F3D4F"/>
          <w:sz w:val="21"/>
          <w:szCs w:val="21"/>
        </w:rPr>
        <w:t xml:space="preserve">Entregado</w:t>
      </w:r>
      <w:r>
        <w:rPr>
          <w:color w:val="1A2E38"/>
          <w:sz w:val="21"/>
          <w:szCs w:val="21"/>
        </w:rPr>
        <w:t xml:space="preserve">.</w:t>
      </w:r>
    </w:p>
    <w:p>
      <w:pPr>
        <w:pStyle w:val="Heading1"/>
        <w:keepNext/>
        <w:spacing w:after="140" w:before="420"/>
      </w:pPr>
      <w:r>
        <w:rPr>
          <w:b/>
          <w:bCs/>
          <w:color w:val="0ABDC6"/>
          <w:sz w:val="30"/>
          <w:szCs w:val="30"/>
        </w:rPr>
        <w:t xml:space="preserve">28. </w:t>
      </w:r>
      <w:r>
        <w:rPr>
          <w:b/>
          <w:bCs/>
          <w:color w:val="0F3D4F"/>
          <w:sz w:val="30"/>
          <w:szCs w:val="30"/>
        </w:rPr>
        <w:t xml:space="preserve">Rutinas recomendadas</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1500"/>
        <w:gridCol w:w="7860"/>
      </w:tblGrid>
      <w:tr>
        <w:trPr>
          <w:tblHeader/>
        </w:trPr>
        <w:tc>
          <w:tcPr>
            <w:tcW w:type="dxa" w:w="1500"/>
            <w:shd w:fill="1B6B8A" w:val="clear"/>
            <w:tcMar>
              <w:top w:type="dxa" w:w="110"/>
              <w:left w:type="dxa" w:w="140"/>
              <w:bottom w:type="dxa" w:w="110"/>
              <w:right w:type="dxa" w:w="140"/>
            </w:tcMar>
          </w:tcPr>
          <w:p>
            <w:r>
              <w:rPr>
                <w:b/>
                <w:bCs/>
                <w:color w:val="FFFFFF"/>
                <w:sz w:val="19"/>
                <w:szCs w:val="19"/>
              </w:rPr>
              <w:t xml:space="preserve">Cada</w:t>
            </w:r>
          </w:p>
        </w:tc>
        <w:tc>
          <w:tcPr>
            <w:tcW w:type="dxa" w:w="7860"/>
            <w:shd w:fill="1B6B8A" w:val="clear"/>
            <w:tcMar>
              <w:top w:type="dxa" w:w="110"/>
              <w:left w:type="dxa" w:w="140"/>
              <w:bottom w:type="dxa" w:w="110"/>
              <w:right w:type="dxa" w:w="140"/>
            </w:tcMar>
          </w:tcPr>
          <w:p>
            <w:r>
              <w:rPr>
                <w:b/>
                <w:bCs/>
                <w:color w:val="FFFFFF"/>
                <w:sz w:val="19"/>
                <w:szCs w:val="19"/>
              </w:rPr>
              <w:t xml:space="preserve">Tarea</w:t>
            </w:r>
          </w:p>
        </w:tc>
      </w:tr>
      <w:tr>
        <w:tc>
          <w:tcPr>
            <w:tcW w:type="dxa" w:w="1500"/>
            <w:shd w:fill="F7FAFB" w:val="clear"/>
            <w:tcMar>
              <w:top w:type="dxa" w:w="100"/>
              <w:left w:type="dxa" w:w="140"/>
              <w:bottom w:type="dxa" w:w="100"/>
              <w:right w:type="dxa" w:w="140"/>
            </w:tcMar>
          </w:tcPr>
          <w:p>
            <w:pPr>
              <w:spacing w:after="0" w:before="0" w:line="275"/>
            </w:pPr>
            <w:r>
              <w:rPr>
                <w:b/>
                <w:bCs/>
                <w:color w:val="0F3D4F"/>
                <w:sz w:val="21"/>
                <w:szCs w:val="21"/>
              </w:rPr>
              <w:t xml:space="preserve">Día</w:t>
            </w:r>
          </w:p>
        </w:tc>
        <w:tc>
          <w:tcPr>
            <w:tcW w:type="dxa" w:w="7860"/>
            <w:shd w:fill="F7FAFB" w:val="clear"/>
            <w:tcMar>
              <w:top w:type="dxa" w:w="100"/>
              <w:left w:type="dxa" w:w="140"/>
              <w:bottom w:type="dxa" w:w="100"/>
              <w:right w:type="dxa" w:w="140"/>
            </w:tcMar>
          </w:tcPr>
          <w:p>
            <w:pPr>
              <w:spacing w:after="0" w:before="0" w:line="275"/>
            </w:pPr>
            <w:r>
              <w:rPr>
                <w:color w:val="1A2E38"/>
                <w:sz w:val="21"/>
                <w:szCs w:val="21"/>
              </w:rPr>
              <w:t xml:space="preserve">Revisar pedidos pendientes y los marcados como urgentes.</w:t>
            </w:r>
          </w:p>
        </w:tc>
      </w:tr>
      <w:tr>
        <w:tc>
          <w:tcPr>
            <w:tcW w:type="dxa" w:w="1500"/>
            <w:shd w:fill="FFFFFF" w:val="clear"/>
            <w:tcMar>
              <w:top w:type="dxa" w:w="100"/>
              <w:left w:type="dxa" w:w="140"/>
              <w:bottom w:type="dxa" w:w="100"/>
              <w:right w:type="dxa" w:w="140"/>
            </w:tcMar>
          </w:tcPr>
          <w:p>
            <w:pPr>
              <w:spacing w:after="0" w:before="0" w:line="275"/>
            </w:pPr>
            <w:r>
              <w:rPr>
                <w:b/>
                <w:bCs/>
                <w:color w:val="0F3D4F"/>
                <w:sz w:val="21"/>
                <w:szCs w:val="21"/>
              </w:rPr>
              <w:t xml:space="preserve">Semana</w:t>
            </w:r>
          </w:p>
        </w:tc>
        <w:tc>
          <w:tcPr>
            <w:tcW w:type="dxa" w:w="7860"/>
            <w:shd w:fill="FFFFFF" w:val="clear"/>
            <w:tcMar>
              <w:top w:type="dxa" w:w="100"/>
              <w:left w:type="dxa" w:w="140"/>
              <w:bottom w:type="dxa" w:w="100"/>
              <w:right w:type="dxa" w:w="140"/>
            </w:tcMar>
          </w:tcPr>
          <w:p>
            <w:pPr>
              <w:spacing w:after="0" w:before="0" w:line="275"/>
            </w:pPr>
            <w:r>
              <w:rPr>
                <w:color w:val="1A2E38"/>
                <w:sz w:val="21"/>
                <w:szCs w:val="21"/>
              </w:rPr>
              <w:t xml:space="preserve">Actualizar el banner de ofertas. Revisar productos sin foto y sumar las que falten.</w:t>
            </w:r>
          </w:p>
        </w:tc>
      </w:tr>
      <w:tr>
        <w:tc>
          <w:tcPr>
            <w:tcW w:type="dxa" w:w="1500"/>
            <w:shd w:fill="F7FAFB" w:val="clear"/>
            <w:tcMar>
              <w:top w:type="dxa" w:w="100"/>
              <w:left w:type="dxa" w:w="140"/>
              <w:bottom w:type="dxa" w:w="100"/>
              <w:right w:type="dxa" w:w="140"/>
            </w:tcMar>
          </w:tcPr>
          <w:p>
            <w:pPr>
              <w:spacing w:after="0" w:before="0" w:line="275"/>
            </w:pPr>
            <w:r>
              <w:rPr>
                <w:b/>
                <w:bCs/>
                <w:color w:val="0F3D4F"/>
                <w:sz w:val="21"/>
                <w:szCs w:val="21"/>
              </w:rPr>
              <w:t xml:space="preserve">Mes</w:t>
            </w:r>
          </w:p>
        </w:tc>
        <w:tc>
          <w:tcPr>
            <w:tcW w:type="dxa" w:w="7860"/>
            <w:shd w:fill="F7FAFB" w:val="clear"/>
            <w:tcMar>
              <w:top w:type="dxa" w:w="100"/>
              <w:left w:type="dxa" w:w="140"/>
              <w:bottom w:type="dxa" w:w="100"/>
              <w:right w:type="dxa" w:w="140"/>
            </w:tcMar>
          </w:tcPr>
          <w:p>
            <w:pPr>
              <w:spacing w:after="0" w:before="0" w:line="275"/>
            </w:pPr>
            <w:r>
              <w:rPr>
                <w:color w:val="1A2E38"/>
                <w:sz w:val="21"/>
                <w:szCs w:val="21"/>
              </w:rPr>
              <w:t xml:space="preserve">Revisar precios y tramos. Limpiar marcas o formatos duplicados. Mirar los productos más vistos para ajustar destacados.</w:t>
            </w:r>
          </w:p>
        </w:tc>
      </w:tr>
      <w:tr>
        <w:tc>
          <w:tcPr>
            <w:tcW w:type="dxa" w:w="1500"/>
            <w:shd w:fill="FFFFFF" w:val="clear"/>
            <w:tcMar>
              <w:top w:type="dxa" w:w="100"/>
              <w:left w:type="dxa" w:w="140"/>
              <w:bottom w:type="dxa" w:w="100"/>
              <w:right w:type="dxa" w:w="140"/>
            </w:tcMar>
          </w:tcPr>
          <w:p>
            <w:pPr>
              <w:spacing w:after="0" w:before="0" w:line="275"/>
            </w:pPr>
            <w:r>
              <w:rPr>
                <w:b/>
                <w:bCs/>
                <w:color w:val="0F3D4F"/>
                <w:sz w:val="21"/>
                <w:szCs w:val="21"/>
              </w:rPr>
              <w:t xml:space="preserve">Temporada</w:t>
            </w:r>
          </w:p>
        </w:tc>
        <w:tc>
          <w:tcPr>
            <w:tcW w:type="dxa" w:w="7860"/>
            <w:shd w:fill="FFFFFF" w:val="clear"/>
            <w:tcMar>
              <w:top w:type="dxa" w:w="100"/>
              <w:left w:type="dxa" w:w="140"/>
              <w:bottom w:type="dxa" w:w="100"/>
              <w:right w:type="dxa" w:w="140"/>
            </w:tcMar>
          </w:tcPr>
          <w:p>
            <w:pPr>
              <w:spacing w:after="0" w:before="0" w:line="275"/>
            </w:pPr>
            <w:r>
              <w:rPr>
                <w:color w:val="1A2E38"/>
                <w:sz w:val="21"/>
                <w:szCs w:val="21"/>
              </w:rPr>
              <w:t xml:space="preserve">Preparar la campaña siguiente con anticipación y fechas programadas.</w:t>
            </w:r>
          </w:p>
        </w:tc>
      </w:tr>
    </w:tbl>
    <w:p>
      <w:pPr>
        <w:spacing w:after="140"/>
      </w:pPr>
    </w:p>
    <w:tbl>
      <w:tblPr>
        <w:tblW w:type="dxa" w:w="9360"/>
        <w:tblBorders>
          <w:top w:val="none" w:color="FFFFFF" w:sz="0"/>
          <w:left w:val="single" w:color="D6006C" w:sz="18"/>
          <w:bottom w:val="none" w:color="FFFFFF" w:sz="0"/>
          <w:right w:val="none" w:color="FFFFFF" w:sz="0"/>
          <w:insideH w:val="none" w:color="FFFFFF" w:sz="0"/>
          <w:insideV w:val="none" w:color="FFFFFF" w:sz="0"/>
        </w:tblBorders>
      </w:tblPr>
      <w:tblGrid>
        <w:gridCol w:w="9360"/>
      </w:tblGrid>
      <w:tr>
        <w:tc>
          <w:tcPr>
            <w:tcW w:type="dxa" w:w="9360"/>
            <w:shd w:fill="FDEEF5" w:val="clear"/>
            <w:tcMar>
              <w:top w:type="dxa" w:w="180"/>
              <w:left w:type="dxa" w:w="240"/>
              <w:bottom w:type="dxa" w:w="180"/>
              <w:right w:type="dxa" w:w="220"/>
            </w:tcMar>
          </w:tcPr>
          <w:p>
            <w:pPr>
              <w:spacing w:after="70"/>
            </w:pPr>
            <w:r>
              <w:rPr>
                <w:b/>
                <w:bCs/>
                <w:color w:val="D6006C"/>
                <w:spacing w:val="20"/>
                <w:sz w:val="20"/>
                <w:szCs w:val="20"/>
              </w:rPr>
              <w:t xml:space="preserve">LA MEJORA DE MAYOR IMPACTO</w:t>
            </w:r>
          </w:p>
          <w:p>
            <w:pPr>
              <w:spacing w:after="70" w:line="285"/>
            </w:pPr>
            <w:r>
              <w:rPr>
                <w:color w:val="1A2E38"/>
                <w:sz w:val="21"/>
                <w:szCs w:val="21"/>
              </w:rPr>
              <w:t xml:space="preserve">Hoy la mayoría de los productos </w:t>
            </w:r>
            <w:r>
              <w:rPr>
                <w:b/>
                <w:bCs/>
                <w:color w:val="0F3D4F"/>
                <w:sz w:val="21"/>
                <w:szCs w:val="21"/>
              </w:rPr>
              <w:t xml:space="preserve">no tiene fotografía</w:t>
            </w:r>
            <w:r>
              <w:rPr>
                <w:color w:val="1A2E38"/>
                <w:sz w:val="21"/>
                <w:szCs w:val="21"/>
              </w:rPr>
              <w:t xml:space="preserve"> y la tienda muestra un recuadro gris en su lugar. Ninguna decisión de diseño compensa eso: una sesión de fotos, aunque sea con celular sobre fondo blanco, subiría el nivel de toda la tienda más que cualquier otro cambio.</w:t>
            </w:r>
          </w:p>
          <w:p>
            <w:pPr>
              <w:spacing w:after="0" w:line="285"/>
            </w:pPr>
            <w:r>
              <w:rPr>
                <w:color w:val="1A2E38"/>
                <w:sz w:val="21"/>
                <w:szCs w:val="21"/>
              </w:rPr>
              <w:t xml:space="preserve">Un orden razonable para empezar: los más vendidos, después los de mayor margen, después el resto.</w:t>
            </w:r>
          </w:p>
        </w:tc>
      </w:tr>
    </w:tbl>
    <w:p>
      <w:r>
        <w:br w:type="page"/>
      </w:r>
    </w:p>
    <w:p>
      <w:pPr>
        <w:spacing w:after="0" w:before="1400"/>
      </w:pPr>
      <w:r>
        <w:rPr>
          <w:b/>
          <w:bCs/>
          <w:color w:val="0ABDC6"/>
          <w:spacing w:val="60"/>
          <w:sz w:val="22"/>
          <w:szCs w:val="22"/>
        </w:rPr>
        <w:t xml:space="preserve">PARTE 6</w:t>
      </w:r>
    </w:p>
    <w:p>
      <w:pPr>
        <w:pStyle w:val="Heading1"/>
        <w:spacing w:after="160" w:before="120"/>
      </w:pPr>
      <w:r>
        <w:rPr>
          <w:b/>
          <w:bCs/>
          <w:color w:val="0F3D4F"/>
          <w:sz w:val="46"/>
          <w:szCs w:val="46"/>
        </w:rPr>
        <w:t xml:space="preserve">Hosteo en máquina virtual con Docker</w:t>
      </w:r>
    </w:p>
    <w:p>
      <w:pPr>
        <w:pBdr>
          <w:top w:val="single" w:color="0ABDC6" w:sz="10" w:space="10"/>
        </w:pBdr>
        <w:spacing w:after="200"/>
      </w:pPr>
      <w:r>
        <w:rPr>
          <w:i/>
          <w:iCs/>
          <w:color w:val="5E6E77"/>
          <w:sz w:val="22"/>
          <w:szCs w:val="22"/>
        </w:rPr>
        <w:t xml:space="preserve">Cómo vive la tienda en un servidor: qué es Docker, qué piezas corren, cómo se despliega y cómo se mantiene.</w:t>
      </w:r>
    </w:p>
    <w:p>
      <w:pPr>
        <w:pStyle w:val="Heading1"/>
        <w:keepNext/>
        <w:spacing w:after="140" w:before="420"/>
      </w:pPr>
      <w:r>
        <w:rPr>
          <w:b/>
          <w:bCs/>
          <w:color w:val="0ABDC6"/>
          <w:sz w:val="30"/>
          <w:szCs w:val="30"/>
        </w:rPr>
        <w:t xml:space="preserve">29. </w:t>
      </w:r>
      <w:r>
        <w:rPr>
          <w:b/>
          <w:bCs/>
          <w:color w:val="0F3D4F"/>
          <w:sz w:val="30"/>
          <w:szCs w:val="30"/>
        </w:rPr>
        <w:t xml:space="preserve">La idea: por qué Docker</w:t>
      </w:r>
    </w:p>
    <w:p>
      <w:pPr>
        <w:spacing w:after="120" w:line="300"/>
      </w:pPr>
      <w:r>
        <w:rPr>
          <w:color w:val="1A2E38"/>
          <w:sz w:val="21"/>
          <w:szCs w:val="21"/>
        </w:rPr>
        <w:t xml:space="preserve">Una tienda como esta no es un solo programa. Necesita una base de datos, un servidor que procese los pedidos, otro que arme las páginas y algo que reciba las visitas de internet. Instalar todo eso a mano en un servidor es lento, difícil de repetir y propenso a que </w:t>
      </w:r>
      <w:r>
        <w:rPr>
          <w:i/>
          <w:iCs/>
          <w:color w:val="5E6E77"/>
          <w:sz w:val="21"/>
          <w:szCs w:val="21"/>
        </w:rPr>
        <w:t xml:space="preserve">“en mi computador funcionaba”</w:t>
      </w:r>
      <w:r>
        <w:rPr>
          <w:color w:val="1A2E38"/>
          <w:sz w:val="21"/>
          <w:szCs w:val="21"/>
        </w:rPr>
        <w:t xml:space="preserve">.</w:t>
      </w:r>
    </w:p>
    <w:p>
      <w:pPr>
        <w:spacing w:after="120" w:line="300"/>
      </w:pPr>
      <w:r>
        <w:rPr>
          <w:b/>
          <w:bCs/>
          <w:color w:val="0F3D4F"/>
          <w:sz w:val="21"/>
          <w:szCs w:val="21"/>
        </w:rPr>
        <w:t xml:space="preserve">Docker</w:t>
      </w:r>
      <w:r>
        <w:rPr>
          <w:color w:val="1A2E38"/>
          <w:sz w:val="21"/>
          <w:szCs w:val="21"/>
        </w:rPr>
        <w:t xml:space="preserve"> resuelve ese problema empaquetando cada pieza en un </w:t>
      </w:r>
      <w:r>
        <w:rPr>
          <w:b/>
          <w:bCs/>
          <w:color w:val="0F3D4F"/>
          <w:sz w:val="21"/>
          <w:szCs w:val="21"/>
        </w:rPr>
        <w:t xml:space="preserve">contenedor</w:t>
      </w:r>
      <w:r>
        <w:rPr>
          <w:color w:val="1A2E38"/>
          <w:sz w:val="21"/>
          <w:szCs w:val="21"/>
        </w:rPr>
        <w:t xml:space="preserve">: una caja cerrada que trae adentro el programa y todo lo que necesita para funcionar. Las cajas se levantan con un comando y funcionan igual en cualquier servidor.</w:t>
      </w:r>
    </w:p>
    <w:p>
      <w:pPr>
        <w:spacing w:after="60"/>
      </w:pP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LA ANALOGÍA</w:t>
            </w:r>
          </w:p>
          <w:p>
            <w:pPr>
              <w:spacing w:after="0" w:line="285"/>
            </w:pPr>
            <w:r>
              <w:rPr>
                <w:color w:val="1A2E38"/>
                <w:sz w:val="21"/>
                <w:szCs w:val="21"/>
              </w:rPr>
              <w:t xml:space="preserve">Piensa en contenedores de barco. No importa qué haya adentro ni a qué puerto lleguen: todos tienen la misma forma, se apilan igual y se mueven con la misma grúa. Docker hace eso con programas.</w:t>
            </w:r>
          </w:p>
        </w:tc>
      </w:tr>
    </w:tbl>
    <w:p>
      <w:pPr>
        <w:spacing w:after="120" w:line="300"/>
      </w:pPr>
      <w:r>
        <w:rPr>
          <w:color w:val="1A2E38"/>
          <w:sz w:val="21"/>
          <w:szCs w:val="21"/>
        </w:rPr>
        <w:t xml:space="preserve">Hoy la tienda corre en una </w:t>
      </w:r>
      <w:r>
        <w:rPr>
          <w:b/>
          <w:bCs/>
          <w:color w:val="0F3D4F"/>
          <w:sz w:val="21"/>
          <w:szCs w:val="21"/>
        </w:rPr>
        <w:t xml:space="preserve">máquina virtual</w:t>
      </w:r>
      <w:r>
        <w:rPr>
          <w:color w:val="1A2E38"/>
          <w:sz w:val="21"/>
          <w:szCs w:val="21"/>
        </w:rPr>
        <w:t xml:space="preserve"> —un computador simulado dentro de otro— para ensayar el despliegue antes de contratar un servidor real. Lo importante: </w:t>
      </w:r>
      <w:r>
        <w:rPr>
          <w:b/>
          <w:bCs/>
          <w:color w:val="0F3D4F"/>
          <w:sz w:val="21"/>
          <w:szCs w:val="21"/>
        </w:rPr>
        <w:t xml:space="preserve">todo lo que se practica ahí sirve tal cual en el servidor definitivo</w:t>
      </w:r>
      <w:r>
        <w:rPr>
          <w:color w:val="1A2E38"/>
          <w:sz w:val="21"/>
          <w:szCs w:val="21"/>
        </w:rPr>
        <w:t xml:space="preserve">. Cambian la dirección y el dominio; los comandos son los mismos.</w:t>
      </w:r>
    </w:p>
    <w:p>
      <w:pPr>
        <w:pStyle w:val="Heading1"/>
        <w:keepNext/>
        <w:spacing w:after="140" w:before="420"/>
      </w:pPr>
      <w:r>
        <w:rPr>
          <w:b/>
          <w:bCs/>
          <w:color w:val="0ABDC6"/>
          <w:sz w:val="30"/>
          <w:szCs w:val="30"/>
        </w:rPr>
        <w:t xml:space="preserve">30. </w:t>
      </w:r>
      <w:r>
        <w:rPr>
          <w:b/>
          <w:bCs/>
          <w:color w:val="0F3D4F"/>
          <w:sz w:val="30"/>
          <w:szCs w:val="30"/>
        </w:rPr>
        <w:t xml:space="preserve">Las piezas que corren</w:t>
      </w:r>
    </w:p>
    <w:p>
      <w:pPr>
        <w:spacing w:after="120" w:line="300"/>
      </w:pPr>
      <w:r>
        <w:rPr>
          <w:color w:val="1A2E38"/>
          <w:sz w:val="21"/>
          <w:szCs w:val="21"/>
        </w:rPr>
        <w:t xml:space="preserve">Son cuatro contenedores trabajando juntos, más uno opcional:</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1700"/>
        <w:gridCol w:w="4700"/>
        <w:gridCol w:w="2960"/>
      </w:tblGrid>
      <w:tr>
        <w:trPr>
          <w:tblHeader/>
        </w:trPr>
        <w:tc>
          <w:tcPr>
            <w:tcW w:type="dxa" w:w="1700"/>
            <w:shd w:fill="1B6B8A" w:val="clear"/>
            <w:tcMar>
              <w:top w:type="dxa" w:w="110"/>
              <w:left w:type="dxa" w:w="140"/>
              <w:bottom w:type="dxa" w:w="110"/>
              <w:right w:type="dxa" w:w="140"/>
            </w:tcMar>
          </w:tcPr>
          <w:p>
            <w:r>
              <w:rPr>
                <w:b/>
                <w:bCs/>
                <w:color w:val="FFFFFF"/>
                <w:sz w:val="19"/>
                <w:szCs w:val="19"/>
              </w:rPr>
              <w:t xml:space="preserve">Contenedor</w:t>
            </w:r>
          </w:p>
        </w:tc>
        <w:tc>
          <w:tcPr>
            <w:tcW w:type="dxa" w:w="4700"/>
            <w:shd w:fill="1B6B8A" w:val="clear"/>
            <w:tcMar>
              <w:top w:type="dxa" w:w="110"/>
              <w:left w:type="dxa" w:w="140"/>
              <w:bottom w:type="dxa" w:w="110"/>
              <w:right w:type="dxa" w:w="140"/>
            </w:tcMar>
          </w:tcPr>
          <w:p>
            <w:r>
              <w:rPr>
                <w:b/>
                <w:bCs/>
                <w:color w:val="FFFFFF"/>
                <w:sz w:val="19"/>
                <w:szCs w:val="19"/>
              </w:rPr>
              <w:t xml:space="preserve">Qué hace</w:t>
            </w:r>
          </w:p>
        </w:tc>
        <w:tc>
          <w:tcPr>
            <w:tcW w:type="dxa" w:w="2960"/>
            <w:shd w:fill="1B6B8A" w:val="clear"/>
            <w:tcMar>
              <w:top w:type="dxa" w:w="110"/>
              <w:left w:type="dxa" w:w="140"/>
              <w:bottom w:type="dxa" w:w="110"/>
              <w:right w:type="dxa" w:w="140"/>
            </w:tcMar>
          </w:tcPr>
          <w:p>
            <w:r>
              <w:rPr>
                <w:b/>
                <w:bCs/>
                <w:color w:val="FFFFFF"/>
                <w:sz w:val="19"/>
                <w:szCs w:val="19"/>
              </w:rPr>
              <w:t xml:space="preserve">Visible desde internet</w:t>
            </w:r>
          </w:p>
        </w:tc>
      </w:tr>
      <w:tr>
        <w:tc>
          <w:tcPr>
            <w:tcW w:type="dxa" w:w="1700"/>
            <w:shd w:fill="F7FAFB" w:val="clear"/>
            <w:tcMar>
              <w:top w:type="dxa" w:w="100"/>
              <w:left w:type="dxa" w:w="140"/>
              <w:bottom w:type="dxa" w:w="100"/>
              <w:right w:type="dxa" w:w="140"/>
            </w:tcMar>
          </w:tcPr>
          <w:p>
            <w:pPr>
              <w:spacing w:after="0" w:before="0" w:line="275"/>
            </w:pPr>
            <w:r>
              <w:rPr>
                <w:b/>
                <w:bCs/>
                <w:color w:val="0F3D4F"/>
                <w:sz w:val="21"/>
                <w:szCs w:val="21"/>
              </w:rPr>
              <w:t xml:space="preserve">mongo</w:t>
            </w:r>
          </w:p>
        </w:tc>
        <w:tc>
          <w:tcPr>
            <w:tcW w:type="dxa" w:w="4700"/>
            <w:shd w:fill="F7FAFB" w:val="clear"/>
            <w:tcMar>
              <w:top w:type="dxa" w:w="100"/>
              <w:left w:type="dxa" w:w="140"/>
              <w:bottom w:type="dxa" w:w="100"/>
              <w:right w:type="dxa" w:w="140"/>
            </w:tcMar>
          </w:tcPr>
          <w:p>
            <w:pPr>
              <w:spacing w:after="0" w:before="0" w:line="275"/>
            </w:pPr>
            <w:r>
              <w:rPr>
                <w:color w:val="1A2E38"/>
                <w:sz w:val="21"/>
                <w:szCs w:val="21"/>
              </w:rPr>
              <w:t xml:space="preserve">La base de datos. Guarda productos, pedidos, usuarios y configuración.</w:t>
            </w:r>
          </w:p>
        </w:tc>
        <w:tc>
          <w:tcPr>
            <w:tcW w:type="dxa" w:w="2960"/>
            <w:shd w:fill="F7FAFB" w:val="clear"/>
            <w:tcMar>
              <w:top w:type="dxa" w:w="100"/>
              <w:left w:type="dxa" w:w="140"/>
              <w:bottom w:type="dxa" w:w="100"/>
              <w:right w:type="dxa" w:w="140"/>
            </w:tcMar>
          </w:tcPr>
          <w:p>
            <w:pPr>
              <w:spacing w:after="0" w:before="0" w:line="275"/>
            </w:pPr>
            <w:r>
              <w:rPr>
                <w:color w:val="1A2E38"/>
                <w:sz w:val="21"/>
                <w:szCs w:val="21"/>
              </w:rPr>
              <w:t xml:space="preserve">No — solo lo alcanzan los otros contenedores</w:t>
            </w:r>
          </w:p>
        </w:tc>
      </w:tr>
      <w:tr>
        <w:tc>
          <w:tcPr>
            <w:tcW w:type="dxa" w:w="1700"/>
            <w:shd w:fill="FFFFFF" w:val="clear"/>
            <w:tcMar>
              <w:top w:type="dxa" w:w="100"/>
              <w:left w:type="dxa" w:w="140"/>
              <w:bottom w:type="dxa" w:w="100"/>
              <w:right w:type="dxa" w:w="140"/>
            </w:tcMar>
          </w:tcPr>
          <w:p>
            <w:pPr>
              <w:spacing w:after="0" w:before="0" w:line="275"/>
            </w:pPr>
            <w:r>
              <w:rPr>
                <w:b/>
                <w:bCs/>
                <w:color w:val="0F3D4F"/>
                <w:sz w:val="21"/>
                <w:szCs w:val="21"/>
              </w:rPr>
              <w:t xml:space="preserve">backend</w:t>
            </w:r>
          </w:p>
        </w:tc>
        <w:tc>
          <w:tcPr>
            <w:tcW w:type="dxa" w:w="4700"/>
            <w:shd w:fill="FFFFFF" w:val="clear"/>
            <w:tcMar>
              <w:top w:type="dxa" w:w="100"/>
              <w:left w:type="dxa" w:w="140"/>
              <w:bottom w:type="dxa" w:w="100"/>
              <w:right w:type="dxa" w:w="140"/>
            </w:tcMar>
          </w:tcPr>
          <w:p>
            <w:pPr>
              <w:spacing w:after="0" w:before="0" w:line="275"/>
            </w:pPr>
            <w:r>
              <w:rPr>
                <w:color w:val="1A2E38"/>
                <w:sz w:val="21"/>
                <w:szCs w:val="21"/>
              </w:rPr>
              <w:t xml:space="preserve">El motor. Procesa pedidos, calcula precios y tramos, procesa las imágenes que subes.</w:t>
            </w:r>
          </w:p>
        </w:tc>
        <w:tc>
          <w:tcPr>
            <w:tcW w:type="dxa" w:w="2960"/>
            <w:shd w:fill="FFFFFF" w:val="clear"/>
            <w:tcMar>
              <w:top w:type="dxa" w:w="100"/>
              <w:left w:type="dxa" w:w="140"/>
              <w:bottom w:type="dxa" w:w="100"/>
              <w:right w:type="dxa" w:w="140"/>
            </w:tcMar>
          </w:tcPr>
          <w:p>
            <w:pPr>
              <w:spacing w:after="0" w:before="0" w:line="275"/>
            </w:pPr>
            <w:r>
              <w:rPr>
                <w:color w:val="1A2E38"/>
                <w:sz w:val="21"/>
                <w:szCs w:val="21"/>
              </w:rPr>
              <w:t xml:space="preserve">No directamente</w:t>
            </w:r>
          </w:p>
        </w:tc>
      </w:tr>
      <w:tr>
        <w:tc>
          <w:tcPr>
            <w:tcW w:type="dxa" w:w="1700"/>
            <w:shd w:fill="F7FAFB" w:val="clear"/>
            <w:tcMar>
              <w:top w:type="dxa" w:w="100"/>
              <w:left w:type="dxa" w:w="140"/>
              <w:bottom w:type="dxa" w:w="100"/>
              <w:right w:type="dxa" w:w="140"/>
            </w:tcMar>
          </w:tcPr>
          <w:p>
            <w:pPr>
              <w:spacing w:after="0" w:before="0" w:line="275"/>
            </w:pPr>
            <w:r>
              <w:rPr>
                <w:b/>
                <w:bCs/>
                <w:color w:val="0F3D4F"/>
                <w:sz w:val="21"/>
                <w:szCs w:val="21"/>
              </w:rPr>
              <w:t xml:space="preserve">frontend</w:t>
            </w:r>
          </w:p>
        </w:tc>
        <w:tc>
          <w:tcPr>
            <w:tcW w:type="dxa" w:w="4700"/>
            <w:shd w:fill="F7FAFB" w:val="clear"/>
            <w:tcMar>
              <w:top w:type="dxa" w:w="100"/>
              <w:left w:type="dxa" w:w="140"/>
              <w:bottom w:type="dxa" w:w="100"/>
              <w:right w:type="dxa" w:w="140"/>
            </w:tcMar>
          </w:tcPr>
          <w:p>
            <w:pPr>
              <w:spacing w:after="0" w:before="0" w:line="275"/>
            </w:pPr>
            <w:r>
              <w:rPr>
                <w:color w:val="1A2E38"/>
                <w:sz w:val="21"/>
                <w:szCs w:val="21"/>
              </w:rPr>
              <w:t xml:space="preserve">Arma las páginas que ve el cliente.</w:t>
            </w:r>
          </w:p>
        </w:tc>
        <w:tc>
          <w:tcPr>
            <w:tcW w:type="dxa" w:w="2960"/>
            <w:shd w:fill="F7FAFB" w:val="clear"/>
            <w:tcMar>
              <w:top w:type="dxa" w:w="100"/>
              <w:left w:type="dxa" w:w="140"/>
              <w:bottom w:type="dxa" w:w="100"/>
              <w:right w:type="dxa" w:w="140"/>
            </w:tcMar>
          </w:tcPr>
          <w:p>
            <w:pPr>
              <w:spacing w:after="0" w:before="0" w:line="275"/>
            </w:pPr>
            <w:r>
              <w:rPr>
                <w:color w:val="1A2E38"/>
                <w:sz w:val="21"/>
                <w:szCs w:val="21"/>
              </w:rPr>
              <w:t xml:space="preserve">No directamente</w:t>
            </w:r>
          </w:p>
        </w:tc>
      </w:tr>
      <w:tr>
        <w:tc>
          <w:tcPr>
            <w:tcW w:type="dxa" w:w="1700"/>
            <w:shd w:fill="FFFFFF" w:val="clear"/>
            <w:tcMar>
              <w:top w:type="dxa" w:w="100"/>
              <w:left w:type="dxa" w:w="140"/>
              <w:bottom w:type="dxa" w:w="100"/>
              <w:right w:type="dxa" w:w="140"/>
            </w:tcMar>
          </w:tcPr>
          <w:p>
            <w:pPr>
              <w:spacing w:after="0" w:before="0" w:line="275"/>
            </w:pPr>
            <w:r>
              <w:rPr>
                <w:b/>
                <w:bCs/>
                <w:color w:val="0F3D4F"/>
                <w:sz w:val="21"/>
                <w:szCs w:val="21"/>
              </w:rPr>
              <w:t xml:space="preserve">caddy</w:t>
            </w:r>
          </w:p>
        </w:tc>
        <w:tc>
          <w:tcPr>
            <w:tcW w:type="dxa" w:w="4700"/>
            <w:shd w:fill="FFFFFF" w:val="clear"/>
            <w:tcMar>
              <w:top w:type="dxa" w:w="100"/>
              <w:left w:type="dxa" w:w="140"/>
              <w:bottom w:type="dxa" w:w="100"/>
              <w:right w:type="dxa" w:w="140"/>
            </w:tcMar>
          </w:tcPr>
          <w:p>
            <w:pPr>
              <w:spacing w:after="0" w:before="0" w:line="275"/>
            </w:pPr>
            <w:r>
              <w:rPr>
                <w:color w:val="1A2E38"/>
                <w:sz w:val="21"/>
                <w:szCs w:val="21"/>
              </w:rPr>
              <w:t xml:space="preserve">El portero. Recibe todas las visitas y las reparte a quien corresponda.</w:t>
            </w:r>
          </w:p>
        </w:tc>
        <w:tc>
          <w:tcPr>
            <w:tcW w:type="dxa" w:w="2960"/>
            <w:shd w:fill="FFFFFF" w:val="clear"/>
            <w:tcMar>
              <w:top w:type="dxa" w:w="100"/>
              <w:left w:type="dxa" w:w="140"/>
              <w:bottom w:type="dxa" w:w="100"/>
              <w:right w:type="dxa" w:w="140"/>
            </w:tcMar>
          </w:tcPr>
          <w:p>
            <w:pPr>
              <w:spacing w:after="0" w:before="0" w:line="275"/>
            </w:pPr>
            <w:r>
              <w:rPr>
                <w:b/>
                <w:bCs/>
                <w:color w:val="0F3D4F"/>
                <w:sz w:val="21"/>
                <w:szCs w:val="21"/>
              </w:rPr>
              <w:t xml:space="preserve">Sí — es la única puerta</w:t>
            </w:r>
          </w:p>
        </w:tc>
      </w:tr>
      <w:tr>
        <w:tc>
          <w:tcPr>
            <w:tcW w:type="dxa" w:w="1700"/>
            <w:shd w:fill="F7FAFB" w:val="clear"/>
            <w:tcMar>
              <w:top w:type="dxa" w:w="100"/>
              <w:left w:type="dxa" w:w="140"/>
              <w:bottom w:type="dxa" w:w="100"/>
              <w:right w:type="dxa" w:w="140"/>
            </w:tcMar>
          </w:tcPr>
          <w:p>
            <w:pPr>
              <w:spacing w:after="0" w:before="0" w:line="275"/>
            </w:pPr>
            <w:r>
              <w:rPr>
                <w:b/>
                <w:bCs/>
                <w:color w:val="0F3D4F"/>
                <w:sz w:val="21"/>
                <w:szCs w:val="21"/>
              </w:rPr>
              <w:t xml:space="preserve">cloudflared</w:t>
            </w:r>
          </w:p>
        </w:tc>
        <w:tc>
          <w:tcPr>
            <w:tcW w:type="dxa" w:w="4700"/>
            <w:shd w:fill="F7FAFB" w:val="clear"/>
            <w:tcMar>
              <w:top w:type="dxa" w:w="100"/>
              <w:left w:type="dxa" w:w="140"/>
              <w:bottom w:type="dxa" w:w="100"/>
              <w:right w:type="dxa" w:w="140"/>
            </w:tcMar>
          </w:tcPr>
          <w:p>
            <w:pPr>
              <w:spacing w:after="0" w:before="0" w:line="275"/>
            </w:pPr>
            <w:r>
              <w:rPr>
                <w:color w:val="1A2E38"/>
                <w:sz w:val="21"/>
                <w:szCs w:val="21"/>
              </w:rPr>
              <w:t xml:space="preserve">Opcional. Crea una dirección pública temporal para mostrar la tienda.</w:t>
            </w:r>
          </w:p>
        </w:tc>
        <w:tc>
          <w:tcPr>
            <w:tcW w:type="dxa" w:w="2960"/>
            <w:shd w:fill="F7FAFB" w:val="clear"/>
            <w:tcMar>
              <w:top w:type="dxa" w:w="100"/>
              <w:left w:type="dxa" w:w="140"/>
              <w:bottom w:type="dxa" w:w="100"/>
              <w:right w:type="dxa" w:w="140"/>
            </w:tcMar>
          </w:tcPr>
          <w:p>
            <w:pPr>
              <w:spacing w:after="0" w:before="0" w:line="275"/>
            </w:pPr>
            <w:r>
              <w:rPr>
                <w:color w:val="1A2E38"/>
                <w:sz w:val="21"/>
                <w:szCs w:val="21"/>
              </w:rPr>
              <w:t xml:space="preserve">Solo si se enciende</w:t>
            </w:r>
          </w:p>
        </w:tc>
      </w:tr>
    </w:tbl>
    <w:p>
      <w:pPr>
        <w:spacing w:after="140"/>
      </w:pPr>
    </w:p>
    <w:tbl>
      <w:tblPr>
        <w:tblW w:type="dxa" w:w="9360"/>
        <w:tblBorders>
          <w:top w:val="none" w:color="FFFFFF" w:sz="0"/>
          <w:left w:val="single" w:color="1FA463" w:sz="18"/>
          <w:bottom w:val="none" w:color="FFFFFF" w:sz="0"/>
          <w:right w:val="none" w:color="FFFFFF" w:sz="0"/>
          <w:insideH w:val="none" w:color="FFFFFF" w:sz="0"/>
          <w:insideV w:val="none" w:color="FFFFFF" w:sz="0"/>
        </w:tblBorders>
      </w:tblPr>
      <w:tblGrid>
        <w:gridCol w:w="9360"/>
      </w:tblGrid>
      <w:tr>
        <w:tc>
          <w:tcPr>
            <w:tcW w:type="dxa" w:w="9360"/>
            <w:shd w:fill="EAF7F0" w:val="clear"/>
            <w:tcMar>
              <w:top w:type="dxa" w:w="180"/>
              <w:left w:type="dxa" w:w="240"/>
              <w:bottom w:type="dxa" w:w="180"/>
              <w:right w:type="dxa" w:w="220"/>
            </w:tcMar>
          </w:tcPr>
          <w:p>
            <w:pPr>
              <w:spacing w:after="70"/>
            </w:pPr>
            <w:r>
              <w:rPr>
                <w:b/>
                <w:bCs/>
                <w:color w:val="12784A"/>
                <w:spacing w:val="20"/>
                <w:sz w:val="20"/>
                <w:szCs w:val="20"/>
              </w:rPr>
              <w:t xml:space="preserve">POR QUÉ IMPORTA QUE SOLO CADDY ESTÉ EXPUESTO</w:t>
            </w:r>
          </w:p>
          <w:p>
            <w:pPr>
              <w:spacing w:after="0" w:line="285"/>
            </w:pPr>
            <w:r>
              <w:rPr>
                <w:color w:val="1A2E38"/>
                <w:sz w:val="21"/>
                <w:szCs w:val="21"/>
              </w:rPr>
              <w:t xml:space="preserve">La base de datos </w:t>
            </w:r>
            <w:r>
              <w:rPr>
                <w:b/>
                <w:bCs/>
                <w:color w:val="0F3D4F"/>
                <w:sz w:val="21"/>
                <w:szCs w:val="21"/>
              </w:rPr>
              <w:t xml:space="preserve">no tiene puerta al exterior</w:t>
            </w:r>
            <w:r>
              <w:rPr>
                <w:color w:val="1A2E38"/>
                <w:sz w:val="21"/>
                <w:szCs w:val="21"/>
              </w:rPr>
              <w:t xml:space="preserve">. Aunque alguien conociera la dirección del servidor, no puede conectarse a ella: solo los contenedores de adentro la alcanzan. Es la diferencia entre tener la caja fuerte en la bodega o en la vereda.</w:t>
            </w:r>
          </w:p>
        </w:tc>
      </w:tr>
    </w:tbl>
    <w:p>
      <w:pPr>
        <w:pStyle w:val="Heading1"/>
        <w:keepNext/>
        <w:spacing w:after="140" w:before="420"/>
      </w:pPr>
      <w:r>
        <w:rPr>
          <w:b/>
          <w:bCs/>
          <w:color w:val="0ABDC6"/>
          <w:sz w:val="30"/>
          <w:szCs w:val="30"/>
        </w:rPr>
        <w:t xml:space="preserve">31. </w:t>
      </w:r>
      <w:r>
        <w:rPr>
          <w:b/>
          <w:bCs/>
          <w:color w:val="0F3D4F"/>
          <w:sz w:val="30"/>
          <w:szCs w:val="30"/>
        </w:rPr>
        <w:t xml:space="preserve">Cómo fluye una visita</w:t>
      </w:r>
    </w:p>
    <w:p>
      <w:pPr>
        <w:spacing w:after="120" w:line="300"/>
      </w:pPr>
      <w:r>
        <w:rPr>
          <w:color w:val="1A2E38"/>
          <w:sz w:val="21"/>
          <w:szCs w:val="21"/>
        </w:rPr>
        <w:t xml:space="preserve">Cuando alguien abre la tienda, esto es lo que ocurre en menos de un segundo:</w:t>
      </w:r>
    </w:p>
    <w:p>
      <w:pPr>
        <w:pStyle w:val="ListParagraph"/>
        <w:numPr>
          <w:ilvl w:val="0"/>
          <w:numId w:val="3"/>
        </w:numPr>
        <w:spacing w:after="80" w:line="290"/>
      </w:pPr>
      <w:r>
        <w:rPr>
          <w:color w:val="1A2E38"/>
          <w:sz w:val="21"/>
          <w:szCs w:val="21"/>
        </w:rPr>
        <w:t xml:space="preserve">El navegador pide la página a la dirección del servidor. Llega a </w:t>
      </w:r>
      <w:r>
        <w:rPr>
          <w:b/>
          <w:bCs/>
          <w:color w:val="0F3D4F"/>
          <w:sz w:val="21"/>
          <w:szCs w:val="21"/>
        </w:rPr>
        <w:t xml:space="preserve">caddy</w:t>
      </w:r>
      <w:r>
        <w:rPr>
          <w:color w:val="1A2E38"/>
          <w:sz w:val="21"/>
          <w:szCs w:val="21"/>
        </w:rPr>
        <w:t xml:space="preserve">.</w:t>
      </w:r>
    </w:p>
    <w:p>
      <w:pPr>
        <w:pStyle w:val="ListParagraph"/>
        <w:numPr>
          <w:ilvl w:val="0"/>
          <w:numId w:val="3"/>
        </w:numPr>
        <w:spacing w:after="80" w:line="290"/>
      </w:pPr>
      <w:r>
        <w:rPr>
          <w:color w:val="1A2E38"/>
          <w:sz w:val="21"/>
          <w:szCs w:val="21"/>
        </w:rPr>
        <w:t xml:space="preserve">Caddy mira qué se está pidiendo y decide a quién enviarlo.</w:t>
      </w:r>
    </w:p>
    <w:p>
      <w:pPr>
        <w:pStyle w:val="ListParagraph"/>
        <w:numPr>
          <w:ilvl w:val="0"/>
          <w:numId w:val="3"/>
        </w:numPr>
        <w:spacing w:after="80" w:line="290"/>
      </w:pPr>
      <w:r>
        <w:rPr>
          <w:color w:val="1A2E38"/>
          <w:sz w:val="21"/>
          <w:szCs w:val="21"/>
        </w:rPr>
        <w:t xml:space="preserve">Si es una página, se la pide al </w:t>
      </w:r>
      <w:r>
        <w:rPr>
          <w:b/>
          <w:bCs/>
          <w:color w:val="0F3D4F"/>
          <w:sz w:val="21"/>
          <w:szCs w:val="21"/>
        </w:rPr>
        <w:t xml:space="preserve">frontend</w:t>
      </w:r>
      <w:r>
        <w:rPr>
          <w:color w:val="1A2E38"/>
          <w:sz w:val="21"/>
          <w:szCs w:val="21"/>
        </w:rPr>
        <w:t xml:space="preserve">, que la arma y la devuelve.</w:t>
      </w:r>
    </w:p>
    <w:p>
      <w:pPr>
        <w:pStyle w:val="ListParagraph"/>
        <w:numPr>
          <w:ilvl w:val="0"/>
          <w:numId w:val="3"/>
        </w:numPr>
        <w:spacing w:after="80" w:line="290"/>
      </w:pPr>
      <w:r>
        <w:rPr>
          <w:color w:val="1A2E38"/>
          <w:sz w:val="21"/>
          <w:szCs w:val="21"/>
        </w:rPr>
        <w:t xml:space="preserve">Si son datos —productos, precios, el carrito— va al </w:t>
      </w:r>
      <w:r>
        <w:rPr>
          <w:b/>
          <w:bCs/>
          <w:color w:val="0F3D4F"/>
          <w:sz w:val="21"/>
          <w:szCs w:val="21"/>
        </w:rPr>
        <w:t xml:space="preserve">backend</w:t>
      </w:r>
      <w:r>
        <w:rPr>
          <w:color w:val="1A2E38"/>
          <w:sz w:val="21"/>
          <w:szCs w:val="21"/>
        </w:rPr>
        <w:t xml:space="preserve">, que consulta a </w:t>
      </w:r>
      <w:r>
        <w:rPr>
          <w:b/>
          <w:bCs/>
          <w:color w:val="0F3D4F"/>
          <w:sz w:val="21"/>
          <w:szCs w:val="21"/>
        </w:rPr>
        <w:t xml:space="preserve">mongo</w:t>
      </w:r>
      <w:r>
        <w:rPr>
          <w:color w:val="1A2E38"/>
          <w:sz w:val="21"/>
          <w:szCs w:val="21"/>
        </w:rPr>
        <w:t xml:space="preserve">.</w:t>
      </w:r>
    </w:p>
    <w:p>
      <w:pPr>
        <w:pStyle w:val="ListParagraph"/>
        <w:numPr>
          <w:ilvl w:val="0"/>
          <w:numId w:val="3"/>
        </w:numPr>
        <w:spacing w:after="80" w:line="290"/>
      </w:pPr>
      <w:r>
        <w:rPr>
          <w:color w:val="1A2E38"/>
          <w:sz w:val="21"/>
          <w:szCs w:val="21"/>
        </w:rPr>
        <w:t xml:space="preserve">Si es una imagen, caddy la entrega directamente desde el disco, sin molestar a nadie más. Por eso las fotos cargan rápido.</w:t>
      </w: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LA REGLA DE ORO DEL ENRUTADO</w:t>
            </w:r>
          </w:p>
          <w:p>
            <w:pPr>
              <w:spacing w:after="0" w:line="285"/>
            </w:pPr>
            <w:r>
              <w:rPr>
                <w:color w:val="1A2E38"/>
                <w:sz w:val="21"/>
                <w:szCs w:val="21"/>
              </w:rPr>
              <w:t xml:space="preserve">Todo lo que empiece con </w:t>
            </w:r>
            <w:r>
              <w:rPr>
                <w:rFonts w:ascii="Consolas" w:cs="Consolas" w:eastAsia="Consolas" w:hAnsi="Consolas"/>
                <w:color w:val="14556F"/>
                <w:sz w:val="19"/>
                <w:szCs w:val="19"/>
                <w:shd w:fill="EEF4F6" w:val="clear"/>
              </w:rPr>
              <w:t xml:space="preserve">/api</w:t>
            </w:r>
            <w:r>
              <w:rPr>
                <w:color w:val="1A2E38"/>
                <w:sz w:val="21"/>
                <w:szCs w:val="21"/>
              </w:rPr>
              <w:t xml:space="preserve"> va al backend. Todo lo que empiece con </w:t>
            </w:r>
            <w:r>
              <w:rPr>
                <w:rFonts w:ascii="Consolas" w:cs="Consolas" w:eastAsia="Consolas" w:hAnsi="Consolas"/>
                <w:color w:val="14556F"/>
                <w:sz w:val="19"/>
                <w:szCs w:val="19"/>
                <w:shd w:fill="EEF4F6" w:val="clear"/>
              </w:rPr>
              <w:t xml:space="preserve">/uploads</w:t>
            </w:r>
            <w:r>
              <w:rPr>
                <w:color w:val="1A2E38"/>
                <w:sz w:val="21"/>
                <w:szCs w:val="21"/>
              </w:rPr>
              <w:t xml:space="preserve"> son imágenes que sirve caddy. </w:t>
            </w:r>
            <w:r>
              <w:rPr>
                <w:b/>
                <w:bCs/>
                <w:color w:val="0F3D4F"/>
                <w:sz w:val="21"/>
                <w:szCs w:val="21"/>
              </w:rPr>
              <w:t xml:space="preserve">Todo lo demás</w:t>
            </w:r>
            <w:r>
              <w:rPr>
                <w:color w:val="1A2E38"/>
                <w:sz w:val="21"/>
                <w:szCs w:val="21"/>
              </w:rPr>
              <w:t xml:space="preserve"> va al frontend.</w:t>
            </w:r>
          </w:p>
        </w:tc>
      </w:tr>
    </w:tbl>
    <w:p>
      <w:pPr>
        <w:pStyle w:val="Heading1"/>
        <w:keepNext/>
        <w:spacing w:after="140" w:before="420"/>
      </w:pPr>
      <w:r>
        <w:rPr>
          <w:b/>
          <w:bCs/>
          <w:color w:val="0ABDC6"/>
          <w:sz w:val="30"/>
          <w:szCs w:val="30"/>
        </w:rPr>
        <w:t xml:space="preserve">32. </w:t>
      </w:r>
      <w:r>
        <w:rPr>
          <w:b/>
          <w:bCs/>
          <w:color w:val="0F3D4F"/>
          <w:sz w:val="30"/>
          <w:szCs w:val="30"/>
        </w:rPr>
        <w:t xml:space="preserve">Dónde viven los datos</w:t>
      </w:r>
    </w:p>
    <w:p>
      <w:pPr>
        <w:spacing w:after="120" w:line="300"/>
      </w:pPr>
      <w:r>
        <w:rPr>
          <w:color w:val="1A2E38"/>
          <w:sz w:val="21"/>
          <w:szCs w:val="21"/>
        </w:rPr>
        <w:t xml:space="preserve">Los contenedores son desechables: se pueden borrar y volver a crear sin perder nada. Lo que </w:t>
      </w:r>
      <w:r>
        <w:rPr>
          <w:b/>
          <w:bCs/>
          <w:color w:val="0F3D4F"/>
          <w:sz w:val="21"/>
          <w:szCs w:val="21"/>
        </w:rPr>
        <w:t xml:space="preserve">sí</w:t>
      </w:r>
      <w:r>
        <w:rPr>
          <w:color w:val="1A2E38"/>
          <w:sz w:val="21"/>
          <w:szCs w:val="21"/>
        </w:rPr>
        <w:t xml:space="preserve"> debe sobrevivir se guarda aparte, en espacios llamados </w:t>
      </w:r>
      <w:r>
        <w:rPr>
          <w:b/>
          <w:bCs/>
          <w:color w:val="0F3D4F"/>
          <w:sz w:val="21"/>
          <w:szCs w:val="21"/>
        </w:rPr>
        <w:t xml:space="preserve">volúmenes</w:t>
      </w:r>
      <w:r>
        <w:rPr>
          <w:color w:val="1A2E38"/>
          <w:sz w:val="21"/>
          <w:szCs w:val="21"/>
        </w:rPr>
        <w:t xml:space="preserve">:</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200"/>
        <w:gridCol w:w="4300"/>
        <w:gridCol w:w="2860"/>
      </w:tblGrid>
      <w:tr>
        <w:trPr>
          <w:tblHeader/>
        </w:trPr>
        <w:tc>
          <w:tcPr>
            <w:tcW w:type="dxa" w:w="2200"/>
            <w:shd w:fill="1B6B8A" w:val="clear"/>
            <w:tcMar>
              <w:top w:type="dxa" w:w="110"/>
              <w:left w:type="dxa" w:w="140"/>
              <w:bottom w:type="dxa" w:w="110"/>
              <w:right w:type="dxa" w:w="140"/>
            </w:tcMar>
          </w:tcPr>
          <w:p>
            <w:r>
              <w:rPr>
                <w:b/>
                <w:bCs/>
                <w:color w:val="FFFFFF"/>
                <w:sz w:val="19"/>
                <w:szCs w:val="19"/>
              </w:rPr>
              <w:t xml:space="preserve">Volumen</w:t>
            </w:r>
          </w:p>
        </w:tc>
        <w:tc>
          <w:tcPr>
            <w:tcW w:type="dxa" w:w="4300"/>
            <w:shd w:fill="1B6B8A" w:val="clear"/>
            <w:tcMar>
              <w:top w:type="dxa" w:w="110"/>
              <w:left w:type="dxa" w:w="140"/>
              <w:bottom w:type="dxa" w:w="110"/>
              <w:right w:type="dxa" w:w="140"/>
            </w:tcMar>
          </w:tcPr>
          <w:p>
            <w:r>
              <w:rPr>
                <w:b/>
                <w:bCs/>
                <w:color w:val="FFFFFF"/>
                <w:sz w:val="19"/>
                <w:szCs w:val="19"/>
              </w:rPr>
              <w:t xml:space="preserve">Qué guarda</w:t>
            </w:r>
          </w:p>
        </w:tc>
        <w:tc>
          <w:tcPr>
            <w:tcW w:type="dxa" w:w="2860"/>
            <w:shd w:fill="1B6B8A" w:val="clear"/>
            <w:tcMar>
              <w:top w:type="dxa" w:w="110"/>
              <w:left w:type="dxa" w:w="140"/>
              <w:bottom w:type="dxa" w:w="110"/>
              <w:right w:type="dxa" w:w="140"/>
            </w:tcMar>
          </w:tcPr>
          <w:p>
            <w:r>
              <w:rPr>
                <w:b/>
                <w:bCs/>
                <w:color w:val="FFFFFF"/>
                <w:sz w:val="19"/>
                <w:szCs w:val="19"/>
              </w:rPr>
              <w:t xml:space="preserve">Si se pierde…</w:t>
            </w:r>
          </w:p>
        </w:tc>
      </w:tr>
      <w:tr>
        <w:tc>
          <w:tcPr>
            <w:tcW w:type="dxa" w:w="2200"/>
            <w:shd w:fill="F7FAFB" w:val="clear"/>
            <w:tcMar>
              <w:top w:type="dxa" w:w="100"/>
              <w:left w:type="dxa" w:w="140"/>
              <w:bottom w:type="dxa" w:w="100"/>
              <w:right w:type="dxa" w:w="140"/>
            </w:tcMar>
          </w:tcPr>
          <w:p>
            <w:pPr>
              <w:spacing w:after="0" w:before="0" w:line="275"/>
            </w:pPr>
            <w:r>
              <w:rPr>
                <w:color w:val="1A2E38"/>
                <w:sz w:val="21"/>
                <w:szCs w:val="21"/>
              </w:rPr>
              <w:t xml:space="preserve">__mongo_data__</w:t>
            </w:r>
          </w:p>
        </w:tc>
        <w:tc>
          <w:tcPr>
            <w:tcW w:type="dxa" w:w="4300"/>
            <w:shd w:fill="F7FAFB" w:val="clear"/>
            <w:tcMar>
              <w:top w:type="dxa" w:w="100"/>
              <w:left w:type="dxa" w:w="140"/>
              <w:bottom w:type="dxa" w:w="100"/>
              <w:right w:type="dxa" w:w="140"/>
            </w:tcMar>
          </w:tcPr>
          <w:p>
            <w:pPr>
              <w:spacing w:after="0" w:before="0" w:line="275"/>
            </w:pPr>
            <w:r>
              <w:rPr>
                <w:color w:val="1A2E38"/>
                <w:sz w:val="21"/>
                <w:szCs w:val="21"/>
              </w:rPr>
              <w:t xml:space="preserve">Toda la base: productos, pedidos, clientes, configuración.</w:t>
            </w:r>
          </w:p>
        </w:tc>
        <w:tc>
          <w:tcPr>
            <w:tcW w:type="dxa" w:w="2860"/>
            <w:shd w:fill="F7FAFB" w:val="clear"/>
            <w:tcMar>
              <w:top w:type="dxa" w:w="100"/>
              <w:left w:type="dxa" w:w="140"/>
              <w:bottom w:type="dxa" w:w="100"/>
              <w:right w:type="dxa" w:w="140"/>
            </w:tcMar>
          </w:tcPr>
          <w:p>
            <w:pPr>
              <w:spacing w:after="0" w:before="0" w:line="275"/>
            </w:pPr>
            <w:r>
              <w:rPr>
                <w:color w:val="1A2E38"/>
                <w:sz w:val="21"/>
                <w:szCs w:val="21"/>
              </w:rPr>
              <w:t xml:space="preserve">Se pierde el negocio. Es lo que hay que respaldar sí o sí.</w:t>
            </w:r>
          </w:p>
        </w:tc>
      </w:tr>
      <w:tr>
        <w:tc>
          <w:tcPr>
            <w:tcW w:type="dxa" w:w="2200"/>
            <w:shd w:fill="FFFFFF" w:val="clear"/>
            <w:tcMar>
              <w:top w:type="dxa" w:w="100"/>
              <w:left w:type="dxa" w:w="140"/>
              <w:bottom w:type="dxa" w:w="100"/>
              <w:right w:type="dxa" w:w="140"/>
            </w:tcMar>
          </w:tcPr>
          <w:p>
            <w:pPr>
              <w:spacing w:after="0" w:before="0" w:line="275"/>
            </w:pPr>
            <w:r>
              <w:rPr>
                <w:color w:val="1A2E38"/>
                <w:sz w:val="21"/>
                <w:szCs w:val="21"/>
              </w:rPr>
              <w:t xml:space="preserve">__uploads_data__</w:t>
            </w:r>
          </w:p>
        </w:tc>
        <w:tc>
          <w:tcPr>
            <w:tcW w:type="dxa" w:w="4300"/>
            <w:shd w:fill="FFFFFF" w:val="clear"/>
            <w:tcMar>
              <w:top w:type="dxa" w:w="100"/>
              <w:left w:type="dxa" w:w="140"/>
              <w:bottom w:type="dxa" w:w="100"/>
              <w:right w:type="dxa" w:w="140"/>
            </w:tcMar>
          </w:tcPr>
          <w:p>
            <w:pPr>
              <w:spacing w:after="0" w:before="0" w:line="275"/>
            </w:pPr>
            <w:r>
              <w:rPr>
                <w:color w:val="1A2E38"/>
                <w:sz w:val="21"/>
                <w:szCs w:val="21"/>
              </w:rPr>
              <w:t xml:space="preserve">Todas las imágenes subidas y sus versiones.</w:t>
            </w:r>
          </w:p>
        </w:tc>
        <w:tc>
          <w:tcPr>
            <w:tcW w:type="dxa" w:w="2860"/>
            <w:shd w:fill="FFFFFF" w:val="clear"/>
            <w:tcMar>
              <w:top w:type="dxa" w:w="100"/>
              <w:left w:type="dxa" w:w="140"/>
              <w:bottom w:type="dxa" w:w="100"/>
              <w:right w:type="dxa" w:w="140"/>
            </w:tcMar>
          </w:tcPr>
          <w:p>
            <w:pPr>
              <w:spacing w:after="0" w:before="0" w:line="275"/>
            </w:pPr>
            <w:r>
              <w:rPr>
                <w:color w:val="1A2E38"/>
                <w:sz w:val="21"/>
                <w:szCs w:val="21"/>
              </w:rPr>
              <w:t xml:space="preserve">Hay que volver a subir todas las fotos.</w:t>
            </w:r>
          </w:p>
        </w:tc>
      </w:tr>
      <w:tr>
        <w:tc>
          <w:tcPr>
            <w:tcW w:type="dxa" w:w="2200"/>
            <w:shd w:fill="F7FAFB" w:val="clear"/>
            <w:tcMar>
              <w:top w:type="dxa" w:w="100"/>
              <w:left w:type="dxa" w:w="140"/>
              <w:bottom w:type="dxa" w:w="100"/>
              <w:right w:type="dxa" w:w="140"/>
            </w:tcMar>
          </w:tcPr>
          <w:p>
            <w:pPr>
              <w:spacing w:after="0" w:before="0" w:line="275"/>
            </w:pPr>
            <w:r>
              <w:rPr>
                <w:color w:val="1A2E38"/>
                <w:sz w:val="21"/>
                <w:szCs w:val="21"/>
              </w:rPr>
              <w:t xml:space="preserve">__caddy_data__</w:t>
            </w:r>
          </w:p>
        </w:tc>
        <w:tc>
          <w:tcPr>
            <w:tcW w:type="dxa" w:w="4300"/>
            <w:shd w:fill="F7FAFB" w:val="clear"/>
            <w:tcMar>
              <w:top w:type="dxa" w:w="100"/>
              <w:left w:type="dxa" w:w="140"/>
              <w:bottom w:type="dxa" w:w="100"/>
              <w:right w:type="dxa" w:w="140"/>
            </w:tcMar>
          </w:tcPr>
          <w:p>
            <w:pPr>
              <w:spacing w:after="0" w:before="0" w:line="275"/>
            </w:pPr>
            <w:r>
              <w:rPr>
                <w:color w:val="1A2E38"/>
                <w:sz w:val="21"/>
                <w:szCs w:val="21"/>
              </w:rPr>
              <w:t xml:space="preserve">Certificados de seguridad (HTTPS).</w:t>
            </w:r>
          </w:p>
        </w:tc>
        <w:tc>
          <w:tcPr>
            <w:tcW w:type="dxa" w:w="2860"/>
            <w:shd w:fill="F7FAFB" w:val="clear"/>
            <w:tcMar>
              <w:top w:type="dxa" w:w="100"/>
              <w:left w:type="dxa" w:w="140"/>
              <w:bottom w:type="dxa" w:w="100"/>
              <w:right w:type="dxa" w:w="140"/>
            </w:tcMar>
          </w:tcPr>
          <w:p>
            <w:pPr>
              <w:spacing w:after="0" w:before="0" w:line="275"/>
            </w:pPr>
            <w:r>
              <w:rPr>
                <w:color w:val="1A2E38"/>
                <w:sz w:val="21"/>
                <w:szCs w:val="21"/>
              </w:rPr>
              <w:t xml:space="preserve">Se regeneran solos.</w:t>
            </w:r>
          </w:p>
        </w:tc>
      </w:tr>
    </w:tbl>
    <w:p>
      <w:pPr>
        <w:spacing w:after="140"/>
      </w:pP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LA DISTINCIÓN QUE HAY QUE ENTENDER</w:t>
            </w:r>
          </w:p>
          <w:p>
            <w:pPr>
              <w:spacing w:after="70" w:line="285"/>
            </w:pPr>
            <w:r>
              <w:rPr>
                <w:color w:val="1A2E38"/>
                <w:sz w:val="21"/>
                <w:szCs w:val="21"/>
              </w:rPr>
              <w:t xml:space="preserve">Apagar y volver a levantar los contenedores </w:t>
            </w:r>
            <w:r>
              <w:rPr>
                <w:b/>
                <w:bCs/>
                <w:color w:val="0F3D4F"/>
                <w:sz w:val="21"/>
                <w:szCs w:val="21"/>
              </w:rPr>
              <w:t xml:space="preserve">no borra nada</w:t>
            </w:r>
            <w:r>
              <w:rPr>
                <w:color w:val="1A2E38"/>
                <w:sz w:val="21"/>
                <w:szCs w:val="21"/>
              </w:rPr>
              <w:t xml:space="preserve">: los datos están en los volúmenes.</w:t>
            </w:r>
          </w:p>
          <w:p>
            <w:pPr>
              <w:spacing w:after="0" w:line="285"/>
            </w:pPr>
            <w:r>
              <w:rPr>
                <w:color w:val="1A2E38"/>
                <w:sz w:val="21"/>
                <w:szCs w:val="21"/>
              </w:rPr>
              <w:t xml:space="preserve">Existe un comando que borra también los volúmenes (lleva la opción </w:t>
            </w:r>
            <w:r>
              <w:rPr>
                <w:rFonts w:ascii="Consolas" w:cs="Consolas" w:eastAsia="Consolas" w:hAnsi="Consolas"/>
                <w:color w:val="14556F"/>
                <w:sz w:val="19"/>
                <w:szCs w:val="19"/>
                <w:shd w:fill="EEF4F6" w:val="clear"/>
              </w:rPr>
              <w:t xml:space="preserve">-v</w:t>
            </w:r>
            <w:r>
              <w:rPr>
                <w:color w:val="1A2E38"/>
                <w:sz w:val="21"/>
                <w:szCs w:val="21"/>
              </w:rPr>
              <w:t xml:space="preserve">). </w:t>
            </w:r>
            <w:r>
              <w:rPr>
                <w:b/>
                <w:bCs/>
                <w:color w:val="0F3D4F"/>
                <w:sz w:val="21"/>
                <w:szCs w:val="21"/>
              </w:rPr>
              <w:t xml:space="preserve">Ese sí destruye todo.</w:t>
            </w:r>
            <w:r>
              <w:rPr>
                <w:color w:val="1A2E38"/>
                <w:sz w:val="21"/>
                <w:szCs w:val="21"/>
              </w:rPr>
              <w:t xml:space="preserve"> Es la única operación verdaderamente peligrosa de esta sección.</w:t>
            </w:r>
          </w:p>
        </w:tc>
      </w:tr>
    </w:tbl>
    <w:p>
      <w:pPr>
        <w:pStyle w:val="Heading1"/>
        <w:keepNext/>
        <w:spacing w:after="140" w:before="420"/>
      </w:pPr>
      <w:r>
        <w:rPr>
          <w:b/>
          <w:bCs/>
          <w:color w:val="0ABDC6"/>
          <w:sz w:val="30"/>
          <w:szCs w:val="30"/>
        </w:rPr>
        <w:t xml:space="preserve">33. </w:t>
      </w:r>
      <w:r>
        <w:rPr>
          <w:b/>
          <w:bCs/>
          <w:color w:val="0F3D4F"/>
          <w:sz w:val="30"/>
          <w:szCs w:val="30"/>
        </w:rPr>
        <w:t xml:space="preserve">Poner la tienda en marcha</w:t>
      </w:r>
    </w:p>
    <w:p>
      <w:pPr>
        <w:spacing w:after="120" w:line="300"/>
      </w:pPr>
      <w:r>
        <w:rPr>
          <w:color w:val="1A2E38"/>
          <w:sz w:val="21"/>
          <w:szCs w:val="21"/>
        </w:rPr>
        <w:t xml:space="preserve">El despliegue completo desde cero. Cada paso indica qué hace.</w:t>
      </w:r>
    </w:p>
    <w:p>
      <w:pPr>
        <w:pStyle w:val="Heading3"/>
        <w:keepNext/>
        <w:spacing w:after="80" w:before="200"/>
      </w:pPr>
      <w:r>
        <w:rPr>
          <w:b/>
          <w:bCs/>
          <w:color w:val="0F3D4F"/>
          <w:sz w:val="21"/>
          <w:szCs w:val="21"/>
        </w:rPr>
        <w:t xml:space="preserve">1 · Entrar al servidor</w:t>
      </w:r>
    </w:p>
    <w:p>
      <w:pPr>
        <w:spacing w:after="120" w:line="300"/>
      </w:pPr>
      <w:r>
        <w:rPr>
          <w:color w:val="1A2E38"/>
          <w:sz w:val="21"/>
          <w:szCs w:val="21"/>
        </w:rPr>
        <w:t xml:space="preserve">Se entra por </w:t>
      </w:r>
      <w:r>
        <w:rPr>
          <w:b/>
          <w:bCs/>
          <w:color w:val="0F3D4F"/>
          <w:sz w:val="21"/>
          <w:szCs w:val="21"/>
        </w:rPr>
        <w:t xml:space="preserve">SSH</w:t>
      </w:r>
      <w:r>
        <w:rPr>
          <w:color w:val="1A2E38"/>
          <w:sz w:val="21"/>
          <w:szCs w:val="21"/>
        </w:rPr>
        <w:t xml:space="preserve">, una consola remota. Si la dirección cambió (es común en redes caseras), primero hay que encontrarla buscando qué equipo responde en el puerto de conexión: el servidor no responde al </w:t>
      </w:r>
      <w:r>
        <w:rPr>
          <w:i/>
          <w:iCs/>
          <w:color w:val="5E6E77"/>
          <w:sz w:val="21"/>
          <w:szCs w:val="21"/>
        </w:rPr>
        <w:t xml:space="preserve">ping</w:t>
      </w:r>
      <w:r>
        <w:rPr>
          <w:color w:val="1A2E38"/>
          <w:sz w:val="21"/>
          <w:szCs w:val="21"/>
        </w:rPr>
        <w:t xml:space="preserve"> por seguridad.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iCs/>
                <w:color w:val="8FB6C2"/>
                <w:sz w:val="18"/>
                <w:szCs w:val="18"/>
              </w:rPr>
              <w:t xml:space="preserve"># Conectarse (pedirá la contraseña)</w:t>
            </w:r>
          </w:p>
          <w:p>
            <w:pPr>
              <w:spacing w:after="0" w:line="270"/>
            </w:pPr>
            <w:r>
              <w:rPr>
                <w:rFonts w:ascii="Consolas" w:cs="Consolas" w:eastAsia="Consolas" w:hAnsi="Consolas"/>
                <w:i w:val="false"/>
                <w:iCs w:val="false"/>
                <w:color w:val="E8F6F8"/>
                <w:sz w:val="18"/>
                <w:szCs w:val="18"/>
              </w:rPr>
              <w:t xml:space="preserve">ssh quelita@&lt;dirección-del-servidor&gt;</w:t>
            </w:r>
          </w:p>
        </w:tc>
      </w:tr>
    </w:tbl>
    <w:p>
      <w:pPr>
        <w:pStyle w:val="Heading3"/>
        <w:keepNext/>
        <w:spacing w:after="80" w:before="200"/>
      </w:pPr>
      <w:r>
        <w:rPr>
          <w:b/>
          <w:bCs/>
          <w:color w:val="0F3D4F"/>
          <w:sz w:val="21"/>
          <w:szCs w:val="21"/>
        </w:rPr>
        <w:t xml:space="preserve">2 · Traer el código</w:t>
      </w:r>
    </w:p>
    <w:p>
      <w:pPr>
        <w:spacing w:after="120" w:line="300"/>
      </w:pPr>
      <w:r>
        <w:rPr>
          <w:color w:val="1A2E38"/>
          <w:sz w:val="21"/>
          <w:szCs w:val="21"/>
        </w:rPr>
        <w:t xml:space="preserve">Se descarga el proyecto desde su repositorio.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val="false"/>
                <w:iCs w:val="false"/>
                <w:color w:val="E8F6F8"/>
                <w:sz w:val="18"/>
                <w:szCs w:val="18"/>
              </w:rPr>
              <w:t xml:space="preserve">git clone -b main https://github.com/Phillbelton/confi2.git</w:t>
            </w:r>
          </w:p>
          <w:p>
            <w:pPr>
              <w:spacing w:after="0" w:line="270"/>
            </w:pPr>
            <w:r>
              <w:rPr>
                <w:rFonts w:ascii="Consolas" w:cs="Consolas" w:eastAsia="Consolas" w:hAnsi="Consolas"/>
                <w:i w:val="false"/>
                <w:iCs w:val="false"/>
                <w:color w:val="E8F6F8"/>
                <w:sz w:val="18"/>
                <w:szCs w:val="18"/>
              </w:rPr>
              <w:t xml:space="preserve">cd ~/confi2</w:t>
            </w:r>
          </w:p>
        </w:tc>
      </w:tr>
    </w:tbl>
    <w:p>
      <w:pPr>
        <w:pStyle w:val="Heading3"/>
        <w:keepNext/>
        <w:spacing w:after="80" w:before="200"/>
      </w:pPr>
      <w:r>
        <w:rPr>
          <w:b/>
          <w:bCs/>
          <w:color w:val="0F3D4F"/>
          <w:sz w:val="21"/>
          <w:szCs w:val="21"/>
        </w:rPr>
        <w:t xml:space="preserve">3 · Configurar las claves</w:t>
      </w:r>
    </w:p>
    <w:p>
      <w:pPr>
        <w:spacing w:after="120" w:line="300"/>
      </w:pPr>
      <w:r>
        <w:rPr>
          <w:color w:val="1A2E38"/>
          <w:sz w:val="21"/>
          <w:szCs w:val="21"/>
        </w:rPr>
        <w:t xml:space="preserve">Dos archivos guardan la configuración sensible: contraseñas de la base, claves de sesión y el usuario administrador inicial. </w:t>
      </w:r>
      <w:r>
        <w:rPr>
          <w:b/>
          <w:bCs/>
          <w:color w:val="0F3D4F"/>
          <w:sz w:val="21"/>
          <w:szCs w:val="21"/>
        </w:rPr>
        <w:t xml:space="preserve">No están en el repositorio</w:t>
      </w:r>
      <w:r>
        <w:rPr>
          <w:color w:val="1A2E38"/>
          <w:sz w:val="21"/>
          <w:szCs w:val="21"/>
        </w:rPr>
        <w:t xml:space="preserve"> —por seguridad— así que se crean a partir de las plantillas incluidas.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val="false"/>
                <w:iCs w:val="false"/>
                <w:color w:val="E8F6F8"/>
                <w:sz w:val="18"/>
                <w:szCs w:val="18"/>
              </w:rPr>
              <w:t xml:space="preserve">cp .env.docker.example .env</w:t>
            </w:r>
          </w:p>
          <w:p>
            <w:pPr>
              <w:spacing w:after="50" w:line="270"/>
            </w:pPr>
            <w:r>
              <w:rPr>
                <w:rFonts w:ascii="Consolas" w:cs="Consolas" w:eastAsia="Consolas" w:hAnsi="Consolas"/>
                <w:i w:val="false"/>
                <w:iCs w:val="false"/>
                <w:color w:val="E8F6F8"/>
                <w:sz w:val="18"/>
                <w:szCs w:val="18"/>
              </w:rPr>
              <w:t xml:space="preserve">cp backend/.env.production.docker.example backend/.env.production</w:t>
            </w:r>
          </w:p>
          <w:p>
            <w:pPr>
              <w:spacing w:after="0" w:line="270"/>
            </w:pPr>
            <w:r>
              <w:rPr>
                <w:rFonts w:ascii="Consolas" w:cs="Consolas" w:eastAsia="Consolas" w:hAnsi="Consolas"/>
                <w:i/>
                <w:iCs/>
                <w:color w:val="8FB6C2"/>
                <w:sz w:val="18"/>
                <w:szCs w:val="18"/>
              </w:rPr>
              <w:t xml:space="preserve"># editar ambos y completar contraseñas y claves</w:t>
            </w:r>
          </w:p>
        </w:tc>
      </w:tr>
    </w:tbl>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SOBRE ESTOS ARCHIVOS</w:t>
            </w:r>
          </w:p>
          <w:p>
            <w:pPr>
              <w:spacing w:after="70" w:line="285"/>
            </w:pPr>
            <w:r>
              <w:rPr>
                <w:color w:val="1A2E38"/>
                <w:sz w:val="21"/>
                <w:szCs w:val="21"/>
              </w:rPr>
              <w:t xml:space="preserve">La contraseña de la base debe ser </w:t>
            </w:r>
            <w:r>
              <w:rPr>
                <w:b/>
                <w:bCs/>
                <w:color w:val="0F3D4F"/>
                <w:sz w:val="21"/>
                <w:szCs w:val="21"/>
              </w:rPr>
              <w:t xml:space="preserve">la misma</w:t>
            </w:r>
            <w:r>
              <w:rPr>
                <w:color w:val="1A2E38"/>
                <w:sz w:val="21"/>
                <w:szCs w:val="21"/>
              </w:rPr>
              <w:t xml:space="preserve"> en los dos archivos, o el motor no podrá conectarse.</w:t>
            </w:r>
          </w:p>
          <w:p>
            <w:pPr>
              <w:spacing w:after="70" w:line="285"/>
            </w:pPr>
            <w:r>
              <w:rPr>
                <w:color w:val="1A2E38"/>
                <w:sz w:val="21"/>
                <w:szCs w:val="21"/>
              </w:rPr>
              <w:t xml:space="preserve">Las claves de sesión se generan al azar y deben ser largas. Hay un comando en las plantillas para generarlas.</w:t>
            </w:r>
          </w:p>
          <w:p>
            <w:pPr>
              <w:spacing w:after="0" w:line="285"/>
            </w:pPr>
            <w:r>
              <w:rPr>
                <w:color w:val="1A2E38"/>
                <w:sz w:val="21"/>
                <w:szCs w:val="21"/>
              </w:rPr>
              <w:t xml:space="preserve">La contraseña del administrador debe ser robusta: el sistema </w:t>
            </w:r>
            <w:r>
              <w:rPr>
                <w:b/>
                <w:bCs/>
                <w:color w:val="0F3D4F"/>
                <w:sz w:val="21"/>
                <w:szCs w:val="21"/>
              </w:rPr>
              <w:t xml:space="preserve">rechaza</w:t>
            </w:r>
            <w:r>
              <w:rPr>
                <w:color w:val="1A2E38"/>
                <w:sz w:val="21"/>
                <w:szCs w:val="21"/>
              </w:rPr>
              <w:t xml:space="preserve"> las contraseñas débiles conocidas.</w:t>
            </w:r>
          </w:p>
        </w:tc>
      </w:tr>
    </w:tbl>
    <w:p>
      <w:pPr>
        <w:pStyle w:val="Heading3"/>
        <w:keepNext/>
        <w:spacing w:after="80" w:before="200"/>
      </w:pPr>
      <w:r>
        <w:rPr>
          <w:b/>
          <w:bCs/>
          <w:color w:val="0F3D4F"/>
          <w:sz w:val="21"/>
          <w:szCs w:val="21"/>
        </w:rPr>
        <w:t xml:space="preserve">4 · Construir</w:t>
      </w:r>
    </w:p>
    <w:p>
      <w:pPr>
        <w:spacing w:after="120" w:line="300"/>
      </w:pPr>
      <w:r>
        <w:rPr>
          <w:color w:val="1A2E38"/>
          <w:sz w:val="21"/>
          <w:szCs w:val="21"/>
        </w:rPr>
        <w:t xml:space="preserve">Docker arma las cajas. Es el paso más largo (varios minutos) y el más delicado en servidores modestos: construir las dos piezas a la vez puede agotar la memoria y colgar la máquina. Por eso se hace </w:t>
      </w:r>
      <w:r>
        <w:rPr>
          <w:b/>
          <w:bCs/>
          <w:color w:val="0F3D4F"/>
          <w:sz w:val="21"/>
          <w:szCs w:val="21"/>
        </w:rPr>
        <w:t xml:space="preserve">de a una</w:t>
      </w:r>
      <w:r>
        <w:rPr>
          <w:color w:val="1A2E38"/>
          <w:sz w:val="21"/>
          <w:szCs w:val="21"/>
        </w:rPr>
        <w:t xml:space="preser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iCs/>
                <w:color w:val="8FB6C2"/>
                <w:sz w:val="18"/>
                <w:szCs w:val="18"/>
              </w:rPr>
              <w:t xml:space="preserve"># Liberar memoria antes de construir</w:t>
            </w:r>
          </w:p>
          <w:p>
            <w:pPr>
              <w:spacing w:after="50" w:line="270"/>
            </w:pPr>
            <w:r>
              <w:rPr>
                <w:rFonts w:ascii="Consolas" w:cs="Consolas" w:eastAsia="Consolas" w:hAnsi="Consolas"/>
                <w:i w:val="false"/>
                <w:iCs w:val="false"/>
                <w:color w:val="E8F6F8"/>
                <w:sz w:val="18"/>
                <w:szCs w:val="18"/>
              </w:rPr>
              <w:t xml:space="preserve">docker compose stop frontend backend</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Construir primero el motor, después las páginas</w:t>
            </w:r>
          </w:p>
          <w:p>
            <w:pPr>
              <w:spacing w:after="50" w:line="270"/>
            </w:pPr>
            <w:r>
              <w:rPr>
                <w:rFonts w:ascii="Consolas" w:cs="Consolas" w:eastAsia="Consolas" w:hAnsi="Consolas"/>
                <w:i w:val="false"/>
                <w:iCs w:val="false"/>
                <w:color w:val="E8F6F8"/>
                <w:sz w:val="18"/>
                <w:szCs w:val="18"/>
              </w:rPr>
              <w:t xml:space="preserve">docker compose build backend</w:t>
            </w:r>
          </w:p>
          <w:p>
            <w:pPr>
              <w:spacing w:after="0" w:line="270"/>
            </w:pPr>
            <w:r>
              <w:rPr>
                <w:rFonts w:ascii="Consolas" w:cs="Consolas" w:eastAsia="Consolas" w:hAnsi="Consolas"/>
                <w:i w:val="false"/>
                <w:iCs w:val="false"/>
                <w:color w:val="E8F6F8"/>
                <w:sz w:val="18"/>
                <w:szCs w:val="18"/>
              </w:rPr>
              <w:t xml:space="preserve">docker compose build frontend</w:t>
            </w:r>
          </w:p>
        </w:tc>
      </w:tr>
    </w:tbl>
    <w:p>
      <w:pPr>
        <w:pStyle w:val="Heading3"/>
        <w:keepNext/>
        <w:spacing w:after="80" w:before="200"/>
      </w:pPr>
      <w:r>
        <w:rPr>
          <w:b/>
          <w:bCs/>
          <w:color w:val="0F3D4F"/>
          <w:sz w:val="21"/>
          <w:szCs w:val="21"/>
        </w:rPr>
        <w:t xml:space="preserve">5 · Levantar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val="false"/>
                <w:iCs w:val="false"/>
                <w:color w:val="E8F6F8"/>
                <w:sz w:val="18"/>
                <w:szCs w:val="18"/>
              </w:rPr>
              <w:t xml:space="preserve">docker compose up -d</w:t>
            </w:r>
          </w:p>
          <w:p>
            <w:pPr>
              <w:spacing w:after="0" w:line="270"/>
            </w:pPr>
            <w:r>
              <w:rPr>
                <w:rFonts w:ascii="Consolas" w:cs="Consolas" w:eastAsia="Consolas" w:hAnsi="Consolas"/>
                <w:i w:val="false"/>
                <w:iCs w:val="false"/>
                <w:color w:val="E8F6F8"/>
                <w:sz w:val="18"/>
                <w:szCs w:val="18"/>
              </w:rPr>
              <w:t xml:space="preserve">docker compose ps    # los cuatro deben aparecer arriba</w:t>
            </w:r>
          </w:p>
        </w:tc>
      </w:tr>
    </w:tbl>
    <w:p>
      <w:pPr>
        <w:spacing w:after="120" w:line="300"/>
      </w:pPr>
      <w:r>
        <w:rPr>
          <w:color w:val="1A2E38"/>
          <w:sz w:val="21"/>
          <w:szCs w:val="21"/>
        </w:rPr>
        <w:t xml:space="preserve">Tras levantar, el frontend tarda entre cinco y quince segundos en responder. Si la tienda da error apenas se levanta, hay que esperar un momento y recargar.</w:t>
      </w:r>
    </w:p>
    <w:p>
      <w:pPr>
        <w:pStyle w:val="Heading3"/>
        <w:keepNext/>
        <w:spacing w:after="80" w:before="200"/>
      </w:pPr>
      <w:r>
        <w:rPr>
          <w:b/>
          <w:bCs/>
          <w:color w:val="0F3D4F"/>
          <w:sz w:val="21"/>
          <w:szCs w:val="21"/>
        </w:rPr>
        <w:t xml:space="preserve">6 · Cargar los datos iniciales</w:t>
      </w:r>
    </w:p>
    <w:p>
      <w:pPr>
        <w:spacing w:after="120" w:line="300"/>
      </w:pPr>
      <w:r>
        <w:rPr>
          <w:color w:val="1A2E38"/>
          <w:sz w:val="21"/>
          <w:szCs w:val="21"/>
        </w:rPr>
        <w:t xml:space="preserve">Una instalación nueva parte con la base vacía. Estos comandos crean el usuario administrador, la estructura de categorías y marcas, y el contenido visual de la tienda.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val="false"/>
                <w:iCs w:val="false"/>
                <w:color w:val="E8F6F8"/>
                <w:sz w:val="18"/>
                <w:szCs w:val="18"/>
              </w:rPr>
              <w:t xml:space="preserve">docker compose exec backend node dist/scripts/seedAdmin.js</w:t>
            </w:r>
          </w:p>
          <w:p>
            <w:pPr>
              <w:spacing w:after="50" w:line="270"/>
            </w:pPr>
            <w:r>
              <w:rPr>
                <w:rFonts w:ascii="Consolas" w:cs="Consolas" w:eastAsia="Consolas" w:hAnsi="Consolas"/>
                <w:i w:val="false"/>
                <w:iCs w:val="false"/>
                <w:color w:val="E8F6F8"/>
                <w:sz w:val="18"/>
                <w:szCs w:val="18"/>
              </w:rPr>
              <w:t xml:space="preserve">docker compose exec backend node dist/scripts/seedCategories.js</w:t>
            </w:r>
          </w:p>
          <w:p>
            <w:pPr>
              <w:spacing w:after="50" w:line="270"/>
            </w:pPr>
            <w:r>
              <w:rPr>
                <w:rFonts w:ascii="Consolas" w:cs="Consolas" w:eastAsia="Consolas" w:hAnsi="Consolas"/>
                <w:i w:val="false"/>
                <w:iCs w:val="false"/>
                <w:color w:val="E8F6F8"/>
                <w:sz w:val="18"/>
                <w:szCs w:val="18"/>
              </w:rPr>
              <w:t xml:space="preserve">docker compose exec backend node dist/scripts/seedBrands.js</w:t>
            </w:r>
          </w:p>
          <w:p>
            <w:pPr>
              <w:spacing w:after="50" w:line="270"/>
            </w:pPr>
            <w:r>
              <w:rPr>
                <w:rFonts w:ascii="Consolas" w:cs="Consolas" w:eastAsia="Consolas" w:hAnsi="Consolas"/>
                <w:i w:val="false"/>
                <w:iCs w:val="false"/>
                <w:color w:val="E8F6F8"/>
                <w:sz w:val="18"/>
                <w:szCs w:val="18"/>
              </w:rPr>
              <w:t xml:space="preserve">docker compose exec backend node dist/scripts/seedCategoryBanners.js</w:t>
            </w:r>
          </w:p>
          <w:p>
            <w:pPr>
              <w:spacing w:after="0" w:line="270"/>
            </w:pPr>
            <w:r>
              <w:rPr>
                <w:rFonts w:ascii="Consolas" w:cs="Consolas" w:eastAsia="Consolas" w:hAnsi="Consolas"/>
                <w:i w:val="false"/>
                <w:iCs w:val="false"/>
                <w:color w:val="E8F6F8"/>
                <w:sz w:val="18"/>
                <w:szCs w:val="18"/>
              </w:rPr>
              <w:t xml:space="preserve">docker compose exec backend node dist/scripts/seedHomeBanners.js</w:t>
            </w:r>
          </w:p>
        </w:tc>
      </w:tr>
    </w:tbl>
    <w:p>
      <w:pPr>
        <w:spacing w:after="120" w:line="300"/>
      </w:pPr>
      <w:r>
        <w:rPr>
          <w:color w:val="1A2E38"/>
          <w:sz w:val="21"/>
          <w:szCs w:val="21"/>
        </w:rPr>
        <w:t xml:space="preserve">El catálogo de productos entra aparte, desde la planilla Excel, con el importador. Después conviene reconstruir el índice del buscador.</w:t>
      </w:r>
    </w:p>
    <w:p>
      <w:pPr>
        <w:pStyle w:val="Heading1"/>
        <w:keepNext/>
        <w:spacing w:after="140" w:before="420"/>
      </w:pPr>
      <w:r>
        <w:rPr>
          <w:b/>
          <w:bCs/>
          <w:color w:val="0ABDC6"/>
          <w:sz w:val="30"/>
          <w:szCs w:val="30"/>
        </w:rPr>
        <w:t xml:space="preserve">34. </w:t>
      </w:r>
      <w:r>
        <w:rPr>
          <w:b/>
          <w:bCs/>
          <w:color w:val="0F3D4F"/>
          <w:sz w:val="30"/>
          <w:szCs w:val="30"/>
        </w:rPr>
        <w:t xml:space="preserve">Actualizar a una versión nueva</w:t>
      </w:r>
    </w:p>
    <w:p>
      <w:pPr>
        <w:spacing w:after="120" w:line="300"/>
      </w:pPr>
      <w:r>
        <w:rPr>
          <w:color w:val="1A2E38"/>
          <w:sz w:val="21"/>
          <w:szCs w:val="21"/>
        </w:rPr>
        <w:t xml:space="preserve">Cuando hay cambios publicados, la actualización sigue siempre la misma secuencia: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val="false"/>
                <w:iCs w:val="false"/>
                <w:color w:val="E8F6F8"/>
                <w:sz w:val="18"/>
                <w:szCs w:val="18"/>
              </w:rPr>
              <w:t xml:space="preserve">cd ~/confi2</w:t>
            </w:r>
          </w:p>
          <w:p>
            <w:pPr>
              <w:spacing w:after="50" w:line="270"/>
            </w:pPr>
            <w:r>
              <w:rPr>
                <w:rFonts w:ascii="Consolas" w:cs="Consolas" w:eastAsia="Consolas" w:hAnsi="Consolas"/>
                <w:i w:val="false"/>
                <w:iCs w:val="false"/>
                <w:color w:val="E8F6F8"/>
                <w:sz w:val="18"/>
                <w:szCs w:val="18"/>
              </w:rPr>
              <w:t xml:space="preserve">git pull                              # traer los cambios</w:t>
            </w:r>
          </w:p>
          <w:p>
            <w:pPr>
              <w:spacing w:after="50" w:line="270"/>
            </w:pPr>
            <w:r>
              <w:rPr>
                <w:rFonts w:ascii="Consolas" w:cs="Consolas" w:eastAsia="Consolas" w:hAnsi="Consolas"/>
                <w:i w:val="false"/>
                <w:iCs w:val="false"/>
                <w:color w:val="E8F6F8"/>
                <w:sz w:val="18"/>
                <w:szCs w:val="18"/>
              </w:rPr>
              <w:t xml:space="preserve">docker compose stop frontend backend  # liberar memoria</w:t>
            </w:r>
          </w:p>
          <w:p>
            <w:pPr>
              <w:spacing w:after="50" w:line="270"/>
            </w:pPr>
            <w:r>
              <w:rPr>
                <w:rFonts w:ascii="Consolas" w:cs="Consolas" w:eastAsia="Consolas" w:hAnsi="Consolas"/>
                <w:i w:val="false"/>
                <w:iCs w:val="false"/>
                <w:color w:val="E8F6F8"/>
                <w:sz w:val="18"/>
                <w:szCs w:val="18"/>
              </w:rPr>
              <w:t xml:space="preserve">docker compose build backend</w:t>
            </w:r>
          </w:p>
          <w:p>
            <w:pPr>
              <w:spacing w:after="50" w:line="270"/>
            </w:pPr>
            <w:r>
              <w:rPr>
                <w:rFonts w:ascii="Consolas" w:cs="Consolas" w:eastAsia="Consolas" w:hAnsi="Consolas"/>
                <w:i w:val="false"/>
                <w:iCs w:val="false"/>
                <w:color w:val="E8F6F8"/>
                <w:sz w:val="18"/>
                <w:szCs w:val="18"/>
              </w:rPr>
              <w:t xml:space="preserve">docker compose build frontend</w:t>
            </w:r>
          </w:p>
          <w:p>
            <w:pPr>
              <w:spacing w:after="0" w:line="270"/>
            </w:pPr>
            <w:r>
              <w:rPr>
                <w:rFonts w:ascii="Consolas" w:cs="Consolas" w:eastAsia="Consolas" w:hAnsi="Consolas"/>
                <w:i w:val="false"/>
                <w:iCs w:val="false"/>
                <w:color w:val="E8F6F8"/>
                <w:sz w:val="18"/>
                <w:szCs w:val="18"/>
              </w:rPr>
              <w:t xml:space="preserve">docker compose up -d                  # levantar de nuevo</w:t>
            </w:r>
          </w:p>
        </w:tc>
      </w:tr>
    </w:tbl>
    <w:tbl>
      <w:tblPr>
        <w:tblW w:type="dxa" w:w="9360"/>
        <w:tblBorders>
          <w:top w:val="none" w:color="FFFFFF" w:sz="0"/>
          <w:left w:val="single" w:color="1FA463" w:sz="18"/>
          <w:bottom w:val="none" w:color="FFFFFF" w:sz="0"/>
          <w:right w:val="none" w:color="FFFFFF" w:sz="0"/>
          <w:insideH w:val="none" w:color="FFFFFF" w:sz="0"/>
          <w:insideV w:val="none" w:color="FFFFFF" w:sz="0"/>
        </w:tblBorders>
      </w:tblPr>
      <w:tblGrid>
        <w:gridCol w:w="9360"/>
      </w:tblGrid>
      <w:tr>
        <w:tc>
          <w:tcPr>
            <w:tcW w:type="dxa" w:w="9360"/>
            <w:shd w:fill="EAF7F0" w:val="clear"/>
            <w:tcMar>
              <w:top w:type="dxa" w:w="180"/>
              <w:left w:type="dxa" w:w="240"/>
              <w:bottom w:type="dxa" w:w="180"/>
              <w:right w:type="dxa" w:w="220"/>
            </w:tcMar>
          </w:tcPr>
          <w:p>
            <w:pPr>
              <w:spacing w:after="70"/>
            </w:pPr>
            <w:r>
              <w:rPr>
                <w:b/>
                <w:bCs/>
                <w:color w:val="12784A"/>
                <w:spacing w:val="20"/>
                <w:sz w:val="20"/>
                <w:szCs w:val="20"/>
              </w:rPr>
              <w:t xml:space="preserve">LOS DATOS NO SE TOCAN</w:t>
            </w:r>
          </w:p>
          <w:p>
            <w:pPr>
              <w:spacing w:after="0" w:line="285"/>
            </w:pPr>
            <w:r>
              <w:rPr>
                <w:color w:val="1A2E38"/>
                <w:sz w:val="21"/>
                <w:szCs w:val="21"/>
              </w:rPr>
              <w:t xml:space="preserve">Actualizar reconstruye los contenedores, </w:t>
            </w:r>
            <w:r>
              <w:rPr>
                <w:b/>
                <w:bCs/>
                <w:color w:val="0F3D4F"/>
                <w:sz w:val="21"/>
                <w:szCs w:val="21"/>
              </w:rPr>
              <w:t xml:space="preserve">no los volúmenes</w:t>
            </w:r>
            <w:r>
              <w:rPr>
                <w:color w:val="1A2E38"/>
                <w:sz w:val="21"/>
                <w:szCs w:val="21"/>
              </w:rPr>
              <w:t xml:space="preserve">. Productos, pedidos e imágenes siguen intactos. Es una operación segura que puede repetirse cuantas veces haga falta.</w:t>
            </w:r>
          </w:p>
        </w:tc>
      </w:tr>
    </w:tbl>
    <w:p>
      <w:pPr>
        <w:pStyle w:val="Heading1"/>
        <w:keepNext/>
        <w:spacing w:after="140" w:before="420"/>
      </w:pPr>
      <w:r>
        <w:rPr>
          <w:b/>
          <w:bCs/>
          <w:color w:val="0ABDC6"/>
          <w:sz w:val="30"/>
          <w:szCs w:val="30"/>
        </w:rPr>
        <w:t xml:space="preserve">35. </w:t>
      </w:r>
      <w:r>
        <w:rPr>
          <w:b/>
          <w:bCs/>
          <w:color w:val="0F3D4F"/>
          <w:sz w:val="30"/>
          <w:szCs w:val="30"/>
        </w:rPr>
        <w:t xml:space="preserve">Mostrar la tienda por internet</w:t>
      </w:r>
    </w:p>
    <w:p>
      <w:pPr>
        <w:spacing w:after="120" w:line="300"/>
      </w:pPr>
      <w:r>
        <w:rPr>
          <w:color w:val="1A2E38"/>
          <w:sz w:val="21"/>
          <w:szCs w:val="21"/>
        </w:rPr>
        <w:t xml:space="preserve">Si el servidor está en una red doméstica, no es alcanzable desde fuera. Para mostrar la tienda a alguien —un cliente, un socio— existe un </w:t>
      </w:r>
      <w:r>
        <w:rPr>
          <w:b/>
          <w:bCs/>
          <w:color w:val="0F3D4F"/>
          <w:sz w:val="21"/>
          <w:szCs w:val="21"/>
        </w:rPr>
        <w:t xml:space="preserve">túnel</w:t>
      </w:r>
      <w:r>
        <w:rPr>
          <w:color w:val="1A2E38"/>
          <w:sz w:val="21"/>
          <w:szCs w:val="21"/>
        </w:rPr>
        <w:t xml:space="preserve">: una dirección pública temporal que apunta al servidor sin abrir nada en el router.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iCs/>
                <w:color w:val="8FB6C2"/>
                <w:sz w:val="18"/>
                <w:szCs w:val="18"/>
              </w:rPr>
              <w:t xml:space="preserve"># Encender el túnel</w:t>
            </w:r>
          </w:p>
          <w:p>
            <w:pPr>
              <w:spacing w:after="50" w:line="270"/>
            </w:pPr>
            <w:r>
              <w:rPr>
                <w:rFonts w:ascii="Consolas" w:cs="Consolas" w:eastAsia="Consolas" w:hAnsi="Consolas"/>
                <w:i w:val="false"/>
                <w:iCs w:val="false"/>
                <w:color w:val="E8F6F8"/>
                <w:sz w:val="18"/>
                <w:szCs w:val="18"/>
              </w:rPr>
              <w:t xml:space="preserve">docker compose --profile demo up -d cloudflared</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Ver la dirección pública generada</w:t>
            </w:r>
          </w:p>
          <w:p>
            <w:pPr>
              <w:spacing w:after="50" w:line="270"/>
            </w:pPr>
            <w:r>
              <w:rPr>
                <w:rFonts w:ascii="Consolas" w:cs="Consolas" w:eastAsia="Consolas" w:hAnsi="Consolas"/>
                <w:i w:val="false"/>
                <w:iCs w:val="false"/>
                <w:color w:val="E8F6F8"/>
                <w:sz w:val="18"/>
                <w:szCs w:val="18"/>
              </w:rPr>
              <w:t xml:space="preserve">docker compose logs cloudflared | grep trycloudflare</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Apagarlo al terminar</w:t>
            </w:r>
          </w:p>
          <w:p>
            <w:pPr>
              <w:spacing w:after="0" w:line="270"/>
            </w:pPr>
            <w:r>
              <w:rPr>
                <w:rFonts w:ascii="Consolas" w:cs="Consolas" w:eastAsia="Consolas" w:hAnsi="Consolas"/>
                <w:i w:val="false"/>
                <w:iCs w:val="false"/>
                <w:color w:val="E8F6F8"/>
                <w:sz w:val="18"/>
                <w:szCs w:val="18"/>
              </w:rPr>
              <w:t xml:space="preserve">docker compose stop cloudflared</w:t>
            </w:r>
          </w:p>
        </w:tc>
      </w:tr>
    </w:tbl>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DOS ADVERTENCIAS SOBRE EL TÚNEL</w:t>
            </w:r>
          </w:p>
          <w:p>
            <w:pPr>
              <w:spacing w:after="70" w:line="285"/>
            </w:pPr>
            <w:r>
              <w:rPr>
                <w:color w:val="1A2E38"/>
                <w:sz w:val="21"/>
                <w:szCs w:val="21"/>
              </w:rPr>
              <w:t xml:space="preserve">La dirección </w:t>
            </w:r>
            <w:r>
              <w:rPr>
                <w:b/>
                <w:bCs/>
                <w:color w:val="0F3D4F"/>
                <w:sz w:val="21"/>
                <w:szCs w:val="21"/>
              </w:rPr>
              <w:t xml:space="preserve">cambia cada vez</w:t>
            </w:r>
            <w:r>
              <w:rPr>
                <w:color w:val="1A2E38"/>
                <w:sz w:val="21"/>
                <w:szCs w:val="21"/>
              </w:rPr>
              <w:t xml:space="preserve"> que el túnel se reinicia. No sirve para publicidad ni para imprimir en un folleto.</w:t>
            </w:r>
          </w:p>
          <w:p>
            <w:pPr>
              <w:spacing w:after="0" w:line="285"/>
            </w:pPr>
            <w:r>
              <w:rPr>
                <w:color w:val="1A2E38"/>
                <w:sz w:val="21"/>
                <w:szCs w:val="21"/>
              </w:rPr>
              <w:t xml:space="preserve">Mientras esté encendido, el panel de administración también queda accesible desde internet. Está protegido por contraseña, pero conviene </w:t>
            </w:r>
            <w:r>
              <w:rPr>
                <w:b/>
                <w:bCs/>
                <w:color w:val="0F3D4F"/>
                <w:sz w:val="21"/>
                <w:szCs w:val="21"/>
              </w:rPr>
              <w:t xml:space="preserve">encenderlo solo durante la demostración</w:t>
            </w:r>
            <w:r>
              <w:rPr>
                <w:color w:val="1A2E38"/>
                <w:sz w:val="21"/>
                <w:szCs w:val="21"/>
              </w:rPr>
              <w:t xml:space="preserve">.</w:t>
            </w:r>
          </w:p>
        </w:tc>
      </w:tr>
    </w:tbl>
    <w:p>
      <w:pPr>
        <w:pStyle w:val="Heading1"/>
        <w:keepNext/>
        <w:spacing w:after="140" w:before="420"/>
      </w:pPr>
      <w:r>
        <w:rPr>
          <w:b/>
          <w:bCs/>
          <w:color w:val="0ABDC6"/>
          <w:sz w:val="30"/>
          <w:szCs w:val="30"/>
        </w:rPr>
        <w:t xml:space="preserve">36. </w:t>
      </w:r>
      <w:r>
        <w:rPr>
          <w:b/>
          <w:bCs/>
          <w:color w:val="0F3D4F"/>
          <w:sz w:val="30"/>
          <w:szCs w:val="30"/>
        </w:rPr>
        <w:t xml:space="preserve">Respaldos y mantenimiento</w:t>
      </w:r>
    </w:p>
    <w:p>
      <w:pPr>
        <w:pStyle w:val="Heading3"/>
        <w:keepNext/>
        <w:spacing w:after="80" w:before="200"/>
      </w:pPr>
      <w:r>
        <w:rPr>
          <w:b/>
          <w:bCs/>
          <w:color w:val="0F3D4F"/>
          <w:sz w:val="21"/>
          <w:szCs w:val="21"/>
        </w:rPr>
        <w:t xml:space="preserve">Respaldar la base de datos</w:t>
      </w:r>
    </w:p>
    <w:p>
      <w:pPr>
        <w:spacing w:after="120" w:line="300"/>
      </w:pPr>
      <w:r>
        <w:rPr>
          <w:color w:val="1A2E38"/>
          <w:sz w:val="21"/>
          <w:szCs w:val="21"/>
        </w:rPr>
        <w:t xml:space="preserve">Es la tarea de mantenimiento </w:t>
      </w:r>
      <w:r>
        <w:rPr>
          <w:b/>
          <w:bCs/>
          <w:color w:val="0F3D4F"/>
          <w:sz w:val="21"/>
          <w:szCs w:val="21"/>
        </w:rPr>
        <w:t xml:space="preserve">más importante</w:t>
      </w:r>
      <w:r>
        <w:rPr>
          <w:color w:val="1A2E38"/>
          <w:sz w:val="21"/>
          <w:szCs w:val="21"/>
        </w:rPr>
        <w:t xml:space="preserve">. Un respaldo periódico de la base protege contra el borrado accidental, la corrupción de datos y la falla del disco.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iCs/>
                <w:color w:val="8FB6C2"/>
                <w:sz w:val="18"/>
                <w:szCs w:val="18"/>
              </w:rPr>
              <w:t xml:space="preserve"># Genera una copia de toda la base</w:t>
            </w:r>
          </w:p>
          <w:p>
            <w:pPr>
              <w:spacing w:after="0" w:line="270"/>
            </w:pPr>
            <w:r>
              <w:rPr>
                <w:rFonts w:ascii="Consolas" w:cs="Consolas" w:eastAsia="Consolas" w:hAnsi="Consolas"/>
                <w:i w:val="false"/>
                <w:iCs w:val="false"/>
                <w:color w:val="E8F6F8"/>
                <w:sz w:val="18"/>
                <w:szCs w:val="18"/>
              </w:rPr>
              <w:t xml:space="preserve">docker compose exec backend node dist/scripts/backup.js</w:t>
            </w:r>
          </w:p>
        </w:tc>
      </w:tr>
    </w:tbl>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LA REGLA DE LOS RESPALDOS</w:t>
            </w:r>
          </w:p>
          <w:p>
            <w:pPr>
              <w:spacing w:after="0" w:line="285"/>
            </w:pPr>
            <w:r>
              <w:rPr>
                <w:color w:val="1A2E38"/>
                <w:sz w:val="21"/>
                <w:szCs w:val="21"/>
              </w:rPr>
              <w:t xml:space="preserve">Un respaldo que vive en el </w:t>
            </w:r>
            <w:r>
              <w:rPr>
                <w:b/>
                <w:bCs/>
                <w:color w:val="0F3D4F"/>
                <w:sz w:val="21"/>
                <w:szCs w:val="21"/>
              </w:rPr>
              <w:t xml:space="preserve">mismo servidor</w:t>
            </w:r>
            <w:r>
              <w:rPr>
                <w:color w:val="1A2E38"/>
                <w:sz w:val="21"/>
                <w:szCs w:val="21"/>
              </w:rPr>
              <w:t xml:space="preserve"> que la base no es un respaldo: si el servidor falla, se pierden los dos. Hay que copiarlo periódicamente a otro lugar —un disco externo, otro computador o un servicio en la nube.</w:t>
            </w:r>
          </w:p>
        </w:tc>
      </w:tr>
    </w:tbl>
    <w:p>
      <w:pPr>
        <w:pStyle w:val="Heading3"/>
        <w:keepNext/>
        <w:spacing w:after="80" w:before="200"/>
      </w:pPr>
      <w:r>
        <w:rPr>
          <w:b/>
          <w:bCs/>
          <w:color w:val="0F3D4F"/>
          <w:sz w:val="21"/>
          <w:szCs w:val="21"/>
        </w:rPr>
        <w:t xml:space="preserve">Revisar el estado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val="false"/>
                <w:iCs w:val="false"/>
                <w:color w:val="E8F6F8"/>
                <w:sz w:val="18"/>
                <w:szCs w:val="18"/>
              </w:rPr>
              <w:t xml:space="preserve">docker compose ps                       # ¿están todos arriba?</w:t>
            </w:r>
          </w:p>
          <w:p>
            <w:pPr>
              <w:spacing w:after="50" w:line="270"/>
            </w:pPr>
            <w:r>
              <w:rPr>
                <w:rFonts w:ascii="Consolas" w:cs="Consolas" w:eastAsia="Consolas" w:hAnsi="Consolas"/>
                <w:i w:val="false"/>
                <w:iCs w:val="false"/>
                <w:color w:val="E8F6F8"/>
                <w:sz w:val="18"/>
                <w:szCs w:val="18"/>
              </w:rPr>
              <w:t xml:space="preserve">docker compose logs backend --tail 40   # últimos mensajes del motor</w:t>
            </w:r>
          </w:p>
          <w:p>
            <w:pPr>
              <w:spacing w:after="50" w:line="270"/>
            </w:pPr>
            <w:r>
              <w:rPr>
                <w:rFonts w:ascii="Consolas" w:cs="Consolas" w:eastAsia="Consolas" w:hAnsi="Consolas"/>
                <w:i w:val="false"/>
                <w:iCs w:val="false"/>
                <w:color w:val="E8F6F8"/>
                <w:sz w:val="18"/>
                <w:szCs w:val="18"/>
              </w:rPr>
              <w:t xml:space="preserve">df -h /                                 # ¿queda espacio en disco?</w:t>
            </w:r>
          </w:p>
          <w:p>
            <w:pPr>
              <w:spacing w:after="0" w:line="270"/>
            </w:pPr>
            <w:r>
              <w:rPr>
                <w:rFonts w:ascii="Consolas" w:cs="Consolas" w:eastAsia="Consolas" w:hAnsi="Consolas"/>
                <w:i w:val="false"/>
                <w:iCs w:val="false"/>
                <w:color w:val="E8F6F8"/>
                <w:sz w:val="18"/>
                <w:szCs w:val="18"/>
              </w:rPr>
              <w:t xml:space="preserve">docker system prune -f                  # limpiar restos de versiones viejas</w:t>
            </w:r>
          </w:p>
        </w:tc>
      </w:tr>
    </w:tbl>
    <w:p>
      <w:pPr>
        <w:spacing w:after="120" w:line="300"/>
      </w:pPr>
      <w:r>
        <w:rPr>
          <w:color w:val="1A2E38"/>
          <w:sz w:val="21"/>
          <w:szCs w:val="21"/>
        </w:rPr>
        <w:t xml:space="preserve">El último comando libera espacio borrando capas de construcciones anteriores. </w:t>
      </w:r>
      <w:r>
        <w:rPr>
          <w:b/>
          <w:bCs/>
          <w:color w:val="0F3D4F"/>
          <w:sz w:val="21"/>
          <w:szCs w:val="21"/>
        </w:rPr>
        <w:t xml:space="preserve">No toca los volúmenes</w:t>
      </w:r>
      <w:r>
        <w:rPr>
          <w:color w:val="1A2E38"/>
          <w:sz w:val="21"/>
          <w:szCs w:val="21"/>
        </w:rPr>
        <w:t xml:space="preserve">, así que es seguro.</w:t>
      </w:r>
    </w:p>
    <w:p>
      <w:pPr>
        <w:pStyle w:val="Heading1"/>
        <w:keepNext/>
        <w:spacing w:after="140" w:before="420"/>
      </w:pPr>
      <w:r>
        <w:rPr>
          <w:b/>
          <w:bCs/>
          <w:color w:val="0ABDC6"/>
          <w:sz w:val="30"/>
          <w:szCs w:val="30"/>
        </w:rPr>
        <w:t xml:space="preserve">37. </w:t>
      </w:r>
      <w:r>
        <w:rPr>
          <w:b/>
          <w:bCs/>
          <w:color w:val="0F3D4F"/>
          <w:sz w:val="30"/>
          <w:szCs w:val="30"/>
        </w:rPr>
        <w:t xml:space="preserve">Problemas frecuentes</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500"/>
        <w:gridCol w:w="2900"/>
        <w:gridCol w:w="3960"/>
      </w:tblGrid>
      <w:tr>
        <w:trPr>
          <w:tblHeader/>
        </w:trPr>
        <w:tc>
          <w:tcPr>
            <w:tcW w:type="dxa" w:w="2500"/>
            <w:shd w:fill="1B6B8A" w:val="clear"/>
            <w:tcMar>
              <w:top w:type="dxa" w:w="110"/>
              <w:left w:type="dxa" w:w="140"/>
              <w:bottom w:type="dxa" w:w="110"/>
              <w:right w:type="dxa" w:w="140"/>
            </w:tcMar>
          </w:tcPr>
          <w:p>
            <w:r>
              <w:rPr>
                <w:b/>
                <w:bCs/>
                <w:color w:val="FFFFFF"/>
                <w:sz w:val="19"/>
                <w:szCs w:val="19"/>
              </w:rPr>
              <w:t xml:space="preserve">Síntoma</w:t>
            </w:r>
          </w:p>
        </w:tc>
        <w:tc>
          <w:tcPr>
            <w:tcW w:type="dxa" w:w="2900"/>
            <w:shd w:fill="1B6B8A" w:val="clear"/>
            <w:tcMar>
              <w:top w:type="dxa" w:w="110"/>
              <w:left w:type="dxa" w:w="140"/>
              <w:bottom w:type="dxa" w:w="110"/>
              <w:right w:type="dxa" w:w="140"/>
            </w:tcMar>
          </w:tcPr>
          <w:p>
            <w:r>
              <w:rPr>
                <w:b/>
                <w:bCs/>
                <w:color w:val="FFFFFF"/>
                <w:sz w:val="19"/>
                <w:szCs w:val="19"/>
              </w:rPr>
              <w:t xml:space="preserve">Causa probable</w:t>
            </w:r>
          </w:p>
        </w:tc>
        <w:tc>
          <w:tcPr>
            <w:tcW w:type="dxa" w:w="3960"/>
            <w:shd w:fill="1B6B8A" w:val="clear"/>
            <w:tcMar>
              <w:top w:type="dxa" w:w="110"/>
              <w:left w:type="dxa" w:w="140"/>
              <w:bottom w:type="dxa" w:w="110"/>
              <w:right w:type="dxa" w:w="140"/>
            </w:tcMar>
          </w:tcPr>
          <w:p>
            <w:r>
              <w:rPr>
                <w:b/>
                <w:bCs/>
                <w:color w:val="FFFFFF"/>
                <w:sz w:val="19"/>
                <w:szCs w:val="19"/>
              </w:rPr>
              <w:t xml:space="preserve">Qué hacer</w:t>
            </w:r>
          </w:p>
        </w:tc>
      </w:tr>
      <w:tr>
        <w:tc>
          <w:tcPr>
            <w:tcW w:type="dxa" w:w="2500"/>
            <w:shd w:fill="F7FAFB" w:val="clear"/>
            <w:tcMar>
              <w:top w:type="dxa" w:w="100"/>
              <w:left w:type="dxa" w:w="140"/>
              <w:bottom w:type="dxa" w:w="100"/>
              <w:right w:type="dxa" w:w="140"/>
            </w:tcMar>
          </w:tcPr>
          <w:p>
            <w:pPr>
              <w:spacing w:after="0" w:before="0" w:line="275"/>
            </w:pPr>
            <w:r>
              <w:rPr>
                <w:color w:val="1A2E38"/>
                <w:sz w:val="21"/>
                <w:szCs w:val="21"/>
              </w:rPr>
              <w:t xml:space="preserve">La tienda no responde</w:t>
            </w:r>
          </w:p>
        </w:tc>
        <w:tc>
          <w:tcPr>
            <w:tcW w:type="dxa" w:w="2900"/>
            <w:shd w:fill="F7FAFB" w:val="clear"/>
            <w:tcMar>
              <w:top w:type="dxa" w:w="100"/>
              <w:left w:type="dxa" w:w="140"/>
              <w:bottom w:type="dxa" w:w="100"/>
              <w:right w:type="dxa" w:w="140"/>
            </w:tcMar>
          </w:tcPr>
          <w:p>
            <w:pPr>
              <w:spacing w:after="0" w:before="0" w:line="275"/>
            </w:pPr>
            <w:r>
              <w:rPr>
                <w:color w:val="1A2E38"/>
                <w:sz w:val="21"/>
                <w:szCs w:val="21"/>
              </w:rPr>
              <w:t xml:space="preserve">Algún contenedor caído</w:t>
            </w:r>
          </w:p>
        </w:tc>
        <w:tc>
          <w:tcPr>
            <w:tcW w:type="dxa" w:w="3960"/>
            <w:shd w:fill="F7FAFB" w:val="clear"/>
            <w:tcMar>
              <w:top w:type="dxa" w:w="100"/>
              <w:left w:type="dxa" w:w="140"/>
              <w:bottom w:type="dxa" w:w="100"/>
              <w:right w:type="dxa" w:w="140"/>
            </w:tcMar>
          </w:tcPr>
          <w:p>
            <w:pPr>
              <w:spacing w:after="0" w:before="0" w:line="275"/>
            </w:pPr>
            <w:r>
              <w:rPr>
                <w:color w:val="1A2E38"/>
                <w:sz w:val="21"/>
                <w:szCs w:val="21"/>
              </w:rPr>
              <w:t xml:space="preserve">Revisar con </w:t>
            </w:r>
            <w:r>
              <w:rPr>
                <w:rFonts w:ascii="Consolas" w:cs="Consolas" w:eastAsia="Consolas" w:hAnsi="Consolas"/>
                <w:color w:val="14556F"/>
                <w:sz w:val="19"/>
                <w:szCs w:val="19"/>
                <w:shd w:fill="EEF4F6" w:val="clear"/>
              </w:rPr>
              <w:t xml:space="preserve">docker compose ps</w:t>
            </w:r>
            <w:r>
              <w:rPr>
                <w:color w:val="1A2E38"/>
                <w:sz w:val="21"/>
                <w:szCs w:val="21"/>
              </w:rPr>
              <w:t xml:space="preserve"> y levantar con </w:t>
            </w:r>
            <w:r>
              <w:rPr>
                <w:rFonts w:ascii="Consolas" w:cs="Consolas" w:eastAsia="Consolas" w:hAnsi="Consolas"/>
                <w:color w:val="14556F"/>
                <w:sz w:val="19"/>
                <w:szCs w:val="19"/>
                <w:shd w:fill="EEF4F6" w:val="clear"/>
              </w:rPr>
              <w:t xml:space="preserve">up -d</w:t>
            </w:r>
          </w:p>
        </w:tc>
      </w:tr>
      <w:tr>
        <w:tc>
          <w:tcPr>
            <w:tcW w:type="dxa" w:w="2500"/>
            <w:shd w:fill="FFFFFF" w:val="clear"/>
            <w:tcMar>
              <w:top w:type="dxa" w:w="100"/>
              <w:left w:type="dxa" w:w="140"/>
              <w:bottom w:type="dxa" w:w="100"/>
              <w:right w:type="dxa" w:w="140"/>
            </w:tcMar>
          </w:tcPr>
          <w:p>
            <w:pPr>
              <w:spacing w:after="0" w:before="0" w:line="275"/>
            </w:pPr>
            <w:r>
              <w:rPr>
                <w:color w:val="1A2E38"/>
                <w:sz w:val="21"/>
                <w:szCs w:val="21"/>
              </w:rPr>
              <w:t xml:space="preserve">Error al entrar al panel</w:t>
            </w:r>
          </w:p>
        </w:tc>
        <w:tc>
          <w:tcPr>
            <w:tcW w:type="dxa" w:w="2900"/>
            <w:shd w:fill="FFFFFF" w:val="clear"/>
            <w:tcMar>
              <w:top w:type="dxa" w:w="100"/>
              <w:left w:type="dxa" w:w="140"/>
              <w:bottom w:type="dxa" w:w="100"/>
              <w:right w:type="dxa" w:w="140"/>
            </w:tcMar>
          </w:tcPr>
          <w:p>
            <w:pPr>
              <w:spacing w:after="0" w:before="0" w:line="275"/>
            </w:pPr>
            <w:r>
              <w:rPr>
                <w:color w:val="1A2E38"/>
                <w:sz w:val="21"/>
                <w:szCs w:val="21"/>
              </w:rPr>
              <w:t xml:space="preserve">Demasiados intentos de acceso</w:t>
            </w:r>
          </w:p>
        </w:tc>
        <w:tc>
          <w:tcPr>
            <w:tcW w:type="dxa" w:w="3960"/>
            <w:shd w:fill="FFFFFF" w:val="clear"/>
            <w:tcMar>
              <w:top w:type="dxa" w:w="100"/>
              <w:left w:type="dxa" w:w="140"/>
              <w:bottom w:type="dxa" w:w="100"/>
              <w:right w:type="dxa" w:w="140"/>
            </w:tcMar>
          </w:tcPr>
          <w:p>
            <w:pPr>
              <w:spacing w:after="0" w:before="0" w:line="275"/>
            </w:pPr>
            <w:r>
              <w:rPr>
                <w:color w:val="1A2E38"/>
                <w:sz w:val="21"/>
                <w:szCs w:val="21"/>
              </w:rPr>
              <w:t xml:space="preserve">Esperar quince minutos o reiniciar el motor</w:t>
            </w:r>
          </w:p>
        </w:tc>
      </w:tr>
      <w:tr>
        <w:tc>
          <w:tcPr>
            <w:tcW w:type="dxa" w:w="2500"/>
            <w:shd w:fill="F7FAFB" w:val="clear"/>
            <w:tcMar>
              <w:top w:type="dxa" w:w="100"/>
              <w:left w:type="dxa" w:w="140"/>
              <w:bottom w:type="dxa" w:w="100"/>
              <w:right w:type="dxa" w:w="140"/>
            </w:tcMar>
          </w:tcPr>
          <w:p>
            <w:pPr>
              <w:spacing w:after="0" w:before="0" w:line="275"/>
            </w:pPr>
            <w:r>
              <w:rPr>
                <w:color w:val="1A2E38"/>
                <w:sz w:val="21"/>
                <w:szCs w:val="21"/>
              </w:rPr>
              <w:t xml:space="preserve">La construcción se cuelga</w:t>
            </w:r>
          </w:p>
        </w:tc>
        <w:tc>
          <w:tcPr>
            <w:tcW w:type="dxa" w:w="2900"/>
            <w:shd w:fill="F7FAFB" w:val="clear"/>
            <w:tcMar>
              <w:top w:type="dxa" w:w="100"/>
              <w:left w:type="dxa" w:w="140"/>
              <w:bottom w:type="dxa" w:w="100"/>
              <w:right w:type="dxa" w:w="140"/>
            </w:tcMar>
          </w:tcPr>
          <w:p>
            <w:pPr>
              <w:spacing w:after="0" w:before="0" w:line="275"/>
            </w:pPr>
            <w:r>
              <w:rPr>
                <w:color w:val="1A2E38"/>
                <w:sz w:val="21"/>
                <w:szCs w:val="21"/>
              </w:rPr>
              <w:t xml:space="preserve">Memoria agotada</w:t>
            </w:r>
          </w:p>
        </w:tc>
        <w:tc>
          <w:tcPr>
            <w:tcW w:type="dxa" w:w="3960"/>
            <w:shd w:fill="F7FAFB" w:val="clear"/>
            <w:tcMar>
              <w:top w:type="dxa" w:w="100"/>
              <w:left w:type="dxa" w:w="140"/>
              <w:bottom w:type="dxa" w:w="100"/>
              <w:right w:type="dxa" w:w="140"/>
            </w:tcMar>
          </w:tcPr>
          <w:p>
            <w:pPr>
              <w:spacing w:after="0" w:before="0" w:line="275"/>
            </w:pPr>
            <w:r>
              <w:rPr>
                <w:color w:val="1A2E38"/>
                <w:sz w:val="21"/>
                <w:szCs w:val="21"/>
              </w:rPr>
              <w:t xml:space="preserve">Detener contenedores y construir de a uno</w:t>
            </w:r>
          </w:p>
        </w:tc>
      </w:tr>
      <w:tr>
        <w:tc>
          <w:tcPr>
            <w:tcW w:type="dxa" w:w="2500"/>
            <w:shd w:fill="FFFFFF" w:val="clear"/>
            <w:tcMar>
              <w:top w:type="dxa" w:w="100"/>
              <w:left w:type="dxa" w:w="140"/>
              <w:bottom w:type="dxa" w:w="100"/>
              <w:right w:type="dxa" w:w="140"/>
            </w:tcMar>
          </w:tcPr>
          <w:p>
            <w:pPr>
              <w:spacing w:after="0" w:before="0" w:line="275"/>
            </w:pPr>
            <w:r>
              <w:rPr>
                <w:color w:val="1A2E38"/>
                <w:sz w:val="21"/>
                <w:szCs w:val="21"/>
              </w:rPr>
              <w:t xml:space="preserve">Las imágenes no se ven</w:t>
            </w:r>
          </w:p>
        </w:tc>
        <w:tc>
          <w:tcPr>
            <w:tcW w:type="dxa" w:w="2900"/>
            <w:shd w:fill="FFFFFF" w:val="clear"/>
            <w:tcMar>
              <w:top w:type="dxa" w:w="100"/>
              <w:left w:type="dxa" w:w="140"/>
              <w:bottom w:type="dxa" w:w="100"/>
              <w:right w:type="dxa" w:w="140"/>
            </w:tcMar>
          </w:tcPr>
          <w:p>
            <w:pPr>
              <w:spacing w:after="0" w:before="0" w:line="275"/>
            </w:pPr>
            <w:r>
              <w:rPr>
                <w:color w:val="1A2E38"/>
                <w:sz w:val="21"/>
                <w:szCs w:val="21"/>
              </w:rPr>
              <w:t xml:space="preserve">Ruta o volumen mal montado</w:t>
            </w:r>
          </w:p>
        </w:tc>
        <w:tc>
          <w:tcPr>
            <w:tcW w:type="dxa" w:w="3960"/>
            <w:shd w:fill="FFFFFF" w:val="clear"/>
            <w:tcMar>
              <w:top w:type="dxa" w:w="100"/>
              <w:left w:type="dxa" w:w="140"/>
              <w:bottom w:type="dxa" w:w="100"/>
              <w:right w:type="dxa" w:w="140"/>
            </w:tcMar>
          </w:tcPr>
          <w:p>
            <w:pPr>
              <w:spacing w:after="0" w:before="0" w:line="275"/>
            </w:pPr>
            <w:r>
              <w:rPr>
                <w:color w:val="1A2E38"/>
                <w:sz w:val="21"/>
                <w:szCs w:val="21"/>
              </w:rPr>
              <w:t xml:space="preserve">Verificar que caddy esté arriba y revisar sus registros</w:t>
            </w:r>
          </w:p>
        </w:tc>
      </w:tr>
      <w:tr>
        <w:tc>
          <w:tcPr>
            <w:tcW w:type="dxa" w:w="2500"/>
            <w:shd w:fill="F7FAFB" w:val="clear"/>
            <w:tcMar>
              <w:top w:type="dxa" w:w="100"/>
              <w:left w:type="dxa" w:w="140"/>
              <w:bottom w:type="dxa" w:w="100"/>
              <w:right w:type="dxa" w:w="140"/>
            </w:tcMar>
          </w:tcPr>
          <w:p>
            <w:pPr>
              <w:spacing w:after="0" w:before="0" w:line="275"/>
            </w:pPr>
            <w:r>
              <w:rPr>
                <w:color w:val="1A2E38"/>
                <w:sz w:val="21"/>
                <w:szCs w:val="21"/>
              </w:rPr>
              <w:t xml:space="preserve">No encuentro el servidor</w:t>
            </w:r>
          </w:p>
        </w:tc>
        <w:tc>
          <w:tcPr>
            <w:tcW w:type="dxa" w:w="2900"/>
            <w:shd w:fill="F7FAFB" w:val="clear"/>
            <w:tcMar>
              <w:top w:type="dxa" w:w="100"/>
              <w:left w:type="dxa" w:w="140"/>
              <w:bottom w:type="dxa" w:w="100"/>
              <w:right w:type="dxa" w:w="140"/>
            </w:tcMar>
          </w:tcPr>
          <w:p>
            <w:pPr>
              <w:spacing w:after="0" w:before="0" w:line="275"/>
            </w:pPr>
            <w:r>
              <w:rPr>
                <w:color w:val="1A2E38"/>
                <w:sz w:val="21"/>
                <w:szCs w:val="21"/>
              </w:rPr>
              <w:t xml:space="preserve">La dirección cambió</w:t>
            </w:r>
          </w:p>
        </w:tc>
        <w:tc>
          <w:tcPr>
            <w:tcW w:type="dxa" w:w="3960"/>
            <w:shd w:fill="F7FAFB" w:val="clear"/>
            <w:tcMar>
              <w:top w:type="dxa" w:w="100"/>
              <w:left w:type="dxa" w:w="140"/>
              <w:bottom w:type="dxa" w:w="100"/>
              <w:right w:type="dxa" w:w="140"/>
            </w:tcMar>
          </w:tcPr>
          <w:p>
            <w:pPr>
              <w:spacing w:after="0" w:before="0" w:line="275"/>
            </w:pPr>
            <w:r>
              <w:rPr>
                <w:color w:val="1A2E38"/>
                <w:sz w:val="21"/>
                <w:szCs w:val="21"/>
              </w:rPr>
              <w:t xml:space="preserve">Buscar qué equipo responde en el puerto de conexión; el </w:t>
            </w:r>
            <w:r>
              <w:rPr>
                <w:i/>
                <w:iCs/>
                <w:color w:val="5E6E77"/>
                <w:sz w:val="21"/>
                <w:szCs w:val="21"/>
              </w:rPr>
              <w:t xml:space="preserve">ping</w:t>
            </w:r>
            <w:r>
              <w:rPr>
                <w:color w:val="1A2E38"/>
                <w:sz w:val="21"/>
                <w:szCs w:val="21"/>
              </w:rPr>
              <w:t xml:space="preserve"> no sirve</w:t>
            </w:r>
          </w:p>
        </w:tc>
      </w:tr>
      <w:tr>
        <w:tc>
          <w:tcPr>
            <w:tcW w:type="dxa" w:w="2500"/>
            <w:shd w:fill="FFFFFF" w:val="clear"/>
            <w:tcMar>
              <w:top w:type="dxa" w:w="100"/>
              <w:left w:type="dxa" w:w="140"/>
              <w:bottom w:type="dxa" w:w="100"/>
              <w:right w:type="dxa" w:w="140"/>
            </w:tcMar>
          </w:tcPr>
          <w:p>
            <w:pPr>
              <w:spacing w:after="0" w:before="0" w:line="275"/>
            </w:pPr>
            <w:r>
              <w:rPr>
                <w:color w:val="1A2E38"/>
                <w:sz w:val="21"/>
                <w:szCs w:val="21"/>
              </w:rPr>
              <w:t xml:space="preserve">Se perdió el arte de categorías</w:t>
            </w:r>
          </w:p>
        </w:tc>
        <w:tc>
          <w:tcPr>
            <w:tcW w:type="dxa" w:w="2900"/>
            <w:shd w:fill="FFFFFF" w:val="clear"/>
            <w:tcMar>
              <w:top w:type="dxa" w:w="100"/>
              <w:left w:type="dxa" w:w="140"/>
              <w:bottom w:type="dxa" w:w="100"/>
              <w:right w:type="dxa" w:w="140"/>
            </w:tcMar>
          </w:tcPr>
          <w:p>
            <w:pPr>
              <w:spacing w:after="0" w:before="0" w:line="275"/>
            </w:pPr>
            <w:r>
              <w:rPr>
                <w:color w:val="1A2E38"/>
                <w:sz w:val="21"/>
                <w:szCs w:val="21"/>
              </w:rPr>
              <w:t xml:space="preserve">Importación en modo reemplazar</w:t>
            </w:r>
          </w:p>
        </w:tc>
        <w:tc>
          <w:tcPr>
            <w:tcW w:type="dxa" w:w="3960"/>
            <w:shd w:fill="FFFFFF" w:val="clear"/>
            <w:tcMar>
              <w:top w:type="dxa" w:w="100"/>
              <w:left w:type="dxa" w:w="140"/>
              <w:bottom w:type="dxa" w:w="100"/>
              <w:right w:type="dxa" w:w="140"/>
            </w:tcMar>
          </w:tcPr>
          <w:p>
            <w:pPr>
              <w:spacing w:after="0" w:before="0" w:line="275"/>
            </w:pPr>
            <w:r>
              <w:rPr>
                <w:color w:val="1A2E38"/>
                <w:sz w:val="21"/>
                <w:szCs w:val="21"/>
              </w:rPr>
              <w:t xml:space="preserve">Volver a ejecutar el comando que carga las imágenes de categoría</w:t>
            </w:r>
          </w:p>
        </w:tc>
      </w:tr>
    </w:tbl>
    <w:p>
      <w:pPr>
        <w:spacing w:after="140"/>
      </w:pPr>
    </w:p>
    <w:tbl>
      <w:tblPr>
        <w:tblW w:type="dxa" w:w="9360"/>
        <w:tblBorders>
          <w:top w:val="none" w:color="FFFFFF" w:sz="0"/>
          <w:left w:val="single" w:color="0ABDC6" w:sz="18"/>
          <w:bottom w:val="none" w:color="FFFFFF" w:sz="0"/>
          <w:right w:val="none" w:color="FFFFFF" w:sz="0"/>
          <w:insideH w:val="none" w:color="FFFFFF" w:sz="0"/>
          <w:insideV w:val="none" w:color="FFFFFF" w:sz="0"/>
        </w:tblBorders>
      </w:tblPr>
      <w:tblGrid>
        <w:gridCol w:w="9360"/>
      </w:tblGrid>
      <w:tr>
        <w:tc>
          <w:tcPr>
            <w:tcW w:type="dxa" w:w="9360"/>
            <w:shd w:fill="EAF7F8" w:val="clear"/>
            <w:tcMar>
              <w:top w:type="dxa" w:w="180"/>
              <w:left w:type="dxa" w:w="240"/>
              <w:bottom w:type="dxa" w:w="180"/>
              <w:right w:type="dxa" w:w="220"/>
            </w:tcMar>
          </w:tcPr>
          <w:p>
            <w:pPr>
              <w:spacing w:after="70"/>
            </w:pPr>
            <w:r>
              <w:rPr>
                <w:b/>
                <w:bCs/>
                <w:color w:val="14556F"/>
                <w:spacing w:val="20"/>
                <w:sz w:val="20"/>
                <w:szCs w:val="20"/>
              </w:rPr>
              <w:t xml:space="preserve">DÓNDE MIRAR CUANDO ALGO FALLA</w:t>
            </w:r>
          </w:p>
          <w:p>
            <w:pPr>
              <w:spacing w:after="0" w:line="285"/>
            </w:pPr>
            <w:r>
              <w:rPr>
                <w:color w:val="1A2E38"/>
                <w:sz w:val="21"/>
                <w:szCs w:val="21"/>
              </w:rPr>
              <w:t xml:space="preserve">En producción los errores del motor </w:t>
            </w:r>
            <w:r>
              <w:rPr>
                <w:b/>
                <w:bCs/>
                <w:color w:val="0F3D4F"/>
                <w:sz w:val="21"/>
                <w:szCs w:val="21"/>
              </w:rPr>
              <w:t xml:space="preserve">no aparecen</w:t>
            </w:r>
            <w:r>
              <w:rPr>
                <w:color w:val="1A2E38"/>
                <w:sz w:val="21"/>
                <w:szCs w:val="21"/>
              </w:rPr>
              <w:t xml:space="preserve"> en los registros normales: se escriben en un archivo. Para verlos hay que consultar ese archivo dentro del contenedor. El equipo técnico tiene el comando exacto en el manual de despliegue del repositorio.</w:t>
            </w:r>
          </w:p>
        </w:tc>
      </w:tr>
    </w:tbl>
    <w:p>
      <w:pPr>
        <w:pStyle w:val="Heading1"/>
        <w:keepNext/>
        <w:spacing w:after="140" w:before="420"/>
      </w:pPr>
      <w:r>
        <w:rPr>
          <w:b/>
          <w:bCs/>
          <w:color w:val="0ABDC6"/>
          <w:sz w:val="30"/>
          <w:szCs w:val="30"/>
        </w:rPr>
        <w:t xml:space="preserve">38. </w:t>
      </w:r>
      <w:r>
        <w:rPr>
          <w:b/>
          <w:bCs/>
          <w:color w:val="0F3D4F"/>
          <w:sz w:val="30"/>
          <w:szCs w:val="30"/>
        </w:rPr>
        <w:t xml:space="preserve">Del ensayo al servidor definitivo</w:t>
      </w:r>
    </w:p>
    <w:p>
      <w:pPr>
        <w:spacing w:after="120" w:line="300"/>
      </w:pPr>
      <w:r>
        <w:rPr>
          <w:color w:val="1A2E38"/>
          <w:sz w:val="21"/>
          <w:szCs w:val="21"/>
        </w:rPr>
        <w:t xml:space="preserve">La máquina virtual actual es un ensayo. El paso a un servidor real cambia poco:</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1900"/>
        <w:gridCol w:w="3500"/>
        <w:gridCol w:w="3960"/>
      </w:tblGrid>
      <w:tr>
        <w:trPr>
          <w:tblHeader/>
        </w:trPr>
        <w:tc>
          <w:tcPr>
            <w:tcW w:type="dxa" w:w="1900"/>
            <w:shd w:fill="1B6B8A" w:val="clear"/>
            <w:tcMar>
              <w:top w:type="dxa" w:w="110"/>
              <w:left w:type="dxa" w:w="140"/>
              <w:bottom w:type="dxa" w:w="110"/>
              <w:right w:type="dxa" w:w="140"/>
            </w:tcMar>
          </w:tcPr>
          <w:p>
            <w:r>
              <w:rPr>
                <w:b/>
                <w:bCs/>
                <w:color w:val="FFFFFF"/>
                <w:sz w:val="19"/>
                <w:szCs w:val="19"/>
              </w:rPr>
              <w:t xml:space="preserve">Aspecto</w:t>
            </w:r>
          </w:p>
        </w:tc>
        <w:tc>
          <w:tcPr>
            <w:tcW w:type="dxa" w:w="3500"/>
            <w:shd w:fill="1B6B8A" w:val="clear"/>
            <w:tcMar>
              <w:top w:type="dxa" w:w="110"/>
              <w:left w:type="dxa" w:w="140"/>
              <w:bottom w:type="dxa" w:w="110"/>
              <w:right w:type="dxa" w:w="140"/>
            </w:tcMar>
          </w:tcPr>
          <w:p>
            <w:r>
              <w:rPr>
                <w:b/>
                <w:bCs/>
                <w:color w:val="FFFFFF"/>
                <w:sz w:val="19"/>
                <w:szCs w:val="19"/>
              </w:rPr>
              <w:t xml:space="preserve">Hoy (ensayo)</w:t>
            </w:r>
          </w:p>
        </w:tc>
        <w:tc>
          <w:tcPr>
            <w:tcW w:type="dxa" w:w="3960"/>
            <w:shd w:fill="1B6B8A" w:val="clear"/>
            <w:tcMar>
              <w:top w:type="dxa" w:w="110"/>
              <w:left w:type="dxa" w:w="140"/>
              <w:bottom w:type="dxa" w:w="110"/>
              <w:right w:type="dxa" w:w="140"/>
            </w:tcMar>
          </w:tcPr>
          <w:p>
            <w:r>
              <w:rPr>
                <w:b/>
                <w:bCs/>
                <w:color w:val="FFFFFF"/>
                <w:sz w:val="19"/>
                <w:szCs w:val="19"/>
              </w:rPr>
              <w:t xml:space="preserve">Servidor definitivo</w:t>
            </w:r>
          </w:p>
        </w:tc>
      </w:tr>
      <w:tr>
        <w:tc>
          <w:tcPr>
            <w:tcW w:type="dxa" w:w="1900"/>
            <w:shd w:fill="F7FAFB" w:val="clear"/>
            <w:tcMar>
              <w:top w:type="dxa" w:w="100"/>
              <w:left w:type="dxa" w:w="140"/>
              <w:bottom w:type="dxa" w:w="100"/>
              <w:right w:type="dxa" w:w="140"/>
            </w:tcMar>
          </w:tcPr>
          <w:p>
            <w:pPr>
              <w:spacing w:after="0" w:before="0" w:line="275"/>
            </w:pPr>
            <w:r>
              <w:rPr>
                <w:b/>
                <w:bCs/>
                <w:color w:val="0F3D4F"/>
                <w:sz w:val="21"/>
                <w:szCs w:val="21"/>
              </w:rPr>
              <w:t xml:space="preserve">Dirección</w:t>
            </w:r>
          </w:p>
        </w:tc>
        <w:tc>
          <w:tcPr>
            <w:tcW w:type="dxa" w:w="3500"/>
            <w:shd w:fill="F7FAFB" w:val="clear"/>
            <w:tcMar>
              <w:top w:type="dxa" w:w="100"/>
              <w:left w:type="dxa" w:w="140"/>
              <w:bottom w:type="dxa" w:w="100"/>
              <w:right w:type="dxa" w:w="140"/>
            </w:tcMar>
          </w:tcPr>
          <w:p>
            <w:pPr>
              <w:spacing w:after="0" w:before="0" w:line="275"/>
            </w:pPr>
            <w:r>
              <w:rPr>
                <w:color w:val="1A2E38"/>
                <w:sz w:val="21"/>
                <w:szCs w:val="21"/>
              </w:rPr>
              <w:t xml:space="preserve">Cambia sola, red local</w:t>
            </w:r>
          </w:p>
        </w:tc>
        <w:tc>
          <w:tcPr>
            <w:tcW w:type="dxa" w:w="3960"/>
            <w:shd w:fill="F7FAFB" w:val="clear"/>
            <w:tcMar>
              <w:top w:type="dxa" w:w="100"/>
              <w:left w:type="dxa" w:w="140"/>
              <w:bottom w:type="dxa" w:w="100"/>
              <w:right w:type="dxa" w:w="140"/>
            </w:tcMar>
          </w:tcPr>
          <w:p>
            <w:pPr>
              <w:spacing w:after="0" w:before="0" w:line="275"/>
            </w:pPr>
            <w:r>
              <w:rPr>
                <w:color w:val="1A2E38"/>
                <w:sz w:val="21"/>
                <w:szCs w:val="21"/>
              </w:rPr>
              <w:t xml:space="preserve">Fija y pública</w:t>
            </w:r>
          </w:p>
        </w:tc>
      </w:tr>
      <w:tr>
        <w:tc>
          <w:tcPr>
            <w:tcW w:type="dxa" w:w="1900"/>
            <w:shd w:fill="FFFFFF" w:val="clear"/>
            <w:tcMar>
              <w:top w:type="dxa" w:w="100"/>
              <w:left w:type="dxa" w:w="140"/>
              <w:bottom w:type="dxa" w:w="100"/>
              <w:right w:type="dxa" w:w="140"/>
            </w:tcMar>
          </w:tcPr>
          <w:p>
            <w:pPr>
              <w:spacing w:after="0" w:before="0" w:line="275"/>
            </w:pPr>
            <w:r>
              <w:rPr>
                <w:b/>
                <w:bCs/>
                <w:color w:val="0F3D4F"/>
                <w:sz w:val="21"/>
                <w:szCs w:val="21"/>
              </w:rPr>
              <w:t xml:space="preserve">Acceso</w:t>
            </w:r>
          </w:p>
        </w:tc>
        <w:tc>
          <w:tcPr>
            <w:tcW w:type="dxa" w:w="3500"/>
            <w:shd w:fill="FFFFFF" w:val="clear"/>
            <w:tcMar>
              <w:top w:type="dxa" w:w="100"/>
              <w:left w:type="dxa" w:w="140"/>
              <w:bottom w:type="dxa" w:w="100"/>
              <w:right w:type="dxa" w:w="140"/>
            </w:tcMar>
          </w:tcPr>
          <w:p>
            <w:pPr>
              <w:spacing w:after="0" w:before="0" w:line="275"/>
            </w:pPr>
            <w:r>
              <w:rPr>
                <w:color w:val="1A2E38"/>
                <w:sz w:val="21"/>
                <w:szCs w:val="21"/>
              </w:rPr>
              <w:t xml:space="preserve">Solo desde la misma red o por túnel</w:t>
            </w:r>
          </w:p>
        </w:tc>
        <w:tc>
          <w:tcPr>
            <w:tcW w:type="dxa" w:w="3960"/>
            <w:shd w:fill="FFFFFF" w:val="clear"/>
            <w:tcMar>
              <w:top w:type="dxa" w:w="100"/>
              <w:left w:type="dxa" w:w="140"/>
              <w:bottom w:type="dxa" w:w="100"/>
              <w:right w:type="dxa" w:w="140"/>
            </w:tcMar>
          </w:tcPr>
          <w:p>
            <w:pPr>
              <w:spacing w:after="0" w:before="0" w:line="275"/>
            </w:pPr>
            <w:r>
              <w:rPr>
                <w:color w:val="1A2E38"/>
                <w:sz w:val="21"/>
                <w:szCs w:val="21"/>
              </w:rPr>
              <w:t xml:space="preserve">Desde cualquier parte, con dominio propio</w:t>
            </w:r>
          </w:p>
        </w:tc>
      </w:tr>
      <w:tr>
        <w:tc>
          <w:tcPr>
            <w:tcW w:type="dxa" w:w="1900"/>
            <w:shd w:fill="F7FAFB" w:val="clear"/>
            <w:tcMar>
              <w:top w:type="dxa" w:w="100"/>
              <w:left w:type="dxa" w:w="140"/>
              <w:bottom w:type="dxa" w:w="100"/>
              <w:right w:type="dxa" w:w="140"/>
            </w:tcMar>
          </w:tcPr>
          <w:p>
            <w:pPr>
              <w:spacing w:after="0" w:before="0" w:line="275"/>
            </w:pPr>
            <w:r>
              <w:rPr>
                <w:b/>
                <w:bCs/>
                <w:color w:val="0F3D4F"/>
                <w:sz w:val="21"/>
                <w:szCs w:val="21"/>
              </w:rPr>
              <w:t xml:space="preserve">Seguridad</w:t>
            </w:r>
          </w:p>
        </w:tc>
        <w:tc>
          <w:tcPr>
            <w:tcW w:type="dxa" w:w="3500"/>
            <w:shd w:fill="F7FAFB" w:val="clear"/>
            <w:tcMar>
              <w:top w:type="dxa" w:w="100"/>
              <w:left w:type="dxa" w:w="140"/>
              <w:bottom w:type="dxa" w:w="100"/>
              <w:right w:type="dxa" w:w="140"/>
            </w:tcMar>
          </w:tcPr>
          <w:p>
            <w:pPr>
              <w:spacing w:after="0" w:before="0" w:line="275"/>
            </w:pPr>
            <w:r>
              <w:rPr>
                <w:color w:val="1A2E38"/>
                <w:sz w:val="21"/>
                <w:szCs w:val="21"/>
              </w:rPr>
              <w:t xml:space="preserve">Sin certificado</w:t>
            </w:r>
          </w:p>
        </w:tc>
        <w:tc>
          <w:tcPr>
            <w:tcW w:type="dxa" w:w="3960"/>
            <w:shd w:fill="F7FAFB" w:val="clear"/>
            <w:tcMar>
              <w:top w:type="dxa" w:w="100"/>
              <w:left w:type="dxa" w:w="140"/>
              <w:bottom w:type="dxa" w:w="100"/>
              <w:right w:type="dxa" w:w="140"/>
            </w:tcMar>
          </w:tcPr>
          <w:p>
            <w:pPr>
              <w:spacing w:after="0" w:before="0" w:line="275"/>
            </w:pPr>
            <w:r>
              <w:rPr>
                <w:color w:val="1A2E38"/>
                <w:sz w:val="21"/>
                <w:szCs w:val="21"/>
              </w:rPr>
              <w:t xml:space="preserve">HTTPS automático y gratuito</w:t>
            </w:r>
          </w:p>
        </w:tc>
      </w:tr>
      <w:tr>
        <w:tc>
          <w:tcPr>
            <w:tcW w:type="dxa" w:w="1900"/>
            <w:shd w:fill="FFFFFF" w:val="clear"/>
            <w:tcMar>
              <w:top w:type="dxa" w:w="100"/>
              <w:left w:type="dxa" w:w="140"/>
              <w:bottom w:type="dxa" w:w="100"/>
              <w:right w:type="dxa" w:w="140"/>
            </w:tcMar>
          </w:tcPr>
          <w:p>
            <w:pPr>
              <w:spacing w:after="0" w:before="0" w:line="275"/>
            </w:pPr>
            <w:r>
              <w:rPr>
                <w:b/>
                <w:bCs/>
                <w:color w:val="0F3D4F"/>
                <w:sz w:val="21"/>
                <w:szCs w:val="21"/>
              </w:rPr>
              <w:t xml:space="preserve">Comandos</w:t>
            </w:r>
          </w:p>
        </w:tc>
        <w:tc>
          <w:tcPr>
            <w:tcW w:type="dxa" w:w="3500"/>
            <w:shd w:fill="FFFFFF" w:val="clear"/>
            <w:tcMar>
              <w:top w:type="dxa" w:w="100"/>
              <w:left w:type="dxa" w:w="140"/>
              <w:bottom w:type="dxa" w:w="100"/>
              <w:right w:type="dxa" w:w="140"/>
            </w:tcMar>
          </w:tcPr>
          <w:p>
            <w:pPr>
              <w:spacing w:after="0" w:before="0" w:line="275"/>
            </w:pPr>
            <w:r>
              <w:rPr>
                <w:color w:val="1A2E38"/>
                <w:sz w:val="21"/>
                <w:szCs w:val="21"/>
              </w:rPr>
              <w:t xml:space="preserve">—</w:t>
            </w:r>
          </w:p>
        </w:tc>
        <w:tc>
          <w:tcPr>
            <w:tcW w:type="dxa" w:w="3960"/>
            <w:shd w:fill="FFFFFF" w:val="clear"/>
            <w:tcMar>
              <w:top w:type="dxa" w:w="100"/>
              <w:left w:type="dxa" w:w="140"/>
              <w:bottom w:type="dxa" w:w="100"/>
              <w:right w:type="dxa" w:w="140"/>
            </w:tcMar>
          </w:tcPr>
          <w:p>
            <w:pPr>
              <w:spacing w:after="0" w:before="0" w:line="275"/>
            </w:pPr>
            <w:r>
              <w:rPr>
                <w:b/>
                <w:bCs/>
                <w:color w:val="0F3D4F"/>
                <w:sz w:val="21"/>
                <w:szCs w:val="21"/>
              </w:rPr>
              <w:t xml:space="preserve">Exactamente los mismos</w:t>
            </w:r>
          </w:p>
        </w:tc>
      </w:tr>
    </w:tbl>
    <w:p>
      <w:pPr>
        <w:spacing w:after="140"/>
      </w:pPr>
    </w:p>
    <w:p>
      <w:pPr>
        <w:spacing w:after="120" w:line="300"/>
      </w:pPr>
      <w:r>
        <w:rPr>
          <w:color w:val="1A2E38"/>
          <w:sz w:val="21"/>
          <w:szCs w:val="21"/>
        </w:rPr>
        <w:t xml:space="preserve">Para el volumen de esta tienda, un servidor de dos núcleos y cuatro gigabytes de memoria en un centro de datos de Santiago es suficiente y ronda los veinticinco dólares al mes. La cercanía importa: reduce el tiempo de respuesta para los clientes chilenos.</w:t>
      </w:r>
    </w:p>
    <w:tbl>
      <w:tblPr>
        <w:tblW w:type="dxa" w:w="9360"/>
        <w:tblBorders>
          <w:top w:val="none" w:color="FFFFFF" w:sz="0"/>
          <w:left w:val="single" w:color="1FA463" w:sz="18"/>
          <w:bottom w:val="none" w:color="FFFFFF" w:sz="0"/>
          <w:right w:val="none" w:color="FFFFFF" w:sz="0"/>
          <w:insideH w:val="none" w:color="FFFFFF" w:sz="0"/>
          <w:insideV w:val="none" w:color="FFFFFF" w:sz="0"/>
        </w:tblBorders>
      </w:tblPr>
      <w:tblGrid>
        <w:gridCol w:w="9360"/>
      </w:tblGrid>
      <w:tr>
        <w:tc>
          <w:tcPr>
            <w:tcW w:type="dxa" w:w="9360"/>
            <w:shd w:fill="EAF7F0" w:val="clear"/>
            <w:tcMar>
              <w:top w:type="dxa" w:w="180"/>
              <w:left w:type="dxa" w:w="240"/>
              <w:bottom w:type="dxa" w:w="180"/>
              <w:right w:type="dxa" w:w="220"/>
            </w:tcMar>
          </w:tcPr>
          <w:p>
            <w:pPr>
              <w:spacing w:after="70"/>
            </w:pPr>
            <w:r>
              <w:rPr>
                <w:b/>
                <w:bCs/>
                <w:color w:val="12784A"/>
                <w:spacing w:val="20"/>
                <w:sz w:val="20"/>
                <w:szCs w:val="20"/>
              </w:rPr>
              <w:t xml:space="preserve">LO ÚNICO QUE CAMBIA EN LA CONFIGURACIÓN</w:t>
            </w:r>
          </w:p>
          <w:p>
            <w:pPr>
              <w:spacing w:after="0" w:line="285"/>
            </w:pPr>
            <w:r>
              <w:rPr>
                <w:color w:val="1A2E38"/>
                <w:sz w:val="21"/>
                <w:szCs w:val="21"/>
              </w:rPr>
              <w:t xml:space="preserve">Se reemplaza la dirección por el dominio en los dos archivos de configuración, y se ajusta una línea del portero para que sepa cuál es el dominio. Con eso, el certificado de seguridad se emite y se renueva solo.</w:t>
            </w:r>
          </w:p>
        </w:tc>
      </w:tr>
    </w:tbl>
    <w:p>
      <w:r>
        <w:br w:type="page"/>
      </w:r>
    </w:p>
    <w:p>
      <w:pPr>
        <w:spacing w:after="0" w:before="1400"/>
      </w:pPr>
      <w:r>
        <w:rPr>
          <w:b/>
          <w:bCs/>
          <w:color w:val="0ABDC6"/>
          <w:spacing w:val="60"/>
          <w:sz w:val="22"/>
          <w:szCs w:val="22"/>
        </w:rPr>
        <w:t xml:space="preserve">PARTE A</w:t>
      </w:r>
    </w:p>
    <w:p>
      <w:pPr>
        <w:pStyle w:val="Heading1"/>
        <w:spacing w:after="160" w:before="120"/>
      </w:pPr>
      <w:r>
        <w:rPr>
          <w:b/>
          <w:bCs/>
          <w:color w:val="0F3D4F"/>
          <w:sz w:val="46"/>
          <w:szCs w:val="46"/>
        </w:rPr>
        <w:t xml:space="preserve">Anexo</w:t>
      </w:r>
    </w:p>
    <w:p>
      <w:pPr>
        <w:pBdr>
          <w:top w:val="single" w:color="0ABDC6" w:sz="10" w:space="10"/>
        </w:pBdr>
        <w:spacing w:after="200"/>
      </w:pPr>
      <w:r>
        <w:rPr>
          <w:i/>
          <w:iCs/>
          <w:color w:val="5E6E77"/>
          <w:sz w:val="22"/>
          <w:szCs w:val="22"/>
        </w:rPr>
        <w:t xml:space="preserve">Glosario y comandos de referencia.</w:t>
      </w:r>
    </w:p>
    <w:p>
      <w:pPr>
        <w:pStyle w:val="Heading1"/>
        <w:keepNext/>
        <w:spacing w:after="140" w:before="420"/>
      </w:pPr>
      <w:r>
        <w:rPr>
          <w:b/>
          <w:bCs/>
          <w:color w:val="0ABDC6"/>
          <w:sz w:val="30"/>
          <w:szCs w:val="30"/>
        </w:rPr>
        <w:t xml:space="preserve">39. </w:t>
      </w:r>
      <w:r>
        <w:rPr>
          <w:b/>
          <w:bCs/>
          <w:color w:val="0F3D4F"/>
          <w:sz w:val="30"/>
          <w:szCs w:val="30"/>
        </w:rPr>
        <w:t xml:space="preserve">Glosario</w:t>
      </w:r>
    </w:p>
    <w:p>
      <w:pPr>
        <w:spacing w:after="60"/>
      </w:pPr>
    </w:p>
    <w:tbl>
      <w:tblPr>
        <w:tblW w:type="dxa" w:w="9360"/>
        <w:tblBorders>
          <w:top w:val="single" w:color="DCE6EA" w:sz="4"/>
          <w:left w:val="none" w:color="FFFFFF" w:sz="0"/>
          <w:bottom w:val="single" w:color="DCE6EA" w:sz="4"/>
          <w:right w:val="none" w:color="FFFFFF" w:sz="0"/>
          <w:insideH w:val="single" w:color="E8EFF2" w:sz="2"/>
          <w:insideV w:val="none" w:color="FFFFFF" w:sz="0"/>
        </w:tblBorders>
      </w:tblPr>
      <w:tblGrid>
        <w:gridCol w:w="2300"/>
        <w:gridCol w:w="7060"/>
      </w:tblGrid>
      <w:tr>
        <w:trPr>
          <w:tblHeader/>
        </w:trPr>
        <w:tc>
          <w:tcPr>
            <w:tcW w:type="dxa" w:w="2300"/>
            <w:shd w:fill="1B6B8A" w:val="clear"/>
            <w:tcMar>
              <w:top w:type="dxa" w:w="110"/>
              <w:left w:type="dxa" w:w="140"/>
              <w:bottom w:type="dxa" w:w="110"/>
              <w:right w:type="dxa" w:w="140"/>
            </w:tcMar>
          </w:tcPr>
          <w:p>
            <w:r>
              <w:rPr>
                <w:b/>
                <w:bCs/>
                <w:color w:val="FFFFFF"/>
                <w:sz w:val="19"/>
                <w:szCs w:val="19"/>
              </w:rPr>
              <w:t xml:space="preserve">Término</w:t>
            </w:r>
          </w:p>
        </w:tc>
        <w:tc>
          <w:tcPr>
            <w:tcW w:type="dxa" w:w="7060"/>
            <w:shd w:fill="1B6B8A" w:val="clear"/>
            <w:tcMar>
              <w:top w:type="dxa" w:w="110"/>
              <w:left w:type="dxa" w:w="140"/>
              <w:bottom w:type="dxa" w:w="110"/>
              <w:right w:type="dxa" w:w="140"/>
            </w:tcMar>
          </w:tcPr>
          <w:p>
            <w:r>
              <w:rPr>
                <w:b/>
                <w:bCs/>
                <w:color w:val="FFFFFF"/>
                <w:sz w:val="19"/>
                <w:szCs w:val="19"/>
              </w:rPr>
              <w:t xml:space="preserve">Significado</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Presentación</w:t>
            </w:r>
          </w:p>
        </w:tc>
        <w:tc>
          <w:tcPr>
            <w:tcW w:type="dxa" w:w="7060"/>
            <w:shd w:fill="F7FAFB" w:val="clear"/>
            <w:tcMar>
              <w:top w:type="dxa" w:w="100"/>
              <w:left w:type="dxa" w:w="140"/>
              <w:bottom w:type="dxa" w:w="100"/>
              <w:right w:type="dxa" w:w="140"/>
            </w:tcMar>
          </w:tcPr>
          <w:p>
            <w:pPr>
              <w:spacing w:after="0" w:before="0" w:line="275"/>
            </w:pPr>
            <w:r>
              <w:rPr>
                <w:color w:val="1A2E38"/>
                <w:sz w:val="21"/>
                <w:szCs w:val="21"/>
              </w:rPr>
              <w:t xml:space="preserve">Una forma de vender el producto: unidad, display, embalaje.</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Tramo</w:t>
            </w:r>
          </w:p>
        </w:tc>
        <w:tc>
          <w:tcPr>
            <w:tcW w:type="dxa" w:w="7060"/>
            <w:shd w:fill="FFFFFF" w:val="clear"/>
            <w:tcMar>
              <w:top w:type="dxa" w:w="100"/>
              <w:left w:type="dxa" w:w="140"/>
              <w:bottom w:type="dxa" w:w="100"/>
              <w:right w:type="dxa" w:w="140"/>
            </w:tcMar>
          </w:tcPr>
          <w:p>
            <w:pPr>
              <w:spacing w:after="0" w:before="0" w:line="275"/>
            </w:pPr>
            <w:r>
              <w:rPr>
                <w:color w:val="1A2E38"/>
                <w:sz w:val="21"/>
                <w:szCs w:val="21"/>
              </w:rPr>
              <w:t xml:space="preserve">Regla de descuento por cantidad dentro de una presentación.</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SKU</w:t>
            </w:r>
          </w:p>
        </w:tc>
        <w:tc>
          <w:tcPr>
            <w:tcW w:type="dxa" w:w="7060"/>
            <w:shd w:fill="F7FAFB" w:val="clear"/>
            <w:tcMar>
              <w:top w:type="dxa" w:w="100"/>
              <w:left w:type="dxa" w:w="140"/>
              <w:bottom w:type="dxa" w:w="100"/>
              <w:right w:type="dxa" w:w="140"/>
            </w:tcMar>
          </w:tcPr>
          <w:p>
            <w:pPr>
              <w:spacing w:after="0" w:before="0" w:line="275"/>
            </w:pPr>
            <w:r>
              <w:rPr>
                <w:color w:val="1A2E38"/>
                <w:sz w:val="21"/>
                <w:szCs w:val="21"/>
              </w:rPr>
              <w:t xml:space="preserve">Código único e inmutable de un producto.</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Categoría raíz</w:t>
            </w:r>
          </w:p>
        </w:tc>
        <w:tc>
          <w:tcPr>
            <w:tcW w:type="dxa" w:w="7060"/>
            <w:shd w:fill="FFFFFF" w:val="clear"/>
            <w:tcMar>
              <w:top w:type="dxa" w:w="100"/>
              <w:left w:type="dxa" w:w="140"/>
              <w:bottom w:type="dxa" w:w="100"/>
              <w:right w:type="dxa" w:w="140"/>
            </w:tcMar>
          </w:tcPr>
          <w:p>
            <w:pPr>
              <w:spacing w:after="0" w:before="0" w:line="275"/>
            </w:pPr>
            <w:r>
              <w:rPr>
                <w:color w:val="1A2E38"/>
                <w:sz w:val="21"/>
                <w:szCs w:val="21"/>
              </w:rPr>
              <w:t xml:space="preserve">Categoría de primer nivel, la que aparece en el menú principal.</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Colección</w:t>
            </w:r>
          </w:p>
        </w:tc>
        <w:tc>
          <w:tcPr>
            <w:tcW w:type="dxa" w:w="7060"/>
            <w:shd w:fill="F7FAFB" w:val="clear"/>
            <w:tcMar>
              <w:top w:type="dxa" w:w="100"/>
              <w:left w:type="dxa" w:w="140"/>
              <w:bottom w:type="dxa" w:w="100"/>
              <w:right w:type="dxa" w:w="140"/>
            </w:tcMar>
          </w:tcPr>
          <w:p>
            <w:pPr>
              <w:spacing w:after="0" w:before="0" w:line="275"/>
            </w:pPr>
            <w:r>
              <w:rPr>
                <w:color w:val="1A2E38"/>
                <w:sz w:val="21"/>
                <w:szCs w:val="21"/>
              </w:rPr>
              <w:t xml:space="preserve">Selección de productos agrupados por una idea, no por categoría.</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Banner</w:t>
            </w:r>
          </w:p>
        </w:tc>
        <w:tc>
          <w:tcPr>
            <w:tcW w:type="dxa" w:w="7060"/>
            <w:shd w:fill="FFFFFF" w:val="clear"/>
            <w:tcMar>
              <w:top w:type="dxa" w:w="100"/>
              <w:left w:type="dxa" w:w="140"/>
              <w:bottom w:type="dxa" w:w="100"/>
              <w:right w:type="dxa" w:w="140"/>
            </w:tcMar>
          </w:tcPr>
          <w:p>
            <w:pPr>
              <w:spacing w:after="0" w:before="0" w:line="275"/>
            </w:pPr>
            <w:r>
              <w:rPr>
                <w:color w:val="1A2E38"/>
                <w:sz w:val="21"/>
                <w:szCs w:val="21"/>
              </w:rPr>
              <w:t xml:space="preserve">Imagen promocional con enlace y ubicación asignada.</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Contenedor</w:t>
            </w:r>
          </w:p>
        </w:tc>
        <w:tc>
          <w:tcPr>
            <w:tcW w:type="dxa" w:w="7060"/>
            <w:shd w:fill="F7FAFB" w:val="clear"/>
            <w:tcMar>
              <w:top w:type="dxa" w:w="100"/>
              <w:left w:type="dxa" w:w="140"/>
              <w:bottom w:type="dxa" w:w="100"/>
              <w:right w:type="dxa" w:w="140"/>
            </w:tcMar>
          </w:tcPr>
          <w:p>
            <w:pPr>
              <w:spacing w:after="0" w:before="0" w:line="275"/>
            </w:pPr>
            <w:r>
              <w:rPr>
                <w:color w:val="1A2E38"/>
                <w:sz w:val="21"/>
                <w:szCs w:val="21"/>
              </w:rPr>
              <w:t xml:space="preserve">Caja que empaqueta un programa con todo lo que necesita.</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Volumen</w:t>
            </w:r>
          </w:p>
        </w:tc>
        <w:tc>
          <w:tcPr>
            <w:tcW w:type="dxa" w:w="7060"/>
            <w:shd w:fill="FFFFFF" w:val="clear"/>
            <w:tcMar>
              <w:top w:type="dxa" w:w="100"/>
              <w:left w:type="dxa" w:w="140"/>
              <w:bottom w:type="dxa" w:w="100"/>
              <w:right w:type="dxa" w:w="140"/>
            </w:tcMar>
          </w:tcPr>
          <w:p>
            <w:pPr>
              <w:spacing w:after="0" w:before="0" w:line="275"/>
            </w:pPr>
            <w:r>
              <w:rPr>
                <w:color w:val="1A2E38"/>
                <w:sz w:val="21"/>
                <w:szCs w:val="21"/>
              </w:rPr>
              <w:t xml:space="preserve">Espacio donde se guardan los datos que deben sobrevivir.</w:t>
            </w:r>
          </w:p>
        </w:tc>
      </w:tr>
      <w:tr>
        <w:tc>
          <w:tcPr>
            <w:tcW w:type="dxa" w:w="2300"/>
            <w:shd w:fill="F7FAFB" w:val="clear"/>
            <w:tcMar>
              <w:top w:type="dxa" w:w="100"/>
              <w:left w:type="dxa" w:w="140"/>
              <w:bottom w:type="dxa" w:w="100"/>
              <w:right w:type="dxa" w:w="140"/>
            </w:tcMar>
          </w:tcPr>
          <w:p>
            <w:pPr>
              <w:spacing w:after="0" w:before="0" w:line="275"/>
            </w:pPr>
            <w:r>
              <w:rPr>
                <w:b/>
                <w:bCs/>
                <w:color w:val="0F3D4F"/>
                <w:sz w:val="21"/>
                <w:szCs w:val="21"/>
              </w:rPr>
              <w:t xml:space="preserve">SSH</w:t>
            </w:r>
          </w:p>
        </w:tc>
        <w:tc>
          <w:tcPr>
            <w:tcW w:type="dxa" w:w="7060"/>
            <w:shd w:fill="F7FAFB" w:val="clear"/>
            <w:tcMar>
              <w:top w:type="dxa" w:w="100"/>
              <w:left w:type="dxa" w:w="140"/>
              <w:bottom w:type="dxa" w:w="100"/>
              <w:right w:type="dxa" w:w="140"/>
            </w:tcMar>
          </w:tcPr>
          <w:p>
            <w:pPr>
              <w:spacing w:after="0" w:before="0" w:line="275"/>
            </w:pPr>
            <w:r>
              <w:rPr>
                <w:color w:val="1A2E38"/>
                <w:sz w:val="21"/>
                <w:szCs w:val="21"/>
              </w:rPr>
              <w:t xml:space="preserve">Consola remota para administrar el servidor.</w:t>
            </w:r>
          </w:p>
        </w:tc>
      </w:tr>
      <w:tr>
        <w:tc>
          <w:tcPr>
            <w:tcW w:type="dxa" w:w="2300"/>
            <w:shd w:fill="FFFFFF" w:val="clear"/>
            <w:tcMar>
              <w:top w:type="dxa" w:w="100"/>
              <w:left w:type="dxa" w:w="140"/>
              <w:bottom w:type="dxa" w:w="100"/>
              <w:right w:type="dxa" w:w="140"/>
            </w:tcMar>
          </w:tcPr>
          <w:p>
            <w:pPr>
              <w:spacing w:after="0" w:before="0" w:line="275"/>
            </w:pPr>
            <w:r>
              <w:rPr>
                <w:b/>
                <w:bCs/>
                <w:color w:val="0F3D4F"/>
                <w:sz w:val="21"/>
                <w:szCs w:val="21"/>
              </w:rPr>
              <w:t xml:space="preserve">Túnel</w:t>
            </w:r>
          </w:p>
        </w:tc>
        <w:tc>
          <w:tcPr>
            <w:tcW w:type="dxa" w:w="7060"/>
            <w:shd w:fill="FFFFFF" w:val="clear"/>
            <w:tcMar>
              <w:top w:type="dxa" w:w="100"/>
              <w:left w:type="dxa" w:w="140"/>
              <w:bottom w:type="dxa" w:w="100"/>
              <w:right w:type="dxa" w:w="140"/>
            </w:tcMar>
          </w:tcPr>
          <w:p>
            <w:pPr>
              <w:spacing w:after="0" w:before="0" w:line="275"/>
            </w:pPr>
            <w:r>
              <w:rPr>
                <w:color w:val="1A2E38"/>
                <w:sz w:val="21"/>
                <w:szCs w:val="21"/>
              </w:rPr>
              <w:t xml:space="preserve">Dirección pública temporal que expone el servidor sin abrir el router.</w:t>
            </w:r>
          </w:p>
        </w:tc>
      </w:tr>
    </w:tbl>
    <w:p>
      <w:pPr>
        <w:pStyle w:val="Heading1"/>
        <w:keepNext/>
        <w:spacing w:after="140" w:before="420"/>
      </w:pPr>
      <w:r>
        <w:rPr>
          <w:b/>
          <w:bCs/>
          <w:color w:val="0ABDC6"/>
          <w:sz w:val="30"/>
          <w:szCs w:val="30"/>
        </w:rPr>
        <w:t xml:space="preserve">40. </w:t>
      </w:r>
      <w:r>
        <w:rPr>
          <w:b/>
          <w:bCs/>
          <w:color w:val="0F3D4F"/>
          <w:sz w:val="30"/>
          <w:szCs w:val="30"/>
        </w:rPr>
        <w:t xml:space="preserve">Comandos de referencia</w:t>
      </w:r>
    </w:p>
    <w:p>
      <w:pPr>
        <w:spacing w:after="120" w:line="300"/>
      </w:pPr>
      <w:r>
        <w:rPr>
          <w:color w:val="1A2E38"/>
          <w:sz w:val="21"/>
          <w:szCs w:val="21"/>
        </w:rPr>
        <w:t xml:space="preserve">Se ejecutan dentro del servidor, en la carpeta del proyecto.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0323F" w:val="clear"/>
            <w:tcMar>
              <w:top w:type="dxa" w:w="200"/>
              <w:left w:type="dxa" w:w="240"/>
              <w:bottom w:type="dxa" w:w="200"/>
              <w:right w:type="dxa" w:w="200"/>
            </w:tcMar>
          </w:tcPr>
          <w:p>
            <w:pPr>
              <w:spacing w:after="50" w:line="270"/>
            </w:pPr>
            <w:r>
              <w:rPr>
                <w:rFonts w:ascii="Consolas" w:cs="Consolas" w:eastAsia="Consolas" w:hAnsi="Consolas"/>
                <w:i/>
                <w:iCs/>
                <w:color w:val="8FB6C2"/>
                <w:sz w:val="18"/>
                <w:szCs w:val="18"/>
              </w:rPr>
              <w:t xml:space="preserve"># ─── Estado y diagnóstico ───</w:t>
            </w:r>
          </w:p>
          <w:p>
            <w:pPr>
              <w:spacing w:after="50" w:line="270"/>
            </w:pPr>
            <w:r>
              <w:rPr>
                <w:rFonts w:ascii="Consolas" w:cs="Consolas" w:eastAsia="Consolas" w:hAnsi="Consolas"/>
                <w:i w:val="false"/>
                <w:iCs w:val="false"/>
                <w:color w:val="E8F6F8"/>
                <w:sz w:val="18"/>
                <w:szCs w:val="18"/>
              </w:rPr>
              <w:t xml:space="preserve">docker compose ps</w:t>
            </w:r>
          </w:p>
          <w:p>
            <w:pPr>
              <w:spacing w:after="50" w:line="270"/>
            </w:pPr>
            <w:r>
              <w:rPr>
                <w:rFonts w:ascii="Consolas" w:cs="Consolas" w:eastAsia="Consolas" w:hAnsi="Consolas"/>
                <w:i w:val="false"/>
                <w:iCs w:val="false"/>
                <w:color w:val="E8F6F8"/>
                <w:sz w:val="18"/>
                <w:szCs w:val="18"/>
              </w:rPr>
              <w:t xml:space="preserve">docker compose logs backend --tail 40</w:t>
            </w:r>
          </w:p>
          <w:p>
            <w:pPr>
              <w:spacing w:after="50" w:line="270"/>
            </w:pPr>
            <w:r>
              <w:rPr>
                <w:rFonts w:ascii="Consolas" w:cs="Consolas" w:eastAsia="Consolas" w:hAnsi="Consolas"/>
                <w:i w:val="false"/>
                <w:iCs w:val="false"/>
                <w:color w:val="E8F6F8"/>
                <w:sz w:val="18"/>
                <w:szCs w:val="18"/>
              </w:rPr>
              <w:t xml:space="preserve">df -h /</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 Ciclo de vida ───</w:t>
            </w:r>
          </w:p>
          <w:p>
            <w:pPr>
              <w:spacing w:after="50" w:line="270"/>
            </w:pPr>
            <w:r>
              <w:rPr>
                <w:rFonts w:ascii="Consolas" w:cs="Consolas" w:eastAsia="Consolas" w:hAnsi="Consolas"/>
                <w:i w:val="false"/>
                <w:iCs w:val="false"/>
                <w:color w:val="E8F6F8"/>
                <w:sz w:val="18"/>
                <w:szCs w:val="18"/>
              </w:rPr>
              <w:t xml:space="preserve">docker compose up -d</w:t>
            </w:r>
          </w:p>
          <w:p>
            <w:pPr>
              <w:spacing w:after="50" w:line="270"/>
            </w:pPr>
            <w:r>
              <w:rPr>
                <w:rFonts w:ascii="Consolas" w:cs="Consolas" w:eastAsia="Consolas" w:hAnsi="Consolas"/>
                <w:i w:val="false"/>
                <w:iCs w:val="false"/>
                <w:color w:val="E8F6F8"/>
                <w:sz w:val="18"/>
                <w:szCs w:val="18"/>
              </w:rPr>
              <w:t xml:space="preserve">docker compose restart backend</w:t>
            </w:r>
          </w:p>
          <w:p>
            <w:pPr>
              <w:spacing w:after="50" w:line="270"/>
            </w:pPr>
            <w:r>
              <w:rPr>
                <w:rFonts w:ascii="Consolas" w:cs="Consolas" w:eastAsia="Consolas" w:hAnsi="Consolas"/>
                <w:i w:val="false"/>
                <w:iCs w:val="false"/>
                <w:color w:val="E8F6F8"/>
                <w:sz w:val="18"/>
                <w:szCs w:val="18"/>
              </w:rPr>
              <w:t xml:space="preserve">docker compose stop</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 Actualizar ───</w:t>
            </w:r>
          </w:p>
          <w:p>
            <w:pPr>
              <w:spacing w:after="50" w:line="270"/>
            </w:pPr>
            <w:r>
              <w:rPr>
                <w:rFonts w:ascii="Consolas" w:cs="Consolas" w:eastAsia="Consolas" w:hAnsi="Consolas"/>
                <w:i w:val="false"/>
                <w:iCs w:val="false"/>
                <w:color w:val="E8F6F8"/>
                <w:sz w:val="18"/>
                <w:szCs w:val="18"/>
              </w:rPr>
              <w:t xml:space="preserve">git pull</w:t>
            </w:r>
          </w:p>
          <w:p>
            <w:pPr>
              <w:spacing w:after="50" w:line="270"/>
            </w:pPr>
            <w:r>
              <w:rPr>
                <w:rFonts w:ascii="Consolas" w:cs="Consolas" w:eastAsia="Consolas" w:hAnsi="Consolas"/>
                <w:i w:val="false"/>
                <w:iCs w:val="false"/>
                <w:color w:val="E8F6F8"/>
                <w:sz w:val="18"/>
                <w:szCs w:val="18"/>
              </w:rPr>
              <w:t xml:space="preserve">docker compose build backend</w:t>
            </w:r>
          </w:p>
          <w:p>
            <w:pPr>
              <w:spacing w:after="50" w:line="270"/>
            </w:pPr>
            <w:r>
              <w:rPr>
                <w:rFonts w:ascii="Consolas" w:cs="Consolas" w:eastAsia="Consolas" w:hAnsi="Consolas"/>
                <w:i w:val="false"/>
                <w:iCs w:val="false"/>
                <w:color w:val="E8F6F8"/>
                <w:sz w:val="18"/>
                <w:szCs w:val="18"/>
              </w:rPr>
              <w:t xml:space="preserve">docker compose build frontend</w:t>
            </w:r>
          </w:p>
          <w:p>
            <w:pPr>
              <w:spacing w:after="50" w:line="270"/>
            </w:pPr>
            <w:r>
              <w:rPr>
                <w:rFonts w:ascii="Consolas" w:cs="Consolas" w:eastAsia="Consolas" w:hAnsi="Consolas"/>
                <w:i w:val="false"/>
                <w:iCs w:val="false"/>
                <w:color w:val="E8F6F8"/>
                <w:sz w:val="18"/>
                <w:szCs w:val="18"/>
              </w:rPr>
              <w:t xml:space="preserve">docker compose up -d</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 Datos iniciales ───</w:t>
            </w:r>
          </w:p>
          <w:p>
            <w:pPr>
              <w:spacing w:after="50" w:line="270"/>
            </w:pPr>
            <w:r>
              <w:rPr>
                <w:rFonts w:ascii="Consolas" w:cs="Consolas" w:eastAsia="Consolas" w:hAnsi="Consolas"/>
                <w:i w:val="false"/>
                <w:iCs w:val="false"/>
                <w:color w:val="E8F6F8"/>
                <w:sz w:val="18"/>
                <w:szCs w:val="18"/>
              </w:rPr>
              <w:t xml:space="preserve">docker compose exec backend node dist/scripts/seedAdmin.js</w:t>
            </w:r>
          </w:p>
          <w:p>
            <w:pPr>
              <w:spacing w:after="50" w:line="270"/>
            </w:pPr>
            <w:r>
              <w:rPr>
                <w:rFonts w:ascii="Consolas" w:cs="Consolas" w:eastAsia="Consolas" w:hAnsi="Consolas"/>
                <w:i w:val="false"/>
                <w:iCs w:val="false"/>
                <w:color w:val="E8F6F8"/>
                <w:sz w:val="18"/>
                <w:szCs w:val="18"/>
              </w:rPr>
              <w:t xml:space="preserve">docker compose exec backend node dist/scripts/seedCategoryBanners.js</w:t>
            </w:r>
          </w:p>
          <w:p>
            <w:pPr>
              <w:spacing w:after="50" w:line="270"/>
            </w:pPr>
            <w:r>
              <w:rPr>
                <w:rFonts w:ascii="Consolas" w:cs="Consolas" w:eastAsia="Consolas" w:hAnsi="Consolas"/>
                <w:i w:val="false"/>
                <w:iCs w:val="false"/>
                <w:color w:val="E8F6F8"/>
                <w:sz w:val="18"/>
                <w:szCs w:val="18"/>
              </w:rPr>
              <w:t xml:space="preserve">docker compose exec backend node dist/scripts/seedHomeBanners.js</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 Respaldo ───</w:t>
            </w:r>
          </w:p>
          <w:p>
            <w:pPr>
              <w:spacing w:after="50" w:line="270"/>
            </w:pPr>
            <w:r>
              <w:rPr>
                <w:rFonts w:ascii="Consolas" w:cs="Consolas" w:eastAsia="Consolas" w:hAnsi="Consolas"/>
                <w:i w:val="false"/>
                <w:iCs w:val="false"/>
                <w:color w:val="E8F6F8"/>
                <w:sz w:val="18"/>
                <w:szCs w:val="18"/>
              </w:rPr>
              <w:t xml:space="preserve">docker compose exec backend node dist/scripts/backup.js</w:t>
            </w:r>
          </w:p>
          <w:p>
            <w:pPr>
              <w:spacing w:after="50" w:line="270"/>
            </w:pPr>
            <w:r>
              <w:rPr>
                <w:rFonts w:ascii="Consolas" w:cs="Consolas" w:eastAsia="Consolas" w:hAnsi="Consolas"/>
                <w:i w:val="false"/>
                <w:iCs w:val="false"/>
                <w:color w:val="E8F6F8"/>
                <w:sz w:val="18"/>
                <w:szCs w:val="18"/>
              </w:rPr>
              <w:t xml:space="preserve"/>
            </w:r>
          </w:p>
          <w:p>
            <w:pPr>
              <w:spacing w:after="50" w:line="270"/>
            </w:pPr>
            <w:r>
              <w:rPr>
                <w:rFonts w:ascii="Consolas" w:cs="Consolas" w:eastAsia="Consolas" w:hAnsi="Consolas"/>
                <w:i/>
                <w:iCs/>
                <w:color w:val="8FB6C2"/>
                <w:sz w:val="18"/>
                <w:szCs w:val="18"/>
              </w:rPr>
              <w:t xml:space="preserve"># ─── Túnel de demostración ───</w:t>
            </w:r>
          </w:p>
          <w:p>
            <w:pPr>
              <w:spacing w:after="50" w:line="270"/>
            </w:pPr>
            <w:r>
              <w:rPr>
                <w:rFonts w:ascii="Consolas" w:cs="Consolas" w:eastAsia="Consolas" w:hAnsi="Consolas"/>
                <w:i w:val="false"/>
                <w:iCs w:val="false"/>
                <w:color w:val="E8F6F8"/>
                <w:sz w:val="18"/>
                <w:szCs w:val="18"/>
              </w:rPr>
              <w:t xml:space="preserve">docker compose --profile demo up -d cloudflared</w:t>
            </w:r>
          </w:p>
          <w:p>
            <w:pPr>
              <w:spacing w:after="50" w:line="270"/>
            </w:pPr>
            <w:r>
              <w:rPr>
                <w:rFonts w:ascii="Consolas" w:cs="Consolas" w:eastAsia="Consolas" w:hAnsi="Consolas"/>
                <w:i w:val="false"/>
                <w:iCs w:val="false"/>
                <w:color w:val="E8F6F8"/>
                <w:sz w:val="18"/>
                <w:szCs w:val="18"/>
              </w:rPr>
              <w:t xml:space="preserve">docker compose logs cloudflared | grep trycloudflare</w:t>
            </w:r>
          </w:p>
          <w:p>
            <w:pPr>
              <w:spacing w:after="0" w:line="270"/>
            </w:pPr>
            <w:r>
              <w:rPr>
                <w:rFonts w:ascii="Consolas" w:cs="Consolas" w:eastAsia="Consolas" w:hAnsi="Consolas"/>
                <w:i w:val="false"/>
                <w:iCs w:val="false"/>
                <w:color w:val="E8F6F8"/>
                <w:sz w:val="18"/>
                <w:szCs w:val="18"/>
              </w:rPr>
              <w:t xml:space="preserve">docker compose stop cloudflared</w:t>
            </w:r>
          </w:p>
        </w:tc>
      </w:tr>
    </w:tbl>
    <w:p>
      <w:pPr>
        <w:spacing w:after="160"/>
      </w:pPr>
    </w:p>
    <w:tbl>
      <w:tblPr>
        <w:tblW w:type="dxa" w:w="9360"/>
        <w:tblBorders>
          <w:top w:val="none" w:color="FFFFFF" w:sz="0"/>
          <w:left w:val="single" w:color="E8912D" w:sz="18"/>
          <w:bottom w:val="none" w:color="FFFFFF" w:sz="0"/>
          <w:right w:val="none" w:color="FFFFFF" w:sz="0"/>
          <w:insideH w:val="none" w:color="FFFFFF" w:sz="0"/>
          <w:insideV w:val="none" w:color="FFFFFF" w:sz="0"/>
        </w:tblBorders>
      </w:tblPr>
      <w:tblGrid>
        <w:gridCol w:w="9360"/>
      </w:tblGrid>
      <w:tr>
        <w:tc>
          <w:tcPr>
            <w:tcW w:type="dxa" w:w="9360"/>
            <w:shd w:fill="FFF6E6" w:val="clear"/>
            <w:tcMar>
              <w:top w:type="dxa" w:w="180"/>
              <w:left w:type="dxa" w:w="240"/>
              <w:bottom w:type="dxa" w:w="180"/>
              <w:right w:type="dxa" w:w="220"/>
            </w:tcMar>
          </w:tcPr>
          <w:p>
            <w:pPr>
              <w:spacing w:after="70"/>
            </w:pPr>
            <w:r>
              <w:rPr>
                <w:b/>
                <w:bCs/>
                <w:color w:val="B4740A"/>
                <w:spacing w:val="20"/>
                <w:sz w:val="20"/>
                <w:szCs w:val="20"/>
              </w:rPr>
              <w:t xml:space="preserve">EL COMANDO QUE NUNCA DEBES ESCRIBIR SIN PENSAR</w:t>
            </w:r>
          </w:p>
          <w:p>
            <w:pPr>
              <w:spacing w:after="0" w:line="285"/>
            </w:pPr>
            <w:r>
              <w:rPr>
                <w:rFonts w:ascii="Consolas" w:cs="Consolas" w:eastAsia="Consolas" w:hAnsi="Consolas"/>
                <w:color w:val="14556F"/>
                <w:sz w:val="19"/>
                <w:szCs w:val="19"/>
                <w:shd w:fill="EEF4F6" w:val="clear"/>
              </w:rPr>
              <w:t xml:space="preserve">docker compose down -v</w:t>
            </w:r>
            <w:r>
              <w:rPr>
                <w:color w:val="1A2E38"/>
                <w:sz w:val="21"/>
                <w:szCs w:val="21"/>
              </w:rPr>
              <w:t xml:space="preserve"> — la opción </w:t>
            </w:r>
            <w:r>
              <w:rPr>
                <w:rFonts w:ascii="Consolas" w:cs="Consolas" w:eastAsia="Consolas" w:hAnsi="Consolas"/>
                <w:color w:val="14556F"/>
                <w:sz w:val="19"/>
                <w:szCs w:val="19"/>
                <w:shd w:fill="EEF4F6" w:val="clear"/>
              </w:rPr>
              <w:t xml:space="preserve">-v</w:t>
            </w:r>
            <w:r>
              <w:rPr>
                <w:color w:val="1A2E38"/>
                <w:sz w:val="21"/>
                <w:szCs w:val="21"/>
              </w:rPr>
              <w:t xml:space="preserve"> borra los volúmenes, es decir </w:t>
            </w:r>
            <w:r>
              <w:rPr>
                <w:b/>
                <w:bCs/>
                <w:color w:val="0F3D4F"/>
                <w:sz w:val="21"/>
                <w:szCs w:val="21"/>
              </w:rPr>
              <w:t xml:space="preserve">toda la base de datos y todas las imágenes</w:t>
            </w:r>
            <w:r>
              <w:rPr>
                <w:color w:val="1A2E38"/>
                <w:sz w:val="21"/>
                <w:szCs w:val="21"/>
              </w:rPr>
              <w:t xml:space="preserve">. No pide confirmación y no tiene deshacer.</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6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EA" w:sz="4" w:space="6"/>
      </w:pBdr>
      <w:spacing w:after="200"/>
      <w:jc w:val="right"/>
    </w:pPr>
    <w:r>
      <w:rPr>
        <w:color w:val="8896A0"/>
        <w:spacing w:val="20"/>
        <w:sz w:val="16"/>
        <w:szCs w:val="16"/>
      </w:rPr>
      <w:t xml:space="preserve">Confitería Quelita · Manual de la plataforma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b/>
        <w:bCs/>
        <w:color w:val="0ABDC6"/>
      </w:rPr>
    </w:lvl>
  </w:abstractNum>
  <w:abstractNum w:abstractNumId="3" w15:restartNumberingAfterBreak="0">
    <w:multiLevelType w:val="hybridMultilevel"/>
    <w:lvl w:ilvl="0" w15:tentative="1">
      <w:start w:val="1"/>
      <w:numFmt w:val="decimal"/>
      <w:lvlText w:val="%1."/>
      <w:lvlJc w:val="left"/>
      <w:pPr>
        <w:ind w:left="460" w:hanging="316"/>
      </w:pPr>
      <w:rPr>
        <w:b/>
        <w:bCs/>
        <w:color w:val="0ABDC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Calibri" w:cs="Calibri" w:eastAsia="Calibri" w:hAnsi="Calibri"/>
      <w:b/>
      <w:bCs/>
      <w:color w:val="0F3D4F"/>
    </w:rPr>
  </w:style>
  <w:style w:type="paragraph" w:styleId="Heading2">
    <w:name w:val="Heading 2"/>
    <w:basedOn w:val="Normal"/>
    <w:next w:val="Normal"/>
    <w:qFormat/>
    <w:pPr>
      <w:spacing w:after="100" w:before="260"/>
    </w:pPr>
    <w:rPr>
      <w:rFonts w:ascii="Calibri" w:cs="Calibri" w:eastAsia="Calibri" w:hAnsi="Calibri"/>
      <w:b/>
      <w:bCs/>
      <w:color w:val="1B6B8A"/>
    </w:rPr>
  </w:style>
  <w:style w:type="paragraph" w:styleId="Heading3">
    <w:name w:val="Heading 3"/>
    <w:basedOn w:val="Normal"/>
    <w:next w:val="Normal"/>
    <w:qFormat/>
    <w:pPr>
      <w:spacing w:after="80" w:before="200"/>
    </w:pPr>
    <w:rPr>
      <w:rFonts w:ascii="Calibri" w:cs="Calibri" w:eastAsia="Calibri" w:hAnsi="Calibri"/>
      <w:b/>
      <w:bCs/>
      <w:color w:val="0F3D4F"/>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6f44160703495acd32f918267222687a69dd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la plataforma — Confitería Quelita</dc:title>
  <dc:creator>Confitería Quelita</dc:creator>
  <dc:description>Guía completa de la tienda, el panel de administración y el hosteo con Docker.</dc:description>
  <cp:lastModifiedBy>Un-named</cp:lastModifiedBy>
  <cp:revision>1</cp:revision>
  <dcterms:created xsi:type="dcterms:W3CDTF">2026-08-13T06:40:55.160Z</dcterms:created>
  <dcterms:modified xsi:type="dcterms:W3CDTF">2026-08-13T06:40:55.160Z</dcterms:modified>
</cp:coreProperties>
</file>

<file path=docProps/custom.xml><?xml version="1.0" encoding="utf-8"?>
<Properties xmlns="http://schemas.openxmlformats.org/officeDocument/2006/custom-properties" xmlns:vt="http://schemas.openxmlformats.org/officeDocument/2006/docPropsVTypes"/>
</file>