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B21" w:rsidRPr="008E2B21" w:rsidRDefault="008E2B21" w:rsidP="008E2B21">
      <w:pPr>
        <w:spacing w:after="226" w:line="259" w:lineRule="auto"/>
        <w:ind w:left="14" w:firstLine="0"/>
        <w:jc w:val="left"/>
      </w:pPr>
      <w:bookmarkStart w:id="0" w:name="_GoBack"/>
      <w:bookmarkEnd w:id="0"/>
      <w:r>
        <w:t xml:space="preserve">                                       </w:t>
      </w:r>
      <w:r w:rsidR="00880F7E">
        <w:rPr>
          <w:b/>
        </w:rPr>
        <w:t xml:space="preserve">WOMEN’S UNIVERSITY IN AFRICA </w:t>
      </w:r>
    </w:p>
    <w:p w:rsidR="008E2B21" w:rsidRDefault="008E2B21" w:rsidP="008E2B21">
      <w:pPr>
        <w:tabs>
          <w:tab w:val="left" w:pos="3600"/>
        </w:tabs>
        <w:spacing w:after="0" w:line="259" w:lineRule="auto"/>
        <w:ind w:left="0" w:firstLine="0"/>
        <w:jc w:val="left"/>
        <w:rPr>
          <w:b/>
        </w:rPr>
      </w:pPr>
      <w:r>
        <w:rPr>
          <w:b/>
        </w:rPr>
        <w:tab/>
      </w:r>
      <w:r>
        <w:rPr>
          <w:noProof/>
        </w:rPr>
        <w:drawing>
          <wp:anchor distT="0" distB="0" distL="114300" distR="114300" simplePos="0" relativeHeight="251659264" behindDoc="1" locked="0" layoutInCell="1" allowOverlap="1" wp14:anchorId="22AF520C" wp14:editId="3AEB670F">
            <wp:simplePos x="0" y="0"/>
            <wp:positionH relativeFrom="column">
              <wp:posOffset>3583305</wp:posOffset>
            </wp:positionH>
            <wp:positionV relativeFrom="paragraph">
              <wp:posOffset>430530</wp:posOffset>
            </wp:positionV>
            <wp:extent cx="729615" cy="66230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9615" cy="6623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E2B21" w:rsidRDefault="008E2B21" w:rsidP="008E2B21">
      <w:pPr>
        <w:spacing w:after="0" w:line="259" w:lineRule="auto"/>
        <w:ind w:left="0" w:firstLine="0"/>
        <w:jc w:val="left"/>
        <w:rPr>
          <w:b/>
        </w:rPr>
      </w:pPr>
    </w:p>
    <w:p w:rsidR="008E2B21" w:rsidRDefault="008E2B21" w:rsidP="008E2B21">
      <w:pPr>
        <w:spacing w:after="0" w:line="259" w:lineRule="auto"/>
        <w:ind w:left="0" w:firstLine="0"/>
        <w:jc w:val="left"/>
        <w:rPr>
          <w:b/>
        </w:rPr>
      </w:pPr>
    </w:p>
    <w:p w:rsidR="005940D6" w:rsidRPr="00F74661" w:rsidRDefault="005940D6" w:rsidP="005940D6">
      <w:pPr>
        <w:pStyle w:val="NormalWeb"/>
        <w:rPr>
          <w:b/>
          <w:bCs/>
          <w:sz w:val="22"/>
          <w:szCs w:val="22"/>
          <w:lang w:val="en-US"/>
        </w:rPr>
      </w:pPr>
      <w:r w:rsidRPr="00F74661">
        <w:rPr>
          <w:b/>
          <w:bCs/>
          <w:sz w:val="22"/>
          <w:szCs w:val="22"/>
          <w:lang w:val="en-US"/>
        </w:rPr>
        <w:t>Addressing gender disparity and fostering equity in University Education</w:t>
      </w:r>
    </w:p>
    <w:p w:rsidR="008E2B21" w:rsidRDefault="008E2B21" w:rsidP="008E2B21">
      <w:pPr>
        <w:spacing w:after="0" w:line="259" w:lineRule="auto"/>
        <w:ind w:left="0" w:firstLine="0"/>
        <w:jc w:val="left"/>
        <w:rPr>
          <w:b/>
        </w:rPr>
      </w:pPr>
    </w:p>
    <w:p w:rsidR="00E3427D" w:rsidRDefault="008E2B21" w:rsidP="008E2B21">
      <w:pPr>
        <w:spacing w:after="0" w:line="259" w:lineRule="auto"/>
        <w:ind w:left="0" w:firstLine="0"/>
        <w:jc w:val="left"/>
      </w:pPr>
      <w:r>
        <w:rPr>
          <w:b/>
        </w:rPr>
        <w:t xml:space="preserve">FACULTY OF SOCIAL </w:t>
      </w:r>
      <w:r w:rsidR="00880F7E">
        <w:rPr>
          <w:b/>
        </w:rPr>
        <w:t xml:space="preserve">SCIENCES AND GENDER DEVELOPMENT STUDIES </w:t>
      </w:r>
      <w:r w:rsidR="00880F7E">
        <w:t xml:space="preserve"> </w:t>
      </w:r>
      <w:r w:rsidR="00880F7E">
        <w:rPr>
          <w:b/>
        </w:rPr>
        <w:t xml:space="preserve"> </w:t>
      </w:r>
      <w:r>
        <w:t xml:space="preserve"> </w:t>
      </w:r>
      <w:r w:rsidR="00880F7E">
        <w:rPr>
          <w:b/>
        </w:rPr>
        <w:t xml:space="preserve">DEPARTMENT OF SOCIOLOGY </w:t>
      </w:r>
      <w:r w:rsidR="00880F7E">
        <w:t xml:space="preserve"> </w:t>
      </w:r>
    </w:p>
    <w:p w:rsidR="00E3427D" w:rsidRDefault="00880F7E">
      <w:pPr>
        <w:spacing w:after="2" w:line="259" w:lineRule="auto"/>
        <w:ind w:left="14" w:firstLine="0"/>
        <w:jc w:val="left"/>
      </w:pPr>
      <w:r>
        <w:rPr>
          <w:b/>
        </w:rPr>
        <w:t xml:space="preserve"> </w:t>
      </w:r>
      <w:r>
        <w:t xml:space="preserve"> </w:t>
      </w:r>
    </w:p>
    <w:p w:rsidR="00E3427D" w:rsidRDefault="00880F7E">
      <w:pPr>
        <w:pStyle w:val="Heading1"/>
        <w:spacing w:after="0"/>
        <w:ind w:left="-1"/>
      </w:pPr>
      <w:r>
        <w:t>COURSE: SOCIOLOGY 1 (</w:t>
      </w:r>
      <w:r w:rsidR="007419D3">
        <w:t xml:space="preserve">KSS 111) </w:t>
      </w:r>
      <w:r w:rsidR="002319CD">
        <w:t>AUGUST 2022</w:t>
      </w:r>
      <w:r w:rsidR="007419D3">
        <w:t xml:space="preserve"> LECTURER:  BAKILI W</w:t>
      </w:r>
      <w:r>
        <w:t xml:space="preserve"> </w:t>
      </w:r>
    </w:p>
    <w:p w:rsidR="00E3427D" w:rsidRDefault="00880F7E">
      <w:pPr>
        <w:spacing w:after="0" w:line="378" w:lineRule="auto"/>
        <w:ind w:left="-1" w:firstLine="0"/>
        <w:jc w:val="left"/>
      </w:pPr>
      <w:r>
        <w:rPr>
          <w:b/>
        </w:rPr>
        <w:t>Email:msociology1@gmail.com (All assignment submissions should be made to thi</w:t>
      </w:r>
      <w:r w:rsidR="007419D3">
        <w:rPr>
          <w:b/>
        </w:rPr>
        <w:t>s email) Mobile:  +263 773215844</w:t>
      </w:r>
      <w:r>
        <w:rPr>
          <w:b/>
        </w:rPr>
        <w:t xml:space="preserve">-during working hours only. Consultation: By Appointment. </w:t>
      </w:r>
      <w:r>
        <w:t xml:space="preserve">  </w:t>
      </w:r>
    </w:p>
    <w:p w:rsidR="00E3427D" w:rsidRDefault="00880F7E">
      <w:pPr>
        <w:spacing w:after="158"/>
      </w:pPr>
      <w:r>
        <w:rPr>
          <w:b/>
        </w:rPr>
        <w:t xml:space="preserve">COURSE AIMS: </w:t>
      </w:r>
      <w:r>
        <w:t xml:space="preserve">This course is focused on learning and giving students a broad understanding of the discipline of Sociology, its subject matter, key issues and concepts.   </w:t>
      </w:r>
    </w:p>
    <w:p w:rsidR="00E3427D" w:rsidRDefault="00880F7E">
      <w:pPr>
        <w:pStyle w:val="Heading1"/>
        <w:ind w:left="-1"/>
      </w:pPr>
      <w:r>
        <w:t xml:space="preserve">COURSE OBJECTIVES </w:t>
      </w:r>
      <w:r>
        <w:rPr>
          <w:b w:val="0"/>
        </w:rPr>
        <w:t xml:space="preserve"> </w:t>
      </w:r>
      <w:r>
        <w:t xml:space="preserve"> </w:t>
      </w:r>
    </w:p>
    <w:p w:rsidR="00E3427D" w:rsidRDefault="00880F7E">
      <w:pPr>
        <w:spacing w:after="140"/>
      </w:pPr>
      <w:r>
        <w:t xml:space="preserve">By the end of the course students should be able to:   </w:t>
      </w:r>
    </w:p>
    <w:p w:rsidR="00E3427D" w:rsidRDefault="00880F7E">
      <w:pPr>
        <w:numPr>
          <w:ilvl w:val="0"/>
          <w:numId w:val="1"/>
        </w:numPr>
        <w:spacing w:after="2" w:line="259" w:lineRule="auto"/>
        <w:ind w:hanging="360"/>
      </w:pPr>
      <w:r>
        <w:t xml:space="preserve">Understand how Sociology as a discipline developed and its value in contemporary society.  </w:t>
      </w:r>
    </w:p>
    <w:p w:rsidR="00E3427D" w:rsidRDefault="00880F7E">
      <w:pPr>
        <w:numPr>
          <w:ilvl w:val="0"/>
          <w:numId w:val="1"/>
        </w:numPr>
        <w:ind w:hanging="360"/>
      </w:pPr>
      <w:r>
        <w:t xml:space="preserve">Apply the fundamental perspectives in Sociology to solving and addressing everyday life social problems and issues.   </w:t>
      </w:r>
    </w:p>
    <w:p w:rsidR="00E3427D" w:rsidRDefault="00880F7E">
      <w:pPr>
        <w:numPr>
          <w:ilvl w:val="0"/>
          <w:numId w:val="1"/>
        </w:numPr>
        <w:ind w:hanging="360"/>
      </w:pPr>
      <w:r>
        <w:t xml:space="preserve">Understand the scientific methods used by Sociologists in gathering information about the social world and apply these in finding out social life problems.   </w:t>
      </w:r>
    </w:p>
    <w:p w:rsidR="00E3427D" w:rsidRDefault="00880F7E">
      <w:pPr>
        <w:numPr>
          <w:ilvl w:val="0"/>
          <w:numId w:val="1"/>
        </w:numPr>
        <w:spacing w:after="163"/>
        <w:ind w:hanging="360"/>
      </w:pPr>
      <w:r>
        <w:t xml:space="preserve">Understand the role of sociology in society, and in particular, its function as a science and tool for advocacy and social change.   </w:t>
      </w:r>
    </w:p>
    <w:p w:rsidR="00E3427D" w:rsidRDefault="00880F7E">
      <w:pPr>
        <w:pStyle w:val="Heading1"/>
        <w:ind w:left="-1"/>
      </w:pPr>
      <w:r>
        <w:t xml:space="preserve">METHODOLOGY AND IMPORTANT COURSE REQUIREMENTS </w:t>
      </w:r>
      <w:r>
        <w:rPr>
          <w:b w:val="0"/>
        </w:rPr>
        <w:t xml:space="preserve"> </w:t>
      </w:r>
      <w:r>
        <w:t xml:space="preserve"> </w:t>
      </w:r>
    </w:p>
    <w:p w:rsidR="00E3427D" w:rsidRDefault="00880F7E">
      <w:pPr>
        <w:spacing w:after="134"/>
      </w:pPr>
      <w:r>
        <w:t xml:space="preserve">Grades are determined on the following: Course Work </w:t>
      </w:r>
      <w:r>
        <w:rPr>
          <w:b/>
        </w:rPr>
        <w:t xml:space="preserve">30% </w:t>
      </w:r>
      <w:r>
        <w:t xml:space="preserve">and Final Exam </w:t>
      </w:r>
      <w:r>
        <w:rPr>
          <w:b/>
        </w:rPr>
        <w:t xml:space="preserve">70%. </w:t>
      </w:r>
      <w:r>
        <w:t>All essays must be written properly with regard to grammar and sentence construction. Methods of learning include lectures</w:t>
      </w:r>
      <w:r w:rsidR="008D136C">
        <w:t xml:space="preserve"> (online and face to face)</w:t>
      </w:r>
      <w:r>
        <w:t xml:space="preserve">, group and individual activities.   </w:t>
      </w:r>
    </w:p>
    <w:p w:rsidR="00E3427D" w:rsidRDefault="00880F7E">
      <w:pPr>
        <w:spacing w:after="168"/>
      </w:pPr>
      <w:r>
        <w:t xml:space="preserve">Credit is normally not extended to vague ideas, therefore students are encouraged to avoid raising or quoting wayward ideas with no Sociological relevance. Two Written assignments of </w:t>
      </w:r>
      <w:r>
        <w:rPr>
          <w:b/>
        </w:rPr>
        <w:t xml:space="preserve">NOT LESS THAN 1500 </w:t>
      </w:r>
      <w:r>
        <w:t xml:space="preserve">words (EXCLUDING REFERENCES) are to be submitted on advised dates   </w:t>
      </w:r>
    </w:p>
    <w:p w:rsidR="00E3427D" w:rsidRDefault="00880F7E">
      <w:pPr>
        <w:spacing w:after="153"/>
      </w:pPr>
      <w:r>
        <w:t>No extensions of deadli</w:t>
      </w:r>
      <w:r w:rsidR="002319CD">
        <w:t>nes shall be granted unless on “genuine”</w:t>
      </w:r>
      <w:r>
        <w:t xml:space="preserve"> and documented cases that are to be presented before the lecturer before the due date.   </w:t>
      </w:r>
    </w:p>
    <w:p w:rsidR="00E3427D" w:rsidRDefault="00880F7E">
      <w:pPr>
        <w:spacing w:after="151"/>
      </w:pPr>
      <w:r>
        <w:t xml:space="preserve">Plagiarism, the unacknowledged dubbing or paraphrasing of another person’s work, published or unpublished, is prohibited and will attract a recordable mark of “zero”. Late assignments attract a mark deduction penalty of </w:t>
      </w:r>
      <w:r>
        <w:rPr>
          <w:b/>
        </w:rPr>
        <w:t xml:space="preserve">10% per day </w:t>
      </w:r>
      <w:r>
        <w:t xml:space="preserve">for five days and there after no mark of above </w:t>
      </w:r>
      <w:r>
        <w:rPr>
          <w:b/>
        </w:rPr>
        <w:t xml:space="preserve">50% </w:t>
      </w:r>
      <w:r>
        <w:t xml:space="preserve">will be awarded.  </w:t>
      </w:r>
    </w:p>
    <w:p w:rsidR="00781F21" w:rsidRDefault="00781F21">
      <w:pPr>
        <w:spacing w:after="122" w:line="259" w:lineRule="auto"/>
        <w:ind w:left="-1" w:firstLine="0"/>
        <w:jc w:val="left"/>
        <w:rPr>
          <w:b/>
        </w:rPr>
      </w:pPr>
    </w:p>
    <w:p w:rsidR="00E3427D" w:rsidRDefault="00880F7E">
      <w:pPr>
        <w:spacing w:after="122" w:line="259" w:lineRule="auto"/>
        <w:ind w:left="-1" w:firstLine="0"/>
        <w:jc w:val="left"/>
      </w:pPr>
      <w:r>
        <w:rPr>
          <w:b/>
        </w:rPr>
        <w:lastRenderedPageBreak/>
        <w:t xml:space="preserve">ACADEMIC DISHONESTY: </w:t>
      </w:r>
      <w:r>
        <w:t xml:space="preserve">  </w:t>
      </w:r>
    </w:p>
    <w:p w:rsidR="00E3427D" w:rsidRDefault="00880F7E">
      <w:pPr>
        <w:spacing w:after="158"/>
      </w:pPr>
      <w:r>
        <w:t xml:space="preserve">As the Women’s University in Africa has the dual responsibility of educating students and helping them mature into worthy citizens who take their place in the larger community, it has adopted a code for dealing with academic irregularities. Academic irregularities include, but are not limited to, giving or receiving of unauthorized assistance in the preparation of any academic assignment; taking or attempting to take, stealing, or otherwise obtaining in an unauthorized manner any material pertaining to the educational process; selling, giving, lending or otherwise furnishing to any person any questions and/or answers to any examination known to be scheduled at any subsequent date; and plagiarism (taking credit for another author’s work without proper citation and recognition) in any form related to themes, essays, tests and other assignments. Therefore academic dishonesty can result in serious consequences, e.g. the grade of zero on an assignment or course or expulsion from the university.   </w:t>
      </w:r>
    </w:p>
    <w:p w:rsidR="00E3427D" w:rsidRDefault="00880F7E">
      <w:pPr>
        <w:spacing w:after="127" w:line="259" w:lineRule="auto"/>
        <w:ind w:left="0" w:firstLine="0"/>
        <w:jc w:val="left"/>
      </w:pPr>
      <w:r>
        <w:rPr>
          <w:b/>
        </w:rPr>
        <w:t xml:space="preserve"> </w:t>
      </w:r>
    </w:p>
    <w:p w:rsidR="00E3427D" w:rsidRDefault="00880F7E">
      <w:pPr>
        <w:spacing w:after="0" w:line="259" w:lineRule="auto"/>
        <w:ind w:left="0" w:firstLine="0"/>
        <w:jc w:val="left"/>
      </w:pPr>
      <w:r>
        <w:rPr>
          <w:b/>
        </w:rPr>
        <w:t xml:space="preserve"> </w:t>
      </w:r>
    </w:p>
    <w:p w:rsidR="00E3427D" w:rsidRDefault="00880F7E">
      <w:pPr>
        <w:spacing w:after="0" w:line="383" w:lineRule="auto"/>
        <w:ind w:left="-1" w:right="1620" w:firstLine="0"/>
        <w:jc w:val="left"/>
      </w:pPr>
      <w:r>
        <w:rPr>
          <w:b/>
        </w:rPr>
        <w:t xml:space="preserve">COURSE CONTENT: </w:t>
      </w:r>
      <w:r>
        <w:t>TOPIC</w:t>
      </w:r>
      <w:r>
        <w:rPr>
          <w:b/>
        </w:rPr>
        <w:t xml:space="preserve"> 1. INTRODUCTION TO THE DESCIPLINE </w:t>
      </w:r>
      <w:r>
        <w:t xml:space="preserve">  </w:t>
      </w:r>
      <w:r>
        <w:rPr>
          <w:b/>
        </w:rPr>
        <w:t xml:space="preserve">i. WHAT IS SOCIOLOGY?  </w:t>
      </w:r>
      <w:r>
        <w:t xml:space="preserve"> </w:t>
      </w:r>
    </w:p>
    <w:p w:rsidR="00E3427D" w:rsidRDefault="00880F7E">
      <w:pPr>
        <w:pStyle w:val="Heading1"/>
        <w:ind w:left="-1"/>
      </w:pPr>
      <w:r>
        <w:t xml:space="preserve">ii. Historical development of the discipline   </w:t>
      </w:r>
    </w:p>
    <w:p w:rsidR="00E3427D" w:rsidRDefault="00880F7E">
      <w:pPr>
        <w:numPr>
          <w:ilvl w:val="0"/>
          <w:numId w:val="2"/>
        </w:numPr>
        <w:ind w:hanging="418"/>
      </w:pPr>
      <w:r>
        <w:t xml:space="preserve">The age of the Enlightenment   </w:t>
      </w:r>
    </w:p>
    <w:p w:rsidR="00E3427D" w:rsidRDefault="00880F7E">
      <w:pPr>
        <w:numPr>
          <w:ilvl w:val="0"/>
          <w:numId w:val="2"/>
        </w:numPr>
        <w:ind w:hanging="418"/>
      </w:pPr>
      <w:r>
        <w:t xml:space="preserve">The age of the Revolutions   </w:t>
      </w:r>
    </w:p>
    <w:p w:rsidR="00E3427D" w:rsidRDefault="00880F7E">
      <w:pPr>
        <w:numPr>
          <w:ilvl w:val="0"/>
          <w:numId w:val="2"/>
        </w:numPr>
        <w:ind w:hanging="418"/>
      </w:pPr>
      <w:r>
        <w:t xml:space="preserve">The growth of science   </w:t>
      </w:r>
    </w:p>
    <w:p w:rsidR="00E3427D" w:rsidRDefault="00880F7E">
      <w:pPr>
        <w:numPr>
          <w:ilvl w:val="0"/>
          <w:numId w:val="2"/>
        </w:numPr>
        <w:ind w:hanging="418"/>
      </w:pPr>
      <w:r>
        <w:t xml:space="preserve">Urbanization   </w:t>
      </w:r>
    </w:p>
    <w:p w:rsidR="00E3427D" w:rsidRDefault="00880F7E">
      <w:pPr>
        <w:numPr>
          <w:ilvl w:val="0"/>
          <w:numId w:val="2"/>
        </w:numPr>
        <w:ind w:hanging="418"/>
      </w:pPr>
      <w:r>
        <w:t xml:space="preserve">Rise of socialism   </w:t>
      </w:r>
    </w:p>
    <w:p w:rsidR="00E3427D" w:rsidRDefault="00880F7E">
      <w:pPr>
        <w:numPr>
          <w:ilvl w:val="0"/>
          <w:numId w:val="2"/>
        </w:numPr>
        <w:ind w:hanging="418"/>
      </w:pPr>
      <w:r>
        <w:t xml:space="preserve">Religious Change </w:t>
      </w:r>
    </w:p>
    <w:p w:rsidR="00E3427D" w:rsidRDefault="00880F7E">
      <w:pPr>
        <w:pStyle w:val="Heading1"/>
        <w:ind w:left="-1"/>
      </w:pPr>
      <w:r>
        <w:rPr>
          <w:b w:val="0"/>
        </w:rPr>
        <w:t xml:space="preserve">  </w:t>
      </w:r>
      <w:proofErr w:type="gramStart"/>
      <w:r>
        <w:t>iii</w:t>
      </w:r>
      <w:proofErr w:type="gramEnd"/>
      <w:r>
        <w:t xml:space="preserve">. Classical Sociology/Sociologists   </w:t>
      </w:r>
    </w:p>
    <w:p w:rsidR="00E3427D" w:rsidRDefault="00880F7E">
      <w:pPr>
        <w:numPr>
          <w:ilvl w:val="0"/>
          <w:numId w:val="3"/>
        </w:numPr>
        <w:ind w:left="912" w:hanging="475"/>
      </w:pPr>
      <w:r>
        <w:t xml:space="preserve">Sainte Simon  </w:t>
      </w:r>
    </w:p>
    <w:p w:rsidR="00E3427D" w:rsidRDefault="00880F7E">
      <w:pPr>
        <w:numPr>
          <w:ilvl w:val="0"/>
          <w:numId w:val="3"/>
        </w:numPr>
        <w:ind w:left="912" w:hanging="475"/>
      </w:pPr>
      <w:proofErr w:type="spellStart"/>
      <w:r>
        <w:t>Auguste</w:t>
      </w:r>
      <w:proofErr w:type="spellEnd"/>
      <w:r>
        <w:t xml:space="preserve"> Comte   </w:t>
      </w:r>
    </w:p>
    <w:p w:rsidR="00E3427D" w:rsidRDefault="00880F7E">
      <w:pPr>
        <w:numPr>
          <w:ilvl w:val="0"/>
          <w:numId w:val="3"/>
        </w:numPr>
        <w:ind w:left="912" w:hanging="475"/>
      </w:pPr>
      <w:r>
        <w:t xml:space="preserve">Hebert Spencer    </w:t>
      </w:r>
    </w:p>
    <w:p w:rsidR="00E3427D" w:rsidRDefault="00880F7E">
      <w:pPr>
        <w:numPr>
          <w:ilvl w:val="0"/>
          <w:numId w:val="3"/>
        </w:numPr>
        <w:ind w:left="912" w:hanging="475"/>
      </w:pPr>
      <w:r>
        <w:t xml:space="preserve">Karl Marx  </w:t>
      </w:r>
    </w:p>
    <w:p w:rsidR="00E3427D" w:rsidRDefault="00880F7E">
      <w:pPr>
        <w:numPr>
          <w:ilvl w:val="0"/>
          <w:numId w:val="3"/>
        </w:numPr>
        <w:ind w:left="912" w:hanging="475"/>
      </w:pPr>
      <w:r>
        <w:t xml:space="preserve">Emile Durkheim  </w:t>
      </w:r>
    </w:p>
    <w:p w:rsidR="00E3427D" w:rsidRDefault="00880F7E">
      <w:pPr>
        <w:numPr>
          <w:ilvl w:val="0"/>
          <w:numId w:val="3"/>
        </w:numPr>
        <w:spacing w:after="50"/>
        <w:ind w:left="912" w:hanging="475"/>
      </w:pPr>
      <w:r>
        <w:t xml:space="preserve">Max Weber   </w:t>
      </w:r>
    </w:p>
    <w:p w:rsidR="00E3427D" w:rsidRDefault="00880F7E">
      <w:pPr>
        <w:numPr>
          <w:ilvl w:val="0"/>
          <w:numId w:val="3"/>
        </w:numPr>
        <w:spacing w:after="114"/>
        <w:ind w:left="912" w:hanging="475"/>
      </w:pPr>
      <w:r>
        <w:t xml:space="preserve">Others…  </w:t>
      </w:r>
    </w:p>
    <w:p w:rsidR="00E3427D" w:rsidRDefault="00880F7E">
      <w:pPr>
        <w:spacing w:after="141" w:line="259" w:lineRule="auto"/>
        <w:ind w:left="14" w:firstLine="0"/>
        <w:jc w:val="left"/>
      </w:pPr>
      <w:r>
        <w:t xml:space="preserve">  </w:t>
      </w:r>
    </w:p>
    <w:p w:rsidR="00E3427D" w:rsidRDefault="00880F7E">
      <w:pPr>
        <w:pStyle w:val="Heading1"/>
        <w:ind w:left="-1"/>
      </w:pPr>
      <w:r>
        <w:t xml:space="preserve">TOPIC 2: THEORETICAL PERSPECTIVES IN SOCIOLOGY </w:t>
      </w:r>
      <w:r>
        <w:rPr>
          <w:b w:val="0"/>
        </w:rPr>
        <w:t xml:space="preserve">  </w:t>
      </w:r>
    </w:p>
    <w:p w:rsidR="00E3427D" w:rsidRDefault="00880F7E">
      <w:pPr>
        <w:numPr>
          <w:ilvl w:val="0"/>
          <w:numId w:val="4"/>
        </w:numPr>
        <w:spacing w:after="116"/>
        <w:ind w:hanging="360"/>
      </w:pPr>
      <w:r>
        <w:t xml:space="preserve">What is a theory? How do we formulate theories </w:t>
      </w:r>
    </w:p>
    <w:p w:rsidR="00E3427D" w:rsidRDefault="00880F7E">
      <w:pPr>
        <w:numPr>
          <w:ilvl w:val="0"/>
          <w:numId w:val="4"/>
        </w:numPr>
        <w:spacing w:after="121"/>
        <w:ind w:hanging="360"/>
      </w:pPr>
      <w:r>
        <w:t xml:space="preserve">The Functionalist Perspective </w:t>
      </w:r>
    </w:p>
    <w:p w:rsidR="00E3427D" w:rsidRDefault="00880F7E">
      <w:pPr>
        <w:numPr>
          <w:ilvl w:val="0"/>
          <w:numId w:val="4"/>
        </w:numPr>
        <w:spacing w:after="116"/>
        <w:ind w:hanging="360"/>
      </w:pPr>
      <w:r>
        <w:t xml:space="preserve">The Conflict Perspective </w:t>
      </w:r>
    </w:p>
    <w:p w:rsidR="00E3427D" w:rsidRDefault="00880F7E">
      <w:pPr>
        <w:numPr>
          <w:ilvl w:val="0"/>
          <w:numId w:val="4"/>
        </w:numPr>
        <w:spacing w:after="117"/>
        <w:ind w:hanging="360"/>
      </w:pPr>
      <w:r>
        <w:t xml:space="preserve">The Symbolic Interactionist Perspective   </w:t>
      </w:r>
    </w:p>
    <w:p w:rsidR="00E3427D" w:rsidRDefault="00880F7E">
      <w:pPr>
        <w:numPr>
          <w:ilvl w:val="0"/>
          <w:numId w:val="4"/>
        </w:numPr>
        <w:spacing w:after="120"/>
        <w:ind w:hanging="360"/>
      </w:pPr>
      <w:r>
        <w:t xml:space="preserve">The Feminist Perspective   </w:t>
      </w:r>
    </w:p>
    <w:p w:rsidR="00E3427D" w:rsidRDefault="00880F7E">
      <w:pPr>
        <w:numPr>
          <w:ilvl w:val="0"/>
          <w:numId w:val="4"/>
        </w:numPr>
        <w:spacing w:after="102"/>
        <w:ind w:hanging="360"/>
      </w:pPr>
      <w:r>
        <w:t xml:space="preserve">The Multidimensional view of society   </w:t>
      </w:r>
    </w:p>
    <w:p w:rsidR="00E3427D" w:rsidRDefault="00880F7E">
      <w:pPr>
        <w:pStyle w:val="Heading1"/>
        <w:ind w:left="-1"/>
      </w:pPr>
      <w:r>
        <w:t>TOPIC 3: THE RESEARCH ACT INTRODUCTION TO SOCIOLOGICAL METHODS</w:t>
      </w:r>
      <w:r>
        <w:rPr>
          <w:b w:val="0"/>
        </w:rPr>
        <w:t xml:space="preserve"> </w:t>
      </w:r>
      <w:r>
        <w:t xml:space="preserve"> </w:t>
      </w:r>
    </w:p>
    <w:p w:rsidR="00E3427D" w:rsidRDefault="00880F7E">
      <w:pPr>
        <w:numPr>
          <w:ilvl w:val="0"/>
          <w:numId w:val="5"/>
        </w:numPr>
        <w:ind w:hanging="360"/>
      </w:pPr>
      <w:r>
        <w:t xml:space="preserve">Epistemology &amp; Ontology in research </w:t>
      </w:r>
    </w:p>
    <w:p w:rsidR="00E3427D" w:rsidRDefault="00880F7E">
      <w:pPr>
        <w:numPr>
          <w:ilvl w:val="0"/>
          <w:numId w:val="5"/>
        </w:numPr>
        <w:ind w:hanging="360"/>
      </w:pPr>
      <w:r>
        <w:t xml:space="preserve">Qualitative and quantitative  research methodologies  </w:t>
      </w:r>
    </w:p>
    <w:p w:rsidR="00E3427D" w:rsidRDefault="00880F7E">
      <w:pPr>
        <w:numPr>
          <w:ilvl w:val="0"/>
          <w:numId w:val="5"/>
        </w:numPr>
        <w:ind w:hanging="360"/>
      </w:pPr>
      <w:r>
        <w:t xml:space="preserve">The research process  </w:t>
      </w:r>
    </w:p>
    <w:p w:rsidR="00E3427D" w:rsidRDefault="00880F7E">
      <w:pPr>
        <w:numPr>
          <w:ilvl w:val="0"/>
          <w:numId w:val="5"/>
        </w:numPr>
        <w:ind w:hanging="360"/>
      </w:pPr>
      <w:r>
        <w:lastRenderedPageBreak/>
        <w:t xml:space="preserve">Research methods  </w:t>
      </w:r>
    </w:p>
    <w:p w:rsidR="00E3427D" w:rsidRDefault="00880F7E">
      <w:pPr>
        <w:numPr>
          <w:ilvl w:val="0"/>
          <w:numId w:val="5"/>
        </w:numPr>
        <w:spacing w:after="124"/>
        <w:ind w:hanging="360"/>
      </w:pPr>
      <w:r>
        <w:t xml:space="preserve">Ethical issues in sociological research  </w:t>
      </w:r>
    </w:p>
    <w:p w:rsidR="00E3427D" w:rsidRDefault="00880F7E">
      <w:pPr>
        <w:pStyle w:val="Heading1"/>
        <w:spacing w:after="145"/>
        <w:ind w:left="-1"/>
      </w:pPr>
      <w:r>
        <w:t xml:space="preserve">TOPIC 4: CULTURE, SOCIETY AND SOCIAL STRUCTURE </w:t>
      </w:r>
    </w:p>
    <w:p w:rsidR="009029DE" w:rsidRDefault="00880F7E" w:rsidP="009029DE">
      <w:pPr>
        <w:pStyle w:val="ListParagraph"/>
        <w:numPr>
          <w:ilvl w:val="0"/>
          <w:numId w:val="10"/>
        </w:numPr>
        <w:spacing w:line="395" w:lineRule="auto"/>
        <w:ind w:right="5420"/>
      </w:pPr>
      <w:r>
        <w:t xml:space="preserve">Society and Social Structure  </w:t>
      </w:r>
    </w:p>
    <w:p w:rsidR="00E3427D" w:rsidRDefault="00880F7E" w:rsidP="009029DE">
      <w:pPr>
        <w:pStyle w:val="ListParagraph"/>
        <w:numPr>
          <w:ilvl w:val="0"/>
          <w:numId w:val="10"/>
        </w:numPr>
        <w:spacing w:line="395" w:lineRule="auto"/>
        <w:ind w:right="5420"/>
      </w:pPr>
      <w:r>
        <w:t xml:space="preserve">Elements of Social Structure   </w:t>
      </w:r>
    </w:p>
    <w:p w:rsidR="00E3427D" w:rsidRDefault="00880F7E">
      <w:pPr>
        <w:numPr>
          <w:ilvl w:val="0"/>
          <w:numId w:val="6"/>
        </w:numPr>
        <w:ind w:hanging="418"/>
      </w:pPr>
      <w:r>
        <w:t xml:space="preserve">Groups </w:t>
      </w:r>
    </w:p>
    <w:p w:rsidR="00E3427D" w:rsidRDefault="00880F7E">
      <w:pPr>
        <w:numPr>
          <w:ilvl w:val="0"/>
          <w:numId w:val="6"/>
        </w:numPr>
        <w:ind w:hanging="418"/>
      </w:pPr>
      <w:r>
        <w:t xml:space="preserve">Statuses </w:t>
      </w:r>
    </w:p>
    <w:p w:rsidR="00E3427D" w:rsidRDefault="00880F7E">
      <w:pPr>
        <w:numPr>
          <w:ilvl w:val="0"/>
          <w:numId w:val="6"/>
        </w:numPr>
        <w:ind w:hanging="418"/>
      </w:pPr>
      <w:r>
        <w:t xml:space="preserve">Roles &amp; Role Expectations   </w:t>
      </w:r>
    </w:p>
    <w:p w:rsidR="00E3427D" w:rsidRDefault="00880F7E">
      <w:pPr>
        <w:spacing w:after="0" w:line="259" w:lineRule="auto"/>
        <w:ind w:left="735" w:firstLine="0"/>
        <w:jc w:val="left"/>
      </w:pPr>
      <w:r>
        <w:t xml:space="preserve"> </w:t>
      </w:r>
    </w:p>
    <w:p w:rsidR="00E3427D" w:rsidRDefault="00880F7E">
      <w:pPr>
        <w:numPr>
          <w:ilvl w:val="0"/>
          <w:numId w:val="7"/>
        </w:numPr>
        <w:spacing w:after="190"/>
        <w:ind w:hanging="307"/>
      </w:pPr>
      <w:r>
        <w:t xml:space="preserve">Societies: Changes in Social Structure  </w:t>
      </w:r>
    </w:p>
    <w:p w:rsidR="00E3427D" w:rsidRDefault="00880F7E">
      <w:pPr>
        <w:numPr>
          <w:ilvl w:val="1"/>
          <w:numId w:val="7"/>
        </w:numPr>
        <w:ind w:hanging="370"/>
      </w:pPr>
      <w:r>
        <w:t xml:space="preserve">Durkheim’s Typology  </w:t>
      </w:r>
    </w:p>
    <w:p w:rsidR="00E3427D" w:rsidRDefault="00880F7E">
      <w:pPr>
        <w:numPr>
          <w:ilvl w:val="1"/>
          <w:numId w:val="7"/>
        </w:numPr>
        <w:spacing w:after="157"/>
        <w:ind w:hanging="370"/>
      </w:pPr>
      <w:r>
        <w:t xml:space="preserve">Tonnies’ Typology </w:t>
      </w:r>
    </w:p>
    <w:p w:rsidR="00E3427D" w:rsidRDefault="00880F7E">
      <w:pPr>
        <w:numPr>
          <w:ilvl w:val="0"/>
          <w:numId w:val="7"/>
        </w:numPr>
        <w:spacing w:after="157"/>
        <w:ind w:hanging="307"/>
      </w:pPr>
      <w:r>
        <w:t xml:space="preserve">Culture and Society   </w:t>
      </w:r>
    </w:p>
    <w:p w:rsidR="00E3427D" w:rsidRDefault="00880F7E">
      <w:pPr>
        <w:pStyle w:val="Heading1"/>
        <w:ind w:left="-1"/>
      </w:pPr>
      <w:r>
        <w:t xml:space="preserve">TOPIC 5: SOCIALIZATION: CREATING THE PERSON </w:t>
      </w:r>
      <w:r>
        <w:rPr>
          <w:b w:val="0"/>
        </w:rPr>
        <w:t xml:space="preserve"> </w:t>
      </w:r>
      <w:r>
        <w:t xml:space="preserve"> </w:t>
      </w:r>
    </w:p>
    <w:p w:rsidR="00E3427D" w:rsidRDefault="00880F7E">
      <w:pPr>
        <w:numPr>
          <w:ilvl w:val="0"/>
          <w:numId w:val="8"/>
        </w:numPr>
        <w:spacing w:after="137"/>
        <w:ind w:hanging="312"/>
      </w:pPr>
      <w:r>
        <w:t xml:space="preserve">The meaning of Socialization  </w:t>
      </w:r>
    </w:p>
    <w:p w:rsidR="00E3427D" w:rsidRDefault="00880F7E">
      <w:pPr>
        <w:numPr>
          <w:ilvl w:val="0"/>
          <w:numId w:val="8"/>
        </w:numPr>
        <w:spacing w:after="137"/>
        <w:ind w:hanging="312"/>
      </w:pPr>
      <w:r>
        <w:t xml:space="preserve">Types of Socialization   </w:t>
      </w:r>
    </w:p>
    <w:p w:rsidR="00E3427D" w:rsidRDefault="00880F7E">
      <w:pPr>
        <w:numPr>
          <w:ilvl w:val="0"/>
          <w:numId w:val="8"/>
        </w:numPr>
        <w:spacing w:after="137"/>
        <w:ind w:hanging="312"/>
      </w:pPr>
      <w:r>
        <w:t xml:space="preserve">Agents of Socialization  </w:t>
      </w:r>
    </w:p>
    <w:p w:rsidR="00E3427D" w:rsidRDefault="00880F7E">
      <w:pPr>
        <w:spacing w:after="142"/>
        <w:ind w:left="20"/>
      </w:pPr>
      <w:proofErr w:type="gramStart"/>
      <w:r>
        <w:t>iv)</w:t>
      </w:r>
      <w:r w:rsidR="009029DE">
        <w:t xml:space="preserve"> </w:t>
      </w:r>
      <w:r>
        <w:t>Nature</w:t>
      </w:r>
      <w:proofErr w:type="gramEnd"/>
      <w:r>
        <w:t xml:space="preserve"> versus Nurture debate   </w:t>
      </w:r>
    </w:p>
    <w:p w:rsidR="00E3427D" w:rsidRDefault="00880F7E">
      <w:pPr>
        <w:spacing w:after="155"/>
      </w:pPr>
      <w:r>
        <w:t xml:space="preserve">v) Theories of socialization- The social construction of personality   </w:t>
      </w:r>
    </w:p>
    <w:p w:rsidR="00E3427D" w:rsidRDefault="00880F7E">
      <w:pPr>
        <w:numPr>
          <w:ilvl w:val="0"/>
          <w:numId w:val="9"/>
        </w:numPr>
        <w:ind w:hanging="418"/>
      </w:pPr>
      <w:r>
        <w:t xml:space="preserve">Role taking-George H. Mead   </w:t>
      </w:r>
    </w:p>
    <w:p w:rsidR="00E3427D" w:rsidRDefault="00880F7E">
      <w:pPr>
        <w:numPr>
          <w:ilvl w:val="0"/>
          <w:numId w:val="9"/>
        </w:numPr>
        <w:ind w:hanging="418"/>
      </w:pPr>
      <w:r>
        <w:t xml:space="preserve">The Looking Glass self-Charles Horton Cooley   </w:t>
      </w:r>
    </w:p>
    <w:p w:rsidR="00E3427D" w:rsidRDefault="00880F7E">
      <w:pPr>
        <w:numPr>
          <w:ilvl w:val="0"/>
          <w:numId w:val="9"/>
        </w:numPr>
        <w:spacing w:after="115"/>
        <w:ind w:hanging="418"/>
      </w:pPr>
      <w:r>
        <w:t xml:space="preserve">Dramaturgy-Erving Goffman   </w:t>
      </w:r>
    </w:p>
    <w:p w:rsidR="00E3427D" w:rsidRDefault="00880F7E">
      <w:pPr>
        <w:spacing w:after="141" w:line="259" w:lineRule="auto"/>
        <w:ind w:left="14" w:firstLine="0"/>
        <w:jc w:val="left"/>
      </w:pPr>
      <w:r>
        <w:t xml:space="preserve">  </w:t>
      </w:r>
    </w:p>
    <w:p w:rsidR="00E3427D" w:rsidRDefault="00880F7E">
      <w:pPr>
        <w:pStyle w:val="Heading1"/>
        <w:ind w:left="-1"/>
      </w:pPr>
      <w:r>
        <w:t xml:space="preserve">6. CONCLUSIONS </w:t>
      </w:r>
      <w:r>
        <w:rPr>
          <w:b w:val="0"/>
        </w:rPr>
        <w:t xml:space="preserve">  </w:t>
      </w:r>
      <w:r>
        <w:t xml:space="preserve">7. ASSESSMENTS &amp; ASSIGNMENTS </w:t>
      </w:r>
      <w:r>
        <w:rPr>
          <w:b w:val="0"/>
        </w:rPr>
        <w:t xml:space="preserve"> </w:t>
      </w:r>
      <w:r>
        <w:t xml:space="preserve"> </w:t>
      </w:r>
    </w:p>
    <w:p w:rsidR="00E3427D" w:rsidRDefault="00880F7E">
      <w:pPr>
        <w:spacing w:after="159"/>
      </w:pPr>
      <w:r>
        <w:t xml:space="preserve">Students will submit two individual assignments on the dates stated below. Please note that I will penalize all late submissions.   </w:t>
      </w:r>
    </w:p>
    <w:p w:rsidR="00E3427D" w:rsidRDefault="00880F7E">
      <w:pPr>
        <w:pStyle w:val="Heading1"/>
        <w:ind w:left="-1"/>
      </w:pPr>
      <w:r>
        <w:t xml:space="preserve">ASSIGNMENT 1  </w:t>
      </w:r>
    </w:p>
    <w:p w:rsidR="00E3427D" w:rsidRDefault="009029DE">
      <w:pPr>
        <w:spacing w:after="122" w:line="259" w:lineRule="auto"/>
        <w:ind w:left="-1" w:firstLine="0"/>
        <w:jc w:val="left"/>
      </w:pPr>
      <w:r>
        <w:rPr>
          <w:b/>
        </w:rPr>
        <w:t>Choose 1 question</w:t>
      </w:r>
      <w:r w:rsidR="00880F7E">
        <w:rPr>
          <w:b/>
        </w:rPr>
        <w:t xml:space="preserve"> </w:t>
      </w:r>
      <w:r w:rsidR="00880F7E">
        <w:t xml:space="preserve">  </w:t>
      </w:r>
    </w:p>
    <w:p w:rsidR="00781F21" w:rsidRDefault="00880F7E" w:rsidP="00781F21">
      <w:pPr>
        <w:spacing w:after="185"/>
      </w:pPr>
      <w:r>
        <w:rPr>
          <w:b/>
        </w:rPr>
        <w:t xml:space="preserve"> </w:t>
      </w:r>
      <w:r w:rsidR="00781F21">
        <w:t xml:space="preserve">‘Without Emile Durkheim, Karl Marx and Max Weber, there is no Sociology to talk about.’ How valid is this assertion?  </w:t>
      </w:r>
    </w:p>
    <w:p w:rsidR="00E3427D" w:rsidRDefault="00880F7E">
      <w:pPr>
        <w:spacing w:after="181"/>
      </w:pPr>
      <w:r>
        <w:t xml:space="preserve">Using </w:t>
      </w:r>
      <w:r w:rsidR="009029DE">
        <w:t>examples</w:t>
      </w:r>
      <w:r>
        <w:t xml:space="preserve"> analyse the group taxonomies you studied, paying attention to how they help shape society and the social structure. </w:t>
      </w:r>
    </w:p>
    <w:p w:rsidR="00781F21" w:rsidRDefault="00781F21" w:rsidP="00781F21">
      <w:pPr>
        <w:spacing w:after="178"/>
        <w:rPr>
          <w:b/>
        </w:rPr>
      </w:pPr>
      <w:r>
        <w:rPr>
          <w:b/>
        </w:rPr>
        <w:t xml:space="preserve">. Conflict is inevitable in today’s society. Using empirical examples discuss this assertion citing the nature, causes, effects and possible solutions to the conflicts that exist in modern society </w:t>
      </w:r>
    </w:p>
    <w:p w:rsidR="00781F21" w:rsidRDefault="00781F21" w:rsidP="00781F21">
      <w:pPr>
        <w:spacing w:after="181"/>
      </w:pPr>
    </w:p>
    <w:p w:rsidR="00781F21" w:rsidRDefault="00781F21">
      <w:pPr>
        <w:spacing w:after="181"/>
        <w:rPr>
          <w:b/>
        </w:rPr>
      </w:pPr>
    </w:p>
    <w:p w:rsidR="00781F21" w:rsidRDefault="00781F21">
      <w:pPr>
        <w:spacing w:after="181"/>
        <w:rPr>
          <w:b/>
        </w:rPr>
      </w:pPr>
    </w:p>
    <w:p w:rsidR="00781F21" w:rsidRPr="00781F21" w:rsidRDefault="00781F21">
      <w:pPr>
        <w:spacing w:after="181"/>
        <w:rPr>
          <w:b/>
        </w:rPr>
      </w:pPr>
      <w:r w:rsidRPr="00781F21">
        <w:rPr>
          <w:b/>
        </w:rPr>
        <w:lastRenderedPageBreak/>
        <w:t>ASSIGNMENT 2</w:t>
      </w:r>
    </w:p>
    <w:p w:rsidR="009029DE" w:rsidRDefault="00880F7E" w:rsidP="00781F21">
      <w:pPr>
        <w:spacing w:after="178"/>
        <w:ind w:left="0" w:firstLine="0"/>
        <w:rPr>
          <w:b/>
        </w:rPr>
      </w:pPr>
      <w:r>
        <w:t>Society is in disarray today, owing to the maladies inherent in its socialization systems and practices.’ Discuss</w:t>
      </w:r>
      <w:r>
        <w:rPr>
          <w:b/>
        </w:rPr>
        <w:t xml:space="preserve"> </w:t>
      </w:r>
    </w:p>
    <w:p w:rsidR="00E3427D" w:rsidRDefault="00880F7E" w:rsidP="00781F21">
      <w:pPr>
        <w:spacing w:after="147" w:line="259" w:lineRule="auto"/>
        <w:ind w:left="0" w:firstLine="0"/>
        <w:jc w:val="left"/>
      </w:pPr>
      <w:r>
        <w:t xml:space="preserve">Using empirical examples discuss the key ethical considerations that a social scientist should uphold in doing research.  </w:t>
      </w:r>
    </w:p>
    <w:p w:rsidR="00781F21" w:rsidRDefault="00781F21">
      <w:pPr>
        <w:spacing w:after="185"/>
        <w:rPr>
          <w:b/>
        </w:rPr>
      </w:pPr>
    </w:p>
    <w:p w:rsidR="001A115F" w:rsidRDefault="001A115F">
      <w:pPr>
        <w:pStyle w:val="Heading1"/>
        <w:ind w:left="-1"/>
      </w:pPr>
    </w:p>
    <w:p w:rsidR="00E3427D" w:rsidRDefault="00880F7E">
      <w:pPr>
        <w:pStyle w:val="Heading1"/>
        <w:ind w:left="-1"/>
      </w:pPr>
      <w:r>
        <w:t xml:space="preserve"> REFERENCES </w:t>
      </w:r>
      <w:r>
        <w:rPr>
          <w:b w:val="0"/>
        </w:rPr>
        <w:t xml:space="preserve">  </w:t>
      </w:r>
      <w:r>
        <w:t xml:space="preserve">N.B. This list is not exhaustive. Also familiarize yourself with the internet sources </w:t>
      </w:r>
      <w:r>
        <w:rPr>
          <w:b w:val="0"/>
        </w:rPr>
        <w:t xml:space="preserve"> </w:t>
      </w:r>
      <w:r>
        <w:t xml:space="preserve"> </w:t>
      </w:r>
    </w:p>
    <w:p w:rsidR="00E3427D" w:rsidRDefault="00880F7E">
      <w:pPr>
        <w:spacing w:after="137"/>
      </w:pPr>
      <w:r>
        <w:t xml:space="preserve">Denzel, IT 1999 Feminist Theory Contemporary Sociology. Englewood Cliffs, Prentice Hall.   </w:t>
      </w:r>
    </w:p>
    <w:p w:rsidR="00E3427D" w:rsidRDefault="00880F7E">
      <w:pPr>
        <w:spacing w:after="137"/>
      </w:pPr>
      <w:proofErr w:type="spellStart"/>
      <w:r>
        <w:t>Haralambos</w:t>
      </w:r>
      <w:proofErr w:type="spellEnd"/>
      <w:r>
        <w:t xml:space="preserve"> M and Holborn M 2003. Sociology: Themes and Perspectives Routledge. London   </w:t>
      </w:r>
    </w:p>
    <w:p w:rsidR="00E3427D" w:rsidRDefault="00880F7E">
      <w:pPr>
        <w:spacing w:after="138"/>
      </w:pPr>
      <w:proofErr w:type="spellStart"/>
      <w:r>
        <w:t>Haralambos</w:t>
      </w:r>
      <w:proofErr w:type="spellEnd"/>
      <w:r>
        <w:t xml:space="preserve"> M and </w:t>
      </w:r>
      <w:proofErr w:type="spellStart"/>
      <w:r>
        <w:t>Heald</w:t>
      </w:r>
      <w:proofErr w:type="spellEnd"/>
      <w:r>
        <w:t xml:space="preserve"> R 1980 Sociology: Themes and Perspectives. Oxford University Press.   Giddens A 1984 Sociology. Polity Press, London   </w:t>
      </w:r>
    </w:p>
    <w:p w:rsidR="00E3427D" w:rsidRDefault="00880F7E">
      <w:pPr>
        <w:spacing w:after="137"/>
      </w:pPr>
      <w:r>
        <w:t xml:space="preserve">Peter, S.P. 2000 Developing – Developed: Development Alternatives, New York, </w:t>
      </w:r>
      <w:proofErr w:type="gramStart"/>
      <w:r>
        <w:t>John</w:t>
      </w:r>
      <w:proofErr w:type="gramEnd"/>
      <w:r>
        <w:t xml:space="preserve"> Wiley   </w:t>
      </w:r>
    </w:p>
    <w:p w:rsidR="00E3427D" w:rsidRDefault="00880F7E">
      <w:pPr>
        <w:spacing w:after="137"/>
      </w:pPr>
      <w:proofErr w:type="spellStart"/>
      <w:r>
        <w:t>Ritzer</w:t>
      </w:r>
      <w:proofErr w:type="spellEnd"/>
      <w:r>
        <w:t xml:space="preserve">, G. 2000 Contemporary Social Theory. London, Routledge   </w:t>
      </w:r>
    </w:p>
    <w:p w:rsidR="00E3427D" w:rsidRDefault="00880F7E">
      <w:pPr>
        <w:spacing w:after="132"/>
      </w:pPr>
      <w:r>
        <w:t xml:space="preserve">Thompson, D. 2002 </w:t>
      </w:r>
      <w:proofErr w:type="gramStart"/>
      <w:r>
        <w:t>The</w:t>
      </w:r>
      <w:proofErr w:type="gramEnd"/>
      <w:r>
        <w:t xml:space="preserve"> Politics of Globalization. Polity </w:t>
      </w:r>
      <w:proofErr w:type="spellStart"/>
      <w:r>
        <w:t>Press.london</w:t>
      </w:r>
      <w:proofErr w:type="spellEnd"/>
      <w:r>
        <w:t xml:space="preserve">   </w:t>
      </w:r>
    </w:p>
    <w:p w:rsidR="00E3427D" w:rsidRDefault="00880F7E">
      <w:pPr>
        <w:spacing w:after="138"/>
      </w:pPr>
      <w:r>
        <w:t xml:space="preserve">Webster, L 2001 Gender Mainstreaming and Policy Analysis: Theory and Practice 3rd Edition Chicago, Chicago Press   </w:t>
      </w:r>
    </w:p>
    <w:p w:rsidR="00E3427D" w:rsidRDefault="00880F7E">
      <w:r>
        <w:t xml:space="preserve">Zeitlin, I. 2001 Ideologies and </w:t>
      </w:r>
      <w:proofErr w:type="gramStart"/>
      <w:r>
        <w:t>The</w:t>
      </w:r>
      <w:proofErr w:type="gramEnd"/>
      <w:r>
        <w:t xml:space="preserve"> Development of Sociological Theory. London. Zed books.  </w:t>
      </w:r>
    </w:p>
    <w:sectPr w:rsidR="00E3427D">
      <w:headerReference w:type="default" r:id="rId8"/>
      <w:pgSz w:w="11904" w:h="16838"/>
      <w:pgMar w:top="1450" w:right="1429" w:bottom="1542" w:left="142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1BE4" w:rsidRDefault="002E1BE4" w:rsidP="008E2B21">
      <w:pPr>
        <w:spacing w:after="0" w:line="240" w:lineRule="auto"/>
      </w:pPr>
      <w:r>
        <w:separator/>
      </w:r>
    </w:p>
  </w:endnote>
  <w:endnote w:type="continuationSeparator" w:id="0">
    <w:p w:rsidR="002E1BE4" w:rsidRDefault="002E1BE4" w:rsidP="008E2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1BE4" w:rsidRDefault="002E1BE4" w:rsidP="008E2B21">
      <w:pPr>
        <w:spacing w:after="0" w:line="240" w:lineRule="auto"/>
      </w:pPr>
      <w:r>
        <w:separator/>
      </w:r>
    </w:p>
  </w:footnote>
  <w:footnote w:type="continuationSeparator" w:id="0">
    <w:p w:rsidR="002E1BE4" w:rsidRDefault="002E1BE4" w:rsidP="008E2B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B21" w:rsidRDefault="008E2B21" w:rsidP="008E2B21">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838D4"/>
    <w:multiLevelType w:val="hybridMultilevel"/>
    <w:tmpl w:val="B04007A6"/>
    <w:lvl w:ilvl="0" w:tplc="CD5A97DE">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A8D68D42">
      <w:start w:val="1"/>
      <w:numFmt w:val="bullet"/>
      <w:lvlText w:val="o"/>
      <w:lvlJc w:val="left"/>
      <w:pPr>
        <w:ind w:left="145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84A40676">
      <w:start w:val="1"/>
      <w:numFmt w:val="bullet"/>
      <w:lvlText w:val="▪"/>
      <w:lvlJc w:val="left"/>
      <w:pPr>
        <w:ind w:left="217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09AF93E">
      <w:start w:val="1"/>
      <w:numFmt w:val="bullet"/>
      <w:lvlText w:val="•"/>
      <w:lvlJc w:val="left"/>
      <w:pPr>
        <w:ind w:left="289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5E6A79A0">
      <w:start w:val="1"/>
      <w:numFmt w:val="bullet"/>
      <w:lvlText w:val="o"/>
      <w:lvlJc w:val="left"/>
      <w:pPr>
        <w:ind w:left="361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F8E445A">
      <w:start w:val="1"/>
      <w:numFmt w:val="bullet"/>
      <w:lvlText w:val="▪"/>
      <w:lvlJc w:val="left"/>
      <w:pPr>
        <w:ind w:left="433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C1AC776A">
      <w:start w:val="1"/>
      <w:numFmt w:val="bullet"/>
      <w:lvlText w:val="•"/>
      <w:lvlJc w:val="left"/>
      <w:pPr>
        <w:ind w:left="505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94C84E46">
      <w:start w:val="1"/>
      <w:numFmt w:val="bullet"/>
      <w:lvlText w:val="o"/>
      <w:lvlJc w:val="left"/>
      <w:pPr>
        <w:ind w:left="577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3C2A14E">
      <w:start w:val="1"/>
      <w:numFmt w:val="bullet"/>
      <w:lvlText w:val="▪"/>
      <w:lvlJc w:val="left"/>
      <w:pPr>
        <w:ind w:left="649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nsid w:val="28A32409"/>
    <w:multiLevelType w:val="hybridMultilevel"/>
    <w:tmpl w:val="41C20202"/>
    <w:lvl w:ilvl="0" w:tplc="81286278">
      <w:start w:val="1"/>
      <w:numFmt w:val="bullet"/>
      <w:lvlText w:val="•"/>
      <w:lvlJc w:val="left"/>
      <w:pPr>
        <w:ind w:left="9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AC638C4">
      <w:start w:val="1"/>
      <w:numFmt w:val="bullet"/>
      <w:lvlText w:val="o"/>
      <w:lvlJc w:val="left"/>
      <w:pPr>
        <w:ind w:left="15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CA21B6E">
      <w:start w:val="1"/>
      <w:numFmt w:val="bullet"/>
      <w:lvlText w:val="▪"/>
      <w:lvlJc w:val="left"/>
      <w:pPr>
        <w:ind w:left="22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454EB8A">
      <w:start w:val="1"/>
      <w:numFmt w:val="bullet"/>
      <w:lvlText w:val="•"/>
      <w:lvlJc w:val="left"/>
      <w:pPr>
        <w:ind w:left="29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DB6BB8E">
      <w:start w:val="1"/>
      <w:numFmt w:val="bullet"/>
      <w:lvlText w:val="o"/>
      <w:lvlJc w:val="left"/>
      <w:pPr>
        <w:ind w:left="36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716BD64">
      <w:start w:val="1"/>
      <w:numFmt w:val="bullet"/>
      <w:lvlText w:val="▪"/>
      <w:lvlJc w:val="left"/>
      <w:pPr>
        <w:ind w:left="43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C501E24">
      <w:start w:val="1"/>
      <w:numFmt w:val="bullet"/>
      <w:lvlText w:val="•"/>
      <w:lvlJc w:val="left"/>
      <w:pPr>
        <w:ind w:left="51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56AC7F8">
      <w:start w:val="1"/>
      <w:numFmt w:val="bullet"/>
      <w:lvlText w:val="o"/>
      <w:lvlJc w:val="left"/>
      <w:pPr>
        <w:ind w:left="58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4D82E04">
      <w:start w:val="1"/>
      <w:numFmt w:val="bullet"/>
      <w:lvlText w:val="▪"/>
      <w:lvlJc w:val="left"/>
      <w:pPr>
        <w:ind w:left="65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nsid w:val="3A132085"/>
    <w:multiLevelType w:val="hybridMultilevel"/>
    <w:tmpl w:val="73EA3DD8"/>
    <w:lvl w:ilvl="0" w:tplc="12DE46EE">
      <w:start w:val="1"/>
      <w:numFmt w:val="bullet"/>
      <w:lvlText w:val="•"/>
      <w:lvlJc w:val="left"/>
      <w:pPr>
        <w:ind w:left="7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0C0E38">
      <w:start w:val="1"/>
      <w:numFmt w:val="bullet"/>
      <w:lvlText w:val="o"/>
      <w:lvlJc w:val="left"/>
      <w:pPr>
        <w:ind w:left="14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4EACF1A">
      <w:start w:val="1"/>
      <w:numFmt w:val="bullet"/>
      <w:lvlText w:val="▪"/>
      <w:lvlJc w:val="left"/>
      <w:pPr>
        <w:ind w:left="21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4126DCA">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401FF0">
      <w:start w:val="1"/>
      <w:numFmt w:val="bullet"/>
      <w:lvlText w:val="o"/>
      <w:lvlJc w:val="left"/>
      <w:pPr>
        <w:ind w:left="36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C40DCF8">
      <w:start w:val="1"/>
      <w:numFmt w:val="bullet"/>
      <w:lvlText w:val="▪"/>
      <w:lvlJc w:val="left"/>
      <w:pPr>
        <w:ind w:left="43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E74E2A0">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EB836EA">
      <w:start w:val="1"/>
      <w:numFmt w:val="bullet"/>
      <w:lvlText w:val="o"/>
      <w:lvlJc w:val="left"/>
      <w:pPr>
        <w:ind w:left="57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1DED2BA">
      <w:start w:val="1"/>
      <w:numFmt w:val="bullet"/>
      <w:lvlText w:val="▪"/>
      <w:lvlJc w:val="left"/>
      <w:pPr>
        <w:ind w:left="64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nsid w:val="3ECB2AA6"/>
    <w:multiLevelType w:val="hybridMultilevel"/>
    <w:tmpl w:val="AC7CA232"/>
    <w:lvl w:ilvl="0" w:tplc="0AD02EC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D2E880">
      <w:start w:val="1"/>
      <w:numFmt w:val="bullet"/>
      <w:lvlText w:val="o"/>
      <w:lvlJc w:val="left"/>
      <w:pPr>
        <w:ind w:left="14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422C5E4">
      <w:start w:val="1"/>
      <w:numFmt w:val="bullet"/>
      <w:lvlText w:val="▪"/>
      <w:lvlJc w:val="left"/>
      <w:pPr>
        <w:ind w:left="2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3B61220">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3AE210E">
      <w:start w:val="1"/>
      <w:numFmt w:val="bullet"/>
      <w:lvlText w:val="o"/>
      <w:lvlJc w:val="left"/>
      <w:pPr>
        <w:ind w:left="3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9FC4CFE">
      <w:start w:val="1"/>
      <w:numFmt w:val="bullet"/>
      <w:lvlText w:val="▪"/>
      <w:lvlJc w:val="left"/>
      <w:pPr>
        <w:ind w:left="43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BD8ADA8">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780891C">
      <w:start w:val="1"/>
      <w:numFmt w:val="bullet"/>
      <w:lvlText w:val="o"/>
      <w:lvlJc w:val="left"/>
      <w:pPr>
        <w:ind w:left="5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58E193C">
      <w:start w:val="1"/>
      <w:numFmt w:val="bullet"/>
      <w:lvlText w:val="▪"/>
      <w:lvlJc w:val="left"/>
      <w:pPr>
        <w:ind w:left="64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nsid w:val="4BFA03C3"/>
    <w:multiLevelType w:val="hybridMultilevel"/>
    <w:tmpl w:val="E98AFE52"/>
    <w:lvl w:ilvl="0" w:tplc="474A44E0">
      <w:start w:val="1"/>
      <w:numFmt w:val="bullet"/>
      <w:lvlText w:val="•"/>
      <w:lvlJc w:val="left"/>
      <w:pPr>
        <w:ind w:left="7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72B6AC">
      <w:start w:val="1"/>
      <w:numFmt w:val="bullet"/>
      <w:lvlText w:val="o"/>
      <w:lvlJc w:val="left"/>
      <w:pPr>
        <w:ind w:left="14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626BF2C">
      <w:start w:val="1"/>
      <w:numFmt w:val="bullet"/>
      <w:lvlText w:val="▪"/>
      <w:lvlJc w:val="left"/>
      <w:pPr>
        <w:ind w:left="2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874D780">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42EB60">
      <w:start w:val="1"/>
      <w:numFmt w:val="bullet"/>
      <w:lvlText w:val="o"/>
      <w:lvlJc w:val="left"/>
      <w:pPr>
        <w:ind w:left="3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CFCBC1E">
      <w:start w:val="1"/>
      <w:numFmt w:val="bullet"/>
      <w:lvlText w:val="▪"/>
      <w:lvlJc w:val="left"/>
      <w:pPr>
        <w:ind w:left="43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FC023EA">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A0CFFC4">
      <w:start w:val="1"/>
      <w:numFmt w:val="bullet"/>
      <w:lvlText w:val="o"/>
      <w:lvlJc w:val="left"/>
      <w:pPr>
        <w:ind w:left="5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44A6C44">
      <w:start w:val="1"/>
      <w:numFmt w:val="bullet"/>
      <w:lvlText w:val="▪"/>
      <w:lvlJc w:val="left"/>
      <w:pPr>
        <w:ind w:left="64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nsid w:val="5E8E30A0"/>
    <w:multiLevelType w:val="hybridMultilevel"/>
    <w:tmpl w:val="4BA0B2C4"/>
    <w:lvl w:ilvl="0" w:tplc="7AF68EF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084C8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170BD5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E72989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4D616A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BBED46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CDC860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4D0F52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BE837F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nsid w:val="69467434"/>
    <w:multiLevelType w:val="hybridMultilevel"/>
    <w:tmpl w:val="2158A178"/>
    <w:lvl w:ilvl="0" w:tplc="51328162">
      <w:start w:val="1"/>
      <w:numFmt w:val="lowerRoman"/>
      <w:lvlText w:val="%1)"/>
      <w:lvlJc w:val="left"/>
      <w:pPr>
        <w:ind w:left="826" w:hanging="720"/>
      </w:pPr>
      <w:rPr>
        <w:rFonts w:hint="default"/>
      </w:rPr>
    </w:lvl>
    <w:lvl w:ilvl="1" w:tplc="30090019" w:tentative="1">
      <w:start w:val="1"/>
      <w:numFmt w:val="lowerLetter"/>
      <w:lvlText w:val="%2."/>
      <w:lvlJc w:val="left"/>
      <w:pPr>
        <w:ind w:left="1186" w:hanging="360"/>
      </w:pPr>
    </w:lvl>
    <w:lvl w:ilvl="2" w:tplc="3009001B" w:tentative="1">
      <w:start w:val="1"/>
      <w:numFmt w:val="lowerRoman"/>
      <w:lvlText w:val="%3."/>
      <w:lvlJc w:val="right"/>
      <w:pPr>
        <w:ind w:left="1906" w:hanging="180"/>
      </w:pPr>
    </w:lvl>
    <w:lvl w:ilvl="3" w:tplc="3009000F" w:tentative="1">
      <w:start w:val="1"/>
      <w:numFmt w:val="decimal"/>
      <w:lvlText w:val="%4."/>
      <w:lvlJc w:val="left"/>
      <w:pPr>
        <w:ind w:left="2626" w:hanging="360"/>
      </w:pPr>
    </w:lvl>
    <w:lvl w:ilvl="4" w:tplc="30090019" w:tentative="1">
      <w:start w:val="1"/>
      <w:numFmt w:val="lowerLetter"/>
      <w:lvlText w:val="%5."/>
      <w:lvlJc w:val="left"/>
      <w:pPr>
        <w:ind w:left="3346" w:hanging="360"/>
      </w:pPr>
    </w:lvl>
    <w:lvl w:ilvl="5" w:tplc="3009001B" w:tentative="1">
      <w:start w:val="1"/>
      <w:numFmt w:val="lowerRoman"/>
      <w:lvlText w:val="%6."/>
      <w:lvlJc w:val="right"/>
      <w:pPr>
        <w:ind w:left="4066" w:hanging="180"/>
      </w:pPr>
    </w:lvl>
    <w:lvl w:ilvl="6" w:tplc="3009000F" w:tentative="1">
      <w:start w:val="1"/>
      <w:numFmt w:val="decimal"/>
      <w:lvlText w:val="%7."/>
      <w:lvlJc w:val="left"/>
      <w:pPr>
        <w:ind w:left="4786" w:hanging="360"/>
      </w:pPr>
    </w:lvl>
    <w:lvl w:ilvl="7" w:tplc="30090019" w:tentative="1">
      <w:start w:val="1"/>
      <w:numFmt w:val="lowerLetter"/>
      <w:lvlText w:val="%8."/>
      <w:lvlJc w:val="left"/>
      <w:pPr>
        <w:ind w:left="5506" w:hanging="360"/>
      </w:pPr>
    </w:lvl>
    <w:lvl w:ilvl="8" w:tplc="3009001B" w:tentative="1">
      <w:start w:val="1"/>
      <w:numFmt w:val="lowerRoman"/>
      <w:lvlText w:val="%9."/>
      <w:lvlJc w:val="right"/>
      <w:pPr>
        <w:ind w:left="6226" w:hanging="180"/>
      </w:pPr>
    </w:lvl>
  </w:abstractNum>
  <w:abstractNum w:abstractNumId="7">
    <w:nsid w:val="6B0D2640"/>
    <w:multiLevelType w:val="hybridMultilevel"/>
    <w:tmpl w:val="29F27CC6"/>
    <w:lvl w:ilvl="0" w:tplc="5F467998">
      <w:start w:val="3"/>
      <w:numFmt w:val="lowerRoman"/>
      <w:lvlText w:val="%1)"/>
      <w:lvlJc w:val="left"/>
      <w:pPr>
        <w:ind w:left="3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308F7E2">
      <w:start w:val="1"/>
      <w:numFmt w:val="bullet"/>
      <w:lvlText w:val="•"/>
      <w:lvlJc w:val="left"/>
      <w:pPr>
        <w:ind w:left="7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3749DCC">
      <w:start w:val="1"/>
      <w:numFmt w:val="bullet"/>
      <w:lvlText w:val="▪"/>
      <w:lvlJc w:val="left"/>
      <w:pPr>
        <w:ind w:left="14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1688BDE">
      <w:start w:val="1"/>
      <w:numFmt w:val="bullet"/>
      <w:lvlText w:val="•"/>
      <w:lvlJc w:val="left"/>
      <w:pPr>
        <w:ind w:left="21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E140C40">
      <w:start w:val="1"/>
      <w:numFmt w:val="bullet"/>
      <w:lvlText w:val="o"/>
      <w:lvlJc w:val="left"/>
      <w:pPr>
        <w:ind w:left="28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54CAE70">
      <w:start w:val="1"/>
      <w:numFmt w:val="bullet"/>
      <w:lvlText w:val="▪"/>
      <w:lvlJc w:val="left"/>
      <w:pPr>
        <w:ind w:left="36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F7E43D0">
      <w:start w:val="1"/>
      <w:numFmt w:val="bullet"/>
      <w:lvlText w:val="•"/>
      <w:lvlJc w:val="left"/>
      <w:pPr>
        <w:ind w:left="43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AA0B37E">
      <w:start w:val="1"/>
      <w:numFmt w:val="bullet"/>
      <w:lvlText w:val="o"/>
      <w:lvlJc w:val="left"/>
      <w:pPr>
        <w:ind w:left="50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F4EAA46">
      <w:start w:val="1"/>
      <w:numFmt w:val="bullet"/>
      <w:lvlText w:val="▪"/>
      <w:lvlJc w:val="left"/>
      <w:pPr>
        <w:ind w:left="57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nsid w:val="6C000795"/>
    <w:multiLevelType w:val="hybridMultilevel"/>
    <w:tmpl w:val="3D902928"/>
    <w:lvl w:ilvl="0" w:tplc="5922D832">
      <w:start w:val="1"/>
      <w:numFmt w:val="bullet"/>
      <w:lvlText w:val="•"/>
      <w:lvlJc w:val="left"/>
      <w:pPr>
        <w:ind w:left="7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EF488BA">
      <w:start w:val="1"/>
      <w:numFmt w:val="bullet"/>
      <w:lvlText w:val="o"/>
      <w:lvlJc w:val="left"/>
      <w:pPr>
        <w:ind w:left="14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54C11E8">
      <w:start w:val="1"/>
      <w:numFmt w:val="bullet"/>
      <w:lvlText w:val="▪"/>
      <w:lvlJc w:val="left"/>
      <w:pPr>
        <w:ind w:left="2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6BC6D1A">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5481E4">
      <w:start w:val="1"/>
      <w:numFmt w:val="bullet"/>
      <w:lvlText w:val="o"/>
      <w:lvlJc w:val="left"/>
      <w:pPr>
        <w:ind w:left="3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0601EDA">
      <w:start w:val="1"/>
      <w:numFmt w:val="bullet"/>
      <w:lvlText w:val="▪"/>
      <w:lvlJc w:val="left"/>
      <w:pPr>
        <w:ind w:left="43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B8619B8">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354C60E">
      <w:start w:val="1"/>
      <w:numFmt w:val="bullet"/>
      <w:lvlText w:val="o"/>
      <w:lvlJc w:val="left"/>
      <w:pPr>
        <w:ind w:left="5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462CB86">
      <w:start w:val="1"/>
      <w:numFmt w:val="bullet"/>
      <w:lvlText w:val="▪"/>
      <w:lvlJc w:val="left"/>
      <w:pPr>
        <w:ind w:left="64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nsid w:val="6F5977A9"/>
    <w:multiLevelType w:val="hybridMultilevel"/>
    <w:tmpl w:val="E72AB9FA"/>
    <w:lvl w:ilvl="0" w:tplc="3E22E992">
      <w:start w:val="1"/>
      <w:numFmt w:val="lowerRoman"/>
      <w:lvlText w:val="%1)"/>
      <w:lvlJc w:val="left"/>
      <w:pPr>
        <w:ind w:left="3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95A034E">
      <w:start w:val="1"/>
      <w:numFmt w:val="lowerLetter"/>
      <w:lvlText w:val="%2"/>
      <w:lvlJc w:val="left"/>
      <w:pPr>
        <w:ind w:left="1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AD035F6">
      <w:start w:val="1"/>
      <w:numFmt w:val="lowerRoman"/>
      <w:lvlText w:val="%3"/>
      <w:lvlJc w:val="left"/>
      <w:pPr>
        <w:ind w:left="1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72C4F9A">
      <w:start w:val="1"/>
      <w:numFmt w:val="decimal"/>
      <w:lvlText w:val="%4"/>
      <w:lvlJc w:val="left"/>
      <w:pPr>
        <w:ind w:left="2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3186096">
      <w:start w:val="1"/>
      <w:numFmt w:val="lowerLetter"/>
      <w:lvlText w:val="%5"/>
      <w:lvlJc w:val="left"/>
      <w:pPr>
        <w:ind w:left="3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EA6BF78">
      <w:start w:val="1"/>
      <w:numFmt w:val="lowerRoman"/>
      <w:lvlText w:val="%6"/>
      <w:lvlJc w:val="left"/>
      <w:pPr>
        <w:ind w:left="3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43C3824">
      <w:start w:val="1"/>
      <w:numFmt w:val="decimal"/>
      <w:lvlText w:val="%7"/>
      <w:lvlJc w:val="left"/>
      <w:pPr>
        <w:ind w:left="4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990A660">
      <w:start w:val="1"/>
      <w:numFmt w:val="lowerLetter"/>
      <w:lvlText w:val="%8"/>
      <w:lvlJc w:val="left"/>
      <w:pPr>
        <w:ind w:left="5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6607AC0">
      <w:start w:val="1"/>
      <w:numFmt w:val="lowerRoman"/>
      <w:lvlText w:val="%9"/>
      <w:lvlJc w:val="left"/>
      <w:pPr>
        <w:ind w:left="61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8"/>
  </w:num>
  <w:num w:numId="3">
    <w:abstractNumId w:val="1"/>
  </w:num>
  <w:num w:numId="4">
    <w:abstractNumId w:val="5"/>
  </w:num>
  <w:num w:numId="5">
    <w:abstractNumId w:val="3"/>
  </w:num>
  <w:num w:numId="6">
    <w:abstractNumId w:val="2"/>
  </w:num>
  <w:num w:numId="7">
    <w:abstractNumId w:val="7"/>
  </w:num>
  <w:num w:numId="8">
    <w:abstractNumId w:val="9"/>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27D"/>
    <w:rsid w:val="001A115F"/>
    <w:rsid w:val="002319CD"/>
    <w:rsid w:val="002E1BE4"/>
    <w:rsid w:val="005113C3"/>
    <w:rsid w:val="005940D6"/>
    <w:rsid w:val="007419D3"/>
    <w:rsid w:val="00781F21"/>
    <w:rsid w:val="00880F7E"/>
    <w:rsid w:val="008C7032"/>
    <w:rsid w:val="008D136C"/>
    <w:rsid w:val="008E2B21"/>
    <w:rsid w:val="009029DE"/>
    <w:rsid w:val="0095413F"/>
    <w:rsid w:val="00A61078"/>
    <w:rsid w:val="00D256CC"/>
    <w:rsid w:val="00E3427D"/>
    <w:rsid w:val="00E342EE"/>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379B60A-F957-480F-963C-8EC4B9BB7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W" w:eastAsia="en-Z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 w:line="254"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122"/>
      <w:ind w:left="2175"/>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paragraph" w:styleId="ListParagraph">
    <w:name w:val="List Paragraph"/>
    <w:basedOn w:val="Normal"/>
    <w:uiPriority w:val="34"/>
    <w:qFormat/>
    <w:rsid w:val="009029DE"/>
    <w:pPr>
      <w:ind w:left="720"/>
      <w:contextualSpacing/>
    </w:pPr>
  </w:style>
  <w:style w:type="paragraph" w:styleId="Header">
    <w:name w:val="header"/>
    <w:basedOn w:val="Normal"/>
    <w:link w:val="HeaderChar"/>
    <w:uiPriority w:val="99"/>
    <w:unhideWhenUsed/>
    <w:rsid w:val="008E2B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2B21"/>
    <w:rPr>
      <w:rFonts w:ascii="Times New Roman" w:eastAsia="Times New Roman" w:hAnsi="Times New Roman" w:cs="Times New Roman"/>
      <w:color w:val="000000"/>
    </w:rPr>
  </w:style>
  <w:style w:type="paragraph" w:styleId="Footer">
    <w:name w:val="footer"/>
    <w:basedOn w:val="Normal"/>
    <w:link w:val="FooterChar"/>
    <w:uiPriority w:val="99"/>
    <w:unhideWhenUsed/>
    <w:rsid w:val="008E2B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2B21"/>
    <w:rPr>
      <w:rFonts w:ascii="Times New Roman" w:eastAsia="Times New Roman" w:hAnsi="Times New Roman" w:cs="Times New Roman"/>
      <w:color w:val="000000"/>
    </w:rPr>
  </w:style>
  <w:style w:type="paragraph" w:styleId="NormalWeb">
    <w:name w:val="Normal (Web)"/>
    <w:basedOn w:val="Normal"/>
    <w:uiPriority w:val="99"/>
    <w:rsid w:val="005940D6"/>
    <w:pPr>
      <w:spacing w:before="100" w:beforeAutospacing="1" w:after="100" w:afterAutospacing="1" w:line="240" w:lineRule="auto"/>
      <w:ind w:left="0" w:firstLine="0"/>
      <w:jc w:val="left"/>
    </w:pPr>
    <w:rPr>
      <w:color w:val="auto"/>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 Bakili</cp:lastModifiedBy>
  <cp:revision>2</cp:revision>
  <dcterms:created xsi:type="dcterms:W3CDTF">2023-03-20T12:38:00Z</dcterms:created>
  <dcterms:modified xsi:type="dcterms:W3CDTF">2023-03-20T12:38:00Z</dcterms:modified>
</cp:coreProperties>
</file>