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ACA9D9" w14:textId="79759F4C" w:rsidR="00312BAA" w:rsidRDefault="00D2290B" w:rsidP="00013E5D">
      <w:pPr>
        <w:pStyle w:val="NPstephead"/>
      </w:pPr>
      <w:r>
        <w:t xml:space="preserve">Excel </w:t>
      </w:r>
      <w:r w:rsidR="00FF2D49">
        <w:t xml:space="preserve">Module </w:t>
      </w:r>
      <w:r w:rsidR="00AA4669">
        <w:t>8</w:t>
      </w:r>
      <w:r w:rsidR="00D75AFF">
        <w:t xml:space="preserve"> </w:t>
      </w:r>
      <w:r>
        <w:t>Quick Check Answers</w:t>
      </w:r>
    </w:p>
    <w:p w14:paraId="66FCCF0F" w14:textId="77777777" w:rsidR="00D2290B" w:rsidRPr="00D2290B" w:rsidRDefault="00D2290B" w:rsidP="00D2290B"/>
    <w:p w14:paraId="0BA05B81" w14:textId="3A7DA1C5" w:rsidR="00D2290B" w:rsidRDefault="00D2290B" w:rsidP="00D2290B">
      <w:pPr>
        <w:pStyle w:val="NPstephead"/>
      </w:pPr>
      <w:r>
        <w:t xml:space="preserve">Session </w:t>
      </w:r>
      <w:r w:rsidR="00AA4669">
        <w:t>8</w:t>
      </w:r>
      <w:r>
        <w:t>.</w:t>
      </w:r>
      <w:r w:rsidR="009A5179">
        <w:t>1</w:t>
      </w:r>
      <w:r>
        <w:t xml:space="preserve"> Quick Check</w:t>
      </w:r>
    </w:p>
    <w:p w14:paraId="1BA889A4" w14:textId="3B0535AB" w:rsidR="00AA4669" w:rsidRDefault="00AA4669" w:rsidP="00AA4669">
      <w:pPr>
        <w:pStyle w:val="NPstep"/>
        <w:numPr>
          <w:ilvl w:val="0"/>
          <w:numId w:val="2"/>
        </w:numPr>
      </w:pPr>
      <w:bookmarkStart w:id="0" w:name="_Hlk521709953"/>
      <w:r>
        <w:t>A variable expense increases with production of an item or service</w:t>
      </w:r>
      <w:r w:rsidR="006C75BE">
        <w:t>. A</w:t>
      </w:r>
      <w:r>
        <w:t xml:space="preserve"> fixed expense remains constant regardless of the production or service volume.</w:t>
      </w:r>
    </w:p>
    <w:p w14:paraId="2BB509A8" w14:textId="77777777" w:rsidR="00AA4669" w:rsidRDefault="00AA4669" w:rsidP="00AA4669">
      <w:pPr>
        <w:pStyle w:val="NPstep"/>
        <w:numPr>
          <w:ilvl w:val="0"/>
          <w:numId w:val="2"/>
        </w:numPr>
      </w:pPr>
      <w:r>
        <w:t>The break-even point occurs when total revenue matches total expenses.</w:t>
      </w:r>
    </w:p>
    <w:p w14:paraId="5B404AE5" w14:textId="135F8E4F" w:rsidR="00AA4669" w:rsidRDefault="00AA4669" w:rsidP="00AA4669">
      <w:pPr>
        <w:pStyle w:val="NPstep"/>
        <w:numPr>
          <w:ilvl w:val="0"/>
          <w:numId w:val="2"/>
        </w:numPr>
      </w:pPr>
      <w:r>
        <w:t xml:space="preserve">A data table is a table that shows the outcomes of several what-if analyses. </w:t>
      </w:r>
      <w:r w:rsidR="006C75BE">
        <w:t>An</w:t>
      </w:r>
      <w:r>
        <w:t xml:space="preserve"> input cell is a cell in the </w:t>
      </w:r>
      <w:r w:rsidR="006C75BE">
        <w:t xml:space="preserve">data </w:t>
      </w:r>
      <w:r>
        <w:t xml:space="preserve">table containing a value you’re interested in changing to examine its impact in the what-if analysis. </w:t>
      </w:r>
      <w:r w:rsidR="006C75BE">
        <w:t>A</w:t>
      </w:r>
      <w:r>
        <w:t xml:space="preserve"> result cell is the result you’re interested in viewing based on the changing value of the input cell.</w:t>
      </w:r>
    </w:p>
    <w:p w14:paraId="4C861D5D" w14:textId="77777777" w:rsidR="00AA4669" w:rsidRDefault="00AA4669" w:rsidP="00AA4669">
      <w:pPr>
        <w:pStyle w:val="NPstep"/>
        <w:numPr>
          <w:ilvl w:val="0"/>
          <w:numId w:val="2"/>
        </w:numPr>
      </w:pPr>
      <w:r>
        <w:t>A one-variable data table is a data table with a single column or row of input values and multiple results. A two-variable data table is a data table with two input values and a single result.</w:t>
      </w:r>
    </w:p>
    <w:p w14:paraId="50216162" w14:textId="77777777" w:rsidR="00AA4669" w:rsidRDefault="00AA4669" w:rsidP="00AA4669">
      <w:pPr>
        <w:pStyle w:val="NPstep"/>
        <w:numPr>
          <w:ilvl w:val="0"/>
          <w:numId w:val="2"/>
        </w:numPr>
      </w:pPr>
      <w:r>
        <w:t>There is no limit to the number of results cells with a one-variable data table. There is only one result cell for a two-variable data table.</w:t>
      </w:r>
    </w:p>
    <w:p w14:paraId="2BA1DC52" w14:textId="77777777" w:rsidR="00AA4669" w:rsidRDefault="00AA4669" w:rsidP="00AA4669">
      <w:pPr>
        <w:pStyle w:val="NPstep"/>
        <w:numPr>
          <w:ilvl w:val="0"/>
          <w:numId w:val="2"/>
        </w:numPr>
      </w:pPr>
      <w:r>
        <w:t>Enter the custom format, "Profits".</w:t>
      </w:r>
    </w:p>
    <w:p w14:paraId="7B8E08F5" w14:textId="77777777" w:rsidR="00AA4669" w:rsidRDefault="00AA4669" w:rsidP="00AA4669">
      <w:pPr>
        <w:pStyle w:val="NPstep"/>
        <w:numPr>
          <w:ilvl w:val="0"/>
          <w:numId w:val="2"/>
        </w:numPr>
      </w:pPr>
      <w:r>
        <w:t>An array formula is a formula that acts upon a value array, returning either a single value or an array of values.</w:t>
      </w:r>
    </w:p>
    <w:bookmarkEnd w:id="0"/>
    <w:p w14:paraId="4F9012BF" w14:textId="18D36903" w:rsidR="00D2290B" w:rsidRDefault="00D2290B" w:rsidP="00D2290B">
      <w:pPr>
        <w:pStyle w:val="NPstephead"/>
      </w:pPr>
      <w:r>
        <w:t xml:space="preserve">Session </w:t>
      </w:r>
      <w:r w:rsidR="00AA4669">
        <w:t>8</w:t>
      </w:r>
      <w:r w:rsidR="00AE46DC">
        <w:t>.</w:t>
      </w:r>
      <w:r>
        <w:t>2 Quick Check</w:t>
      </w:r>
    </w:p>
    <w:p w14:paraId="70DC09EE" w14:textId="77777777" w:rsidR="00AA4669" w:rsidRDefault="00AA4669" w:rsidP="00AA4669">
      <w:pPr>
        <w:pStyle w:val="NPstep"/>
        <w:numPr>
          <w:ilvl w:val="0"/>
          <w:numId w:val="6"/>
        </w:numPr>
      </w:pPr>
      <w:r>
        <w:t>Scenarios enable you to perform what-if analyses using several input and result cells.</w:t>
      </w:r>
    </w:p>
    <w:p w14:paraId="4475DAC2" w14:textId="2DF4A201" w:rsidR="00AA4669" w:rsidRDefault="00AA4669" w:rsidP="00AA4669">
      <w:pPr>
        <w:pStyle w:val="NPstep"/>
        <w:numPr>
          <w:ilvl w:val="0"/>
          <w:numId w:val="6"/>
        </w:numPr>
      </w:pPr>
      <w:r>
        <w:t>Define names to reference the input and result cells.</w:t>
      </w:r>
    </w:p>
    <w:p w14:paraId="78562282" w14:textId="77777777" w:rsidR="00AA4669" w:rsidRDefault="00AA4669" w:rsidP="00AA4669">
      <w:pPr>
        <w:pStyle w:val="NPstep"/>
        <w:numPr>
          <w:ilvl w:val="0"/>
          <w:numId w:val="6"/>
        </w:numPr>
      </w:pPr>
      <w:r>
        <w:t>Changing cells are cells that contain values you change under the different scenarios.</w:t>
      </w:r>
    </w:p>
    <w:p w14:paraId="1B76D3DC" w14:textId="1A3B2611" w:rsidR="00AA4669" w:rsidRDefault="00AA4669" w:rsidP="00AA4669">
      <w:pPr>
        <w:pStyle w:val="NPstep"/>
        <w:numPr>
          <w:ilvl w:val="0"/>
          <w:numId w:val="6"/>
        </w:numPr>
      </w:pPr>
      <w:r>
        <w:lastRenderedPageBreak/>
        <w:t>Results cells are defined when creating scenario summary reports by entering the range in the Scenario Summary dialog box.</w:t>
      </w:r>
    </w:p>
    <w:p w14:paraId="7924FBA3" w14:textId="67E2F7F2" w:rsidR="00AA4669" w:rsidRDefault="00AA4669" w:rsidP="00AA4669">
      <w:pPr>
        <w:pStyle w:val="NPstep"/>
        <w:numPr>
          <w:ilvl w:val="0"/>
          <w:numId w:val="6"/>
        </w:numPr>
      </w:pPr>
      <w:r>
        <w:t xml:space="preserve">Scenario </w:t>
      </w:r>
      <w:r w:rsidR="00A60DFD">
        <w:t>S</w:t>
      </w:r>
      <w:r>
        <w:t>ummary reports and scenario PivotTable reports</w:t>
      </w:r>
    </w:p>
    <w:p w14:paraId="78A35F1B" w14:textId="555D90A3" w:rsidR="00AA4669" w:rsidRDefault="00AA4669" w:rsidP="00AA4669">
      <w:pPr>
        <w:pStyle w:val="NPstep"/>
        <w:numPr>
          <w:ilvl w:val="0"/>
          <w:numId w:val="6"/>
        </w:numPr>
      </w:pPr>
      <w:r>
        <w:t xml:space="preserve">When you are merging scenarios from several authors, each </w:t>
      </w:r>
      <w:r w:rsidR="00FC465C">
        <w:t xml:space="preserve">is </w:t>
      </w:r>
      <w:r>
        <w:t>id</w:t>
      </w:r>
      <w:r w:rsidR="00A60DFD">
        <w:t>entified under a different name</w:t>
      </w:r>
      <w:r w:rsidR="00FC465C">
        <w:t>.</w:t>
      </w:r>
      <w:bookmarkStart w:id="1" w:name="_GoBack"/>
      <w:bookmarkEnd w:id="1"/>
    </w:p>
    <w:p w14:paraId="3952C4FE" w14:textId="4EFB6213" w:rsidR="0077209E" w:rsidRDefault="0077209E" w:rsidP="0077209E">
      <w:pPr>
        <w:pStyle w:val="NPstephead"/>
      </w:pPr>
      <w:r>
        <w:t xml:space="preserve">Session </w:t>
      </w:r>
      <w:r w:rsidR="00AA4669">
        <w:t>8</w:t>
      </w:r>
      <w:r>
        <w:t>.3 Quick Check</w:t>
      </w:r>
    </w:p>
    <w:p w14:paraId="1658CEFA" w14:textId="77777777" w:rsidR="00AA4669" w:rsidRDefault="00AA4669" w:rsidP="00AA4669">
      <w:pPr>
        <w:pStyle w:val="NPstep"/>
        <w:numPr>
          <w:ilvl w:val="0"/>
          <w:numId w:val="8"/>
        </w:numPr>
      </w:pPr>
      <w:r>
        <w:t>An add-in is a customized program that adds commands and features to Microsoft Office programs such as Excel.</w:t>
      </w:r>
    </w:p>
    <w:p w14:paraId="68090550" w14:textId="77777777" w:rsidR="00AA4669" w:rsidRDefault="00AA4669" w:rsidP="00AA4669">
      <w:pPr>
        <w:pStyle w:val="NPstep"/>
        <w:numPr>
          <w:ilvl w:val="0"/>
          <w:numId w:val="8"/>
        </w:numPr>
      </w:pPr>
      <w:r>
        <w:t>Maximize it, minimize it, or set it to a specific value.</w:t>
      </w:r>
    </w:p>
    <w:p w14:paraId="3D1DCC9E" w14:textId="77777777" w:rsidR="00AA4669" w:rsidRDefault="00AA4669" w:rsidP="00AA4669">
      <w:pPr>
        <w:pStyle w:val="NPstep"/>
        <w:numPr>
          <w:ilvl w:val="0"/>
          <w:numId w:val="8"/>
        </w:numPr>
      </w:pPr>
      <w:r>
        <w:t>An objective cell is a result cell that is maximized, minimized, or set to a specific value. A variable cell is an input cell that changes so that the objective cell can meet its defined goal.</w:t>
      </w:r>
    </w:p>
    <w:p w14:paraId="3B3F9B39" w14:textId="77777777" w:rsidR="00AA4669" w:rsidRDefault="00AA4669" w:rsidP="00AA4669">
      <w:pPr>
        <w:pStyle w:val="NPstep"/>
        <w:numPr>
          <w:ilvl w:val="0"/>
          <w:numId w:val="8"/>
        </w:numPr>
      </w:pPr>
      <w:r>
        <w:t>Set the cell equal to a value, make it less than or equal to a value, make it greater than or equal to a value, constrain it to be an integer, constrain it to be a binary value (0 or 1) or constrain the values in a cell range to have different integer values.</w:t>
      </w:r>
    </w:p>
    <w:p w14:paraId="12329AAC" w14:textId="77777777" w:rsidR="00AA4669" w:rsidRDefault="00AA4669" w:rsidP="00AA4669">
      <w:pPr>
        <w:pStyle w:val="NPstep"/>
        <w:numPr>
          <w:ilvl w:val="0"/>
          <w:numId w:val="8"/>
        </w:numPr>
      </w:pPr>
      <w:r>
        <w:t>An iterative process starts with an initial solution and uses it as a basis to calculate a series of solutions. Each step, or iteration, improves the solution until the point is reached where one solution is no longer significantly better than the previous solution.</w:t>
      </w:r>
    </w:p>
    <w:p w14:paraId="3A647E78" w14:textId="77777777" w:rsidR="00AA4669" w:rsidRDefault="00AA4669" w:rsidP="00AA4669">
      <w:pPr>
        <w:pStyle w:val="NPstep"/>
        <w:numPr>
          <w:ilvl w:val="0"/>
          <w:numId w:val="8"/>
        </w:numPr>
      </w:pPr>
      <w:r>
        <w:t>A nonbinding constraint is a constraint that is not a limiting factor in the Solver solution. A binding constraint is a limiting factor in the Solver solution.</w:t>
      </w:r>
    </w:p>
    <w:p w14:paraId="3C548E19" w14:textId="77777777" w:rsidR="00AA4669" w:rsidRDefault="00AA4669" w:rsidP="00AA4669">
      <w:pPr>
        <w:pStyle w:val="NPstep"/>
        <w:numPr>
          <w:ilvl w:val="0"/>
          <w:numId w:val="8"/>
        </w:numPr>
      </w:pPr>
      <w:r>
        <w:t>Slack is the difference between the value of a constraining cell and the limiting value of the constraint.</w:t>
      </w:r>
    </w:p>
    <w:p w14:paraId="5765627C" w14:textId="77777777" w:rsidR="0077209E" w:rsidRDefault="0077209E"/>
    <w:sectPr w:rsidR="007720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EE0B27"/>
    <w:multiLevelType w:val="hybridMultilevel"/>
    <w:tmpl w:val="1AC2DF1A"/>
    <w:lvl w:ilvl="0" w:tplc="F5A670D0">
      <w:start w:val="1"/>
      <w:numFmt w:val="decimal"/>
      <w:pStyle w:val="NPstep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90B"/>
    <w:rsid w:val="00013E5D"/>
    <w:rsid w:val="000E6178"/>
    <w:rsid w:val="00131D34"/>
    <w:rsid w:val="001563C1"/>
    <w:rsid w:val="00214BA5"/>
    <w:rsid w:val="00301F62"/>
    <w:rsid w:val="00312BAA"/>
    <w:rsid w:val="003450BD"/>
    <w:rsid w:val="003737E3"/>
    <w:rsid w:val="00461466"/>
    <w:rsid w:val="004615E4"/>
    <w:rsid w:val="005247DE"/>
    <w:rsid w:val="00536B65"/>
    <w:rsid w:val="005B798D"/>
    <w:rsid w:val="006C75BE"/>
    <w:rsid w:val="0077209E"/>
    <w:rsid w:val="007A56B3"/>
    <w:rsid w:val="008140BF"/>
    <w:rsid w:val="0087065F"/>
    <w:rsid w:val="00961ED0"/>
    <w:rsid w:val="009A5179"/>
    <w:rsid w:val="00A60DFD"/>
    <w:rsid w:val="00AA4669"/>
    <w:rsid w:val="00AC78A8"/>
    <w:rsid w:val="00AE46DC"/>
    <w:rsid w:val="00B66FF7"/>
    <w:rsid w:val="00BF6E8A"/>
    <w:rsid w:val="00D2290B"/>
    <w:rsid w:val="00D75AFF"/>
    <w:rsid w:val="00DA631C"/>
    <w:rsid w:val="00DA6D10"/>
    <w:rsid w:val="00DC78D4"/>
    <w:rsid w:val="00F34CAF"/>
    <w:rsid w:val="00F975C7"/>
    <w:rsid w:val="00FA0A6F"/>
    <w:rsid w:val="00FC465C"/>
    <w:rsid w:val="00FF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F40CF"/>
  <w15:chartTrackingRefBased/>
  <w15:docId w15:val="{6ECE0F5A-FBB8-4A7C-959F-D97C2BB9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Pcodeinline">
    <w:name w:val="NP_code_inline"/>
    <w:basedOn w:val="Normal"/>
    <w:next w:val="Normal"/>
    <w:link w:val="NPcodeinlineChar"/>
    <w:qFormat/>
    <w:rsid w:val="00D2290B"/>
    <w:pPr>
      <w:spacing w:before="120" w:after="0" w:line="480" w:lineRule="auto"/>
    </w:pPr>
    <w:rPr>
      <w:rFonts w:ascii="Courier New" w:eastAsia="Times New Roman" w:hAnsi="Courier New" w:cs="Times New Roman"/>
      <w:kern w:val="16"/>
      <w:szCs w:val="24"/>
    </w:rPr>
  </w:style>
  <w:style w:type="character" w:customStyle="1" w:styleId="NPcodeinlineChar">
    <w:name w:val="NP_code_inline Char"/>
    <w:basedOn w:val="DefaultParagraphFont"/>
    <w:link w:val="NPcodeinline"/>
    <w:rsid w:val="00D2290B"/>
    <w:rPr>
      <w:rFonts w:ascii="Courier New" w:eastAsia="Times New Roman" w:hAnsi="Courier New" w:cs="Times New Roman"/>
      <w:kern w:val="16"/>
      <w:szCs w:val="24"/>
    </w:rPr>
  </w:style>
  <w:style w:type="paragraph" w:customStyle="1" w:styleId="NPstephead">
    <w:name w:val="NP_stephead"/>
    <w:basedOn w:val="Normal"/>
    <w:next w:val="NPstep"/>
    <w:link w:val="NPstepheadChar"/>
    <w:qFormat/>
    <w:rsid w:val="00D2290B"/>
    <w:pPr>
      <w:spacing w:before="120" w:after="0" w:line="480" w:lineRule="auto"/>
    </w:pPr>
    <w:rPr>
      <w:rFonts w:ascii="Arial" w:eastAsia="Times New Roman" w:hAnsi="Arial" w:cs="Arial"/>
      <w:b/>
      <w:sz w:val="24"/>
      <w:szCs w:val="28"/>
    </w:rPr>
  </w:style>
  <w:style w:type="paragraph" w:customStyle="1" w:styleId="NPstep">
    <w:name w:val="NP_step"/>
    <w:basedOn w:val="Normal"/>
    <w:link w:val="NPstepChar"/>
    <w:qFormat/>
    <w:rsid w:val="00D2290B"/>
    <w:pPr>
      <w:numPr>
        <w:numId w:val="1"/>
      </w:numPr>
      <w:tabs>
        <w:tab w:val="left" w:pos="720"/>
        <w:tab w:val="left" w:pos="1080"/>
      </w:tabs>
      <w:spacing w:before="120" w:after="0" w:line="480" w:lineRule="auto"/>
    </w:pPr>
    <w:rPr>
      <w:rFonts w:ascii="Times New Roman" w:eastAsia="Times New Roman" w:hAnsi="Times New Roman" w:cs="Times New Roman"/>
      <w:kern w:val="16"/>
      <w:szCs w:val="24"/>
    </w:rPr>
  </w:style>
  <w:style w:type="character" w:customStyle="1" w:styleId="NPstepheadChar">
    <w:name w:val="NP_stephead Char"/>
    <w:basedOn w:val="DefaultParagraphFont"/>
    <w:link w:val="NPstephead"/>
    <w:rsid w:val="00D2290B"/>
    <w:rPr>
      <w:rFonts w:ascii="Arial" w:eastAsia="Times New Roman" w:hAnsi="Arial" w:cs="Arial"/>
      <w:b/>
      <w:sz w:val="24"/>
      <w:szCs w:val="28"/>
    </w:rPr>
  </w:style>
  <w:style w:type="character" w:customStyle="1" w:styleId="NPstepChar">
    <w:name w:val="NP_step Char"/>
    <w:basedOn w:val="DefaultParagraphFont"/>
    <w:link w:val="NPstep"/>
    <w:rsid w:val="00D2290B"/>
    <w:rPr>
      <w:rFonts w:ascii="Times New Roman" w:eastAsia="Times New Roman" w:hAnsi="Times New Roman" w:cs="Times New Roman"/>
      <w:kern w:val="16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229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CommentReference">
    <w:name w:val="annotation reference"/>
    <w:basedOn w:val="DefaultParagraphFont"/>
    <w:uiPriority w:val="99"/>
    <w:semiHidden/>
    <w:unhideWhenUsed/>
    <w:rsid w:val="00013E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13E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3E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3E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3E5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3E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3E5D"/>
    <w:rPr>
      <w:rFonts w:ascii="Segoe UI" w:hAnsi="Segoe UI" w:cs="Segoe UI"/>
      <w:sz w:val="18"/>
      <w:szCs w:val="18"/>
    </w:rPr>
  </w:style>
  <w:style w:type="paragraph" w:customStyle="1" w:styleId="chapter-title">
    <w:name w:val="chapter-title"/>
    <w:rsid w:val="00FA0A6F"/>
    <w:pPr>
      <w:spacing w:before="120" w:after="480" w:line="240" w:lineRule="auto"/>
      <w:jc w:val="center"/>
    </w:pPr>
    <w:rPr>
      <w:rFonts w:ascii="Times New Roman" w:eastAsia="Times New Roman" w:hAnsi="Times New Roman" w:cs="Times New Roman"/>
      <w:sz w:val="60"/>
      <w:szCs w:val="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1059</TotalTime>
  <Pages>2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robin@booktec.com</cp:lastModifiedBy>
  <cp:revision>5</cp:revision>
  <dcterms:created xsi:type="dcterms:W3CDTF">2018-07-02T15:09:00Z</dcterms:created>
  <dcterms:modified xsi:type="dcterms:W3CDTF">2019-01-14T23:02:00Z</dcterms:modified>
</cp:coreProperties>
</file>