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1F66C" w14:textId="5821C54E" w:rsidR="005240EE" w:rsidRPr="00EE70CF" w:rsidRDefault="005240EE" w:rsidP="00EE70CF">
      <w:pPr>
        <w:jc w:val="center"/>
        <w:rPr>
          <w:rFonts w:ascii="Times New Roman" w:hAnsi="Times New Roman" w:cs="Times New Roman"/>
          <w:color w:val="5B9BD5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70CF">
        <w:rPr>
          <w:rFonts w:ascii="Times New Roman" w:hAnsi="Times New Roman" w:cs="Times New Roman"/>
          <w:color w:val="5B9BD5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Newland Health Care</w:t>
      </w:r>
    </w:p>
    <w:p w14:paraId="244709B4" w14:textId="72CF699B" w:rsidR="00511185" w:rsidRPr="002D6F5F" w:rsidRDefault="00511784" w:rsidP="00497C48">
      <w:pPr>
        <w:pBdr>
          <w:top w:val="single" w:sz="4" w:space="1" w:color="4472C4" w:themeColor="accent5"/>
          <w:left w:val="single" w:sz="4" w:space="4" w:color="4472C4" w:themeColor="accent5"/>
          <w:bottom w:val="single" w:sz="4" w:space="1" w:color="4472C4" w:themeColor="accent5"/>
          <w:right w:val="single" w:sz="4" w:space="4" w:color="4472C4" w:themeColor="accent5"/>
        </w:pBdr>
        <w:shd w:val="clear" w:color="auto" w:fill="FFD966" w:themeFill="accent4" w:themeFillTint="99"/>
        <w:jc w:val="center"/>
        <w:rPr>
          <w:rFonts w:ascii="Times New Roman" w:hAnsi="Times New Roman" w:cs="Times New Roman"/>
          <w:color w:val="2F5496" w:themeColor="accent5" w:themeShade="BF"/>
          <w:sz w:val="48"/>
          <w:szCs w:val="48"/>
        </w:rPr>
      </w:pPr>
      <w:r w:rsidRPr="002D6F5F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Flu shot clinic. Free </w:t>
      </w:r>
      <w:r w:rsidR="007B3896" w:rsidRPr="002D6F5F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>to all HMO members.</w:t>
      </w:r>
    </w:p>
    <w:p w14:paraId="244709B5" w14:textId="6E09BF9F" w:rsidR="008206EF" w:rsidRPr="00E749A3" w:rsidRDefault="002279C3" w:rsidP="00E749A3">
      <w:pPr>
        <w:spacing w:before="600"/>
        <w:jc w:val="right"/>
        <w:rPr>
          <w:rFonts w:ascii="Arial" w:hAnsi="Arial" w:cs="Arial"/>
          <w:b/>
          <w:color w:val="2F5496" w:themeColor="accent5" w:themeShade="BF"/>
          <w:sz w:val="48"/>
          <w:szCs w:val="48"/>
        </w:rPr>
      </w:pPr>
      <w:r w:rsidRPr="00E749A3">
        <w:rPr>
          <w:rFonts w:ascii="Arial" w:hAnsi="Arial" w:cs="Arial"/>
          <w:b/>
          <w:color w:val="2F5496" w:themeColor="accent5" w:themeShade="BF"/>
          <w:sz w:val="48"/>
          <w:szCs w:val="48"/>
        </w:rPr>
        <w:t>Every Wednesday in November</w:t>
      </w:r>
    </w:p>
    <w:p w14:paraId="244709B6" w14:textId="1D591B55" w:rsidR="008206EF" w:rsidRPr="00E749A3" w:rsidRDefault="001974C1" w:rsidP="00E749A3">
      <w:pPr>
        <w:jc w:val="right"/>
        <w:rPr>
          <w:rFonts w:ascii="Arial" w:hAnsi="Arial" w:cs="Arial"/>
          <w:b/>
          <w:color w:val="2F5496" w:themeColor="accent5" w:themeShade="BF"/>
          <w:sz w:val="48"/>
          <w:szCs w:val="48"/>
        </w:rPr>
      </w:pPr>
      <w:r w:rsidRPr="00E749A3">
        <w:rPr>
          <w:rFonts w:ascii="Arial" w:hAnsi="Arial" w:cs="Arial"/>
          <w:b/>
          <w:color w:val="2F5496" w:themeColor="accent5" w:themeShade="BF"/>
          <w:sz w:val="48"/>
          <w:szCs w:val="48"/>
        </w:rPr>
        <w:t>10 a.m. to 2 p.m.</w:t>
      </w:r>
    </w:p>
    <w:p w14:paraId="244709B8" w14:textId="158787B8" w:rsidR="008206EF" w:rsidRPr="00E749A3" w:rsidRDefault="007A6608" w:rsidP="00E749A3">
      <w:pPr>
        <w:spacing w:after="600"/>
        <w:jc w:val="right"/>
        <w:rPr>
          <w:rFonts w:ascii="Arial" w:hAnsi="Arial" w:cs="Arial"/>
          <w:b/>
          <w:color w:val="2F5496" w:themeColor="accent5" w:themeShade="BF"/>
          <w:sz w:val="48"/>
          <w:szCs w:val="48"/>
        </w:rPr>
      </w:pPr>
      <w:r w:rsidRPr="00E749A3">
        <w:rPr>
          <w:rFonts w:ascii="Arial" w:hAnsi="Arial" w:cs="Arial"/>
          <w:b/>
          <w:color w:val="2F5496" w:themeColor="accent5" w:themeShade="BF"/>
          <w:sz w:val="48"/>
          <w:szCs w:val="48"/>
        </w:rPr>
        <w:t>Stop the flu before it gets you!</w:t>
      </w:r>
    </w:p>
    <w:p w14:paraId="244709B9" w14:textId="6F959554" w:rsidR="00A172AD" w:rsidRPr="0099352E" w:rsidRDefault="005D2573" w:rsidP="005D2573">
      <w:pPr>
        <w:jc w:val="center"/>
      </w:pPr>
      <w:r>
        <w:rPr>
          <w:noProof/>
        </w:rPr>
        <w:drawing>
          <wp:inline distT="0" distB="0" distL="0" distR="0" wp14:anchorId="588EA6DC" wp14:editId="4AE79465">
            <wp:extent cx="4198776" cy="3200400"/>
            <wp:effectExtent l="152400" t="114300" r="144780" b="152400"/>
            <wp:docPr id="1" name="Picture 1" descr="A sign with the message &quot;GET YOUR FLU SHO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port_WD_1_Sign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776" cy="3200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44709BA" w14:textId="4FD2E112" w:rsidR="0099352E" w:rsidRPr="003142F9" w:rsidRDefault="008F7951" w:rsidP="004662F3">
      <w:pPr>
        <w:pBdr>
          <w:top w:val="single" w:sz="4" w:space="1" w:color="4472C4" w:themeColor="accent5"/>
          <w:left w:val="single" w:sz="4" w:space="4" w:color="4472C4" w:themeColor="accent5"/>
          <w:bottom w:val="single" w:sz="4" w:space="1" w:color="4472C4" w:themeColor="accent5"/>
          <w:right w:val="single" w:sz="4" w:space="4" w:color="4472C4" w:themeColor="accent5"/>
        </w:pBdr>
        <w:shd w:val="clear" w:color="auto" w:fill="FFD966" w:themeFill="accent4" w:themeFillTint="99"/>
        <w:spacing w:before="720"/>
        <w:jc w:val="center"/>
        <w:rPr>
          <w:rFonts w:ascii="Times New Roman" w:hAnsi="Times New Roman" w:cs="Times New Roman"/>
          <w:color w:val="2F5496" w:themeColor="accent5" w:themeShade="BF"/>
          <w:sz w:val="48"/>
          <w:szCs w:val="48"/>
        </w:rPr>
      </w:pPr>
      <w:r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>Influenza is a serious, sometimes</w:t>
      </w:r>
      <w:r w:rsidR="00962D3D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 </w:t>
      </w:r>
      <w:r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>life-threatening disease</w:t>
      </w:r>
      <w:r w:rsidR="009F2A63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. </w:t>
      </w:r>
      <w:r w:rsidR="002A3BCA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>The Center</w:t>
      </w:r>
      <w:r w:rsidR="0080003D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>s</w:t>
      </w:r>
      <w:r w:rsidR="002A3BCA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 for Disease Control</w:t>
      </w:r>
      <w:r w:rsidR="0080003D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 and Prevention</w:t>
      </w:r>
      <w:r w:rsidR="002A3BCA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 recommend </w:t>
      </w:r>
      <w:r w:rsidR="00161BD2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vaccinations for </w:t>
      </w:r>
      <w:r w:rsidR="002A3BCA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>e</w:t>
      </w:r>
      <w:r w:rsidR="00C34A5B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veryone over 6 months </w:t>
      </w:r>
      <w:r w:rsidR="00161BD2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>old</w:t>
      </w:r>
      <w:r w:rsidR="00C34A5B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>. For more information,</w:t>
      </w:r>
      <w:r w:rsidR="00216BB4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 </w:t>
      </w:r>
      <w:r w:rsidR="00C702A0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call </w:t>
      </w:r>
      <w:r w:rsidR="00216BB4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>Student Name</w:t>
      </w:r>
      <w:r w:rsidR="00041D5E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 at </w:t>
      </w:r>
      <w:r w:rsidR="00C702A0" w:rsidRPr="00C702A0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 xml:space="preserve">608-555-0100 </w:t>
      </w:r>
      <w:r w:rsidR="00041D5E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>today</w:t>
      </w:r>
      <w:r w:rsidR="00C34A5B" w:rsidRPr="003142F9">
        <w:rPr>
          <w:rFonts w:ascii="Times New Roman" w:hAnsi="Times New Roman" w:cs="Times New Roman"/>
          <w:color w:val="2F5496" w:themeColor="accent5" w:themeShade="BF"/>
          <w:sz w:val="48"/>
          <w:szCs w:val="48"/>
        </w:rPr>
        <w:t>.</w:t>
      </w:r>
    </w:p>
    <w:sectPr w:rsidR="0099352E" w:rsidRPr="003142F9" w:rsidSect="00094C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6EF"/>
    <w:rsid w:val="00041D5E"/>
    <w:rsid w:val="00071B49"/>
    <w:rsid w:val="00094CA1"/>
    <w:rsid w:val="00161BD2"/>
    <w:rsid w:val="001974C1"/>
    <w:rsid w:val="001F37D1"/>
    <w:rsid w:val="00216BB4"/>
    <w:rsid w:val="002279C3"/>
    <w:rsid w:val="002929A2"/>
    <w:rsid w:val="002A3BCA"/>
    <w:rsid w:val="002B443B"/>
    <w:rsid w:val="002D6F5F"/>
    <w:rsid w:val="002F1F6D"/>
    <w:rsid w:val="003025CC"/>
    <w:rsid w:val="00313E59"/>
    <w:rsid w:val="003142F9"/>
    <w:rsid w:val="0034730D"/>
    <w:rsid w:val="00440C9A"/>
    <w:rsid w:val="004662F3"/>
    <w:rsid w:val="00497C48"/>
    <w:rsid w:val="00511784"/>
    <w:rsid w:val="005240EE"/>
    <w:rsid w:val="005C2C18"/>
    <w:rsid w:val="005D2573"/>
    <w:rsid w:val="006246BD"/>
    <w:rsid w:val="00671511"/>
    <w:rsid w:val="0067481F"/>
    <w:rsid w:val="0067639A"/>
    <w:rsid w:val="006E3ADA"/>
    <w:rsid w:val="007A6608"/>
    <w:rsid w:val="007B3896"/>
    <w:rsid w:val="007F287C"/>
    <w:rsid w:val="0080003D"/>
    <w:rsid w:val="008206EF"/>
    <w:rsid w:val="008748D7"/>
    <w:rsid w:val="008F2B62"/>
    <w:rsid w:val="008F7951"/>
    <w:rsid w:val="00962D3D"/>
    <w:rsid w:val="0099352E"/>
    <w:rsid w:val="009F2A63"/>
    <w:rsid w:val="00A06AAF"/>
    <w:rsid w:val="00A172AD"/>
    <w:rsid w:val="00A26CB8"/>
    <w:rsid w:val="00A42986"/>
    <w:rsid w:val="00A55B3D"/>
    <w:rsid w:val="00A62302"/>
    <w:rsid w:val="00A900B5"/>
    <w:rsid w:val="00A94AB0"/>
    <w:rsid w:val="00AC0074"/>
    <w:rsid w:val="00B0110A"/>
    <w:rsid w:val="00B26CF1"/>
    <w:rsid w:val="00B422FB"/>
    <w:rsid w:val="00B6303A"/>
    <w:rsid w:val="00C34A5B"/>
    <w:rsid w:val="00C702A0"/>
    <w:rsid w:val="00CB46E2"/>
    <w:rsid w:val="00CB700A"/>
    <w:rsid w:val="00CD01D8"/>
    <w:rsid w:val="00CF52D7"/>
    <w:rsid w:val="00DA0D92"/>
    <w:rsid w:val="00DC22EC"/>
    <w:rsid w:val="00E749A3"/>
    <w:rsid w:val="00EB2A16"/>
    <w:rsid w:val="00EC16F7"/>
    <w:rsid w:val="00EE70CF"/>
    <w:rsid w:val="00EF1711"/>
    <w:rsid w:val="00F04420"/>
    <w:rsid w:val="00F7292A"/>
    <w:rsid w:val="00F804E2"/>
    <w:rsid w:val="00FD4251"/>
    <w:rsid w:val="00FE78C4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709B4"/>
  <w15:chartTrackingRefBased/>
  <w15:docId w15:val="{9B736CC3-664D-4D4B-B41D-6B7BD598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1D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2021-06-21T22:22:00Z</dcterms:created>
  <dcterms:modified xsi:type="dcterms:W3CDTF">2021-06-21T22:22:00Z</dcterms:modified>
</cp:coreProperties>
</file>