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EFA1FE" w14:textId="77777777" w:rsidR="00942291" w:rsidRDefault="00341BDF">
      <w:pPr>
        <w:spacing w:line="259" w:lineRule="auto"/>
        <w:ind w:left="52" w:firstLine="0"/>
        <w:jc w:val="center"/>
      </w:pPr>
      <w:bookmarkStart w:id="0" w:name="_GoBack"/>
      <w:bookmarkEnd w:id="0"/>
      <w:r>
        <w:rPr>
          <w:color w:val="1481AB"/>
          <w:sz w:val="40"/>
        </w:rPr>
        <w:t xml:space="preserve">Solana Homes: Creating a Sustainable Community </w:t>
      </w:r>
    </w:p>
    <w:p w14:paraId="17264A45" w14:textId="77777777" w:rsidR="00942291" w:rsidRDefault="00341BDF">
      <w:pPr>
        <w:spacing w:after="161" w:line="259" w:lineRule="auto"/>
        <w:ind w:left="1388" w:firstLine="0"/>
      </w:pPr>
      <w:r>
        <w:rPr>
          <w:noProof/>
        </w:rPr>
        <w:drawing>
          <wp:inline distT="0" distB="0" distL="0" distR="0" wp14:anchorId="79240C40" wp14:editId="76F6F446">
            <wp:extent cx="5129784" cy="429768"/>
            <wp:effectExtent l="0" t="0" r="0" b="0"/>
            <wp:docPr id="2457" name="Picture 2457"/>
            <wp:cNvGraphicFramePr/>
            <a:graphic xmlns:a="http://schemas.openxmlformats.org/drawingml/2006/main">
              <a:graphicData uri="http://schemas.openxmlformats.org/drawingml/2006/picture">
                <pic:pic xmlns:pic="http://schemas.openxmlformats.org/drawingml/2006/picture">
                  <pic:nvPicPr>
                    <pic:cNvPr id="2457" name="Picture 2457"/>
                    <pic:cNvPicPr/>
                  </pic:nvPicPr>
                  <pic:blipFill>
                    <a:blip r:embed="rId4"/>
                    <a:stretch>
                      <a:fillRect/>
                    </a:stretch>
                  </pic:blipFill>
                  <pic:spPr>
                    <a:xfrm>
                      <a:off x="0" y="0"/>
                      <a:ext cx="5129784" cy="429768"/>
                    </a:xfrm>
                    <a:prstGeom prst="rect">
                      <a:avLst/>
                    </a:prstGeom>
                  </pic:spPr>
                </pic:pic>
              </a:graphicData>
            </a:graphic>
          </wp:inline>
        </w:drawing>
      </w:r>
    </w:p>
    <w:tbl>
      <w:tblPr>
        <w:tblStyle w:val="TableGrid"/>
        <w:tblpPr w:vertAnchor="text" w:tblpY="56"/>
        <w:tblOverlap w:val="never"/>
        <w:tblW w:w="3312" w:type="dxa"/>
        <w:tblInd w:w="0" w:type="dxa"/>
        <w:tblCellMar>
          <w:top w:w="0" w:type="dxa"/>
          <w:left w:w="288" w:type="dxa"/>
          <w:bottom w:w="0" w:type="dxa"/>
          <w:right w:w="115" w:type="dxa"/>
        </w:tblCellMar>
        <w:tblLook w:val="04A0" w:firstRow="1" w:lastRow="0" w:firstColumn="1" w:lastColumn="0" w:noHBand="0" w:noVBand="1"/>
      </w:tblPr>
      <w:tblGrid>
        <w:gridCol w:w="3312"/>
      </w:tblGrid>
      <w:tr w:rsidR="00942291" w14:paraId="2D9E491A" w14:textId="77777777">
        <w:trPr>
          <w:trHeight w:val="4032"/>
        </w:trPr>
        <w:tc>
          <w:tcPr>
            <w:tcW w:w="3312" w:type="dxa"/>
            <w:tcBorders>
              <w:top w:val="nil"/>
              <w:left w:val="nil"/>
              <w:bottom w:val="nil"/>
              <w:right w:val="nil"/>
            </w:tcBorders>
            <w:shd w:val="clear" w:color="auto" w:fill="C5EDF8"/>
            <w:vAlign w:val="center"/>
          </w:tcPr>
          <w:p w14:paraId="32FBE700" w14:textId="77777777" w:rsidR="00942291" w:rsidRDefault="00341BDF">
            <w:pPr>
              <w:spacing w:after="183" w:line="259" w:lineRule="auto"/>
              <w:ind w:left="0" w:firstLine="0"/>
            </w:pPr>
            <w:r>
              <w:rPr>
                <w:b/>
                <w:color w:val="0F637A"/>
                <w:sz w:val="28"/>
              </w:rPr>
              <w:t xml:space="preserve">Recycling Bins </w:t>
            </w:r>
          </w:p>
          <w:p w14:paraId="04D9ABBE" w14:textId="77777777" w:rsidR="00942291" w:rsidRDefault="00341BDF">
            <w:pPr>
              <w:spacing w:line="259" w:lineRule="auto"/>
              <w:ind w:left="0" w:right="130" w:firstLine="0"/>
            </w:pPr>
            <w:r>
              <w:t>Each household is entitled to one recycling bin for curbside pickup. You can recycle an unlimited amount of materials.</w:t>
            </w:r>
            <w:r>
              <w:rPr>
                <w:color w:val="0F637A"/>
              </w:rPr>
              <w:t xml:space="preserve"> </w:t>
            </w:r>
          </w:p>
        </w:tc>
      </w:tr>
    </w:tbl>
    <w:p w14:paraId="2C674350" w14:textId="77777777" w:rsidR="00942291" w:rsidRDefault="00341BDF">
      <w:pPr>
        <w:spacing w:line="259" w:lineRule="auto"/>
        <w:ind w:left="820" w:right="-522"/>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B061989" wp14:editId="340EA391">
                <wp:simplePos x="0" y="0"/>
                <wp:positionH relativeFrom="column">
                  <wp:posOffset>48463</wp:posOffset>
                </wp:positionH>
                <wp:positionV relativeFrom="paragraph">
                  <wp:posOffset>1875168</wp:posOffset>
                </wp:positionV>
                <wp:extent cx="3203067" cy="3767569"/>
                <wp:effectExtent l="0" t="0" r="0" b="0"/>
                <wp:wrapSquare wrapText="bothSides"/>
                <wp:docPr id="1856" name="Group 1856"/>
                <wp:cNvGraphicFramePr/>
                <a:graphic xmlns:a="http://schemas.openxmlformats.org/drawingml/2006/main">
                  <a:graphicData uri="http://schemas.microsoft.com/office/word/2010/wordprocessingGroup">
                    <wpg:wgp>
                      <wpg:cNvGrpSpPr/>
                      <wpg:grpSpPr>
                        <a:xfrm>
                          <a:off x="0" y="0"/>
                          <a:ext cx="3203067" cy="3767569"/>
                          <a:chOff x="0" y="0"/>
                          <a:chExt cx="3203067" cy="3767569"/>
                        </a:xfrm>
                      </wpg:grpSpPr>
                      <pic:pic xmlns:pic="http://schemas.openxmlformats.org/drawingml/2006/picture">
                        <pic:nvPicPr>
                          <pic:cNvPr id="258" name="Picture 258"/>
                          <pic:cNvPicPr/>
                        </pic:nvPicPr>
                        <pic:blipFill>
                          <a:blip r:embed="rId5"/>
                          <a:stretch>
                            <a:fillRect/>
                          </a:stretch>
                        </pic:blipFill>
                        <pic:spPr>
                          <a:xfrm>
                            <a:off x="45720" y="2489695"/>
                            <a:ext cx="1917954" cy="1277874"/>
                          </a:xfrm>
                          <a:prstGeom prst="rect">
                            <a:avLst/>
                          </a:prstGeom>
                        </pic:spPr>
                      </pic:pic>
                      <pic:pic xmlns:pic="http://schemas.openxmlformats.org/drawingml/2006/picture">
                        <pic:nvPicPr>
                          <pic:cNvPr id="260" name="Picture 260"/>
                          <pic:cNvPicPr/>
                        </pic:nvPicPr>
                        <pic:blipFill>
                          <a:blip r:embed="rId6"/>
                          <a:stretch>
                            <a:fillRect/>
                          </a:stretch>
                        </pic:blipFill>
                        <pic:spPr>
                          <a:xfrm>
                            <a:off x="51816" y="2541512"/>
                            <a:ext cx="1905762" cy="1174242"/>
                          </a:xfrm>
                          <a:prstGeom prst="rect">
                            <a:avLst/>
                          </a:prstGeom>
                        </pic:spPr>
                      </pic:pic>
                      <pic:pic xmlns:pic="http://schemas.openxmlformats.org/drawingml/2006/picture">
                        <pic:nvPicPr>
                          <pic:cNvPr id="2459" name="Picture 2459"/>
                          <pic:cNvPicPr/>
                        </pic:nvPicPr>
                        <pic:blipFill>
                          <a:blip r:embed="rId7"/>
                          <a:stretch>
                            <a:fillRect/>
                          </a:stretch>
                        </pic:blipFill>
                        <pic:spPr>
                          <a:xfrm>
                            <a:off x="86360" y="2517127"/>
                            <a:ext cx="1834896" cy="1191768"/>
                          </a:xfrm>
                          <a:prstGeom prst="rect">
                            <a:avLst/>
                          </a:prstGeom>
                        </pic:spPr>
                      </pic:pic>
                      <wps:wsp>
                        <wps:cNvPr id="262" name="Shape 262"/>
                        <wps:cNvSpPr/>
                        <wps:spPr>
                          <a:xfrm>
                            <a:off x="91440" y="2523224"/>
                            <a:ext cx="1828800" cy="1188720"/>
                          </a:xfrm>
                          <a:custGeom>
                            <a:avLst/>
                            <a:gdLst/>
                            <a:ahLst/>
                            <a:cxnLst/>
                            <a:rect l="0" t="0" r="0" b="0"/>
                            <a:pathLst>
                              <a:path w="1828800" h="1188720">
                                <a:moveTo>
                                  <a:pt x="0" y="1188720"/>
                                </a:moveTo>
                                <a:lnTo>
                                  <a:pt x="1828800" y="1188720"/>
                                </a:lnTo>
                                <a:lnTo>
                                  <a:pt x="1828800" y="0"/>
                                </a:lnTo>
                                <a:lnTo>
                                  <a:pt x="0" y="0"/>
                                </a:lnTo>
                                <a:close/>
                              </a:path>
                            </a:pathLst>
                          </a:custGeom>
                          <a:ln w="6350" cap="flat">
                            <a:round/>
                          </a:ln>
                        </wps:spPr>
                        <wps:style>
                          <a:lnRef idx="1">
                            <a:srgbClr val="1CADE4"/>
                          </a:lnRef>
                          <a:fillRef idx="0">
                            <a:srgbClr val="000000">
                              <a:alpha val="0"/>
                            </a:srgbClr>
                          </a:fillRef>
                          <a:effectRef idx="0">
                            <a:scrgbClr r="0" g="0" b="0"/>
                          </a:effectRef>
                          <a:fontRef idx="none"/>
                        </wps:style>
                        <wps:bodyPr/>
                      </wps:wsp>
                      <pic:pic xmlns:pic="http://schemas.openxmlformats.org/drawingml/2006/picture">
                        <pic:nvPicPr>
                          <pic:cNvPr id="264" name="Picture 264"/>
                          <pic:cNvPicPr/>
                        </pic:nvPicPr>
                        <pic:blipFill>
                          <a:blip r:embed="rId8"/>
                          <a:stretch>
                            <a:fillRect/>
                          </a:stretch>
                        </pic:blipFill>
                        <pic:spPr>
                          <a:xfrm>
                            <a:off x="94488" y="2571992"/>
                            <a:ext cx="1822704" cy="1091184"/>
                          </a:xfrm>
                          <a:prstGeom prst="rect">
                            <a:avLst/>
                          </a:prstGeom>
                        </pic:spPr>
                      </pic:pic>
                      <wps:wsp>
                        <wps:cNvPr id="265" name="Rectangle 265"/>
                        <wps:cNvSpPr/>
                        <wps:spPr>
                          <a:xfrm>
                            <a:off x="192329" y="2923147"/>
                            <a:ext cx="2210494" cy="180923"/>
                          </a:xfrm>
                          <a:prstGeom prst="rect">
                            <a:avLst/>
                          </a:prstGeom>
                          <a:ln>
                            <a:noFill/>
                          </a:ln>
                        </wps:spPr>
                        <wps:txbx>
                          <w:txbxContent>
                            <w:p w14:paraId="30A5C2D3" w14:textId="77777777" w:rsidR="00942291" w:rsidRDefault="00341BDF">
                              <w:pPr>
                                <w:spacing w:after="160" w:line="259" w:lineRule="auto"/>
                                <w:ind w:left="0" w:firstLine="0"/>
                              </w:pPr>
                              <w:r>
                                <w:rPr>
                                  <w:color w:val="FFFFFF"/>
                                </w:rPr>
                                <w:t xml:space="preserve">Many hazardous wastes </w:t>
                              </w:r>
                            </w:p>
                          </w:txbxContent>
                        </wps:txbx>
                        <wps:bodyPr horzOverflow="overflow" vert="horz" lIns="0" tIns="0" rIns="0" bIns="0" rtlCol="0">
                          <a:noAutofit/>
                        </wps:bodyPr>
                      </wps:wsp>
                      <wps:wsp>
                        <wps:cNvPr id="266" name="Rectangle 266"/>
                        <wps:cNvSpPr/>
                        <wps:spPr>
                          <a:xfrm>
                            <a:off x="436169" y="3106026"/>
                            <a:ext cx="1512699" cy="180923"/>
                          </a:xfrm>
                          <a:prstGeom prst="rect">
                            <a:avLst/>
                          </a:prstGeom>
                          <a:ln>
                            <a:noFill/>
                          </a:ln>
                        </wps:spPr>
                        <wps:txbx>
                          <w:txbxContent>
                            <w:p w14:paraId="62D5D032" w14:textId="77777777" w:rsidR="00942291" w:rsidRDefault="00341BDF">
                              <w:pPr>
                                <w:spacing w:after="160" w:line="259" w:lineRule="auto"/>
                                <w:ind w:left="0" w:firstLine="0"/>
                              </w:pPr>
                              <w:r>
                                <w:rPr>
                                  <w:color w:val="FFFFFF"/>
                                </w:rPr>
                                <w:t>can be recycled</w:t>
                              </w:r>
                            </w:p>
                          </w:txbxContent>
                        </wps:txbx>
                        <wps:bodyPr horzOverflow="overflow" vert="horz" lIns="0" tIns="0" rIns="0" bIns="0" rtlCol="0">
                          <a:noAutofit/>
                        </wps:bodyPr>
                      </wps:wsp>
                      <wps:wsp>
                        <wps:cNvPr id="267" name="Rectangle 267"/>
                        <wps:cNvSpPr/>
                        <wps:spPr>
                          <a:xfrm>
                            <a:off x="1573657" y="3106026"/>
                            <a:ext cx="51654" cy="180923"/>
                          </a:xfrm>
                          <a:prstGeom prst="rect">
                            <a:avLst/>
                          </a:prstGeom>
                          <a:ln>
                            <a:noFill/>
                          </a:ln>
                        </wps:spPr>
                        <wps:txbx>
                          <w:txbxContent>
                            <w:p w14:paraId="1E2FFAAA" w14:textId="77777777" w:rsidR="00942291" w:rsidRDefault="00341BDF">
                              <w:pPr>
                                <w:spacing w:after="160" w:line="259" w:lineRule="auto"/>
                                <w:ind w:left="0" w:firstLine="0"/>
                              </w:pPr>
                              <w:r>
                                <w:rPr>
                                  <w:color w:val="FFFFFF"/>
                                </w:rPr>
                                <w:t xml:space="preserve"> </w:t>
                              </w:r>
                            </w:p>
                          </w:txbxContent>
                        </wps:txbx>
                        <wps:bodyPr horzOverflow="overflow" vert="horz" lIns="0" tIns="0" rIns="0" bIns="0" rtlCol="0">
                          <a:noAutofit/>
                        </wps:bodyPr>
                      </wps:wsp>
                      <pic:pic xmlns:pic="http://schemas.openxmlformats.org/drawingml/2006/picture">
                        <pic:nvPicPr>
                          <pic:cNvPr id="269" name="Picture 269"/>
                          <pic:cNvPicPr/>
                        </pic:nvPicPr>
                        <pic:blipFill>
                          <a:blip r:embed="rId9"/>
                          <a:stretch>
                            <a:fillRect/>
                          </a:stretch>
                        </pic:blipFill>
                        <pic:spPr>
                          <a:xfrm>
                            <a:off x="2279142" y="0"/>
                            <a:ext cx="923925" cy="913880"/>
                          </a:xfrm>
                          <a:prstGeom prst="rect">
                            <a:avLst/>
                          </a:prstGeom>
                        </pic:spPr>
                      </pic:pic>
                      <pic:pic xmlns:pic="http://schemas.openxmlformats.org/drawingml/2006/picture">
                        <pic:nvPicPr>
                          <pic:cNvPr id="271" name="Picture 271"/>
                          <pic:cNvPicPr/>
                        </pic:nvPicPr>
                        <pic:blipFill>
                          <a:blip r:embed="rId10"/>
                          <a:stretch>
                            <a:fillRect/>
                          </a:stretch>
                        </pic:blipFill>
                        <pic:spPr>
                          <a:xfrm>
                            <a:off x="0" y="825488"/>
                            <a:ext cx="1983486" cy="1572006"/>
                          </a:xfrm>
                          <a:prstGeom prst="rect">
                            <a:avLst/>
                          </a:prstGeom>
                        </pic:spPr>
                      </pic:pic>
                      <pic:pic xmlns:pic="http://schemas.openxmlformats.org/drawingml/2006/picture">
                        <pic:nvPicPr>
                          <pic:cNvPr id="273" name="Picture 273"/>
                          <pic:cNvPicPr/>
                        </pic:nvPicPr>
                        <pic:blipFill>
                          <a:blip r:embed="rId11"/>
                          <a:stretch>
                            <a:fillRect/>
                          </a:stretch>
                        </pic:blipFill>
                        <pic:spPr>
                          <a:xfrm>
                            <a:off x="196342" y="1020432"/>
                            <a:ext cx="1599565" cy="1188720"/>
                          </a:xfrm>
                          <a:prstGeom prst="rect">
                            <a:avLst/>
                          </a:prstGeom>
                        </pic:spPr>
                      </pic:pic>
                    </wpg:wgp>
                  </a:graphicData>
                </a:graphic>
              </wp:anchor>
            </w:drawing>
          </mc:Choice>
          <mc:Fallback xmlns:a="http://schemas.openxmlformats.org/drawingml/2006/main">
            <w:pict>
              <v:group id="Group 1856" style="width:252.21pt;height:296.659pt;position:absolute;mso-position-horizontal-relative:text;mso-position-horizontal:absolute;margin-left:3.816pt;mso-position-vertical-relative:text;margin-top:147.651pt;" coordsize="32030,37675">
                <v:shape id="Picture 258" style="position:absolute;width:19179;height:12778;left:457;top:24896;" filled="f">
                  <v:imagedata r:id="rId12"/>
                </v:shape>
                <v:shape id="Picture 260" style="position:absolute;width:19057;height:11742;left:518;top:25415;" filled="f">
                  <v:imagedata r:id="rId13"/>
                </v:shape>
                <v:shape id="Picture 2459" style="position:absolute;width:18348;height:11917;left:863;top:25171;" filled="f">
                  <v:imagedata r:id="rId14"/>
                </v:shape>
                <v:shape id="Shape 262" style="position:absolute;width:18288;height:11887;left:914;top:25232;" coordsize="1828800,1188720" path="m0,1188720l1828800,1188720l1828800,0l0,0x">
                  <v:stroke weight="0.5pt" endcap="flat" joinstyle="round" on="true" color="#1cade4"/>
                  <v:fill on="false" color="#000000" opacity="0"/>
                </v:shape>
                <v:shape id="Picture 264" style="position:absolute;width:18227;height:10911;left:944;top:25719;" filled="f">
                  <v:imagedata r:id="rId15"/>
                </v:shape>
                <v:rect id="Rectangle 265" style="position:absolute;width:22104;height:1809;left:1923;top:29231;" filled="f" stroked="f">
                  <v:textbox inset="0,0,0,0">
                    <w:txbxContent>
                      <w:p>
                        <w:pPr>
                          <w:spacing w:before="0" w:after="160" w:line="259" w:lineRule="auto"/>
                          <w:ind w:left="0" w:firstLine="0"/>
                        </w:pPr>
                        <w:r>
                          <w:rPr>
                            <w:color w:val="ffffff"/>
                          </w:rPr>
                          <w:t xml:space="preserve">Many hazardous wastes </w:t>
                        </w:r>
                      </w:p>
                    </w:txbxContent>
                  </v:textbox>
                </v:rect>
                <v:rect id="Rectangle 266" style="position:absolute;width:15126;height:1809;left:4361;top:31060;" filled="f" stroked="f">
                  <v:textbox inset="0,0,0,0">
                    <w:txbxContent>
                      <w:p>
                        <w:pPr>
                          <w:spacing w:before="0" w:after="160" w:line="259" w:lineRule="auto"/>
                          <w:ind w:left="0" w:firstLine="0"/>
                        </w:pPr>
                        <w:r>
                          <w:rPr>
                            <w:color w:val="ffffff"/>
                          </w:rPr>
                          <w:t xml:space="preserve">can be recycled</w:t>
                        </w:r>
                      </w:p>
                    </w:txbxContent>
                  </v:textbox>
                </v:rect>
                <v:rect id="Rectangle 267" style="position:absolute;width:516;height:1809;left:15736;top:31060;" filled="f" stroked="f">
                  <v:textbox inset="0,0,0,0">
                    <w:txbxContent>
                      <w:p>
                        <w:pPr>
                          <w:spacing w:before="0" w:after="160" w:line="259" w:lineRule="auto"/>
                          <w:ind w:left="0" w:firstLine="0"/>
                        </w:pPr>
                        <w:r>
                          <w:rPr>
                            <w:color w:val="ffffff"/>
                          </w:rPr>
                          <w:t xml:space="preserve"> </w:t>
                        </w:r>
                      </w:p>
                    </w:txbxContent>
                  </v:textbox>
                </v:rect>
                <v:shape id="Picture 269" style="position:absolute;width:9239;height:9138;left:22791;top:0;" filled="f">
                  <v:imagedata r:id="rId16"/>
                </v:shape>
                <v:shape id="Picture 271" style="position:absolute;width:19834;height:15720;left:0;top:8254;" filled="f">
                  <v:imagedata r:id="rId17"/>
                </v:shape>
                <v:shape id="Picture 273" style="position:absolute;width:15995;height:11887;left:1963;top:10204;" filled="f">
                  <v:imagedata r:id="rId18"/>
                </v:shape>
                <w10:wrap type="square"/>
              </v:group>
            </w:pict>
          </mc:Fallback>
        </mc:AlternateContent>
      </w:r>
      <w:r>
        <w:rPr>
          <w:color w:val="1481AB"/>
          <w:sz w:val="32"/>
        </w:rPr>
        <w:t xml:space="preserve">Solana Builds </w:t>
      </w:r>
      <w:r>
        <w:rPr>
          <w:color w:val="1481AB"/>
          <w:sz w:val="32"/>
        </w:rPr>
        <w:t xml:space="preserve">Recycling Pavilion </w:t>
      </w:r>
    </w:p>
    <w:p w14:paraId="108E17E0" w14:textId="77777777" w:rsidR="00942291" w:rsidRDefault="00341BDF">
      <w:pPr>
        <w:framePr w:dropCap="drop" w:lines="2" w:wrap="around" w:vAnchor="text" w:hAnchor="text"/>
        <w:spacing w:line="552" w:lineRule="exact"/>
        <w:ind w:left="3602" w:firstLine="0"/>
      </w:pPr>
      <w:r>
        <w:rPr>
          <w:sz w:val="64"/>
        </w:rPr>
        <w:t>W</w:t>
      </w:r>
    </w:p>
    <w:p w14:paraId="3636AE9D" w14:textId="77777777" w:rsidR="00942291" w:rsidRDefault="00341BDF">
      <w:pPr>
        <w:spacing w:line="556" w:lineRule="auto"/>
      </w:pPr>
      <w:r>
        <w:t>e</w:t>
      </w:r>
      <w:r>
        <w:rPr>
          <w:sz w:val="64"/>
        </w:rPr>
        <w:t xml:space="preserve"> </w:t>
      </w:r>
      <w:r>
        <w:t>’</w:t>
      </w:r>
      <w:r>
        <w:t xml:space="preserve">re happy to announce that the Solana Homes community will include a recycling pavilion offering state-of-the art </w:t>
      </w:r>
    </w:p>
    <w:p w14:paraId="6AD58663" w14:textId="77777777" w:rsidR="00942291" w:rsidRDefault="00341BDF">
      <w:pPr>
        <w:spacing w:after="167"/>
      </w:pPr>
      <w:r>
        <w:t>collection facilities, with bi-weekly pickups. The pavilion is designed to make recycling easy in all kinds of weathe</w:t>
      </w:r>
      <w:r>
        <w:t xml:space="preserve">r. The Solana architects were motivated by numerous studies demonstrating that community support and accessible facilities greatly increase the number of families committed to recycling. </w:t>
      </w:r>
    </w:p>
    <w:p w14:paraId="1C917D80" w14:textId="77777777" w:rsidR="00942291" w:rsidRDefault="00341BDF">
      <w:pPr>
        <w:spacing w:after="344"/>
        <w:ind w:left="5321" w:hanging="1719"/>
      </w:pPr>
      <w:r>
        <w:t>Recycling bins will also be installed throughout the grounds, and re</w:t>
      </w:r>
      <w:r>
        <w:t xml:space="preserve">sidents can schedule curbside pickups at no extra cost. Solana Homes has contracted with Mason Waste Disposal and Recycling to handle trash and recycling pickups. Company owner Ella Fortman has been recognized numerous times as an innovator in co-mingling </w:t>
      </w:r>
      <w:r>
        <w:t xml:space="preserve">reuse and recycling. </w:t>
      </w:r>
    </w:p>
    <w:p w14:paraId="148862F5" w14:textId="77777777" w:rsidR="00942291" w:rsidRDefault="00341BDF">
      <w:pPr>
        <w:spacing w:after="68" w:line="259" w:lineRule="auto"/>
        <w:ind w:left="820"/>
        <w:jc w:val="center"/>
      </w:pPr>
      <w:r>
        <w:rPr>
          <w:color w:val="1481AB"/>
          <w:sz w:val="32"/>
        </w:rPr>
        <w:t xml:space="preserve">Hazardous Waste Collection </w:t>
      </w:r>
    </w:p>
    <w:p w14:paraId="4F49011B" w14:textId="77777777" w:rsidR="00942291" w:rsidRDefault="00341BDF">
      <w:pPr>
        <w:framePr w:dropCap="drop" w:lines="2" w:wrap="around" w:vAnchor="text" w:hAnchor="text"/>
        <w:spacing w:line="558" w:lineRule="exact"/>
        <w:ind w:left="3602" w:firstLine="0"/>
      </w:pPr>
      <w:r>
        <w:rPr>
          <w:sz w:val="64"/>
        </w:rPr>
        <w:t>M</w:t>
      </w:r>
    </w:p>
    <w:p w14:paraId="3EBC5A2D" w14:textId="77777777" w:rsidR="00942291" w:rsidRDefault="00341BDF">
      <w:pPr>
        <w:spacing w:line="458" w:lineRule="auto"/>
      </w:pPr>
      <w:r>
        <w:t xml:space="preserve">any household hazardous wastes can be recycled cleanly </w:t>
      </w:r>
      <w:r>
        <w:rPr>
          <w:sz w:val="64"/>
        </w:rPr>
        <w:t xml:space="preserve"> </w:t>
      </w:r>
      <w:r>
        <w:t>and effectively by recycling professionals</w:t>
      </w:r>
      <w:r>
        <w:t xml:space="preserve">. Aren’t sure what’s </w:t>
      </w:r>
    </w:p>
    <w:p w14:paraId="5ADC435E" w14:textId="77777777" w:rsidR="00942291" w:rsidRDefault="00341BDF">
      <w:pPr>
        <w:spacing w:after="167"/>
      </w:pPr>
      <w:r>
        <w:lastRenderedPageBreak/>
        <w:t xml:space="preserve">considered hazardous waste? The labels of most products will provide helpful clues. </w:t>
      </w:r>
      <w:r>
        <w:t>Look for the following words: caution, danger, toxic, pesticide, keep away from children, flammable, and warning. Acceptable materials include antifreeze, brake fluid, kerosene, oil-based paint, furniture polish, pesticides, herbicides, household batteries</w:t>
      </w:r>
      <w:r>
        <w:t xml:space="preserve">, pool chemicals, and fertilizers. </w:t>
      </w:r>
    </w:p>
    <w:p w14:paraId="4F1150E1" w14:textId="77777777" w:rsidR="00942291" w:rsidRDefault="00341BDF">
      <w:pPr>
        <w:spacing w:after="350"/>
      </w:pPr>
      <w:r>
        <w:t>Hazardous waste collection will be handled by the city Sanitation Department, which has a robust hazardous waste treatment program. Sanitation workers will retrieve the items from the curb next to your trash bins on your</w:t>
      </w:r>
      <w:r>
        <w:t xml:space="preserve"> usual trash pickup day. </w:t>
      </w:r>
    </w:p>
    <w:p w14:paraId="66589882" w14:textId="77777777" w:rsidR="00942291" w:rsidRDefault="00341BDF">
      <w:pPr>
        <w:pStyle w:val="Heading1"/>
      </w:pPr>
      <w:r>
        <w:t xml:space="preserve">Winners of the Solana Green Award </w:t>
      </w:r>
    </w:p>
    <w:tbl>
      <w:tblPr>
        <w:tblStyle w:val="TableGrid"/>
        <w:tblW w:w="10419" w:type="dxa"/>
        <w:tblInd w:w="0" w:type="dxa"/>
        <w:tblCellMar>
          <w:top w:w="0" w:type="dxa"/>
          <w:left w:w="0" w:type="dxa"/>
          <w:bottom w:w="0" w:type="dxa"/>
          <w:right w:w="0" w:type="dxa"/>
        </w:tblCellMar>
        <w:tblLook w:val="04A0" w:firstRow="1" w:lastRow="0" w:firstColumn="1" w:lastColumn="0" w:noHBand="0" w:noVBand="1"/>
      </w:tblPr>
      <w:tblGrid>
        <w:gridCol w:w="2882"/>
        <w:gridCol w:w="2881"/>
        <w:gridCol w:w="2881"/>
        <w:gridCol w:w="1775"/>
      </w:tblGrid>
      <w:tr w:rsidR="00942291" w14:paraId="21685B85" w14:textId="77777777">
        <w:trPr>
          <w:trHeight w:val="2375"/>
        </w:trPr>
        <w:tc>
          <w:tcPr>
            <w:tcW w:w="2881" w:type="dxa"/>
            <w:tcBorders>
              <w:top w:val="nil"/>
              <w:left w:val="nil"/>
              <w:bottom w:val="nil"/>
              <w:right w:val="nil"/>
            </w:tcBorders>
          </w:tcPr>
          <w:p w14:paraId="6FDFAC15" w14:textId="77777777" w:rsidR="00942291" w:rsidRDefault="00341BDF">
            <w:pPr>
              <w:spacing w:line="259" w:lineRule="auto"/>
              <w:ind w:left="0" w:firstLine="0"/>
            </w:pPr>
            <w:r>
              <w:t>Casey Ann Ramirez-</w:t>
            </w:r>
          </w:p>
          <w:p w14:paraId="72D9A14E" w14:textId="77777777" w:rsidR="00942291" w:rsidRDefault="00341BDF">
            <w:pPr>
              <w:spacing w:line="259" w:lineRule="auto"/>
              <w:ind w:left="144" w:firstLine="0"/>
            </w:pPr>
            <w:r>
              <w:t xml:space="preserve">Bosco </w:t>
            </w:r>
          </w:p>
          <w:p w14:paraId="220E1AF5" w14:textId="77777777" w:rsidR="00942291" w:rsidRDefault="00341BDF">
            <w:pPr>
              <w:spacing w:line="259" w:lineRule="auto"/>
              <w:ind w:left="0" w:firstLine="0"/>
            </w:pPr>
            <w:r>
              <w:t xml:space="preserve">Michael Paul </w:t>
            </w:r>
          </w:p>
          <w:p w14:paraId="122CF8F5" w14:textId="77777777" w:rsidR="00942291" w:rsidRDefault="00341BDF">
            <w:pPr>
              <w:spacing w:line="259" w:lineRule="auto"/>
              <w:ind w:left="144" w:firstLine="0"/>
            </w:pPr>
            <w:r>
              <w:t xml:space="preserve">Berners </w:t>
            </w:r>
          </w:p>
          <w:p w14:paraId="62577B36" w14:textId="77777777" w:rsidR="00942291" w:rsidRDefault="00341BDF">
            <w:pPr>
              <w:spacing w:line="259" w:lineRule="auto"/>
              <w:ind w:left="0" w:firstLine="0"/>
            </w:pPr>
            <w:r>
              <w:t xml:space="preserve">Becky Cade </w:t>
            </w:r>
          </w:p>
          <w:p w14:paraId="511EA6E6" w14:textId="77777777" w:rsidR="00942291" w:rsidRDefault="00341BDF">
            <w:pPr>
              <w:spacing w:line="259" w:lineRule="auto"/>
              <w:ind w:left="0" w:firstLine="0"/>
            </w:pPr>
            <w:r>
              <w:t xml:space="preserve">Elina Compere </w:t>
            </w:r>
          </w:p>
          <w:p w14:paraId="1FF5AF0E" w14:textId="77777777" w:rsidR="00942291" w:rsidRDefault="00341BDF">
            <w:pPr>
              <w:spacing w:line="259" w:lineRule="auto"/>
              <w:ind w:left="0" w:firstLine="0"/>
            </w:pPr>
            <w:r>
              <w:t xml:space="preserve">Jose Carmela </w:t>
            </w:r>
          </w:p>
          <w:p w14:paraId="2F497C56" w14:textId="77777777" w:rsidR="00942291" w:rsidRDefault="00341BDF">
            <w:pPr>
              <w:spacing w:line="259" w:lineRule="auto"/>
              <w:ind w:left="0" w:firstLine="0"/>
            </w:pPr>
            <w:r>
              <w:t xml:space="preserve">Layla Carrington </w:t>
            </w:r>
          </w:p>
          <w:p w14:paraId="3133B753" w14:textId="77777777" w:rsidR="00942291" w:rsidRDefault="00341BDF">
            <w:pPr>
              <w:spacing w:line="259" w:lineRule="auto"/>
              <w:ind w:left="0" w:firstLine="0"/>
            </w:pPr>
            <w:r>
              <w:t xml:space="preserve">Bruce Butler </w:t>
            </w:r>
          </w:p>
        </w:tc>
        <w:tc>
          <w:tcPr>
            <w:tcW w:w="2881" w:type="dxa"/>
            <w:tcBorders>
              <w:top w:val="nil"/>
              <w:left w:val="nil"/>
              <w:bottom w:val="nil"/>
              <w:right w:val="nil"/>
            </w:tcBorders>
          </w:tcPr>
          <w:p w14:paraId="280CBAF4" w14:textId="77777777" w:rsidR="00942291" w:rsidRDefault="00341BDF">
            <w:pPr>
              <w:spacing w:line="259" w:lineRule="auto"/>
              <w:ind w:left="0" w:firstLine="0"/>
            </w:pPr>
            <w:r>
              <w:t xml:space="preserve">Roger Kent Erickson </w:t>
            </w:r>
          </w:p>
          <w:p w14:paraId="0B6CE747" w14:textId="77777777" w:rsidR="00942291" w:rsidRDefault="00341BDF">
            <w:pPr>
              <w:spacing w:line="259" w:lineRule="auto"/>
              <w:ind w:left="0" w:firstLine="0"/>
            </w:pPr>
            <w:r>
              <w:t xml:space="preserve">Henry Douglas </w:t>
            </w:r>
          </w:p>
          <w:p w14:paraId="6BF150F4" w14:textId="77777777" w:rsidR="00942291" w:rsidRDefault="00341BDF">
            <w:pPr>
              <w:spacing w:line="259" w:lineRule="auto"/>
              <w:ind w:left="0" w:firstLine="0"/>
            </w:pPr>
            <w:r>
              <w:t xml:space="preserve">Tomas Carrico </w:t>
            </w:r>
          </w:p>
          <w:p w14:paraId="23BB8964" w14:textId="77777777" w:rsidR="00942291" w:rsidRDefault="00341BDF">
            <w:pPr>
              <w:spacing w:line="238" w:lineRule="auto"/>
              <w:ind w:left="0" w:right="777" w:firstLine="0"/>
            </w:pPr>
            <w:r>
              <w:t xml:space="preserve">Clarita Carrico </w:t>
            </w:r>
            <w:r>
              <w:t xml:space="preserve">Kelly Dowell </w:t>
            </w:r>
          </w:p>
          <w:p w14:paraId="6C9298C4" w14:textId="77777777" w:rsidR="00942291" w:rsidRDefault="00341BDF">
            <w:pPr>
              <w:spacing w:line="259" w:lineRule="auto"/>
              <w:ind w:left="0" w:firstLine="0"/>
            </w:pPr>
            <w:r>
              <w:t xml:space="preserve">Seamus Dante </w:t>
            </w:r>
          </w:p>
          <w:p w14:paraId="4EFB966E" w14:textId="77777777" w:rsidR="00942291" w:rsidRDefault="00341BDF">
            <w:pPr>
              <w:spacing w:line="259" w:lineRule="auto"/>
              <w:ind w:left="0" w:firstLine="0"/>
            </w:pPr>
            <w:r>
              <w:t xml:space="preserve">Dolan </w:t>
            </w:r>
          </w:p>
          <w:p w14:paraId="24C6E449" w14:textId="77777777" w:rsidR="00942291" w:rsidRDefault="00341BDF">
            <w:pPr>
              <w:spacing w:line="259" w:lineRule="auto"/>
              <w:ind w:left="0" w:firstLine="0"/>
            </w:pPr>
            <w:r>
              <w:t>Clarissa Fey-</w:t>
            </w:r>
          </w:p>
          <w:p w14:paraId="7D3094B0" w14:textId="77777777" w:rsidR="00942291" w:rsidRDefault="00341BDF">
            <w:pPr>
              <w:spacing w:line="259" w:lineRule="auto"/>
              <w:ind w:left="0" w:firstLine="0"/>
            </w:pPr>
            <w:r>
              <w:t xml:space="preserve">Esperanza </w:t>
            </w:r>
          </w:p>
        </w:tc>
        <w:tc>
          <w:tcPr>
            <w:tcW w:w="2881" w:type="dxa"/>
            <w:tcBorders>
              <w:top w:val="nil"/>
              <w:left w:val="nil"/>
              <w:bottom w:val="nil"/>
              <w:right w:val="nil"/>
            </w:tcBorders>
          </w:tcPr>
          <w:p w14:paraId="4BC531C7" w14:textId="77777777" w:rsidR="00942291" w:rsidRDefault="00341BDF">
            <w:pPr>
              <w:spacing w:line="259" w:lineRule="auto"/>
              <w:ind w:left="0" w:firstLine="0"/>
            </w:pPr>
            <w:r>
              <w:t xml:space="preserve">Haiyan Jiang </w:t>
            </w:r>
          </w:p>
          <w:p w14:paraId="67137349" w14:textId="77777777" w:rsidR="00942291" w:rsidRDefault="00341BDF">
            <w:pPr>
              <w:spacing w:line="259" w:lineRule="auto"/>
              <w:ind w:left="0" w:firstLine="0"/>
            </w:pPr>
            <w:r>
              <w:t xml:space="preserve">Tory Jeschke </w:t>
            </w:r>
          </w:p>
          <w:p w14:paraId="703AA91C" w14:textId="77777777" w:rsidR="00942291" w:rsidRDefault="00341BDF">
            <w:pPr>
              <w:spacing w:line="259" w:lineRule="auto"/>
              <w:ind w:left="0" w:firstLine="0"/>
            </w:pPr>
            <w:r>
              <w:t xml:space="preserve">Jacques Lambeau </w:t>
            </w:r>
          </w:p>
          <w:p w14:paraId="15767F1A" w14:textId="77777777" w:rsidR="00942291" w:rsidRDefault="00341BDF">
            <w:pPr>
              <w:spacing w:line="259" w:lineRule="auto"/>
              <w:ind w:left="0" w:firstLine="0"/>
            </w:pPr>
            <w:r>
              <w:t xml:space="preserve">Tia Morello-Jimenez </w:t>
            </w:r>
          </w:p>
          <w:p w14:paraId="7DF6B985" w14:textId="77777777" w:rsidR="00942291" w:rsidRDefault="00341BDF">
            <w:pPr>
              <w:spacing w:line="259" w:lineRule="auto"/>
              <w:ind w:left="0" w:firstLine="0"/>
            </w:pPr>
            <w:r>
              <w:t xml:space="preserve">Mario Ruffolo </w:t>
            </w:r>
          </w:p>
          <w:p w14:paraId="7D38228B" w14:textId="77777777" w:rsidR="00942291" w:rsidRDefault="00341BDF">
            <w:pPr>
              <w:spacing w:line="238" w:lineRule="auto"/>
              <w:ind w:left="0" w:right="463" w:firstLine="0"/>
            </w:pPr>
            <w:r>
              <w:t xml:space="preserve">Eileen </w:t>
            </w:r>
            <w:proofErr w:type="spellStart"/>
            <w:r>
              <w:t>JasperSchwartz</w:t>
            </w:r>
            <w:proofErr w:type="spellEnd"/>
            <w:r>
              <w:t xml:space="preserve"> </w:t>
            </w:r>
          </w:p>
          <w:p w14:paraId="6D9218D1" w14:textId="77777777" w:rsidR="00942291" w:rsidRDefault="00341BDF">
            <w:pPr>
              <w:spacing w:line="259" w:lineRule="auto"/>
              <w:ind w:left="0" w:firstLine="0"/>
            </w:pPr>
            <w:r>
              <w:t xml:space="preserve">Helena </w:t>
            </w:r>
            <w:proofErr w:type="spellStart"/>
            <w:r>
              <w:t>Pentakota</w:t>
            </w:r>
            <w:proofErr w:type="spellEnd"/>
            <w:r>
              <w:t xml:space="preserve"> </w:t>
            </w:r>
          </w:p>
          <w:p w14:paraId="18CF008A" w14:textId="77777777" w:rsidR="00942291" w:rsidRDefault="00341BDF">
            <w:pPr>
              <w:spacing w:line="259" w:lineRule="auto"/>
              <w:ind w:left="0" w:firstLine="0"/>
            </w:pPr>
            <w:r>
              <w:t xml:space="preserve">Smith </w:t>
            </w:r>
          </w:p>
        </w:tc>
        <w:tc>
          <w:tcPr>
            <w:tcW w:w="1775" w:type="dxa"/>
            <w:tcBorders>
              <w:top w:val="nil"/>
              <w:left w:val="nil"/>
              <w:bottom w:val="nil"/>
              <w:right w:val="nil"/>
            </w:tcBorders>
          </w:tcPr>
          <w:p w14:paraId="5854764A" w14:textId="77777777" w:rsidR="00942291" w:rsidRDefault="00341BDF">
            <w:pPr>
              <w:spacing w:line="259" w:lineRule="auto"/>
              <w:ind w:left="0" w:firstLine="0"/>
            </w:pPr>
            <w:r>
              <w:t xml:space="preserve">Sigrid Del Rio </w:t>
            </w:r>
          </w:p>
          <w:p w14:paraId="3B4ACBA6" w14:textId="77777777" w:rsidR="00942291" w:rsidRDefault="00341BDF">
            <w:pPr>
              <w:spacing w:line="259" w:lineRule="auto"/>
              <w:ind w:left="0" w:firstLine="0"/>
              <w:jc w:val="both"/>
            </w:pPr>
            <w:r>
              <w:t xml:space="preserve">Harriet Schaefer </w:t>
            </w:r>
          </w:p>
          <w:p w14:paraId="3F73862E" w14:textId="77777777" w:rsidR="00942291" w:rsidRDefault="00341BDF">
            <w:pPr>
              <w:spacing w:line="259" w:lineRule="auto"/>
              <w:ind w:left="0" w:firstLine="0"/>
            </w:pPr>
            <w:r>
              <w:t xml:space="preserve">Jonas Jones </w:t>
            </w:r>
          </w:p>
          <w:p w14:paraId="4DEF7B9C" w14:textId="77777777" w:rsidR="00942291" w:rsidRDefault="00341BDF">
            <w:pPr>
              <w:spacing w:line="259" w:lineRule="auto"/>
              <w:ind w:left="0" w:firstLine="0"/>
            </w:pPr>
            <w:r>
              <w:t xml:space="preserve">Sandra Jane </w:t>
            </w:r>
          </w:p>
          <w:p w14:paraId="7765F4E6" w14:textId="77777777" w:rsidR="00942291" w:rsidRDefault="00341BDF">
            <w:pPr>
              <w:spacing w:line="259" w:lineRule="auto"/>
              <w:ind w:left="0" w:firstLine="0"/>
            </w:pPr>
            <w:r>
              <w:t xml:space="preserve">Carmel </w:t>
            </w:r>
          </w:p>
          <w:p w14:paraId="1D71049B" w14:textId="77777777" w:rsidR="00942291" w:rsidRDefault="00341BDF">
            <w:pPr>
              <w:spacing w:line="259" w:lineRule="auto"/>
              <w:ind w:left="0" w:firstLine="0"/>
            </w:pPr>
            <w:r>
              <w:t xml:space="preserve">Christina </w:t>
            </w:r>
          </w:p>
          <w:p w14:paraId="13CA7B43" w14:textId="77777777" w:rsidR="00942291" w:rsidRDefault="00341BDF">
            <w:pPr>
              <w:spacing w:line="259" w:lineRule="auto"/>
              <w:ind w:left="0" w:firstLine="0"/>
            </w:pPr>
            <w:r>
              <w:t xml:space="preserve">Chamberlain </w:t>
            </w:r>
          </w:p>
          <w:p w14:paraId="59E781B8" w14:textId="77777777" w:rsidR="00942291" w:rsidRDefault="00341BDF">
            <w:pPr>
              <w:spacing w:line="259" w:lineRule="auto"/>
              <w:ind w:left="0" w:firstLine="0"/>
            </w:pPr>
            <w:r>
              <w:t>Student Name</w:t>
            </w:r>
          </w:p>
        </w:tc>
      </w:tr>
    </w:tbl>
    <w:p w14:paraId="3B8BB178" w14:textId="77777777" w:rsidR="00942291" w:rsidRDefault="00341BDF">
      <w:pPr>
        <w:spacing w:line="259" w:lineRule="auto"/>
        <w:ind w:left="0" w:firstLine="0"/>
      </w:pPr>
      <w:r>
        <w:t xml:space="preserve"> </w:t>
      </w:r>
    </w:p>
    <w:sectPr w:rsidR="00942291">
      <w:pgSz w:w="12240" w:h="15840"/>
      <w:pgMar w:top="1440" w:right="758" w:bottom="129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291"/>
    <w:rsid w:val="00341BDF"/>
    <w:rsid w:val="00942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301E5"/>
  <w15:docId w15:val="{0360E506-FD48-463A-AC72-794C6FE2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256" w:lineRule="auto"/>
      <w:ind w:left="3612" w:hanging="10"/>
    </w:pPr>
    <w:rPr>
      <w:rFonts w:ascii="Century Gothic" w:eastAsia="Century Gothic" w:hAnsi="Century Gothic" w:cs="Century Gothic"/>
      <w:color w:val="000000"/>
    </w:rPr>
  </w:style>
  <w:style w:type="paragraph" w:styleId="Heading1">
    <w:name w:val="heading 1"/>
    <w:next w:val="Normal"/>
    <w:link w:val="Heading1Char"/>
    <w:uiPriority w:val="9"/>
    <w:qFormat/>
    <w:pPr>
      <w:keepNext/>
      <w:keepLines/>
      <w:shd w:val="clear" w:color="auto" w:fill="3E8853"/>
      <w:spacing w:after="0"/>
      <w:ind w:left="28"/>
      <w:jc w:val="center"/>
      <w:outlineLvl w:val="0"/>
    </w:pPr>
    <w:rPr>
      <w:rFonts w:ascii="Century Gothic" w:eastAsia="Century Gothic" w:hAnsi="Century Gothic" w:cs="Century Gothic"/>
      <w:color w:val="FFFFFF"/>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entury Gothic" w:eastAsia="Century Gothic" w:hAnsi="Century Gothic" w:cs="Century Gothic"/>
      <w:color w:val="FFFFFF"/>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20.png"/><Relationship Id="rId18" Type="http://schemas.openxmlformats.org/officeDocument/2006/relationships/image" Target="media/image60.jp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10.png"/><Relationship Id="rId17" Type="http://schemas.openxmlformats.org/officeDocument/2006/relationships/image" Target="media/image50.png"/><Relationship Id="rId2" Type="http://schemas.openxmlformats.org/officeDocument/2006/relationships/settings" Target="settings.xml"/><Relationship Id="rId16" Type="http://schemas.openxmlformats.org/officeDocument/2006/relationships/image" Target="media/image4.jp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5" Type="http://schemas.openxmlformats.org/officeDocument/2006/relationships/image" Target="media/image2.png"/><Relationship Id="rId15" Type="http://schemas.openxmlformats.org/officeDocument/2006/relationships/image" Target="media/image30.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cp:lastModifiedBy>Ann Shaffer</cp:lastModifiedBy>
  <cp:revision>2</cp:revision>
  <dcterms:created xsi:type="dcterms:W3CDTF">2018-09-08T15:57:00Z</dcterms:created>
  <dcterms:modified xsi:type="dcterms:W3CDTF">2018-09-08T15:57:00Z</dcterms:modified>
</cp:coreProperties>
</file>