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AF74" w14:textId="44B9C056" w:rsidR="00044EC6" w:rsidRDefault="00044EC6" w:rsidP="00044EC6">
      <w:r>
        <w:t xml:space="preserve">This merged document should contain four letters, arranged in alphabetical order by the recipient’s last name. </w:t>
      </w:r>
    </w:p>
    <w:p w14:paraId="01F401D5" w14:textId="15B7A1E7" w:rsidR="00044EC6" w:rsidRDefault="00044EC6" w:rsidP="00044EC6">
      <w:r>
        <w:t>This merged document’s top margin should be set to 2.5 inches.</w:t>
      </w:r>
    </w:p>
    <w:p w14:paraId="064870D0" w14:textId="0DE34845" w:rsidR="00044EC6" w:rsidRDefault="00044EC6" w:rsidP="00044EC6">
      <w:r>
        <w:t xml:space="preserve">Each letter should contain all the elements described in the solution file: </w:t>
      </w:r>
      <w:r w:rsidRPr="00044EC6">
        <w:t>NP_WD_6_HouseMainDocument.docx</w:t>
      </w:r>
      <w:r>
        <w:t>.</w:t>
      </w:r>
    </w:p>
    <w:p w14:paraId="5442B118" w14:textId="0FC8B0F2" w:rsidR="00044EC6" w:rsidRPr="00892DE2" w:rsidRDefault="00044EC6" w:rsidP="00044EC6">
      <w:pPr>
        <w:rPr>
          <w:lang w:val="en-IN" w:eastAsia="en-IN"/>
        </w:rPr>
      </w:pPr>
      <w:r>
        <w:rPr>
          <w:lang w:val="en-IN" w:eastAsia="en-IN"/>
        </w:rPr>
        <w:t>Two letters should contain</w:t>
      </w:r>
      <w:r w:rsidRPr="00892DE2">
        <w:rPr>
          <w:lang w:val="en-IN" w:eastAsia="en-IN"/>
        </w:rPr>
        <w:t xml:space="preserve"> </w:t>
      </w:r>
      <w:r w:rsidRPr="00044EC6">
        <w:rPr>
          <w:b/>
          <w:lang w:val="en-IN" w:eastAsia="en-IN"/>
        </w:rPr>
        <w:t>You are probably already familiar with the extensive bike trails in the area. The Seven Springs trail, which connects to four other trails, is only two minutes away by bike.</w:t>
      </w:r>
    </w:p>
    <w:p w14:paraId="1D90C6FA" w14:textId="02C3712F" w:rsidR="00044EC6" w:rsidRPr="00CA1388" w:rsidRDefault="00044EC6" w:rsidP="00044EC6">
      <w:r>
        <w:rPr>
          <w:rFonts w:eastAsia="Times New Roman" w:cstheme="minorHAnsi"/>
          <w:lang w:val="en-IN" w:eastAsia="en-IN"/>
        </w:rPr>
        <w:t>Two letters should contain</w:t>
      </w:r>
      <w:r w:rsidRPr="00892DE2">
        <w:rPr>
          <w:rFonts w:eastAsia="Times New Roman" w:cstheme="minorHAnsi"/>
          <w:lang w:val="en-IN" w:eastAsia="en-IN"/>
        </w:rPr>
        <w:t xml:space="preserve">: </w:t>
      </w:r>
      <w:r w:rsidRPr="00892DE2">
        <w:rPr>
          <w:rFonts w:eastAsia="Times New Roman" w:cstheme="minorHAnsi"/>
          <w:b/>
          <w:lang w:val="en-IN" w:eastAsia="en-IN"/>
        </w:rPr>
        <w:t>The popular Blue Ribbon boat ramp, on the shores of Lake Mendota, is a mere five minutes away by car. The ramp is free to state residents, so there’s no need to rent a slip at a commercial marina.</w:t>
      </w:r>
    </w:p>
    <w:sectPr w:rsidR="00044EC6" w:rsidRPr="00CA1388" w:rsidSect="00892DE2">
      <w:pgSz w:w="12240" w:h="15840"/>
      <w:pgMar w:top="36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53EC8"/>
    <w:multiLevelType w:val="hybridMultilevel"/>
    <w:tmpl w:val="DA46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46"/>
    <w:rsid w:val="00044EC6"/>
    <w:rsid w:val="000F6A56"/>
    <w:rsid w:val="00A10FBE"/>
    <w:rsid w:val="00BF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BCDC"/>
  <w15:chartTrackingRefBased/>
  <w15:docId w15:val="{B521217F-39B6-4ACB-B306-49FB5334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E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2021-09-07T20:34:00Z</dcterms:created>
  <dcterms:modified xsi:type="dcterms:W3CDTF">2021-09-07T20:34:00Z</dcterms:modified>
</cp:coreProperties>
</file>