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9D" w:rsidRDefault="00C57ECF" w:rsidP="009B187A">
      <w:pPr>
        <w:spacing w:line="480" w:lineRule="auto"/>
      </w:pPr>
      <w:r>
        <w:t>Type a quotation from a book relevant to your research here:</w:t>
      </w:r>
    </w:p>
    <w:p w:rsidR="00C57ECF" w:rsidRDefault="00C57ECF" w:rsidP="009B187A">
      <w:pPr>
        <w:spacing w:line="480" w:lineRule="auto"/>
      </w:pPr>
    </w:p>
    <w:p w:rsidR="00C57ECF" w:rsidRDefault="00C57ECF" w:rsidP="009B187A">
      <w:pPr>
        <w:spacing w:line="480" w:lineRule="auto"/>
      </w:pPr>
    </w:p>
    <w:p w:rsidR="00C57ECF" w:rsidRDefault="00C57ECF" w:rsidP="009B187A">
      <w:pPr>
        <w:spacing w:line="480" w:lineRule="auto"/>
      </w:pPr>
    </w:p>
    <w:p w:rsidR="00C57ECF" w:rsidRDefault="00C57ECF" w:rsidP="009B187A">
      <w:pPr>
        <w:spacing w:line="480" w:lineRule="auto"/>
      </w:pPr>
      <w:r>
        <w:t>After d</w:t>
      </w:r>
      <w:bookmarkStart w:id="0" w:name="_GoBack"/>
      <w:bookmarkEnd w:id="0"/>
      <w:r>
        <w:t>oing so, indent the quotation about ½ inch so that the reader can see that you are quoting someone else.</w:t>
      </w:r>
      <w:r w:rsidR="00597384">
        <w:t xml:space="preserve"> You may need to choose “View” “Ruler” to see the horizontal ruler. Then drag the square to move both of the indent icons to the right ½ inch.</w:t>
      </w:r>
    </w:p>
    <w:p w:rsidR="00C57ECF" w:rsidRDefault="00597384" w:rsidP="009B187A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1593545</wp:posOffset>
                </wp:positionH>
                <wp:positionV relativeFrom="paragraph">
                  <wp:posOffset>379730</wp:posOffset>
                </wp:positionV>
                <wp:extent cx="545246" cy="263348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46" cy="2633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9C2AF4" id="Oval 3" o:spid="_x0000_s1026" style="position:absolute;margin-left:125.5pt;margin-top:29.9pt;width:42.95pt;height:2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1323035</wp:posOffset>
                </wp:positionV>
                <wp:extent cx="526694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4AD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2.05pt;margin-top:104.2pt;width:41.4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  <w:r w:rsidRPr="00597384">
        <w:drawing>
          <wp:inline distT="0" distB="0" distL="0" distR="0" wp14:anchorId="545841B6" wp14:editId="6A76604A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ECF" w:rsidSect="009B187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885" w:rsidRDefault="00336885" w:rsidP="009B187A">
      <w:pPr>
        <w:spacing w:after="0" w:line="240" w:lineRule="auto"/>
      </w:pPr>
      <w:r>
        <w:separator/>
      </w:r>
    </w:p>
  </w:endnote>
  <w:endnote w:type="continuationSeparator" w:id="0">
    <w:p w:rsidR="00336885" w:rsidRDefault="00336885" w:rsidP="009B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885" w:rsidRDefault="00336885" w:rsidP="009B187A">
      <w:pPr>
        <w:spacing w:after="0" w:line="240" w:lineRule="auto"/>
      </w:pPr>
      <w:r>
        <w:separator/>
      </w:r>
    </w:p>
  </w:footnote>
  <w:footnote w:type="continuationSeparator" w:id="0">
    <w:p w:rsidR="00336885" w:rsidRDefault="00336885" w:rsidP="009B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87A" w:rsidRDefault="009B18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87A" w:rsidRPr="009B187A" w:rsidRDefault="009B187A" w:rsidP="009B187A">
    <w:pPr>
      <w:pStyle w:val="Header"/>
    </w:pPr>
    <w:r>
      <w:t xml:space="preserve">Running head: PERSPECTIVES ON TECHNOLOGY 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97384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7A"/>
    <w:rsid w:val="003255DD"/>
    <w:rsid w:val="00336885"/>
    <w:rsid w:val="00510AFC"/>
    <w:rsid w:val="00597384"/>
    <w:rsid w:val="009B187A"/>
    <w:rsid w:val="00A33F0C"/>
    <w:rsid w:val="00C57ECF"/>
    <w:rsid w:val="00E8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31DE5-7A1A-4296-BFF4-66D2885B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7A"/>
  </w:style>
  <w:style w:type="paragraph" w:styleId="Footer">
    <w:name w:val="footer"/>
    <w:basedOn w:val="Normal"/>
    <w:link w:val="FooterChar"/>
    <w:uiPriority w:val="99"/>
    <w:unhideWhenUsed/>
    <w:rsid w:val="009B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Senn</dc:creator>
  <cp:keywords/>
  <dc:description/>
  <cp:lastModifiedBy>Phillip Senn</cp:lastModifiedBy>
  <cp:revision>2</cp:revision>
  <dcterms:created xsi:type="dcterms:W3CDTF">2014-03-29T22:52:00Z</dcterms:created>
  <dcterms:modified xsi:type="dcterms:W3CDTF">2014-04-02T12:46:00Z</dcterms:modified>
</cp:coreProperties>
</file>