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DA8A" w14:textId="4419555E" w:rsidR="00B64503" w:rsidRDefault="002A69E1">
      <w:r>
        <w:t>Felipe Gomez</w:t>
      </w:r>
    </w:p>
    <w:p w14:paraId="08850949" w14:textId="390107C0" w:rsidR="002A69E1" w:rsidRDefault="002A69E1">
      <w:r>
        <w:t>04/</w:t>
      </w:r>
      <w:r w:rsidR="001A1A0D">
        <w:t>16</w:t>
      </w:r>
      <w:r>
        <w:t>/2024</w:t>
      </w:r>
    </w:p>
    <w:p w14:paraId="49F62C09" w14:textId="303B3411" w:rsidR="00C125F1" w:rsidRDefault="00C125F1">
      <w:r>
        <w:t>BIDD 330A</w:t>
      </w:r>
    </w:p>
    <w:p w14:paraId="0A7AC0F9" w14:textId="657F2163" w:rsidR="002A69E1" w:rsidRDefault="002A69E1">
      <w:r>
        <w:t xml:space="preserve">Module </w:t>
      </w:r>
      <w:r w:rsidR="00753B76">
        <w:t>0</w:t>
      </w:r>
      <w:r w:rsidR="001A1A0D">
        <w:t>2</w:t>
      </w:r>
    </w:p>
    <w:p w14:paraId="2B768924" w14:textId="29E9E4AE" w:rsidR="005D2E70" w:rsidRDefault="008336F4">
      <w:r>
        <w:t xml:space="preserve">GitHub BIDD 330_Spring2024 Link: </w:t>
      </w:r>
      <w:hyperlink r:id="rId4" w:history="1">
        <w:r w:rsidR="005D2E70" w:rsidRPr="00777FAD">
          <w:rPr>
            <w:rStyle w:val="Hyperlink"/>
          </w:rPr>
          <w:t>https://github.com/Phillips094/BIDD330_Spring2024</w:t>
        </w:r>
      </w:hyperlink>
    </w:p>
    <w:p w14:paraId="5C9E6892" w14:textId="77777777" w:rsidR="002A69E1" w:rsidRDefault="002A69E1"/>
    <w:p w14:paraId="63DFE8C4" w14:textId="1D8D68E9" w:rsidR="002A69E1" w:rsidRDefault="001A1A0D" w:rsidP="002A69E1">
      <w:pPr>
        <w:jc w:val="center"/>
      </w:pPr>
      <w:r>
        <w:t>Tableau</w:t>
      </w:r>
      <w:r w:rsidR="002A69E1">
        <w:t xml:space="preserve"> Application Development</w:t>
      </w:r>
    </w:p>
    <w:p w14:paraId="2ACE18DC" w14:textId="2350910F" w:rsidR="002A69E1" w:rsidRDefault="002A69E1" w:rsidP="002A69E1">
      <w:r>
        <w:t>Introduction:</w:t>
      </w:r>
    </w:p>
    <w:p w14:paraId="127B3F45" w14:textId="6E017DF7" w:rsidR="00180F7B" w:rsidRDefault="002A69E1" w:rsidP="001A1A0D">
      <w:r>
        <w:t xml:space="preserve">For module </w:t>
      </w:r>
      <w:r w:rsidR="00A8448F">
        <w:t>0</w:t>
      </w:r>
      <w:r w:rsidR="001A1A0D">
        <w:t>2</w:t>
      </w:r>
      <w:r>
        <w:t xml:space="preserve">, we </w:t>
      </w:r>
      <w:r w:rsidR="001A1A0D">
        <w:t>focus on</w:t>
      </w:r>
      <w:r w:rsidR="006A430A">
        <w:t xml:space="preserve"> </w:t>
      </w:r>
      <w:r w:rsidR="003B5214">
        <w:t>developing a Tableau</w:t>
      </w:r>
      <w:r w:rsidR="00640175">
        <w:t xml:space="preserve"> report </w:t>
      </w:r>
      <w:r w:rsidR="00B54628">
        <w:t xml:space="preserve">using our Black_Unemployment database from our </w:t>
      </w:r>
      <w:r w:rsidR="00B73C07">
        <w:t>uwc-students server. In this assignment we construct a similar report as we did in Module 01</w:t>
      </w:r>
      <w:r w:rsidR="00EC0676">
        <w:t xml:space="preserve"> where we used Power B</w:t>
      </w:r>
      <w:r w:rsidR="009A4FF6">
        <w:t>I</w:t>
      </w:r>
      <w:r w:rsidR="00B037EA">
        <w:t xml:space="preserve">. The structure is very similar to that of Power BI, where we can </w:t>
      </w:r>
      <w:r w:rsidR="007B23B3">
        <w:t xml:space="preserve">develop a data model using our dimension and fact tables from our </w:t>
      </w:r>
      <w:r w:rsidR="00E12E71">
        <w:t>data warehouse Black_Unemployment.</w:t>
      </w:r>
      <w:r w:rsidR="00707A3F">
        <w:t xml:space="preserve"> After properly connecting our </w:t>
      </w:r>
      <w:r w:rsidR="004B2FD4">
        <w:t xml:space="preserve">dimension and fact tables, we </w:t>
      </w:r>
      <w:r w:rsidR="00E6557D">
        <w:t>can</w:t>
      </w:r>
      <w:r w:rsidR="004B2FD4">
        <w:t xml:space="preserve"> </w:t>
      </w:r>
      <w:r w:rsidR="009A4FF6">
        <w:t xml:space="preserve">then </w:t>
      </w:r>
      <w:r w:rsidR="00180F7B">
        <w:t>create our two reports required for Module 02, “FactCovid_StateRowCount” and “FactUnemployment_RowCount”.</w:t>
      </w:r>
    </w:p>
    <w:p w14:paraId="239F6532" w14:textId="36B08164" w:rsidR="002C291C" w:rsidRDefault="002C291C" w:rsidP="001A1A0D">
      <w:r>
        <w:t>We first begin</w:t>
      </w:r>
      <w:r w:rsidR="00AC0265">
        <w:t xml:space="preserve"> connecting to our data source from Tableau. We must ensure that BIG-IP Edge Client is turned on and we have logged in using our credentials. Once this is turned on, we are then able to connect to our Black_Unemployment database in SQL Server</w:t>
      </w:r>
      <w:r w:rsidR="000D52DB">
        <w:t>. Below are our credentials for connecting to our Black_Unemployment database:</w:t>
      </w:r>
    </w:p>
    <w:p w14:paraId="11F1EAE3" w14:textId="1D7310DF" w:rsidR="000D52DB" w:rsidRDefault="000D52DB" w:rsidP="001A1A0D">
      <w:r w:rsidRPr="000D52DB">
        <w:drawing>
          <wp:inline distT="0" distB="0" distL="0" distR="0" wp14:anchorId="625AFB13" wp14:editId="66029A3A">
            <wp:extent cx="2139699" cy="2268747"/>
            <wp:effectExtent l="0" t="0" r="0" b="0"/>
            <wp:docPr id="238508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085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2974" cy="22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7AAB" w14:textId="252AFBDB" w:rsidR="000D52DB" w:rsidRDefault="000D52DB" w:rsidP="001A1A0D">
      <w:r>
        <w:t xml:space="preserve">Now that this has been established, we can drag our necessary Dimension and Fact tables and drag them onto our Data Model. </w:t>
      </w:r>
      <w:r w:rsidR="00146864">
        <w:t>We create our connections between our Dimension and Fact tables so that we can begin</w:t>
      </w:r>
      <w:r w:rsidR="009A4FF6">
        <w:t xml:space="preserve"> creating measures and reports. Af</w:t>
      </w:r>
      <w:r w:rsidR="00ED5824">
        <w:t xml:space="preserve">ter finalizing our Tableau data model, we </w:t>
      </w:r>
      <w:r w:rsidR="00877893">
        <w:t>have</w:t>
      </w:r>
      <w:r w:rsidR="00072C7E">
        <w:t xml:space="preserve"> our vw_Fact_Covid_2023 Fact table connected by our 3 dimension tables (Dim Country, Dim Date and Dim State) and our Fact Unemployment connected to just Dim State.</w:t>
      </w:r>
    </w:p>
    <w:p w14:paraId="3165CEB3" w14:textId="3DC88894" w:rsidR="00D22DA5" w:rsidRDefault="00D22DA5" w:rsidP="001A1A0D">
      <w:r>
        <w:t>Our final data model is displayed below:</w:t>
      </w:r>
    </w:p>
    <w:p w14:paraId="5FD93871" w14:textId="5D049DF1" w:rsidR="00180F7B" w:rsidRDefault="002C291C" w:rsidP="001A1A0D">
      <w:r w:rsidRPr="002C291C">
        <w:lastRenderedPageBreak/>
        <w:drawing>
          <wp:inline distT="0" distB="0" distL="0" distR="0" wp14:anchorId="152C04F7" wp14:editId="67A746BF">
            <wp:extent cx="5831457" cy="2787015"/>
            <wp:effectExtent l="0" t="0" r="0" b="0"/>
            <wp:docPr id="886294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946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3630" cy="279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5A9B" w14:textId="687846FB" w:rsidR="00F05231" w:rsidRDefault="00F05231" w:rsidP="002A69E1"/>
    <w:p w14:paraId="2F8BECF3" w14:textId="1F914145" w:rsidR="00D22DA5" w:rsidRDefault="00D22DA5" w:rsidP="002A69E1">
      <w:r>
        <w:t>Now that we have</w:t>
      </w:r>
      <w:r w:rsidR="00BF7C57">
        <w:t xml:space="preserve"> our data model, we focus on our first report, “FactCovid_StateRowCount”</w:t>
      </w:r>
      <w:r w:rsidR="00A17038">
        <w:t xml:space="preserve"> where we </w:t>
      </w:r>
      <w:r w:rsidR="00924460">
        <w:t xml:space="preserve">show a count of our Fact Covid keys in our fact table and create a Pie chart </w:t>
      </w:r>
      <w:r w:rsidR="002559D3">
        <w:t>where we compare the number of records for each state.</w:t>
      </w:r>
      <w:r w:rsidR="00E93A92">
        <w:t xml:space="preserve"> As we see, we hav</w:t>
      </w:r>
      <w:r w:rsidR="00505807">
        <w:t xml:space="preserve">e over 70000 records </w:t>
      </w:r>
      <w:r w:rsidR="005222E3">
        <w:t>that do not have a state assigned to them in the Fact Covid key.</w:t>
      </w:r>
      <w:r w:rsidR="003E371F">
        <w:t xml:space="preserve"> The count of records in our columns axis is </w:t>
      </w:r>
      <w:r w:rsidR="00847500">
        <w:t xml:space="preserve">a measure that we created in Tableau. </w:t>
      </w:r>
      <w:r w:rsidR="003E371F">
        <w:t>The final visualization for this repo</w:t>
      </w:r>
      <w:r w:rsidR="00847500">
        <w:t>r</w:t>
      </w:r>
      <w:r w:rsidR="003E371F">
        <w:t>t page is shown below:</w:t>
      </w:r>
    </w:p>
    <w:p w14:paraId="3CC9BC69" w14:textId="77777777" w:rsidR="00BF7C57" w:rsidRDefault="00BF7C57" w:rsidP="002A69E1"/>
    <w:p w14:paraId="22B21D66" w14:textId="3F30D24D" w:rsidR="00BF7C57" w:rsidRDefault="00BF7C57" w:rsidP="002A69E1">
      <w:r w:rsidRPr="00BF7C57">
        <w:drawing>
          <wp:inline distT="0" distB="0" distL="0" distR="0" wp14:anchorId="4F00B3E1" wp14:editId="7C909ECA">
            <wp:extent cx="5089664" cy="2984740"/>
            <wp:effectExtent l="0" t="0" r="0" b="6350"/>
            <wp:docPr id="180870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02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450" cy="29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C554" w14:textId="77777777" w:rsidR="009C0653" w:rsidRDefault="009C0653" w:rsidP="002A69E1"/>
    <w:p w14:paraId="5C060FFA" w14:textId="11A5AC4A" w:rsidR="009C0653" w:rsidRDefault="009C0653" w:rsidP="002A69E1">
      <w:r>
        <w:lastRenderedPageBreak/>
        <w:t xml:space="preserve">Similarly, we </w:t>
      </w:r>
      <w:r w:rsidR="00794964">
        <w:t>create a new report page named “FactUnemployment_RowCount”</w:t>
      </w:r>
      <w:r w:rsidR="008E1B57">
        <w:t xml:space="preserve"> where we </w:t>
      </w:r>
      <w:r w:rsidR="00E96A3A">
        <w:t xml:space="preserve">perform a similar count of records for each state but from our Fact Unemployment table. We also create a separate measure where we take the count of our Fact Unemployment key to count the number of records in this table. </w:t>
      </w:r>
      <w:r w:rsidR="00C12525">
        <w:t xml:space="preserve">Here we find that there are 659 records that do not have a state assigned to </w:t>
      </w:r>
      <w:r w:rsidR="001B4697">
        <w:t>them. Below is a screenshot of our fina</w:t>
      </w:r>
      <w:r w:rsidR="009F0A17">
        <w:t>l repor</w:t>
      </w:r>
      <w:r w:rsidR="00DF0DD5">
        <w:t>t visualization for “FactUnemployment_RowCount”.</w:t>
      </w:r>
    </w:p>
    <w:p w14:paraId="1E4C40C5" w14:textId="77777777" w:rsidR="001B4697" w:rsidRDefault="001B4697" w:rsidP="002A69E1"/>
    <w:p w14:paraId="178E37E8" w14:textId="3CC732DC" w:rsidR="001B4697" w:rsidRDefault="001B4697" w:rsidP="002A69E1">
      <w:r w:rsidRPr="001B4697">
        <w:drawing>
          <wp:inline distT="0" distB="0" distL="0" distR="0" wp14:anchorId="40F70773" wp14:editId="35268B76">
            <wp:extent cx="5943600" cy="3468370"/>
            <wp:effectExtent l="0" t="0" r="0" b="0"/>
            <wp:docPr id="1335020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00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73D6" w14:textId="2241188E" w:rsidR="002A69E1" w:rsidRDefault="002A69E1" w:rsidP="002A69E1">
      <w:r>
        <w:t>Summary:</w:t>
      </w:r>
    </w:p>
    <w:p w14:paraId="61742662" w14:textId="7BEA6CFA" w:rsidR="001B4697" w:rsidRDefault="001B4697" w:rsidP="002A69E1">
      <w:r>
        <w:t>In summar</w:t>
      </w:r>
      <w:r w:rsidR="00DF0DD5">
        <w:t xml:space="preserve">y, we have </w:t>
      </w:r>
      <w:r w:rsidR="00446473">
        <w:t>shown that we can create a simple Tableau report using a similar data model as we had</w:t>
      </w:r>
      <w:r w:rsidR="008A619A">
        <w:t xml:space="preserve"> done in Power</w:t>
      </w:r>
      <w:r w:rsidR="00227A11">
        <w:t xml:space="preserve"> BI. There are some slight differences when using Tableau that make it so the reports are different. It seems that Tableau does a good job in </w:t>
      </w:r>
      <w:r w:rsidR="00C12BBE">
        <w:t xml:space="preserve"> applying appealing visualizations, however I would have to say that Power BI does a better job in the data engineering and data modeling.</w:t>
      </w:r>
    </w:p>
    <w:p w14:paraId="51BC8520" w14:textId="6947F8E0" w:rsidR="00BF6424" w:rsidRDefault="00BF6424" w:rsidP="002A69E1"/>
    <w:sectPr w:rsidR="00BF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E1"/>
    <w:rsid w:val="00027263"/>
    <w:rsid w:val="00042888"/>
    <w:rsid w:val="00072C7E"/>
    <w:rsid w:val="000D52DB"/>
    <w:rsid w:val="00146864"/>
    <w:rsid w:val="00180F7B"/>
    <w:rsid w:val="001A1A0D"/>
    <w:rsid w:val="001B4697"/>
    <w:rsid w:val="00227A11"/>
    <w:rsid w:val="002559D3"/>
    <w:rsid w:val="00280D84"/>
    <w:rsid w:val="0028568D"/>
    <w:rsid w:val="002A69E1"/>
    <w:rsid w:val="002C291C"/>
    <w:rsid w:val="0035009F"/>
    <w:rsid w:val="003B5214"/>
    <w:rsid w:val="003E371F"/>
    <w:rsid w:val="00446473"/>
    <w:rsid w:val="00461167"/>
    <w:rsid w:val="004B2FD4"/>
    <w:rsid w:val="004D0988"/>
    <w:rsid w:val="00505807"/>
    <w:rsid w:val="005222E3"/>
    <w:rsid w:val="005D2E70"/>
    <w:rsid w:val="00640175"/>
    <w:rsid w:val="006A430A"/>
    <w:rsid w:val="006F2901"/>
    <w:rsid w:val="00707A3F"/>
    <w:rsid w:val="00753B76"/>
    <w:rsid w:val="0077179B"/>
    <w:rsid w:val="00794964"/>
    <w:rsid w:val="007B23B3"/>
    <w:rsid w:val="008336F4"/>
    <w:rsid w:val="00847500"/>
    <w:rsid w:val="00877893"/>
    <w:rsid w:val="008A619A"/>
    <w:rsid w:val="008E1B57"/>
    <w:rsid w:val="009051EB"/>
    <w:rsid w:val="00924460"/>
    <w:rsid w:val="009A4FF6"/>
    <w:rsid w:val="009C0653"/>
    <w:rsid w:val="009C263E"/>
    <w:rsid w:val="009F0A17"/>
    <w:rsid w:val="00A17038"/>
    <w:rsid w:val="00A83986"/>
    <w:rsid w:val="00A8448F"/>
    <w:rsid w:val="00AC0265"/>
    <w:rsid w:val="00B037EA"/>
    <w:rsid w:val="00B54628"/>
    <w:rsid w:val="00B64503"/>
    <w:rsid w:val="00B73C07"/>
    <w:rsid w:val="00BB5DBB"/>
    <w:rsid w:val="00BF6424"/>
    <w:rsid w:val="00BF7C57"/>
    <w:rsid w:val="00C12525"/>
    <w:rsid w:val="00C125F1"/>
    <w:rsid w:val="00C12BBE"/>
    <w:rsid w:val="00D22DA5"/>
    <w:rsid w:val="00D304D1"/>
    <w:rsid w:val="00D7048D"/>
    <w:rsid w:val="00DB0DA0"/>
    <w:rsid w:val="00DF0DD5"/>
    <w:rsid w:val="00E12E71"/>
    <w:rsid w:val="00E6557D"/>
    <w:rsid w:val="00E93A92"/>
    <w:rsid w:val="00E96A3A"/>
    <w:rsid w:val="00EC0676"/>
    <w:rsid w:val="00ED5824"/>
    <w:rsid w:val="00ED6F4C"/>
    <w:rsid w:val="00F0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54EC"/>
  <w15:chartTrackingRefBased/>
  <w15:docId w15:val="{B9C63D85-7CCF-4BD9-A245-EE85A228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9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6F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2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hillips094/BIDD330_Spring202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fdgomez</dc:creator>
  <cp:keywords/>
  <dc:description/>
  <cp:lastModifiedBy>fdgomez</cp:lastModifiedBy>
  <cp:revision>66</cp:revision>
  <cp:lastPrinted>2024-04-10T02:22:00Z</cp:lastPrinted>
  <dcterms:created xsi:type="dcterms:W3CDTF">2024-04-09T21:23:00Z</dcterms:created>
  <dcterms:modified xsi:type="dcterms:W3CDTF">2024-04-17T06:31:00Z</dcterms:modified>
</cp:coreProperties>
</file>