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caps/>
          <w:kern w:val="2"/>
          <w:sz w:val="21"/>
        </w:rPr>
        <w:id w:val="5670231"/>
        <w:docPartObj>
          <w:docPartGallery w:val="autotext"/>
        </w:docPartObj>
      </w:sdtPr>
      <w:sdtEndPr>
        <w:rPr>
          <w:rStyle w:val="10"/>
          <w:rFonts w:ascii="微软雅黑" w:hAnsi="微软雅黑" w:eastAsia="微软雅黑" w:cs="Times New Roman"/>
          <w:b/>
          <w:bCs/>
          <w:caps w:val="0"/>
          <w:kern w:val="44"/>
          <w:sz w:val="32"/>
          <w:szCs w:val="32"/>
        </w:rPr>
      </w:sdtEndPr>
      <w:sdtContent>
        <w:tbl>
          <w:tblPr>
            <w:tblStyle w:val="6"/>
            <w:tblW w:w="8522" w:type="dxa"/>
            <w:jc w:val="center"/>
            <w:tblLayout w:type="fixed"/>
            <w:tblCellMar>
              <w:top w:w="0" w:type="dxa"/>
              <w:left w:w="108" w:type="dxa"/>
              <w:bottom w:w="0" w:type="dxa"/>
              <w:right w:w="108" w:type="dxa"/>
            </w:tblCellMar>
          </w:tblPr>
          <w:tblGrid>
            <w:gridCol w:w="8522"/>
          </w:tblGrid>
          <w:tr>
            <w:tblPrEx>
              <w:tblCellMar>
                <w:top w:w="0" w:type="dxa"/>
                <w:left w:w="108" w:type="dxa"/>
                <w:bottom w:w="0" w:type="dxa"/>
                <w:right w:w="108" w:type="dxa"/>
              </w:tblCellMar>
            </w:tblPrEx>
            <w:trPr>
              <w:trHeight w:val="2880" w:hRule="atLeast"/>
              <w:jc w:val="center"/>
            </w:trPr>
            <w:tc>
              <w:tcPr>
                <w:tcW w:w="8522" w:type="dxa"/>
              </w:tcPr>
              <w:p>
                <w:pPr>
                  <w:pStyle w:val="18"/>
                  <w:rPr>
                    <w:rFonts w:asciiTheme="majorHAnsi" w:hAnsiTheme="majorHAnsi" w:eastAsiaTheme="majorEastAsia" w:cstheme="majorBidi"/>
                    <w:caps/>
                  </w:rPr>
                </w:pPr>
                <w:r>
                  <w:rPr>
                    <w:rFonts w:asciiTheme="majorHAnsi" w:hAnsiTheme="majorHAnsi" w:eastAsiaTheme="majorEastAsia" w:cstheme="majorBidi"/>
                    <w:caps/>
                  </w:rPr>
                  <w:drawing>
                    <wp:inline distT="0" distB="0" distL="0" distR="0">
                      <wp:extent cx="2840355" cy="715645"/>
                      <wp:effectExtent l="19050" t="0" r="0" b="0"/>
                      <wp:docPr id="6" name="图片 6" descr="C:\Users\XD\AppData\Local\Temp\15841946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XD\AppData\Local\Temp\1584194696(1).png"/>
                              <pic:cNvPicPr>
                                <a:picLocks noChangeAspect="1" noChangeArrowheads="1"/>
                              </pic:cNvPicPr>
                            </pic:nvPicPr>
                            <pic:blipFill>
                              <a:blip r:embed="rId8"/>
                              <a:srcRect/>
                              <a:stretch>
                                <a:fillRect/>
                              </a:stretch>
                            </pic:blipFill>
                            <pic:spPr>
                              <a:xfrm>
                                <a:off x="0" y="0"/>
                                <a:ext cx="2841990" cy="716034"/>
                              </a:xfrm>
                              <a:prstGeom prst="rect">
                                <a:avLst/>
                              </a:prstGeom>
                              <a:noFill/>
                              <a:ln w="9525">
                                <a:noFill/>
                                <a:miter lim="800000"/>
                                <a:headEnd/>
                                <a:tailEnd/>
                              </a:ln>
                            </pic:spPr>
                          </pic:pic>
                        </a:graphicData>
                      </a:graphic>
                    </wp:inline>
                  </w:drawing>
                </w:r>
              </w:p>
            </w:tc>
          </w:tr>
          <w:tr>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sz w:val="64"/>
                  <w:szCs w:val="64"/>
                </w:rPr>
                <w:alias w:val="标题"/>
                <w:id w:val="15524250"/>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64"/>
                  <w:szCs w:val="64"/>
                </w:rPr>
              </w:sdtEndPr>
              <w:sdtContent>
                <w:tc>
                  <w:tcPr>
                    <w:tcW w:w="8522" w:type="dxa"/>
                    <w:tcBorders>
                      <w:bottom w:val="single" w:color="4F81BD" w:themeColor="accent1" w:sz="4" w:space="0"/>
                    </w:tcBorders>
                    <w:vAlign w:val="center"/>
                  </w:tcPr>
                  <w:p>
                    <w:pPr>
                      <w:pStyle w:val="18"/>
                      <w:jc w:val="center"/>
                      <w:rPr>
                        <w:rFonts w:asciiTheme="majorHAnsi" w:hAnsiTheme="majorHAnsi" w:eastAsiaTheme="majorEastAsia" w:cstheme="majorBidi"/>
                        <w:sz w:val="80"/>
                        <w:szCs w:val="80"/>
                      </w:rPr>
                    </w:pPr>
                    <w:r>
                      <w:rPr>
                        <w:rFonts w:hint="eastAsia" w:asciiTheme="majorHAnsi" w:hAnsiTheme="majorHAnsi" w:eastAsiaTheme="majorEastAsia" w:cstheme="majorBidi"/>
                        <w:sz w:val="64"/>
                        <w:szCs w:val="64"/>
                      </w:rPr>
                      <w:t>电磁场与电磁波实验</w:t>
                    </w:r>
                  </w:p>
                </w:tc>
              </w:sdtContent>
            </w:sdt>
          </w:tr>
          <w:tr>
            <w:tblPrEx>
              <w:tblCellMar>
                <w:top w:w="0" w:type="dxa"/>
                <w:left w:w="108" w:type="dxa"/>
                <w:bottom w:w="0" w:type="dxa"/>
                <w:right w:w="108" w:type="dxa"/>
              </w:tblCellMar>
            </w:tblPrEx>
            <w:trPr>
              <w:trHeight w:val="720" w:hRule="atLeast"/>
              <w:jc w:val="center"/>
            </w:trPr>
            <w:sdt>
              <w:sdtPr>
                <w:rPr>
                  <w:rFonts w:asciiTheme="majorHAnsi" w:hAnsiTheme="majorHAnsi" w:eastAsiaTheme="majorEastAsia" w:cstheme="majorBidi"/>
                  <w:sz w:val="44"/>
                  <w:szCs w:val="44"/>
                </w:rPr>
                <w:alias w:val="副标题"/>
                <w:id w:val="15524255"/>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sz w:val="44"/>
                  <w:szCs w:val="44"/>
                </w:rPr>
              </w:sdtEndPr>
              <w:sdtContent>
                <w:tc>
                  <w:tcPr>
                    <w:tcW w:w="8522" w:type="dxa"/>
                    <w:tcBorders>
                      <w:top w:val="single" w:color="4F81BD" w:themeColor="accent1" w:sz="4" w:space="0"/>
                    </w:tcBorders>
                    <w:vAlign w:val="center"/>
                  </w:tcPr>
                  <w:p>
                    <w:pPr>
                      <w:pStyle w:val="18"/>
                      <w:jc w:val="center"/>
                      <w:rPr>
                        <w:rFonts w:asciiTheme="majorHAnsi" w:hAnsiTheme="majorHAnsi" w:eastAsiaTheme="majorEastAsia" w:cstheme="majorBidi"/>
                        <w:sz w:val="44"/>
                        <w:szCs w:val="44"/>
                      </w:rPr>
                    </w:pPr>
                    <w:r>
                      <w:rPr>
                        <w:rFonts w:hint="eastAsia" w:asciiTheme="majorHAnsi" w:hAnsiTheme="majorHAnsi" w:eastAsiaTheme="majorEastAsia" w:cstheme="majorBidi"/>
                        <w:sz w:val="44"/>
                        <w:szCs w:val="44"/>
                      </w:rPr>
                      <w:t>实验一 带电粒子在电磁场中的受力与运动特性研究实验</w:t>
                    </w:r>
                  </w:p>
                </w:tc>
              </w:sdtContent>
            </w:sdt>
          </w:tr>
          <w:tr>
            <w:tblPrEx>
              <w:tblCellMar>
                <w:top w:w="0" w:type="dxa"/>
                <w:left w:w="108" w:type="dxa"/>
                <w:bottom w:w="0" w:type="dxa"/>
                <w:right w:w="108" w:type="dxa"/>
              </w:tblCellMar>
            </w:tblPrEx>
            <w:trPr>
              <w:trHeight w:val="360" w:hRule="atLeast"/>
              <w:jc w:val="center"/>
            </w:trPr>
            <w:tc>
              <w:tcPr>
                <w:tcW w:w="8522" w:type="dxa"/>
                <w:vAlign w:val="center"/>
              </w:tcPr>
              <w:p>
                <w:pPr>
                  <w:pStyle w:val="18"/>
                  <w:jc w:val="center"/>
                </w:pPr>
              </w:p>
              <w:p>
                <w:pPr>
                  <w:pStyle w:val="18"/>
                  <w:jc w:val="center"/>
                </w:pPr>
              </w:p>
              <w:p>
                <w:pPr>
                  <w:pStyle w:val="18"/>
                  <w:ind w:firstLine="2080" w:firstLineChars="740"/>
                  <w:rPr>
                    <w:b/>
                    <w:sz w:val="28"/>
                    <w:szCs w:val="28"/>
                    <w:u w:val="single"/>
                  </w:rPr>
                </w:pPr>
                <w:r>
                  <w:rPr>
                    <w:rFonts w:hint="eastAsia"/>
                    <w:b/>
                    <w:sz w:val="28"/>
                    <w:szCs w:val="28"/>
                  </w:rPr>
                  <w:t>学      院：</w:t>
                </w:r>
                <w:r>
                  <w:rPr>
                    <w:rFonts w:hint="eastAsia"/>
                    <w:b/>
                    <w:sz w:val="28"/>
                    <w:szCs w:val="28"/>
                    <w:u w:val="single"/>
                  </w:rPr>
                  <w:t xml:space="preserve">  </w:t>
                </w:r>
                <w:r>
                  <w:rPr>
                    <w:rFonts w:hint="eastAsia"/>
                    <w:b/>
                    <w:sz w:val="28"/>
                    <w:szCs w:val="28"/>
                    <w:u w:val="single"/>
                    <w:lang w:val="en-US" w:eastAsia="zh-CN"/>
                  </w:rPr>
                  <w:t>电子工程学院</w:t>
                </w:r>
                <w:r>
                  <w:rPr>
                    <w:rFonts w:hint="eastAsia"/>
                    <w:b/>
                    <w:sz w:val="28"/>
                    <w:szCs w:val="28"/>
                    <w:u w:val="single"/>
                  </w:rPr>
                  <w:t xml:space="preserve">  </w:t>
                </w:r>
              </w:p>
              <w:p>
                <w:pPr>
                  <w:pStyle w:val="18"/>
                  <w:ind w:firstLine="2080" w:firstLineChars="740"/>
                  <w:rPr>
                    <w:b/>
                    <w:sz w:val="28"/>
                    <w:szCs w:val="28"/>
                    <w:u w:val="single"/>
                  </w:rPr>
                </w:pPr>
                <w:r>
                  <w:rPr>
                    <w:rFonts w:hint="eastAsia"/>
                    <w:b/>
                    <w:sz w:val="28"/>
                    <w:szCs w:val="28"/>
                  </w:rPr>
                  <w:t>班      级：</w:t>
                </w:r>
                <w:r>
                  <w:rPr>
                    <w:rFonts w:hint="eastAsia"/>
                    <w:b/>
                    <w:sz w:val="28"/>
                    <w:szCs w:val="28"/>
                    <w:u w:val="single"/>
                  </w:rPr>
                  <w:t xml:space="preserve">   </w:t>
                </w:r>
                <w:r>
                  <w:rPr>
                    <w:rFonts w:hint="eastAsia"/>
                    <w:b/>
                    <w:sz w:val="28"/>
                    <w:szCs w:val="28"/>
                    <w:u w:val="single"/>
                    <w:lang w:val="en-US" w:eastAsia="zh-CN"/>
                  </w:rPr>
                  <w:t xml:space="preserve"> 1802012</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pStyle w:val="18"/>
                  <w:ind w:firstLine="2080" w:firstLineChars="740"/>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吕瑞涛</w:t>
                </w:r>
                <w:r>
                  <w:rPr>
                    <w:rFonts w:hint="eastAsia"/>
                    <w:b/>
                    <w:sz w:val="28"/>
                    <w:szCs w:val="28"/>
                    <w:u w:val="single"/>
                  </w:rPr>
                  <w:t xml:space="preserve">     </w:t>
                </w:r>
              </w:p>
              <w:p>
                <w:pPr>
                  <w:pStyle w:val="18"/>
                  <w:ind w:firstLine="2080" w:firstLineChars="740"/>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18020100198</w:t>
                </w:r>
                <w:r>
                  <w:rPr>
                    <w:rFonts w:hint="eastAsia"/>
                    <w:b/>
                    <w:sz w:val="28"/>
                    <w:szCs w:val="28"/>
                    <w:u w:val="single"/>
                  </w:rPr>
                  <w:t xml:space="preserve">   </w:t>
                </w:r>
              </w:p>
              <w:p>
                <w:pPr>
                  <w:pStyle w:val="18"/>
                  <w:ind w:firstLine="2080" w:firstLineChars="740"/>
                  <w:rPr>
                    <w:b/>
                    <w:sz w:val="28"/>
                    <w:szCs w:val="28"/>
                    <w:u w:val="single"/>
                  </w:rPr>
                </w:pPr>
                <w:r>
                  <w:rPr>
                    <w:rFonts w:hint="eastAsia"/>
                    <w:b/>
                    <w:sz w:val="28"/>
                    <w:szCs w:val="28"/>
                  </w:rPr>
                  <w:t>理论课教师：</w:t>
                </w:r>
                <w:r>
                  <w:rPr>
                    <w:rFonts w:hint="eastAsia"/>
                    <w:b/>
                    <w:sz w:val="28"/>
                    <w:szCs w:val="28"/>
                    <w:u w:val="single"/>
                  </w:rPr>
                  <w:t xml:space="preserve">    </w:t>
                </w:r>
                <w:r>
                  <w:rPr>
                    <w:rFonts w:hint="eastAsia"/>
                    <w:b/>
                    <w:sz w:val="28"/>
                    <w:szCs w:val="28"/>
                    <w:u w:val="single"/>
                    <w:lang w:val="en-US" w:eastAsia="zh-CN"/>
                  </w:rPr>
                  <w:t xml:space="preserve"> 朱满座</w:t>
                </w:r>
                <w:r>
                  <w:rPr>
                    <w:rFonts w:hint="eastAsia"/>
                    <w:b/>
                    <w:sz w:val="28"/>
                    <w:szCs w:val="28"/>
                    <w:u w:val="single"/>
                  </w:rPr>
                  <w:t xml:space="preserve">     </w:t>
                </w:r>
              </w:p>
              <w:p>
                <w:pPr>
                  <w:pStyle w:val="18"/>
                  <w:ind w:firstLine="2080" w:firstLineChars="740"/>
                  <w:rPr>
                    <w:b/>
                    <w:sz w:val="28"/>
                    <w:szCs w:val="28"/>
                    <w:u w:val="single"/>
                  </w:rPr>
                </w:pPr>
                <w:r>
                  <w:rPr>
                    <w:b/>
                    <w:sz w:val="28"/>
                    <w:szCs w:val="28"/>
                  </w:rPr>
                  <w:t>实验课教师</w:t>
                </w:r>
                <w:r>
                  <w:rPr>
                    <w:rFonts w:hint="eastAsia"/>
                    <w:b/>
                    <w:sz w:val="28"/>
                    <w:szCs w:val="28"/>
                  </w:rPr>
                  <w:t>：</w:t>
                </w:r>
                <w:r>
                  <w:rPr>
                    <w:rFonts w:hint="eastAsia"/>
                    <w:b/>
                    <w:sz w:val="28"/>
                    <w:szCs w:val="28"/>
                    <w:u w:val="single"/>
                  </w:rPr>
                  <w:t xml:space="preserve"> </w:t>
                </w:r>
                <w:r>
                  <w:rPr>
                    <w:b/>
                    <w:sz w:val="28"/>
                    <w:szCs w:val="28"/>
                    <w:u w:val="single"/>
                  </w:rPr>
                  <w:t xml:space="preserve">  徐</w:t>
                </w:r>
                <w:r>
                  <w:rPr>
                    <w:rFonts w:hint="eastAsia"/>
                    <w:b/>
                    <w:sz w:val="28"/>
                    <w:szCs w:val="28"/>
                    <w:u w:val="single"/>
                  </w:rPr>
                  <w:t xml:space="preserve"> </w:t>
                </w:r>
                <w:r>
                  <w:rPr>
                    <w:b/>
                    <w:sz w:val="28"/>
                    <w:szCs w:val="28"/>
                    <w:u w:val="single"/>
                  </w:rPr>
                  <w:t xml:space="preserve"> 茵</w:t>
                </w:r>
                <w:r>
                  <w:rPr>
                    <w:rFonts w:hint="eastAsia"/>
                    <w:b/>
                    <w:sz w:val="28"/>
                    <w:szCs w:val="28"/>
                    <w:u w:val="single"/>
                  </w:rPr>
                  <w:t xml:space="preserve"> </w:t>
                </w:r>
                <w:r>
                  <w:rPr>
                    <w:b/>
                    <w:sz w:val="28"/>
                    <w:szCs w:val="28"/>
                    <w:u w:val="single"/>
                  </w:rPr>
                  <w:t xml:space="preserve">      </w:t>
                </w:r>
              </w:p>
              <w:p>
                <w:pPr>
                  <w:pStyle w:val="18"/>
                  <w:ind w:firstLine="2080" w:firstLineChars="740"/>
                  <w:rPr>
                    <w:b/>
                    <w:sz w:val="28"/>
                    <w:szCs w:val="28"/>
                    <w:u w:val="single"/>
                  </w:rPr>
                </w:pPr>
                <w:r>
                  <w:rPr>
                    <w:rFonts w:hint="eastAsia"/>
                    <w:b/>
                    <w:sz w:val="28"/>
                    <w:szCs w:val="28"/>
                  </w:rPr>
                  <w:t>同  做  者：</w:t>
                </w:r>
                <w:r>
                  <w:rPr>
                    <w:rFonts w:hint="eastAsia"/>
                    <w:b/>
                    <w:sz w:val="28"/>
                    <w:szCs w:val="28"/>
                    <w:u w:val="single"/>
                  </w:rPr>
                  <w:t xml:space="preserve">                </w:t>
                </w:r>
              </w:p>
              <w:p>
                <w:pPr>
                  <w:pStyle w:val="18"/>
                  <w:ind w:firstLine="2080" w:firstLineChars="740"/>
                  <w:rPr>
                    <w:b/>
                    <w:sz w:val="28"/>
                    <w:szCs w:val="28"/>
                  </w:rPr>
                </w:pPr>
                <w:r>
                  <w:rPr>
                    <w:rFonts w:hint="eastAsia"/>
                    <w:b/>
                    <w:sz w:val="28"/>
                    <w:szCs w:val="28"/>
                  </w:rPr>
                  <w:t xml:space="preserve">实验日期：  </w:t>
                </w:r>
                <w:r>
                  <w:rPr>
                    <w:rFonts w:hint="eastAsia"/>
                    <w:b/>
                    <w:sz w:val="28"/>
                    <w:szCs w:val="28"/>
                    <w:lang w:val="en-US" w:eastAsia="zh-CN"/>
                  </w:rPr>
                  <w:t>2020</w:t>
                </w:r>
                <w:r>
                  <w:rPr>
                    <w:rFonts w:hint="eastAsia"/>
                    <w:b/>
                    <w:sz w:val="28"/>
                    <w:szCs w:val="28"/>
                  </w:rPr>
                  <w:t xml:space="preserve"> 年 </w:t>
                </w:r>
                <w:r>
                  <w:rPr>
                    <w:rFonts w:hint="eastAsia"/>
                    <w:b/>
                    <w:sz w:val="28"/>
                    <w:szCs w:val="28"/>
                    <w:lang w:val="en-US" w:eastAsia="zh-CN"/>
                  </w:rPr>
                  <w:t>5</w:t>
                </w:r>
                <w:r>
                  <w:rPr>
                    <w:rFonts w:hint="eastAsia"/>
                    <w:b/>
                    <w:sz w:val="28"/>
                    <w:szCs w:val="28"/>
                  </w:rPr>
                  <w:t xml:space="preserve"> 月 </w:t>
                </w:r>
                <w:r>
                  <w:rPr>
                    <w:rFonts w:hint="eastAsia"/>
                    <w:b/>
                    <w:sz w:val="28"/>
                    <w:szCs w:val="28"/>
                    <w:lang w:val="en-US" w:eastAsia="zh-CN"/>
                  </w:rPr>
                  <w:t>14</w:t>
                </w:r>
                <w:r>
                  <w:rPr>
                    <w:rFonts w:hint="eastAsia"/>
                    <w:b/>
                    <w:sz w:val="28"/>
                    <w:szCs w:val="28"/>
                  </w:rPr>
                  <w:t xml:space="preserve"> 日</w:t>
                </w:r>
              </w:p>
              <w:p>
                <w:pPr>
                  <w:pStyle w:val="18"/>
                  <w:jc w:val="center"/>
                  <w:rPr>
                    <w:b/>
                    <w:sz w:val="28"/>
                    <w:szCs w:val="28"/>
                  </w:rPr>
                </w:pPr>
              </w:p>
            </w:tc>
          </w:tr>
          <w:tr>
            <w:tblPrEx>
              <w:tblCellMar>
                <w:top w:w="0" w:type="dxa"/>
                <w:left w:w="108" w:type="dxa"/>
                <w:bottom w:w="0" w:type="dxa"/>
                <w:right w:w="108" w:type="dxa"/>
              </w:tblCellMar>
            </w:tblPrEx>
            <w:trPr>
              <w:trHeight w:val="360" w:hRule="atLeast"/>
              <w:jc w:val="center"/>
            </w:trPr>
            <w:tc>
              <w:tcPr>
                <w:tcW w:w="8522" w:type="dxa"/>
                <w:vAlign w:val="center"/>
              </w:tcPr>
              <w:tbl>
                <w:tblPr>
                  <w:tblStyle w:val="7"/>
                  <w:tblW w:w="829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29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291" w:type="dxa"/>
                    </w:tcPr>
                    <w:p>
                      <w:pPr>
                        <w:pStyle w:val="18"/>
                        <w:rPr>
                          <w:rFonts w:ascii="微软雅黑" w:hAnsi="微软雅黑" w:eastAsia="微软雅黑"/>
                          <w:b/>
                          <w:bCs/>
                          <w:sz w:val="24"/>
                          <w:szCs w:val="24"/>
                        </w:rPr>
                      </w:pPr>
                      <w:r>
                        <w:rPr>
                          <w:rFonts w:hint="eastAsia" w:ascii="微软雅黑" w:hAnsi="微软雅黑" w:eastAsia="微软雅黑"/>
                          <w:b/>
                          <w:bCs/>
                          <w:sz w:val="24"/>
                          <w:szCs w:val="24"/>
                        </w:rPr>
                        <w:t>成绩：</w:t>
                      </w:r>
                    </w:p>
                    <w:p>
                      <w:pPr>
                        <w:pStyle w:val="18"/>
                        <w:rPr>
                          <w:rFonts w:hint="eastAsia"/>
                          <w:b/>
                          <w:bCs/>
                        </w:rPr>
                      </w:pPr>
                    </w:p>
                    <w:p>
                      <w:pPr>
                        <w:pStyle w:val="18"/>
                        <w:jc w:val="right"/>
                        <w:rPr>
                          <w:b/>
                          <w:bCs/>
                        </w:rPr>
                      </w:pPr>
                    </w:p>
                  </w:tc>
                </w:tr>
              </w:tbl>
              <w:p>
                <w:pPr>
                  <w:pStyle w:val="18"/>
                  <w:rPr>
                    <w:b/>
                    <w:bCs/>
                  </w:rPr>
                </w:pPr>
              </w:p>
            </w:tc>
          </w:tr>
          <w:tr>
            <w:tblPrEx>
              <w:tblCellMar>
                <w:top w:w="0" w:type="dxa"/>
                <w:left w:w="108" w:type="dxa"/>
                <w:bottom w:w="0" w:type="dxa"/>
                <w:right w:w="108" w:type="dxa"/>
              </w:tblCellMar>
            </w:tblPrEx>
            <w:trPr>
              <w:trHeight w:val="360" w:hRule="atLeast"/>
              <w:jc w:val="center"/>
            </w:trPr>
            <w:tc>
              <w:tcPr>
                <w:tcW w:w="8522" w:type="dxa"/>
                <w:vAlign w:val="center"/>
              </w:tcPr>
              <w:p>
                <w:pPr>
                  <w:pStyle w:val="18"/>
                  <w:rPr>
                    <w:rFonts w:hint="eastAsia"/>
                    <w:b/>
                    <w:bCs/>
                  </w:rPr>
                </w:pPr>
              </w:p>
            </w:tc>
          </w:tr>
        </w:tbl>
        <w:tbl>
          <w:tblPr>
            <w:tblStyle w:val="6"/>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tblPrEx>
              <w:tblCellMar>
                <w:top w:w="0" w:type="dxa"/>
                <w:left w:w="108" w:type="dxa"/>
                <w:bottom w:w="0" w:type="dxa"/>
                <w:right w:w="108" w:type="dxa"/>
              </w:tblCellMar>
            </w:tblPrEx>
            <w:sdt>
              <w:sdtPr>
                <w:rPr>
                  <w:b/>
                </w:rPr>
                <w:alias w:val="摘要"/>
                <w:id w:val="8276291"/>
                <w15:dataBinding w:prefixMappings="xmlns:ns0='http://schemas.microsoft.com/office/2006/coverPageProps'" w:xpath="/ns0:CoverPageProperties[1]/ns0:Abstract[1]" w:storeItemID="{55AF091B-3C7A-41E3-B477-F2FDAA23CFDA}"/>
                <w:text/>
              </w:sdtPr>
              <w:sdtEndPr>
                <w:rPr>
                  <w:b/>
                </w:rPr>
              </w:sdtEndPr>
              <w:sdtContent>
                <w:tc>
                  <w:tcPr>
                    <w:tcW w:w="8522" w:type="dxa"/>
                  </w:tcPr>
                  <w:p>
                    <w:pPr>
                      <w:pStyle w:val="18"/>
                    </w:pPr>
                    <w:r>
                      <w:rPr>
                        <w:rFonts w:hint="eastAsia"/>
                        <w:b/>
                      </w:rPr>
                      <w:t>请务必填写清楚姓名、学号、班级及理论课任课老师。</w:t>
                    </w:r>
                  </w:p>
                </w:tc>
              </w:sdtContent>
            </w:sdt>
          </w:tr>
        </w:tbl>
        <w:p/>
        <w:p>
          <w:pPr>
            <w:widowControl/>
            <w:jc w:val="left"/>
            <w:rPr>
              <w:rStyle w:val="10"/>
              <w:rFonts w:ascii="微软雅黑" w:hAnsi="微软雅黑" w:eastAsia="微软雅黑"/>
              <w:sz w:val="32"/>
              <w:szCs w:val="32"/>
            </w:rPr>
          </w:pPr>
          <w:r>
            <w:rPr>
              <w:rStyle w:val="10"/>
              <w:rFonts w:ascii="微软雅黑" w:hAnsi="微软雅黑" w:eastAsia="微软雅黑"/>
              <w:sz w:val="32"/>
              <w:szCs w:val="32"/>
            </w:rPr>
            <w:br w:type="page"/>
          </w:r>
        </w:p>
      </w:sdtContent>
    </w:sdt>
    <w:p>
      <w:pPr>
        <w:jc w:val="center"/>
        <w:rPr>
          <w:rStyle w:val="10"/>
          <w:rFonts w:ascii="微软雅黑" w:hAnsi="微软雅黑" w:eastAsia="微软雅黑"/>
          <w:sz w:val="32"/>
          <w:szCs w:val="32"/>
        </w:rPr>
        <w:sectPr>
          <w:headerReference r:id="rId3" w:type="first"/>
          <w:footerReference r:id="rId5" w:type="first"/>
          <w:footerReference r:id="rId4" w:type="default"/>
          <w:pgSz w:w="11906" w:h="16838"/>
          <w:pgMar w:top="1440" w:right="1800" w:bottom="1440" w:left="1800" w:header="851" w:footer="992" w:gutter="0"/>
          <w:cols w:space="425" w:num="1"/>
          <w:docGrid w:type="lines" w:linePitch="312" w:charSpace="0"/>
        </w:sectPr>
      </w:pPr>
    </w:p>
    <w:p>
      <w:pPr>
        <w:jc w:val="center"/>
        <w:rPr>
          <w:rStyle w:val="10"/>
          <w:rFonts w:ascii="微软雅黑" w:hAnsi="微软雅黑" w:eastAsia="微软雅黑"/>
          <w:sz w:val="32"/>
          <w:szCs w:val="32"/>
        </w:rPr>
      </w:pPr>
      <w:r>
        <w:rPr>
          <w:rStyle w:val="10"/>
          <w:rFonts w:hint="eastAsia" w:ascii="微软雅黑" w:hAnsi="微软雅黑" w:eastAsia="微软雅黑"/>
          <w:sz w:val="32"/>
          <w:szCs w:val="32"/>
        </w:rPr>
        <w:t>实验一 带电粒子在电磁场中的受力与运动特性研究实验</w:t>
      </w:r>
      <w:r>
        <w:rPr>
          <w:rStyle w:val="10"/>
          <w:rFonts w:ascii="微软雅黑" w:hAnsi="微软雅黑" w:eastAsia="微软雅黑"/>
          <w:sz w:val="32"/>
          <w:szCs w:val="32"/>
        </w:rPr>
        <w:fldChar w:fldCharType="begin"/>
      </w:r>
      <w:r>
        <w:rPr>
          <w:rStyle w:val="10"/>
          <w:rFonts w:hint="eastAsia" w:ascii="微软雅黑" w:hAnsi="微软雅黑" w:eastAsia="微软雅黑"/>
          <w:sz w:val="32"/>
          <w:szCs w:val="32"/>
        </w:rPr>
        <w:instrText xml:space="preserve">MACROBUTTON MTEditEquationSection2</w:instrText>
      </w:r>
      <w:r>
        <w:rPr>
          <w:rStyle w:val="11"/>
          <w:rFonts w:ascii="微软雅黑" w:hAnsi="微软雅黑" w:eastAsia="微软雅黑"/>
        </w:rPr>
        <w:instrText xml:space="preserve">Equation Section (Next)</w:instrText>
      </w:r>
      <w:r>
        <w:rPr>
          <w:rStyle w:val="10"/>
          <w:rFonts w:ascii="微软雅黑" w:hAnsi="微软雅黑" w:eastAsia="微软雅黑"/>
          <w:sz w:val="32"/>
          <w:szCs w:val="32"/>
        </w:rPr>
        <w:fldChar w:fldCharType="begin"/>
      </w:r>
      <w:r>
        <w:rPr>
          <w:rStyle w:val="10"/>
          <w:rFonts w:ascii="微软雅黑" w:hAnsi="微软雅黑" w:eastAsia="微软雅黑"/>
          <w:sz w:val="32"/>
          <w:szCs w:val="32"/>
        </w:rPr>
        <w:instrText xml:space="preserve"> SEQ MTEqn \r \h \* MERGEFORMAT </w:instrText>
      </w:r>
      <w:r>
        <w:rPr>
          <w:rStyle w:val="10"/>
          <w:rFonts w:ascii="微软雅黑" w:hAnsi="微软雅黑" w:eastAsia="微软雅黑"/>
          <w:sz w:val="32"/>
          <w:szCs w:val="32"/>
        </w:rPr>
        <w:fldChar w:fldCharType="end"/>
      </w:r>
      <w:r>
        <w:rPr>
          <w:rStyle w:val="10"/>
          <w:rFonts w:ascii="微软雅黑" w:hAnsi="微软雅黑" w:eastAsia="微软雅黑"/>
          <w:sz w:val="32"/>
          <w:szCs w:val="32"/>
        </w:rPr>
        <w:fldChar w:fldCharType="begin"/>
      </w:r>
      <w:r>
        <w:rPr>
          <w:rStyle w:val="10"/>
          <w:rFonts w:ascii="微软雅黑" w:hAnsi="微软雅黑" w:eastAsia="微软雅黑"/>
          <w:sz w:val="32"/>
          <w:szCs w:val="32"/>
        </w:rPr>
        <w:instrText xml:space="preserve"> SEQ MTSec \h \* MERGEFORMAT </w:instrText>
      </w:r>
      <w:r>
        <w:rPr>
          <w:rStyle w:val="10"/>
          <w:rFonts w:ascii="微软雅黑" w:hAnsi="微软雅黑" w:eastAsia="微软雅黑"/>
          <w:sz w:val="32"/>
          <w:szCs w:val="32"/>
        </w:rPr>
        <w:fldChar w:fldCharType="end"/>
      </w:r>
      <w:r>
        <w:rPr>
          <w:rStyle w:val="10"/>
          <w:rFonts w:ascii="微软雅黑" w:hAnsi="微软雅黑" w:eastAsia="微软雅黑"/>
          <w:sz w:val="32"/>
          <w:szCs w:val="32"/>
        </w:rPr>
        <w:fldChar w:fldCharType="end"/>
      </w:r>
    </w:p>
    <w:p>
      <w:pPr>
        <w:numPr>
          <w:ilvl w:val="0"/>
          <w:numId w:val="1"/>
        </w:numPr>
        <w:rPr>
          <w:rFonts w:ascii="微软雅黑" w:hAnsi="微软雅黑" w:eastAsia="微软雅黑"/>
          <w:b/>
          <w:sz w:val="24"/>
        </w:rPr>
      </w:pPr>
      <w:r>
        <w:rPr>
          <w:rFonts w:hint="eastAsia" w:ascii="微软雅黑" w:hAnsi="微软雅黑" w:eastAsia="微软雅黑"/>
          <w:b/>
          <w:sz w:val="24"/>
        </w:rPr>
        <w:t>实验目的：</w:t>
      </w:r>
    </w:p>
    <w:p>
      <w:pPr>
        <w:numPr>
          <w:ilvl w:val="1"/>
          <w:numId w:val="1"/>
        </w:numPr>
        <w:rPr>
          <w:rFonts w:ascii="微软雅黑" w:hAnsi="微软雅黑" w:eastAsia="微软雅黑"/>
          <w:sz w:val="24"/>
        </w:rPr>
      </w:pPr>
      <w:r>
        <w:rPr>
          <w:rFonts w:hint="eastAsia" w:ascii="微软雅黑" w:hAnsi="微软雅黑" w:eastAsia="微软雅黑"/>
          <w:sz w:val="24"/>
        </w:rPr>
        <w:t>通过虚拟仿真，观察带电粒子在电磁场中的运动行为。</w:t>
      </w:r>
    </w:p>
    <w:p>
      <w:pPr>
        <w:numPr>
          <w:ilvl w:val="1"/>
          <w:numId w:val="1"/>
        </w:numPr>
        <w:rPr>
          <w:rFonts w:ascii="微软雅黑" w:hAnsi="微软雅黑" w:eastAsia="微软雅黑"/>
          <w:sz w:val="24"/>
        </w:rPr>
      </w:pPr>
      <w:r>
        <w:rPr>
          <w:rFonts w:hint="eastAsia" w:ascii="微软雅黑" w:hAnsi="微软雅黑" w:eastAsia="微软雅黑"/>
          <w:sz w:val="24"/>
        </w:rPr>
        <w:t>学习运用Matlab对电磁场进行数值模拟的方法。</w:t>
      </w:r>
    </w:p>
    <w:p>
      <w:pPr>
        <w:numPr>
          <w:ilvl w:val="0"/>
          <w:numId w:val="1"/>
        </w:numPr>
        <w:rPr>
          <w:rFonts w:ascii="微软雅黑" w:hAnsi="微软雅黑" w:eastAsia="微软雅黑"/>
          <w:b/>
          <w:sz w:val="24"/>
        </w:rPr>
      </w:pPr>
      <w:r>
        <w:rPr>
          <w:rFonts w:hint="eastAsia" w:ascii="微软雅黑" w:hAnsi="微软雅黑" w:eastAsia="微软雅黑"/>
          <w:b/>
          <w:sz w:val="24"/>
        </w:rPr>
        <w:t>实验原理</w:t>
      </w:r>
    </w:p>
    <w:p>
      <w:pPr>
        <w:ind w:firstLine="480" w:firstLineChars="200"/>
        <w:rPr>
          <w:rFonts w:ascii="微软雅黑" w:hAnsi="微软雅黑" w:eastAsia="微软雅黑"/>
          <w:sz w:val="24"/>
        </w:rPr>
      </w:pPr>
      <w:r>
        <w:rPr>
          <w:rFonts w:hint="eastAsia" w:ascii="微软雅黑" w:hAnsi="微软雅黑" w:eastAsia="微软雅黑"/>
          <w:sz w:val="24"/>
        </w:rPr>
        <w:t>带电粒子在磁场中运动会受到磁场力的作用，且随着初始运动方向和磁场分布的不同，其运动轨迹会发生不同的变化。设带电粒子电量为q，以速度</w:t>
      </w:r>
      <w:r>
        <w:rPr>
          <w:position w:val="-6"/>
        </w:rPr>
        <w:object>
          <v:shape id="_x0000_i1025" o:spt="75" type="#_x0000_t75" style="height:14.25pt;width:9.75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r>
        <w:rPr>
          <w:rFonts w:ascii="微软雅黑" w:hAnsi="微软雅黑" w:eastAsia="微软雅黑"/>
          <w:sz w:val="24"/>
        </w:rPr>
        <w:t>运动</w:t>
      </w:r>
      <w:r>
        <w:rPr>
          <w:rFonts w:hint="eastAsia" w:ascii="微软雅黑" w:hAnsi="微软雅黑" w:eastAsia="微软雅黑"/>
          <w:sz w:val="24"/>
        </w:rPr>
        <w:t>，</w:t>
      </w:r>
      <w:r>
        <w:rPr>
          <w:rFonts w:ascii="微软雅黑" w:hAnsi="微软雅黑" w:eastAsia="微软雅黑"/>
          <w:sz w:val="24"/>
        </w:rPr>
        <w:t>则受到外磁场的作用力为</w:t>
      </w:r>
      <w:r>
        <w:rPr>
          <w:rFonts w:hint="eastAsia" w:ascii="微软雅黑" w:hAnsi="微软雅黑" w:eastAsia="微软雅黑"/>
          <w:sz w:val="24"/>
        </w:rPr>
        <w:t>：</w:t>
      </w:r>
    </w:p>
    <w:p>
      <w:pPr>
        <w:jc w:val="center"/>
        <w:rPr>
          <w:rFonts w:ascii="微软雅黑" w:hAnsi="微软雅黑" w:eastAsia="微软雅黑"/>
          <w:sz w:val="24"/>
        </w:rPr>
      </w:pPr>
      <w:r>
        <w:rPr>
          <w:position w:val="-10"/>
        </w:rPr>
        <w:object>
          <v:shape id="_x0000_i1026" o:spt="75" type="#_x0000_t75" style="height:18pt;width:54.75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p>
    <w:p>
      <w:pPr>
        <w:rPr>
          <w:rFonts w:ascii="微软雅黑" w:hAnsi="微软雅黑" w:eastAsia="微软雅黑"/>
          <w:sz w:val="24"/>
        </w:rPr>
      </w:pPr>
      <w:r>
        <w:rPr>
          <w:rFonts w:ascii="微软雅黑" w:hAnsi="微软雅黑" w:eastAsia="微软雅黑"/>
          <w:sz w:val="24"/>
        </w:rPr>
        <w:t>该公式表明</w:t>
      </w:r>
      <w:r>
        <w:rPr>
          <w:rFonts w:hint="eastAsia" w:ascii="微软雅黑" w:hAnsi="微软雅黑" w:eastAsia="微软雅黑"/>
          <w:sz w:val="24"/>
        </w:rPr>
        <w:t>：(</w:t>
      </w:r>
      <w:r>
        <w:rPr>
          <w:rFonts w:ascii="微软雅黑" w:hAnsi="微软雅黑" w:eastAsia="微软雅黑"/>
          <w:sz w:val="24"/>
        </w:rPr>
        <w:t>1) 磁场作用力同时垂直于磁感应强度和粒子运动速度</w:t>
      </w:r>
      <w:r>
        <w:rPr>
          <w:rFonts w:hint="eastAsia" w:ascii="微软雅黑" w:hAnsi="微软雅黑" w:eastAsia="微软雅黑"/>
          <w:sz w:val="24"/>
        </w:rPr>
        <w:t>；(</w:t>
      </w:r>
      <w:r>
        <w:rPr>
          <w:rFonts w:ascii="微软雅黑" w:hAnsi="微软雅黑" w:eastAsia="微软雅黑"/>
          <w:sz w:val="24"/>
        </w:rPr>
        <w:t>2) 磁场作用力只</w:t>
      </w:r>
      <w:r>
        <w:rPr>
          <w:rFonts w:hint="eastAsia" w:ascii="微软雅黑" w:hAnsi="微软雅黑" w:eastAsia="微软雅黑"/>
          <w:sz w:val="24"/>
        </w:rPr>
        <w:t>作用于运动的带电粒子，且永远不对带电粒子做功，只改变其运动方向。</w:t>
      </w:r>
    </w:p>
    <w:p>
      <w:pPr>
        <w:ind w:firstLine="480" w:firstLineChars="200"/>
        <w:rPr>
          <w:rFonts w:ascii="微软雅黑" w:hAnsi="微软雅黑" w:eastAsia="微软雅黑"/>
          <w:sz w:val="24"/>
        </w:rPr>
      </w:pPr>
      <w:r>
        <w:rPr>
          <w:rFonts w:ascii="微软雅黑" w:hAnsi="微软雅黑" w:eastAsia="微软雅黑"/>
          <w:sz w:val="24"/>
        </w:rPr>
        <w:t>若带电量为q的运动电荷所在空间同时存在电场和磁场</w:t>
      </w:r>
      <w:r>
        <w:rPr>
          <w:rFonts w:hint="eastAsia" w:ascii="微软雅黑" w:hAnsi="微软雅黑" w:eastAsia="微软雅黑"/>
          <w:sz w:val="24"/>
        </w:rPr>
        <w:t>，</w:t>
      </w:r>
      <w:r>
        <w:rPr>
          <w:rFonts w:ascii="微软雅黑" w:hAnsi="微软雅黑" w:eastAsia="微软雅黑"/>
          <w:sz w:val="24"/>
        </w:rPr>
        <w:t>则它所受的电场力和磁场力的综合即为洛伦兹力</w:t>
      </w:r>
      <w:r>
        <w:rPr>
          <w:rFonts w:hint="eastAsia" w:ascii="微软雅黑" w:hAnsi="微软雅黑" w:eastAsia="微软雅黑"/>
          <w:sz w:val="24"/>
        </w:rPr>
        <w:t>：</w:t>
      </w:r>
    </w:p>
    <w:p>
      <w:pPr>
        <w:jc w:val="center"/>
        <w:rPr>
          <w:rFonts w:ascii="微软雅黑" w:hAnsi="微软雅黑" w:eastAsia="微软雅黑"/>
          <w:sz w:val="24"/>
        </w:rPr>
      </w:pPr>
      <w:r>
        <w:rPr>
          <w:position w:val="-10"/>
        </w:rPr>
        <w:object>
          <v:shape id="_x0000_i1027" o:spt="75" type="#_x0000_t75" style="height:18pt;width:81.75pt;" o:ole="t" filled="f" o:preferrelative="t" stroked="f" coordsize="21600,21600">
            <v:path/>
            <v:fill on="f" focussize="0,0"/>
            <v:stroke on="f" joinstyle="miter"/>
            <v:imagedata r:id="rId14" o:title=""/>
            <o:lock v:ext="edit" aspectratio="t"/>
            <w10:wrap type="none"/>
            <w10:anchorlock/>
          </v:shape>
          <o:OLEObject Type="Embed" ProgID="Equation.DSMT4" ShapeID="_x0000_i1027" DrawAspect="Content" ObjectID="_1468075727" r:id="rId13">
            <o:LockedField>false</o:LockedField>
          </o:OLEObject>
        </w:object>
      </w:r>
    </w:p>
    <w:p>
      <w:pPr>
        <w:ind w:firstLine="480" w:firstLineChars="200"/>
        <w:rPr>
          <w:rFonts w:ascii="微软雅黑" w:hAnsi="微软雅黑" w:eastAsia="微软雅黑"/>
          <w:sz w:val="24"/>
        </w:rPr>
      </w:pPr>
      <w:r>
        <w:rPr>
          <w:rFonts w:ascii="微软雅黑" w:hAnsi="微软雅黑" w:eastAsia="微软雅黑"/>
          <w:sz w:val="24"/>
        </w:rPr>
        <w:t>若不考虑粒子所受重力的作用</w:t>
      </w:r>
      <w:r>
        <w:rPr>
          <w:rFonts w:hint="eastAsia" w:ascii="微软雅黑" w:hAnsi="微软雅黑" w:eastAsia="微软雅黑"/>
          <w:sz w:val="24"/>
        </w:rPr>
        <w:t>，</w:t>
      </w:r>
      <w:r>
        <w:rPr>
          <w:rFonts w:ascii="微软雅黑" w:hAnsi="微软雅黑" w:eastAsia="微软雅黑"/>
          <w:sz w:val="24"/>
        </w:rPr>
        <w:t>上式综合牛顿运动定律就可以精确确定带电粒子在电磁场中的运动轨迹</w:t>
      </w:r>
      <w:r>
        <w:rPr>
          <w:rFonts w:hint="eastAsia" w:ascii="微软雅黑" w:hAnsi="微软雅黑" w:eastAsia="微软雅黑"/>
          <w:sz w:val="24"/>
        </w:rPr>
        <w:t>。</w:t>
      </w:r>
    </w:p>
    <w:p>
      <w:pPr>
        <w:ind w:firstLine="480" w:firstLineChars="200"/>
        <w:rPr>
          <w:rFonts w:ascii="微软雅黑" w:hAnsi="微软雅黑" w:eastAsia="微软雅黑"/>
          <w:sz w:val="24"/>
        </w:rPr>
      </w:pPr>
      <w:r>
        <w:rPr>
          <w:rFonts w:ascii="微软雅黑" w:hAnsi="微软雅黑" w:eastAsia="微软雅黑"/>
          <w:sz w:val="24"/>
        </w:rPr>
        <w:t>设带电粒子质量为m</w:t>
      </w:r>
      <w:r>
        <w:rPr>
          <w:rFonts w:hint="eastAsia" w:ascii="微软雅黑" w:hAnsi="微软雅黑" w:eastAsia="微软雅黑"/>
          <w:sz w:val="24"/>
        </w:rPr>
        <w:t>，</w:t>
      </w:r>
      <w:r>
        <w:rPr>
          <w:rFonts w:ascii="微软雅黑" w:hAnsi="微软雅黑" w:eastAsia="微软雅黑"/>
          <w:sz w:val="24"/>
        </w:rPr>
        <w:t>电量为q</w:t>
      </w:r>
      <w:r>
        <w:rPr>
          <w:rFonts w:hint="eastAsia" w:ascii="微软雅黑" w:hAnsi="微软雅黑" w:eastAsia="微软雅黑"/>
          <w:sz w:val="24"/>
        </w:rPr>
        <w:t>，进入</w:t>
      </w:r>
      <w:r>
        <w:rPr>
          <w:rFonts w:ascii="微软雅黑" w:hAnsi="微软雅黑" w:eastAsia="微软雅黑"/>
          <w:sz w:val="24"/>
        </w:rPr>
        <w:t>电场</w:t>
      </w:r>
      <w:r>
        <w:rPr>
          <w:position w:val="-4"/>
        </w:rPr>
        <w:object>
          <v:shape id="_x0000_i1028" o:spt="75" type="#_x0000_t75" style="height:15pt;width:12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8" r:id="rId15">
            <o:LockedField>false</o:LockedField>
          </o:OLEObject>
        </w:object>
      </w:r>
      <w:r>
        <w:rPr>
          <w:rFonts w:ascii="微软雅黑" w:hAnsi="微软雅黑" w:eastAsia="微软雅黑"/>
          <w:sz w:val="24"/>
        </w:rPr>
        <w:t>与磁场</w:t>
      </w:r>
      <w:r>
        <w:rPr>
          <w:position w:val="-4"/>
        </w:rPr>
        <w:object>
          <v:shape id="_x0000_i1029" o:spt="75" type="#_x0000_t75" style="height:15pt;width:12pt;" o:ole="t" filled="f" o:preferrelative="t" stroked="f" coordsize="21600,21600">
            <v:path/>
            <v:fill on="f" focussize="0,0"/>
            <v:stroke on="f" joinstyle="miter"/>
            <v:imagedata r:id="rId18" o:title=""/>
            <o:lock v:ext="edit" aspectratio="t"/>
            <w10:wrap type="none"/>
            <w10:anchorlock/>
          </v:shape>
          <o:OLEObject Type="Embed" ProgID="Equation.DSMT4" ShapeID="_x0000_i1029" DrawAspect="Content" ObjectID="_1468075729" r:id="rId17">
            <o:LockedField>false</o:LockedField>
          </o:OLEObject>
        </w:object>
      </w:r>
      <w:r>
        <w:rPr>
          <w:rFonts w:ascii="微软雅黑" w:hAnsi="微软雅黑" w:eastAsia="微软雅黑"/>
          <w:sz w:val="24"/>
        </w:rPr>
        <w:t>方向正交的叠加电磁场中</w:t>
      </w:r>
      <w:r>
        <w:rPr>
          <w:rFonts w:hint="eastAsia" w:ascii="微软雅黑" w:hAnsi="微软雅黑" w:eastAsia="微软雅黑"/>
          <w:sz w:val="24"/>
        </w:rPr>
        <w:t>。以电磁场中某点为原点，以电场</w:t>
      </w:r>
      <w:r>
        <w:rPr>
          <w:position w:val="-4"/>
        </w:rPr>
        <w:object>
          <v:shape id="_x0000_i1030" o:spt="75" type="#_x0000_t75" style="height:15pt;width:12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9">
            <o:LockedField>false</o:LockedField>
          </o:OLEObject>
        </w:object>
      </w:r>
      <w:r>
        <w:rPr>
          <w:rFonts w:ascii="微软雅黑" w:hAnsi="微软雅黑" w:eastAsia="微软雅黑"/>
          <w:sz w:val="24"/>
        </w:rPr>
        <w:t>为OY方向</w:t>
      </w:r>
      <w:r>
        <w:rPr>
          <w:rFonts w:hint="eastAsia" w:ascii="微软雅黑" w:hAnsi="微软雅黑" w:eastAsia="微软雅黑"/>
          <w:sz w:val="24"/>
        </w:rPr>
        <w:t>，</w:t>
      </w:r>
      <w:r>
        <w:rPr>
          <w:rFonts w:ascii="微软雅黑" w:hAnsi="微软雅黑" w:eastAsia="微软雅黑"/>
          <w:sz w:val="24"/>
        </w:rPr>
        <w:t>以磁</w:t>
      </w:r>
      <w:r>
        <w:rPr>
          <w:rFonts w:hint="eastAsia" w:ascii="微软雅黑" w:hAnsi="微软雅黑" w:eastAsia="微软雅黑"/>
          <w:sz w:val="24"/>
        </w:rPr>
        <w:t>感应</w:t>
      </w:r>
      <w:r>
        <w:rPr>
          <w:rFonts w:ascii="微软雅黑" w:hAnsi="微软雅黑" w:eastAsia="微软雅黑"/>
          <w:sz w:val="24"/>
        </w:rPr>
        <w:t>强度</w:t>
      </w:r>
      <w:r>
        <w:rPr>
          <w:position w:val="-4"/>
        </w:rPr>
        <w:object>
          <v:shape id="_x0000_i1031" o:spt="75" type="#_x0000_t75" style="height:15pt;width:12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20">
            <o:LockedField>false</o:LockedField>
          </o:OLEObject>
        </w:object>
      </w:r>
      <w:r>
        <w:rPr>
          <w:rFonts w:ascii="微软雅黑" w:hAnsi="微软雅黑" w:eastAsia="微软雅黑"/>
          <w:sz w:val="24"/>
        </w:rPr>
        <w:t>为OZ方向建立直角坐标系O-XYZ</w:t>
      </w:r>
      <w:r>
        <w:rPr>
          <w:rFonts w:hint="eastAsia" w:ascii="微软雅黑" w:hAnsi="微软雅黑" w:eastAsia="微软雅黑"/>
          <w:sz w:val="24"/>
        </w:rPr>
        <w:t>，则电场</w:t>
      </w:r>
      <w:r>
        <w:rPr>
          <w:position w:val="-4"/>
        </w:rPr>
        <w:object>
          <v:shape id="_x0000_i1032" o:spt="75" type="#_x0000_t75" style="height:15pt;width:12pt;" o:ole="t" filled="f" o:preferrelative="t" stroked="f" coordsize="21600,21600">
            <v:path/>
            <v:fill on="f" focussize="0,0"/>
            <v:stroke on="f" joinstyle="miter"/>
            <v:imagedata r:id="rId16" o:title=""/>
            <o:lock v:ext="edit" aspectratio="t"/>
            <w10:wrap type="none"/>
            <w10:anchorlock/>
          </v:shape>
          <o:OLEObject Type="Embed" ProgID="Equation.DSMT4" ShapeID="_x0000_i1032" DrawAspect="Content" ObjectID="_1468075732" r:id="rId21">
            <o:LockedField>false</o:LockedField>
          </o:OLEObject>
        </w:object>
      </w:r>
      <w:r>
        <w:rPr>
          <w:rFonts w:ascii="微软雅黑" w:hAnsi="微软雅黑" w:eastAsia="微软雅黑"/>
          <w:sz w:val="24"/>
        </w:rPr>
        <w:t>只有Y分量</w:t>
      </w:r>
      <w:r>
        <w:rPr>
          <w:rFonts w:hint="eastAsia" w:ascii="微软雅黑" w:hAnsi="微软雅黑" w:eastAsia="微软雅黑"/>
          <w:sz w:val="24"/>
        </w:rPr>
        <w:t>，</w:t>
      </w:r>
      <w:r>
        <w:rPr>
          <w:rFonts w:ascii="微软雅黑" w:hAnsi="微软雅黑" w:eastAsia="微软雅黑"/>
          <w:sz w:val="24"/>
        </w:rPr>
        <w:t>磁</w:t>
      </w:r>
      <w:r>
        <w:rPr>
          <w:rFonts w:hint="eastAsia" w:ascii="微软雅黑" w:hAnsi="微软雅黑" w:eastAsia="微软雅黑"/>
          <w:sz w:val="24"/>
        </w:rPr>
        <w:t>感应</w:t>
      </w:r>
      <w:r>
        <w:rPr>
          <w:rFonts w:ascii="微软雅黑" w:hAnsi="微软雅黑" w:eastAsia="微软雅黑"/>
          <w:sz w:val="24"/>
        </w:rPr>
        <w:t>强度</w:t>
      </w:r>
      <w:r>
        <w:rPr>
          <w:position w:val="-4"/>
        </w:rPr>
        <w:object>
          <v:shape id="_x0000_i1033" o:spt="75" type="#_x0000_t75" style="height:15pt;width:12pt;" o:ole="t" filled="f" o:preferrelative="t" stroked="f" coordsize="21600,21600">
            <v:path/>
            <v:fill on="f" focussize="0,0"/>
            <v:stroke on="f" joinstyle="miter"/>
            <v:imagedata r:id="rId18" o:title=""/>
            <o:lock v:ext="edit" aspectratio="t"/>
            <w10:wrap type="none"/>
            <w10:anchorlock/>
          </v:shape>
          <o:OLEObject Type="Embed" ProgID="Equation.DSMT4" ShapeID="_x0000_i1033" DrawAspect="Content" ObjectID="_1468075733" r:id="rId22">
            <o:LockedField>false</o:LockedField>
          </o:OLEObject>
        </w:object>
      </w:r>
      <w:r>
        <w:rPr>
          <w:rFonts w:ascii="微软雅黑" w:hAnsi="微软雅黑" w:eastAsia="微软雅黑"/>
          <w:sz w:val="24"/>
        </w:rPr>
        <w:t>只有</w:t>
      </w:r>
      <w:r>
        <w:rPr>
          <w:rFonts w:hint="eastAsia" w:ascii="微软雅黑" w:hAnsi="微软雅黑" w:eastAsia="微软雅黑"/>
          <w:sz w:val="24"/>
        </w:rPr>
        <w:t>Z</w:t>
      </w:r>
      <w:r>
        <w:rPr>
          <w:rFonts w:ascii="微软雅黑" w:hAnsi="微软雅黑" w:eastAsia="微软雅黑"/>
          <w:sz w:val="24"/>
        </w:rPr>
        <w:t>分量</w:t>
      </w:r>
      <w:r>
        <w:rPr>
          <w:rFonts w:hint="eastAsia" w:ascii="微软雅黑" w:hAnsi="微软雅黑" w:eastAsia="微软雅黑"/>
          <w:sz w:val="24"/>
        </w:rPr>
        <w:t>，带电粒子在该电磁场中的运动微分方程为：</w:t>
      </w:r>
    </w:p>
    <w:p>
      <w:pPr>
        <w:jc w:val="center"/>
        <w:rPr>
          <w:rFonts w:ascii="微软雅黑" w:hAnsi="微软雅黑" w:eastAsia="微软雅黑"/>
          <w:sz w:val="24"/>
        </w:rPr>
      </w:pPr>
      <w:r>
        <w:rPr>
          <w:position w:val="-24"/>
        </w:rPr>
        <w:object>
          <v:shape id="_x0000_i1034" o:spt="75" type="#_x0000_t75" style="height:33pt;width:102.75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p>
    <w:p>
      <w:pPr>
        <w:rPr>
          <w:rFonts w:ascii="微软雅黑" w:hAnsi="微软雅黑" w:eastAsia="微软雅黑"/>
          <w:sz w:val="24"/>
        </w:rPr>
      </w:pPr>
      <w:r>
        <w:rPr>
          <w:rFonts w:ascii="微软雅黑" w:hAnsi="微软雅黑" w:eastAsia="微软雅黑"/>
          <w:sz w:val="24"/>
        </w:rPr>
        <w:t>上式可以在直角坐标系中展开为如下形式</w:t>
      </w:r>
      <w:r>
        <w:rPr>
          <w:rFonts w:hint="eastAsia" w:ascii="微软雅黑" w:hAnsi="微软雅黑" w:eastAsia="微软雅黑"/>
          <w:sz w:val="24"/>
        </w:rPr>
        <w:t>：</w:t>
      </w:r>
    </w:p>
    <w:p>
      <w:pPr>
        <w:jc w:val="center"/>
        <w:rPr>
          <w:rFonts w:ascii="微软雅黑" w:hAnsi="微软雅黑" w:eastAsia="微软雅黑"/>
          <w:sz w:val="24"/>
        </w:rPr>
      </w:pPr>
      <w:r>
        <w:rPr>
          <w:position w:val="-98"/>
        </w:rPr>
        <w:object>
          <v:shape id="_x0000_i1035" o:spt="75" type="#_x0000_t75" style="height:104.25pt;width:99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p>
    <w:p>
      <w:pPr>
        <w:rPr>
          <w:rFonts w:ascii="微软雅黑" w:hAnsi="微软雅黑" w:eastAsia="微软雅黑"/>
          <w:sz w:val="24"/>
        </w:rPr>
      </w:pPr>
      <w:r>
        <w:rPr>
          <w:rFonts w:ascii="微软雅黑" w:hAnsi="微软雅黑" w:eastAsia="微软雅黑"/>
          <w:sz w:val="24"/>
        </w:rPr>
        <w:t>令</w:t>
      </w:r>
      <w:r>
        <w:rPr>
          <w:position w:val="-12"/>
        </w:rPr>
        <w:object>
          <v:shape id="_x0000_i1036" o:spt="75" type="#_x0000_t75" style="height:18pt;width:33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rFonts w:hint="eastAsia" w:ascii="微软雅黑" w:hAnsi="微软雅黑" w:eastAsia="微软雅黑"/>
          <w:sz w:val="24"/>
        </w:rPr>
        <w:t>，</w:t>
      </w:r>
      <w:r>
        <w:rPr>
          <w:position w:val="-18"/>
        </w:rPr>
        <w:object>
          <v:shape id="_x0000_i1037" o:spt="75" type="#_x0000_t75" style="height:24pt;width:51.75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r>
        <w:rPr>
          <w:rFonts w:hint="eastAsia" w:ascii="微软雅黑" w:hAnsi="微软雅黑" w:eastAsia="微软雅黑"/>
          <w:sz w:val="24"/>
        </w:rPr>
        <w:t>，</w:t>
      </w:r>
      <w:r>
        <w:rPr>
          <w:position w:val="-12"/>
        </w:rPr>
        <w:object>
          <v:shape id="_x0000_i1038" o:spt="75" type="#_x0000_t75" style="height:18pt;width:35.25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r>
        <w:rPr>
          <w:rFonts w:hint="eastAsia" w:ascii="微软雅黑" w:hAnsi="微软雅黑" w:eastAsia="微软雅黑"/>
          <w:sz w:val="24"/>
        </w:rPr>
        <w:t>，</w:t>
      </w:r>
      <w:r>
        <w:rPr>
          <w:position w:val="-18"/>
        </w:rPr>
        <w:object>
          <v:shape id="_x0000_i1039" o:spt="75" type="#_x0000_t75" style="height:26.25pt;width:51.75pt;" o:ole="t" filled="f" o:preferrelative="t" stroked="f" coordsize="21600,21600">
            <v:path/>
            <v:fill on="f" focussize="0,0"/>
            <v:stroke on="f" joinstyle="miter"/>
            <v:imagedata r:id="rId34" o:title=""/>
            <o:lock v:ext="edit" aspectratio="t"/>
            <w10:wrap type="none"/>
            <w10:anchorlock/>
          </v:shape>
          <o:OLEObject Type="Embed" ProgID="Equation.DSMT4" ShapeID="_x0000_i1039" DrawAspect="Content" ObjectID="_1468075739" r:id="rId33">
            <o:LockedField>false</o:LockedField>
          </o:OLEObject>
        </w:object>
      </w:r>
      <w:r>
        <w:rPr>
          <w:rFonts w:hint="eastAsia" w:ascii="微软雅黑" w:hAnsi="微软雅黑" w:eastAsia="微软雅黑"/>
          <w:sz w:val="24"/>
        </w:rPr>
        <w:t>，</w:t>
      </w:r>
      <w:r>
        <w:rPr>
          <w:position w:val="-12"/>
        </w:rPr>
        <w:object>
          <v:shape id="_x0000_i1040" o:spt="75" type="#_x0000_t75" style="height:18pt;width:33.75pt;" o:ole="t" filled="f" o:preferrelative="t" stroked="f" coordsize="21600,21600">
            <v:path/>
            <v:fill on="f" focussize="0,0"/>
            <v:stroke on="f" joinstyle="miter"/>
            <v:imagedata r:id="rId36" o:title=""/>
            <o:lock v:ext="edit" aspectratio="t"/>
            <w10:wrap type="none"/>
            <w10:anchorlock/>
          </v:shape>
          <o:OLEObject Type="Embed" ProgID="Equation.DSMT4" ShapeID="_x0000_i1040" DrawAspect="Content" ObjectID="_1468075740" r:id="rId35">
            <o:LockedField>false</o:LockedField>
          </o:OLEObject>
        </w:object>
      </w:r>
      <w:r>
        <w:rPr>
          <w:rFonts w:hint="eastAsia" w:ascii="微软雅黑" w:hAnsi="微软雅黑" w:eastAsia="微软雅黑"/>
          <w:sz w:val="24"/>
        </w:rPr>
        <w:t>，</w:t>
      </w:r>
      <w:r>
        <w:rPr>
          <w:position w:val="-18"/>
        </w:rPr>
        <w:object>
          <v:shape id="_x0000_i1041" o:spt="75" type="#_x0000_t75" style="height:24pt;width:51pt;" o:ole="t" filled="f" o:preferrelative="t" stroked="f" coordsize="21600,21600">
            <v:path/>
            <v:fill on="f" focussize="0,0"/>
            <v:stroke on="f" joinstyle="miter"/>
            <v:imagedata r:id="rId38" o:title=""/>
            <o:lock v:ext="edit" aspectratio="t"/>
            <w10:wrap type="none"/>
            <w10:anchorlock/>
          </v:shape>
          <o:OLEObject Type="Embed" ProgID="Equation.DSMT4" ShapeID="_x0000_i1041" DrawAspect="Content" ObjectID="_1468075741" r:id="rId37">
            <o:LockedField>false</o:LockedField>
          </o:OLEObject>
        </w:object>
      </w:r>
      <w:r>
        <w:rPr>
          <w:rFonts w:hint="eastAsia" w:ascii="微软雅黑" w:hAnsi="微软雅黑" w:eastAsia="微软雅黑"/>
          <w:sz w:val="24"/>
        </w:rPr>
        <w:t>，</w:t>
      </w:r>
      <w:r>
        <w:rPr>
          <w:rFonts w:ascii="微软雅黑" w:hAnsi="微软雅黑" w:eastAsia="微软雅黑"/>
          <w:sz w:val="24"/>
        </w:rPr>
        <w:t>则上式可以化简为如下一阶微分线性方程组</w:t>
      </w:r>
      <w:r>
        <w:rPr>
          <w:rFonts w:hint="eastAsia" w:ascii="微软雅黑" w:hAnsi="微软雅黑" w:eastAsia="微软雅黑"/>
          <w:sz w:val="24"/>
        </w:rPr>
        <w:t>：</w:t>
      </w:r>
    </w:p>
    <w:p>
      <w:pPr>
        <w:jc w:val="center"/>
        <w:rPr>
          <w:rFonts w:ascii="微软雅黑" w:hAnsi="微软雅黑" w:eastAsia="微软雅黑"/>
          <w:sz w:val="24"/>
        </w:rPr>
      </w:pPr>
      <w:r>
        <w:rPr>
          <w:position w:val="-190"/>
        </w:rPr>
        <w:object>
          <v:shape id="_x0000_i1042" o:spt="75" type="#_x0000_t75" style="height:195.75pt;width:97.5pt;" o:ole="t" filled="f" o:preferrelative="t" stroked="f" coordsize="21600,21600">
            <v:path/>
            <v:fill on="f" focussize="0,0"/>
            <v:stroke on="f" joinstyle="miter"/>
            <v:imagedata r:id="rId40" o:title=""/>
            <o:lock v:ext="edit" aspectratio="t"/>
            <w10:wrap type="none"/>
            <w10:anchorlock/>
          </v:shape>
          <o:OLEObject Type="Embed" ProgID="Equation.DSMT4" ShapeID="_x0000_i1042" DrawAspect="Content" ObjectID="_1468075742" r:id="rId39">
            <o:LockedField>false</o:LockedField>
          </o:OLEObject>
        </w:object>
      </w:r>
    </w:p>
    <w:p>
      <w:pPr>
        <w:ind w:firstLine="480" w:firstLineChars="200"/>
        <w:rPr>
          <w:rFonts w:ascii="微软雅黑" w:hAnsi="微软雅黑" w:eastAsia="微软雅黑"/>
          <w:sz w:val="24"/>
        </w:rPr>
      </w:pPr>
      <w:r>
        <w:rPr>
          <w:rFonts w:ascii="微软雅黑" w:hAnsi="微软雅黑" w:eastAsia="微软雅黑"/>
          <w:sz w:val="24"/>
        </w:rPr>
        <w:t>通过Matlab编写程序</w:t>
      </w:r>
      <w:r>
        <w:rPr>
          <w:rFonts w:hint="eastAsia" w:ascii="微软雅黑" w:hAnsi="微软雅黑" w:eastAsia="微软雅黑"/>
          <w:sz w:val="24"/>
        </w:rPr>
        <w:t>，</w:t>
      </w:r>
      <w:r>
        <w:rPr>
          <w:rFonts w:ascii="微软雅黑" w:hAnsi="微软雅黑" w:eastAsia="微软雅黑"/>
          <w:sz w:val="24"/>
        </w:rPr>
        <w:t>即可求解上述微分方程组</w:t>
      </w:r>
      <w:r>
        <w:rPr>
          <w:rFonts w:hint="eastAsia" w:ascii="微软雅黑" w:hAnsi="微软雅黑" w:eastAsia="微软雅黑"/>
          <w:sz w:val="24"/>
        </w:rPr>
        <w:t>。</w:t>
      </w:r>
    </w:p>
    <w:p>
      <w:pPr>
        <w:numPr>
          <w:ilvl w:val="0"/>
          <w:numId w:val="1"/>
        </w:numPr>
        <w:rPr>
          <w:rFonts w:ascii="微软雅黑" w:hAnsi="微软雅黑" w:eastAsia="微软雅黑"/>
          <w:b/>
          <w:sz w:val="24"/>
        </w:rPr>
      </w:pPr>
      <w:r>
        <w:rPr>
          <w:rFonts w:hint="eastAsia" w:ascii="微软雅黑" w:hAnsi="微软雅黑" w:eastAsia="微软雅黑"/>
          <w:b/>
          <w:sz w:val="24"/>
        </w:rPr>
        <w:t>实验任务</w:t>
      </w:r>
    </w:p>
    <w:p>
      <w:pPr>
        <w:ind w:firstLine="480" w:firstLineChars="200"/>
        <w:rPr>
          <w:rFonts w:ascii="微软雅黑" w:hAnsi="微软雅黑" w:eastAsia="微软雅黑"/>
          <w:sz w:val="24"/>
        </w:rPr>
      </w:pPr>
      <w:r>
        <w:rPr>
          <w:rFonts w:ascii="微软雅黑" w:hAnsi="微软雅黑" w:eastAsia="微软雅黑"/>
          <w:sz w:val="24"/>
        </w:rPr>
        <w:t>实验</w:t>
      </w:r>
      <w:r>
        <w:rPr>
          <w:rFonts w:hint="eastAsia" w:ascii="微软雅黑" w:hAnsi="微软雅黑" w:eastAsia="微软雅黑"/>
          <w:sz w:val="24"/>
        </w:rPr>
        <w:t>任务</w:t>
      </w:r>
      <w:r>
        <w:rPr>
          <w:rFonts w:ascii="微软雅黑" w:hAnsi="微软雅黑" w:eastAsia="微软雅黑"/>
          <w:sz w:val="24"/>
        </w:rPr>
        <w:t>分为基本部分</w:t>
      </w:r>
      <w:r>
        <w:rPr>
          <w:rFonts w:hint="eastAsia" w:ascii="微软雅黑" w:hAnsi="微软雅黑" w:eastAsia="微软雅黑"/>
          <w:sz w:val="24"/>
        </w:rPr>
        <w:t>、</w:t>
      </w:r>
      <w:r>
        <w:rPr>
          <w:rFonts w:ascii="微软雅黑" w:hAnsi="微软雅黑" w:eastAsia="微软雅黑"/>
          <w:sz w:val="24"/>
        </w:rPr>
        <w:t>发挥部分和提高部分</w:t>
      </w:r>
      <w:r>
        <w:rPr>
          <w:rFonts w:hint="eastAsia" w:ascii="微软雅黑" w:hAnsi="微软雅黑" w:eastAsia="微软雅黑"/>
          <w:sz w:val="24"/>
        </w:rPr>
        <w:t>，</w:t>
      </w:r>
      <w:r>
        <w:rPr>
          <w:rFonts w:ascii="微软雅黑" w:hAnsi="微软雅黑" w:eastAsia="微软雅黑"/>
          <w:sz w:val="24"/>
        </w:rPr>
        <w:t>其中基本部分要求全部同学完成</w:t>
      </w:r>
      <w:r>
        <w:rPr>
          <w:rFonts w:hint="eastAsia" w:ascii="微软雅黑" w:hAnsi="微软雅黑" w:eastAsia="微软雅黑"/>
          <w:sz w:val="24"/>
        </w:rPr>
        <w:t>，</w:t>
      </w:r>
      <w:r>
        <w:rPr>
          <w:rFonts w:ascii="微软雅黑" w:hAnsi="微软雅黑" w:eastAsia="微软雅黑"/>
          <w:sz w:val="24"/>
        </w:rPr>
        <w:t>发挥部分和提高部分要求学有余力的同学完成</w:t>
      </w:r>
      <w:r>
        <w:rPr>
          <w:rFonts w:hint="eastAsia" w:ascii="微软雅黑" w:hAnsi="微软雅黑" w:eastAsia="微软雅黑"/>
          <w:sz w:val="24"/>
        </w:rPr>
        <w:t>。</w:t>
      </w:r>
      <w:r>
        <w:rPr>
          <w:rFonts w:ascii="微软雅黑" w:hAnsi="微软雅黑" w:eastAsia="微软雅黑"/>
          <w:sz w:val="24"/>
        </w:rPr>
        <w:t>基本部分占实验报告分值的</w:t>
      </w:r>
      <w:r>
        <w:rPr>
          <w:rFonts w:hint="eastAsia" w:ascii="微软雅黑" w:hAnsi="微软雅黑" w:eastAsia="微软雅黑"/>
          <w:sz w:val="24"/>
        </w:rPr>
        <w:t>8</w:t>
      </w:r>
      <w:r>
        <w:rPr>
          <w:rFonts w:ascii="微软雅黑" w:hAnsi="微软雅黑" w:eastAsia="微软雅黑"/>
          <w:sz w:val="24"/>
        </w:rPr>
        <w:t>5</w:t>
      </w:r>
      <w:r>
        <w:rPr>
          <w:rFonts w:hint="eastAsia" w:ascii="微软雅黑" w:hAnsi="微软雅黑" w:eastAsia="微软雅黑"/>
          <w:sz w:val="24"/>
        </w:rPr>
        <w:t>%，</w:t>
      </w:r>
      <w:r>
        <w:rPr>
          <w:rFonts w:ascii="微软雅黑" w:hAnsi="微软雅黑" w:eastAsia="微软雅黑"/>
          <w:sz w:val="24"/>
        </w:rPr>
        <w:t>发挥部分占</w:t>
      </w:r>
      <w:r>
        <w:rPr>
          <w:rFonts w:hint="eastAsia" w:ascii="微软雅黑" w:hAnsi="微软雅黑" w:eastAsia="微软雅黑"/>
          <w:sz w:val="24"/>
        </w:rPr>
        <w:t>1</w:t>
      </w:r>
      <w:r>
        <w:rPr>
          <w:rFonts w:ascii="微软雅黑" w:hAnsi="微软雅黑" w:eastAsia="微软雅黑"/>
          <w:sz w:val="24"/>
        </w:rPr>
        <w:t>0</w:t>
      </w:r>
      <w:r>
        <w:rPr>
          <w:rFonts w:hint="eastAsia" w:ascii="微软雅黑" w:hAnsi="微软雅黑" w:eastAsia="微软雅黑"/>
          <w:sz w:val="24"/>
        </w:rPr>
        <w:t>%，</w:t>
      </w:r>
      <w:r>
        <w:rPr>
          <w:rFonts w:ascii="微软雅黑" w:hAnsi="微软雅黑" w:eastAsia="微软雅黑"/>
          <w:sz w:val="24"/>
        </w:rPr>
        <w:t>提高部分占</w:t>
      </w:r>
      <w:r>
        <w:rPr>
          <w:rFonts w:hint="eastAsia" w:ascii="微软雅黑" w:hAnsi="微软雅黑" w:eastAsia="微软雅黑"/>
          <w:sz w:val="24"/>
        </w:rPr>
        <w:t>5%。</w:t>
      </w:r>
    </w:p>
    <w:p>
      <w:pPr>
        <w:rPr>
          <w:rFonts w:ascii="微软雅黑" w:hAnsi="微软雅黑" w:eastAsia="微软雅黑"/>
          <w:b/>
          <w:sz w:val="24"/>
        </w:rPr>
      </w:pPr>
      <w:r>
        <w:rPr>
          <w:rFonts w:ascii="微软雅黑" w:hAnsi="微软雅黑" w:eastAsia="微软雅黑"/>
          <w:b/>
          <w:sz w:val="24"/>
        </w:rPr>
        <w:t>Part A 基本部分</w:t>
      </w:r>
    </w:p>
    <w:p>
      <w:pPr>
        <w:ind w:firstLine="480" w:firstLineChars="200"/>
        <w:rPr>
          <w:rFonts w:ascii="微软雅黑" w:hAnsi="微软雅黑" w:eastAsia="微软雅黑"/>
          <w:sz w:val="24"/>
        </w:rPr>
      </w:pPr>
      <w:r>
        <w:rPr>
          <w:rFonts w:ascii="微软雅黑" w:hAnsi="微软雅黑" w:eastAsia="微软雅黑"/>
          <w:sz w:val="24"/>
        </w:rPr>
        <w:t>编写程序</w:t>
      </w:r>
      <w:r>
        <w:rPr>
          <w:rFonts w:hint="eastAsia" w:ascii="微软雅黑" w:hAnsi="微软雅黑" w:eastAsia="微软雅黑"/>
          <w:sz w:val="24"/>
        </w:rPr>
        <w:t>，</w:t>
      </w:r>
      <w:r>
        <w:rPr>
          <w:rFonts w:ascii="微软雅黑" w:hAnsi="微软雅黑" w:eastAsia="微软雅黑"/>
          <w:sz w:val="24"/>
        </w:rPr>
        <w:t>用Matlab数值模拟的方法</w:t>
      </w:r>
      <w:r>
        <w:rPr>
          <w:rFonts w:hint="eastAsia" w:ascii="微软雅黑" w:hAnsi="微软雅黑" w:eastAsia="微软雅黑"/>
          <w:sz w:val="24"/>
        </w:rPr>
        <w:t>，</w:t>
      </w:r>
      <w:r>
        <w:rPr>
          <w:rFonts w:ascii="微软雅黑" w:hAnsi="微软雅黑" w:eastAsia="微软雅黑"/>
          <w:sz w:val="24"/>
        </w:rPr>
        <w:t>模拟带电粒子在均匀分布的</w:t>
      </w:r>
      <w:r>
        <w:rPr>
          <w:rFonts w:hint="eastAsia" w:ascii="微软雅黑" w:hAnsi="微软雅黑" w:eastAsia="微软雅黑"/>
          <w:sz w:val="24"/>
        </w:rPr>
        <w:t>正交</w:t>
      </w:r>
      <w:r>
        <w:rPr>
          <w:rFonts w:ascii="微软雅黑" w:hAnsi="微软雅黑" w:eastAsia="微软雅黑"/>
          <w:sz w:val="24"/>
        </w:rPr>
        <w:t>电磁场中的螺旋运动</w:t>
      </w:r>
      <w:r>
        <w:rPr>
          <w:rFonts w:hint="eastAsia" w:ascii="微软雅黑" w:hAnsi="微软雅黑" w:eastAsia="微软雅黑"/>
          <w:sz w:val="24"/>
        </w:rPr>
        <w:t>，</w:t>
      </w:r>
      <w:r>
        <w:rPr>
          <w:rFonts w:ascii="微软雅黑" w:hAnsi="微软雅黑" w:eastAsia="微软雅黑"/>
          <w:sz w:val="24"/>
        </w:rPr>
        <w:t>带电粒子进入磁场的方向与磁场方向之间的夹角为</w:t>
      </w:r>
      <w:r>
        <w:rPr>
          <w:rFonts w:hint="eastAsia" w:ascii="微软雅黑" w:hAnsi="微软雅黑" w:eastAsia="微软雅黑"/>
          <w:i/>
          <w:sz w:val="24"/>
        </w:rPr>
        <w:t>θ</w:t>
      </w:r>
      <w:r>
        <w:rPr>
          <w:rFonts w:hint="eastAsia" w:ascii="微软雅黑" w:hAnsi="微软雅黑" w:eastAsia="微软雅黑"/>
          <w:sz w:val="24"/>
        </w:rPr>
        <w:t>，（0</w:t>
      </w:r>
      <w:r>
        <w:rPr>
          <w:rFonts w:ascii="微软雅黑" w:hAnsi="微软雅黑" w:eastAsia="微软雅黑"/>
          <w:sz w:val="24"/>
        </w:rPr>
        <w:t>&lt;</w:t>
      </w:r>
      <w:r>
        <w:rPr>
          <w:rFonts w:hint="eastAsia" w:ascii="微软雅黑" w:hAnsi="微软雅黑" w:eastAsia="微软雅黑"/>
          <w:i/>
          <w:sz w:val="24"/>
        </w:rPr>
        <w:t>θ</w:t>
      </w:r>
      <w:r>
        <w:rPr>
          <w:rFonts w:hint="eastAsia" w:ascii="微软雅黑" w:hAnsi="微软雅黑" w:eastAsia="微软雅黑"/>
          <w:sz w:val="24"/>
        </w:rPr>
        <w:t>&lt;</w:t>
      </w:r>
      <w:r>
        <w:rPr>
          <w:rFonts w:ascii="微软雅黑" w:hAnsi="微软雅黑" w:eastAsia="微软雅黑"/>
          <w:sz w:val="24"/>
        </w:rPr>
        <w:t>90°</w:t>
      </w:r>
      <w:r>
        <w:rPr>
          <w:rFonts w:hint="eastAsia" w:ascii="微软雅黑" w:hAnsi="微软雅黑" w:eastAsia="微软雅黑"/>
          <w:sz w:val="24"/>
        </w:rPr>
        <w:t>）。自行设定参数，观察并记录以下三种情况带电粒子的运动轨迹图：</w:t>
      </w:r>
    </w:p>
    <w:p>
      <w:pPr>
        <w:pStyle w:val="17"/>
        <w:numPr>
          <w:ilvl w:val="0"/>
          <w:numId w:val="2"/>
        </w:numPr>
        <w:ind w:firstLineChars="0"/>
        <w:rPr>
          <w:rFonts w:ascii="微软雅黑" w:hAnsi="微软雅黑" w:eastAsia="微软雅黑"/>
          <w:sz w:val="24"/>
        </w:rPr>
      </w:pPr>
      <w:r>
        <w:rPr>
          <w:rFonts w:hint="eastAsia" w:ascii="微软雅黑" w:hAnsi="微软雅黑" w:eastAsia="微软雅黑"/>
          <w:sz w:val="24"/>
        </w:rPr>
        <w:t>电场强度和磁场强度都不为零；</w:t>
      </w:r>
    </w:p>
    <w:p>
      <w:pPr>
        <w:pStyle w:val="17"/>
        <w:numPr>
          <w:ilvl w:val="0"/>
          <w:numId w:val="2"/>
        </w:numPr>
        <w:ind w:firstLineChars="0"/>
        <w:rPr>
          <w:rFonts w:ascii="微软雅黑" w:hAnsi="微软雅黑" w:eastAsia="微软雅黑"/>
          <w:sz w:val="24"/>
        </w:rPr>
      </w:pPr>
      <w:r>
        <w:rPr>
          <w:rFonts w:ascii="微软雅黑" w:hAnsi="微软雅黑" w:eastAsia="微软雅黑"/>
          <w:sz w:val="24"/>
        </w:rPr>
        <w:t>电场强度为零</w:t>
      </w:r>
      <w:r>
        <w:rPr>
          <w:rFonts w:hint="eastAsia" w:ascii="微软雅黑" w:hAnsi="微软雅黑" w:eastAsia="微软雅黑"/>
          <w:sz w:val="24"/>
        </w:rPr>
        <w:t>，</w:t>
      </w:r>
      <w:r>
        <w:rPr>
          <w:rFonts w:ascii="微软雅黑" w:hAnsi="微软雅黑" w:eastAsia="微软雅黑"/>
          <w:sz w:val="24"/>
        </w:rPr>
        <w:t>磁场强度不为零</w:t>
      </w:r>
      <w:r>
        <w:rPr>
          <w:rFonts w:hint="eastAsia" w:ascii="微软雅黑" w:hAnsi="微软雅黑" w:eastAsia="微软雅黑"/>
          <w:sz w:val="24"/>
        </w:rPr>
        <w:t>；</w:t>
      </w:r>
    </w:p>
    <w:p>
      <w:pPr>
        <w:pStyle w:val="17"/>
        <w:numPr>
          <w:ilvl w:val="0"/>
          <w:numId w:val="2"/>
        </w:numPr>
        <w:ind w:firstLineChars="0"/>
        <w:rPr>
          <w:rFonts w:ascii="微软雅黑" w:hAnsi="微软雅黑" w:eastAsia="微软雅黑"/>
          <w:sz w:val="24"/>
        </w:rPr>
      </w:pPr>
      <w:r>
        <w:rPr>
          <w:rFonts w:ascii="微软雅黑" w:hAnsi="微软雅黑" w:eastAsia="微软雅黑"/>
          <w:sz w:val="24"/>
        </w:rPr>
        <w:t>电场强度不为零</w:t>
      </w:r>
      <w:r>
        <w:rPr>
          <w:rFonts w:hint="eastAsia" w:ascii="微软雅黑" w:hAnsi="微软雅黑" w:eastAsia="微软雅黑"/>
          <w:sz w:val="24"/>
        </w:rPr>
        <w:t>，</w:t>
      </w:r>
      <w:r>
        <w:rPr>
          <w:rFonts w:ascii="微软雅黑" w:hAnsi="微软雅黑" w:eastAsia="微软雅黑"/>
          <w:sz w:val="24"/>
        </w:rPr>
        <w:t>磁场强度为零</w:t>
      </w:r>
      <w:r>
        <w:rPr>
          <w:rFonts w:hint="eastAsia" w:ascii="微软雅黑" w:hAnsi="微软雅黑" w:eastAsia="微软雅黑"/>
          <w:sz w:val="24"/>
        </w:rPr>
        <w:t>。</w:t>
      </w:r>
    </w:p>
    <w:p>
      <w:pPr>
        <w:rPr>
          <w:rFonts w:ascii="微软雅黑" w:hAnsi="微软雅黑" w:eastAsia="微软雅黑"/>
          <w:b/>
          <w:sz w:val="24"/>
        </w:rPr>
      </w:pPr>
      <w:r>
        <w:rPr>
          <w:rFonts w:ascii="微软雅黑" w:hAnsi="微软雅黑" w:eastAsia="微软雅黑"/>
          <w:b/>
          <w:sz w:val="24"/>
        </w:rPr>
        <w:t xml:space="preserve">Part </w:t>
      </w:r>
      <w:r>
        <w:rPr>
          <w:rFonts w:hint="eastAsia" w:ascii="微软雅黑" w:hAnsi="微软雅黑" w:eastAsia="微软雅黑"/>
          <w:b/>
          <w:sz w:val="24"/>
        </w:rPr>
        <w:t>B</w:t>
      </w:r>
      <w:r>
        <w:rPr>
          <w:rFonts w:ascii="微软雅黑" w:hAnsi="微软雅黑" w:eastAsia="微软雅黑"/>
          <w:b/>
          <w:sz w:val="24"/>
        </w:rPr>
        <w:t xml:space="preserve"> </w:t>
      </w:r>
      <w:r>
        <w:rPr>
          <w:rFonts w:hint="eastAsia" w:ascii="微软雅黑" w:hAnsi="微软雅黑" w:eastAsia="微软雅黑"/>
          <w:b/>
          <w:sz w:val="24"/>
        </w:rPr>
        <w:t>发挥</w:t>
      </w:r>
      <w:r>
        <w:rPr>
          <w:rFonts w:ascii="微软雅黑" w:hAnsi="微软雅黑" w:eastAsia="微软雅黑"/>
          <w:b/>
          <w:sz w:val="24"/>
        </w:rPr>
        <w:t>部分</w:t>
      </w:r>
    </w:p>
    <w:p>
      <w:pPr>
        <w:ind w:firstLine="480" w:firstLineChars="200"/>
        <w:rPr>
          <w:rFonts w:ascii="微软雅黑" w:hAnsi="微软雅黑" w:eastAsia="微软雅黑"/>
          <w:sz w:val="24"/>
        </w:rPr>
      </w:pPr>
      <w:r>
        <w:rPr>
          <w:rFonts w:ascii="微软雅黑" w:hAnsi="微软雅黑" w:eastAsia="微软雅黑"/>
          <w:sz w:val="24"/>
        </w:rPr>
        <w:t>编写程序</w:t>
      </w:r>
      <w:r>
        <w:rPr>
          <w:rFonts w:hint="eastAsia" w:ascii="微软雅黑" w:hAnsi="微软雅黑" w:eastAsia="微软雅黑"/>
          <w:sz w:val="24"/>
        </w:rPr>
        <w:t>，</w:t>
      </w:r>
      <w:r>
        <w:rPr>
          <w:rFonts w:ascii="微软雅黑" w:hAnsi="微软雅黑" w:eastAsia="微软雅黑"/>
          <w:sz w:val="24"/>
        </w:rPr>
        <w:t>用Matlab数值模拟的方法</w:t>
      </w:r>
      <w:r>
        <w:rPr>
          <w:rFonts w:hint="eastAsia" w:ascii="微软雅黑" w:hAnsi="微软雅黑" w:eastAsia="微软雅黑"/>
          <w:sz w:val="24"/>
        </w:rPr>
        <w:t>，</w:t>
      </w:r>
      <w:r>
        <w:rPr>
          <w:rFonts w:ascii="微软雅黑" w:hAnsi="微软雅黑" w:eastAsia="微软雅黑"/>
          <w:sz w:val="24"/>
        </w:rPr>
        <w:t>模拟磁聚焦现象</w:t>
      </w:r>
      <w:r>
        <w:rPr>
          <w:rFonts w:hint="eastAsia" w:ascii="微软雅黑" w:hAnsi="微软雅黑" w:eastAsia="微软雅黑"/>
          <w:sz w:val="24"/>
        </w:rPr>
        <w:t>，</w:t>
      </w:r>
      <w:r>
        <w:rPr>
          <w:rFonts w:ascii="微软雅黑" w:hAnsi="微软雅黑" w:eastAsia="微软雅黑"/>
          <w:sz w:val="24"/>
        </w:rPr>
        <w:t>即在均匀磁场中某点引入一束发散角</w:t>
      </w:r>
      <w:r>
        <w:rPr>
          <w:rFonts w:hint="eastAsia" w:ascii="微软雅黑" w:hAnsi="微软雅黑" w:eastAsia="微软雅黑"/>
          <w:i/>
          <w:sz w:val="24"/>
        </w:rPr>
        <w:t>θ</w:t>
      </w:r>
      <w:r>
        <w:rPr>
          <w:rFonts w:hint="eastAsia" w:ascii="微软雅黑" w:hAnsi="微软雅黑" w:eastAsia="微软雅黑"/>
          <w:sz w:val="24"/>
        </w:rPr>
        <w:t>不大的带电粒子束（不少于6个粒子），并且粒子的速度大致相同。自行设定参数，观察并记录带电粒子束的运动轨迹图。</w:t>
      </w:r>
    </w:p>
    <w:p>
      <w:pPr>
        <w:rPr>
          <w:rFonts w:ascii="微软雅黑" w:hAnsi="微软雅黑" w:eastAsia="微软雅黑"/>
          <w:b/>
          <w:sz w:val="24"/>
        </w:rPr>
      </w:pPr>
      <w:r>
        <w:rPr>
          <w:rFonts w:ascii="微软雅黑" w:hAnsi="微软雅黑" w:eastAsia="微软雅黑"/>
          <w:b/>
          <w:sz w:val="24"/>
        </w:rPr>
        <w:t xml:space="preserve">Part </w:t>
      </w:r>
      <w:r>
        <w:rPr>
          <w:rFonts w:hint="eastAsia" w:ascii="微软雅黑" w:hAnsi="微软雅黑" w:eastAsia="微软雅黑"/>
          <w:b/>
          <w:sz w:val="24"/>
        </w:rPr>
        <w:t>C</w:t>
      </w:r>
      <w:r>
        <w:rPr>
          <w:rFonts w:ascii="微软雅黑" w:hAnsi="微软雅黑" w:eastAsia="微软雅黑"/>
          <w:b/>
          <w:sz w:val="24"/>
        </w:rPr>
        <w:t xml:space="preserve"> </w:t>
      </w:r>
      <w:r>
        <w:rPr>
          <w:rFonts w:hint="eastAsia" w:ascii="微软雅黑" w:hAnsi="微软雅黑" w:eastAsia="微软雅黑"/>
          <w:b/>
          <w:sz w:val="24"/>
        </w:rPr>
        <w:t>提高</w:t>
      </w:r>
      <w:r>
        <w:rPr>
          <w:rFonts w:ascii="微软雅黑" w:hAnsi="微软雅黑" w:eastAsia="微软雅黑"/>
          <w:b/>
          <w:sz w:val="24"/>
        </w:rPr>
        <w:t>部分</w:t>
      </w:r>
    </w:p>
    <w:p>
      <w:pPr>
        <w:ind w:firstLine="480" w:firstLineChars="200"/>
        <w:rPr>
          <w:rFonts w:ascii="微软雅黑" w:hAnsi="微软雅黑" w:eastAsia="微软雅黑"/>
          <w:sz w:val="24"/>
        </w:rPr>
      </w:pPr>
      <w:r>
        <w:rPr>
          <w:rFonts w:ascii="微软雅黑" w:hAnsi="微软雅黑" w:eastAsia="微软雅黑"/>
          <w:sz w:val="24"/>
        </w:rPr>
        <w:t>编写程序</w:t>
      </w:r>
      <w:r>
        <w:rPr>
          <w:rFonts w:hint="eastAsia" w:ascii="微软雅黑" w:hAnsi="微软雅黑" w:eastAsia="微软雅黑"/>
          <w:sz w:val="24"/>
        </w:rPr>
        <w:t>，</w:t>
      </w:r>
      <w:r>
        <w:rPr>
          <w:rFonts w:ascii="微软雅黑" w:hAnsi="微软雅黑" w:eastAsia="微软雅黑"/>
          <w:sz w:val="24"/>
        </w:rPr>
        <w:t>用Matlab数值模拟的方法</w:t>
      </w:r>
      <w:r>
        <w:rPr>
          <w:rFonts w:hint="eastAsia" w:ascii="微软雅黑" w:hAnsi="微软雅黑" w:eastAsia="微软雅黑"/>
          <w:sz w:val="24"/>
        </w:rPr>
        <w:t>，</w:t>
      </w:r>
      <w:r>
        <w:rPr>
          <w:rFonts w:ascii="微软雅黑" w:hAnsi="微软雅黑" w:eastAsia="微软雅黑"/>
          <w:sz w:val="24"/>
        </w:rPr>
        <w:t>模拟</w:t>
      </w:r>
      <w:r>
        <w:rPr>
          <w:rFonts w:hint="eastAsia" w:ascii="微软雅黑" w:hAnsi="微软雅黑" w:eastAsia="微软雅黑"/>
          <w:sz w:val="24"/>
        </w:rPr>
        <w:t>磁镜</w:t>
      </w:r>
      <w:r>
        <w:rPr>
          <w:rFonts w:ascii="微软雅黑" w:hAnsi="微软雅黑" w:eastAsia="微软雅黑"/>
          <w:sz w:val="24"/>
        </w:rPr>
        <w:t>现象</w:t>
      </w:r>
      <w:r>
        <w:rPr>
          <w:rFonts w:hint="eastAsia" w:ascii="微软雅黑" w:hAnsi="微软雅黑" w:eastAsia="微软雅黑"/>
          <w:sz w:val="24"/>
        </w:rPr>
        <w:t>，</w:t>
      </w:r>
      <w:r>
        <w:rPr>
          <w:rFonts w:ascii="微软雅黑" w:hAnsi="微软雅黑" w:eastAsia="微软雅黑"/>
          <w:sz w:val="24"/>
        </w:rPr>
        <w:t>即</w:t>
      </w:r>
      <w:r>
        <w:rPr>
          <w:rFonts w:hint="eastAsia" w:ascii="微软雅黑" w:hAnsi="微软雅黑" w:eastAsia="微软雅黑"/>
          <w:sz w:val="24"/>
        </w:rPr>
        <w:t>沿</w:t>
      </w:r>
      <w:r>
        <w:rPr>
          <w:rFonts w:ascii="微软雅黑" w:hAnsi="微软雅黑" w:eastAsia="微软雅黑"/>
          <w:sz w:val="24"/>
        </w:rPr>
        <w:t>带电粒子束进入方向</w:t>
      </w:r>
      <w:r>
        <w:rPr>
          <w:rFonts w:hint="eastAsia" w:ascii="微软雅黑" w:hAnsi="微软雅黑" w:eastAsia="微软雅黑"/>
          <w:sz w:val="24"/>
        </w:rPr>
        <w:t>，</w:t>
      </w:r>
      <w:r>
        <w:rPr>
          <w:rFonts w:ascii="微软雅黑" w:hAnsi="微软雅黑" w:eastAsia="微软雅黑"/>
          <w:sz w:val="24"/>
        </w:rPr>
        <w:t>磁场</w:t>
      </w:r>
      <w:r>
        <w:rPr>
          <w:rFonts w:hint="eastAsia" w:ascii="微软雅黑" w:hAnsi="微软雅黑" w:eastAsia="微软雅黑"/>
          <w:sz w:val="24"/>
        </w:rPr>
        <w:t>中间</w:t>
      </w:r>
      <w:r>
        <w:rPr>
          <w:rFonts w:ascii="微软雅黑" w:hAnsi="微软雅黑" w:eastAsia="微软雅黑"/>
          <w:sz w:val="24"/>
        </w:rPr>
        <w:t>弱两端强</w:t>
      </w:r>
      <w:r>
        <w:rPr>
          <w:rFonts w:hint="eastAsia" w:ascii="微软雅黑" w:hAnsi="微软雅黑" w:eastAsia="微软雅黑"/>
          <w:sz w:val="24"/>
        </w:rPr>
        <w:t>。自行设定参数，观察并记录带电粒子束的运动轨迹图。</w:t>
      </w:r>
    </w:p>
    <w:p>
      <w:pPr>
        <w:numPr>
          <w:ilvl w:val="0"/>
          <w:numId w:val="1"/>
        </w:numPr>
        <w:rPr>
          <w:rFonts w:ascii="微软雅黑" w:hAnsi="微软雅黑" w:eastAsia="微软雅黑"/>
          <w:b/>
          <w:sz w:val="24"/>
        </w:rPr>
      </w:pPr>
      <w:r>
        <w:rPr>
          <w:rFonts w:hint="eastAsia" w:ascii="微软雅黑" w:hAnsi="微软雅黑" w:eastAsia="微软雅黑"/>
          <w:b/>
          <w:sz w:val="24"/>
        </w:rPr>
        <w:t>实验过程与结果记录</w:t>
      </w:r>
    </w:p>
    <w:p>
      <w:pPr>
        <w:ind w:firstLine="480" w:firstLineChars="200"/>
        <w:rPr>
          <w:rFonts w:ascii="微软雅黑" w:hAnsi="微软雅黑" w:eastAsia="微软雅黑"/>
          <w:sz w:val="24"/>
        </w:rPr>
      </w:pPr>
      <w:r>
        <w:rPr>
          <w:rFonts w:hint="eastAsia" w:ascii="微软雅黑" w:hAnsi="微软雅黑" w:eastAsia="微软雅黑"/>
          <w:sz w:val="24"/>
        </w:rPr>
        <w:t>要求包含如下部分：</w:t>
      </w:r>
      <w:r>
        <w:rPr>
          <w:rFonts w:ascii="微软雅黑" w:hAnsi="微软雅黑" w:eastAsia="微软雅黑"/>
          <w:b/>
          <w:sz w:val="24"/>
        </w:rPr>
        <w:t>初始参数设置</w:t>
      </w:r>
      <w:r>
        <w:rPr>
          <w:rFonts w:hint="eastAsia" w:ascii="微软雅黑" w:hAnsi="微软雅黑" w:eastAsia="微软雅黑"/>
          <w:b/>
          <w:sz w:val="24"/>
        </w:rPr>
        <w:t>、</w:t>
      </w:r>
      <w:r>
        <w:rPr>
          <w:rFonts w:ascii="微软雅黑" w:hAnsi="微软雅黑" w:eastAsia="微软雅黑"/>
          <w:b/>
          <w:sz w:val="24"/>
        </w:rPr>
        <w:t>程序代码</w:t>
      </w:r>
      <w:r>
        <w:rPr>
          <w:rFonts w:hint="eastAsia" w:ascii="微软雅黑" w:hAnsi="微软雅黑" w:eastAsia="微软雅黑"/>
          <w:b/>
          <w:sz w:val="24"/>
        </w:rPr>
        <w:t>、</w:t>
      </w:r>
      <w:r>
        <w:rPr>
          <w:rFonts w:ascii="微软雅黑" w:hAnsi="微软雅黑" w:eastAsia="微软雅黑"/>
          <w:b/>
          <w:sz w:val="24"/>
        </w:rPr>
        <w:t>代码说明</w:t>
      </w:r>
      <w:r>
        <w:rPr>
          <w:rFonts w:hint="eastAsia" w:ascii="微软雅黑" w:hAnsi="微软雅黑" w:eastAsia="微软雅黑"/>
          <w:b/>
          <w:sz w:val="24"/>
        </w:rPr>
        <w:t>、必要的公式推导、仿真结果图及其对应的解释说明结论等。</w:t>
      </w:r>
      <w:r>
        <w:rPr>
          <w:rFonts w:hint="eastAsia" w:ascii="微软雅黑" w:hAnsi="微软雅黑" w:eastAsia="微软雅黑"/>
          <w:sz w:val="24"/>
        </w:rPr>
        <w:t>可附页。</w:t>
      </w:r>
    </w:p>
    <w:p>
      <w:pPr>
        <w:rPr>
          <w:rFonts w:ascii="微软雅黑" w:hAnsi="微软雅黑" w:eastAsia="微软雅黑"/>
          <w:b/>
          <w:sz w:val="24"/>
        </w:rPr>
      </w:pPr>
      <w:r>
        <w:rPr>
          <w:rFonts w:hint="eastAsia" w:ascii="微软雅黑" w:hAnsi="微软雅黑" w:eastAsia="微软雅黑"/>
          <w:b/>
          <w:sz w:val="24"/>
        </w:rPr>
        <w:t>Part A 基础部分</w:t>
      </w:r>
    </w:p>
    <w:p>
      <w:pPr>
        <w:rPr>
          <w:rFonts w:hint="eastAsia" w:ascii="微软雅黑" w:hAnsi="微软雅黑" w:eastAsia="微软雅黑"/>
          <w:b/>
          <w:sz w:val="24"/>
          <w:lang w:val="en-US" w:eastAsia="zh-CN"/>
        </w:rPr>
      </w:pPr>
      <w:r>
        <w:rPr>
          <w:rFonts w:hint="eastAsia" w:ascii="微软雅黑" w:hAnsi="微软雅黑" w:eastAsia="微软雅黑"/>
          <w:b/>
          <w:sz w:val="24"/>
          <w:lang w:val="en-US" w:eastAsia="zh-CN"/>
        </w:rPr>
        <w:t>charged_particle_fun.m</w:t>
      </w:r>
    </w:p>
    <w:p>
      <w:pPr>
        <w:spacing w:beforeLines="0" w:afterLines="0"/>
        <w:jc w:val="left"/>
        <w:rPr>
          <w:rFonts w:hint="default"/>
          <w:color w:val="auto"/>
          <w:sz w:val="24"/>
        </w:rPr>
      </w:pPr>
      <w:r>
        <w:rPr>
          <w:rFonts w:hint="eastAsia" w:ascii="Courier New" w:hAnsi="Courier New"/>
          <w:color w:val="auto"/>
          <w:sz w:val="26"/>
        </w:rPr>
        <w:t>function ydot = charged_particle_fun(t, y)</w:t>
      </w:r>
    </w:p>
    <w:p>
      <w:pPr>
        <w:spacing w:beforeLines="0" w:afterLines="0"/>
        <w:jc w:val="left"/>
        <w:rPr>
          <w:rFonts w:hint="default"/>
          <w:color w:val="auto"/>
          <w:sz w:val="24"/>
        </w:rPr>
      </w:pPr>
      <w:r>
        <w:rPr>
          <w:rFonts w:hint="eastAsia" w:ascii="Courier New" w:hAnsi="Courier New"/>
          <w:color w:val="auto"/>
          <w:sz w:val="26"/>
        </w:rPr>
        <w:t>global B E q m</w:t>
      </w:r>
    </w:p>
    <w:p>
      <w:pPr>
        <w:spacing w:beforeLines="0" w:afterLines="0"/>
        <w:jc w:val="left"/>
        <w:rPr>
          <w:rFonts w:hint="default"/>
          <w:color w:val="auto"/>
          <w:sz w:val="24"/>
        </w:rPr>
      </w:pPr>
      <w:r>
        <w:rPr>
          <w:rFonts w:hint="eastAsia" w:ascii="Courier New" w:hAnsi="Courier New"/>
          <w:color w:val="auto"/>
          <w:sz w:val="26"/>
        </w:rPr>
        <w:t>ydot = [y(2); q*B*y(4); y(4); q*E/m-q*B*y(2)/m; y(6); 0];</w:t>
      </w:r>
    </w:p>
    <w:p>
      <w:pPr>
        <w:spacing w:beforeLines="0" w:afterLines="0"/>
        <w:jc w:val="left"/>
        <w:rPr>
          <w:rFonts w:hint="default"/>
          <w:color w:val="auto"/>
          <w:sz w:val="24"/>
        </w:rPr>
      </w:pPr>
      <w:r>
        <w:rPr>
          <w:rFonts w:hint="eastAsia" w:ascii="Courier New" w:hAnsi="Courier New"/>
          <w:color w:val="auto"/>
          <w:sz w:val="26"/>
        </w:rPr>
        <w:t>end</w:t>
      </w:r>
    </w:p>
    <w:p>
      <w:pPr>
        <w:rPr>
          <w:rFonts w:hint="eastAsia" w:ascii="微软雅黑" w:hAnsi="微软雅黑" w:eastAsia="微软雅黑"/>
          <w:b/>
          <w:sz w:val="24"/>
          <w:lang w:val="en-US" w:eastAsia="zh-CN"/>
        </w:rPr>
      </w:pPr>
      <w:r>
        <w:rPr>
          <w:rFonts w:hint="eastAsia" w:ascii="微软雅黑" w:hAnsi="微软雅黑" w:eastAsia="微软雅黑"/>
          <w:b/>
          <w:sz w:val="24"/>
          <w:lang w:val="en-US" w:eastAsia="zh-CN"/>
        </w:rPr>
        <w:t>charged_particle.m</w:t>
      </w:r>
    </w:p>
    <w:p>
      <w:pPr>
        <w:spacing w:beforeLines="0" w:afterLines="0"/>
        <w:jc w:val="left"/>
        <w:rPr>
          <w:rFonts w:hint="default"/>
          <w:color w:val="auto"/>
          <w:sz w:val="24"/>
        </w:rPr>
      </w:pPr>
      <w:r>
        <w:rPr>
          <w:rFonts w:hint="eastAsia" w:ascii="Courier New" w:hAnsi="Courier New"/>
          <w:color w:val="auto"/>
          <w:sz w:val="26"/>
        </w:rPr>
        <w:t>global B E q m</w:t>
      </w:r>
    </w:p>
    <w:p>
      <w:pPr>
        <w:spacing w:beforeLines="0" w:afterLines="0"/>
        <w:jc w:val="left"/>
        <w:rPr>
          <w:rFonts w:hint="default"/>
          <w:color w:val="auto"/>
          <w:sz w:val="24"/>
        </w:rPr>
      </w:pPr>
      <w:r>
        <w:rPr>
          <w:rFonts w:hint="eastAsia" w:ascii="Courier New" w:hAnsi="Courier New"/>
          <w:color w:val="auto"/>
          <w:sz w:val="26"/>
        </w:rPr>
        <w:t>B = input('Please Input B=');</w:t>
      </w:r>
    </w:p>
    <w:p>
      <w:pPr>
        <w:spacing w:beforeLines="0" w:afterLines="0"/>
        <w:jc w:val="left"/>
        <w:rPr>
          <w:rFonts w:hint="default"/>
          <w:color w:val="auto"/>
          <w:sz w:val="24"/>
        </w:rPr>
      </w:pPr>
      <w:r>
        <w:rPr>
          <w:rFonts w:hint="eastAsia" w:ascii="Courier New" w:hAnsi="Courier New"/>
          <w:color w:val="auto"/>
          <w:sz w:val="26"/>
        </w:rPr>
        <w:t>E = input('Please Input E=');</w:t>
      </w:r>
    </w:p>
    <w:p>
      <w:pPr>
        <w:spacing w:beforeLines="0" w:afterLines="0"/>
        <w:jc w:val="left"/>
        <w:rPr>
          <w:rFonts w:hint="default"/>
          <w:color w:val="auto"/>
          <w:sz w:val="24"/>
        </w:rPr>
      </w:pPr>
      <w:r>
        <w:rPr>
          <w:rFonts w:hint="eastAsia" w:ascii="Courier New" w:hAnsi="Courier New"/>
          <w:color w:val="auto"/>
          <w:sz w:val="26"/>
        </w:rPr>
        <w:t>q = 1.6e-2; m = 0.02;</w:t>
      </w:r>
    </w:p>
    <w:p>
      <w:pPr>
        <w:spacing w:beforeLines="0" w:afterLines="0"/>
        <w:jc w:val="left"/>
        <w:rPr>
          <w:rFonts w:hint="default"/>
          <w:color w:val="auto"/>
          <w:sz w:val="24"/>
        </w:rPr>
      </w:pPr>
      <w:r>
        <w:rPr>
          <w:rFonts w:hint="eastAsia" w:ascii="Courier New" w:hAnsi="Courier New"/>
          <w:color w:val="auto"/>
          <w:sz w:val="26"/>
        </w:rPr>
        <w:t>tspan = (0:0.1:20);</w:t>
      </w:r>
    </w:p>
    <w:p>
      <w:pPr>
        <w:spacing w:beforeLines="0" w:afterLines="0"/>
        <w:jc w:val="left"/>
        <w:rPr>
          <w:rFonts w:hint="default"/>
          <w:color w:val="auto"/>
          <w:sz w:val="24"/>
        </w:rPr>
      </w:pPr>
      <w:r>
        <w:rPr>
          <w:rFonts w:hint="eastAsia" w:ascii="Courier New" w:hAnsi="Courier New"/>
          <w:color w:val="auto"/>
          <w:sz w:val="26"/>
        </w:rPr>
        <w:t>y0 = [0, 0.01, 0, 4, 0, 0.01];</w:t>
      </w:r>
    </w:p>
    <w:p>
      <w:pPr>
        <w:spacing w:beforeLines="0" w:afterLines="0"/>
        <w:jc w:val="left"/>
        <w:rPr>
          <w:rFonts w:hint="default"/>
          <w:color w:val="auto"/>
          <w:sz w:val="24"/>
        </w:rPr>
      </w:pPr>
      <w:r>
        <w:rPr>
          <w:rFonts w:hint="eastAsia" w:ascii="Courier New" w:hAnsi="Courier New"/>
          <w:color w:val="auto"/>
          <w:sz w:val="26"/>
        </w:rPr>
        <w:t>[t, y] = ode23('charged_particle_fun', tspan, y0);</w:t>
      </w:r>
    </w:p>
    <w:p>
      <w:pPr>
        <w:spacing w:beforeLines="0" w:afterLines="0"/>
        <w:jc w:val="left"/>
        <w:rPr>
          <w:rFonts w:hint="default"/>
          <w:color w:val="auto"/>
          <w:sz w:val="24"/>
        </w:rPr>
      </w:pPr>
      <w:r>
        <w:rPr>
          <w:rFonts w:hint="eastAsia" w:ascii="Courier New" w:hAnsi="Courier New"/>
          <w:color w:val="auto"/>
          <w:sz w:val="26"/>
        </w:rPr>
        <w:t>plot3(y(:,1), y(:,3), y(:,5), 'linewidth', 2);</w:t>
      </w:r>
    </w:p>
    <w:p>
      <w:pPr>
        <w:spacing w:beforeLines="0" w:afterLines="0"/>
        <w:jc w:val="left"/>
        <w:rPr>
          <w:rFonts w:hint="default"/>
          <w:color w:val="auto"/>
          <w:sz w:val="24"/>
        </w:rPr>
      </w:pPr>
      <w:r>
        <w:rPr>
          <w:rFonts w:hint="eastAsia" w:ascii="Courier New" w:hAnsi="Courier New"/>
          <w:color w:val="auto"/>
          <w:sz w:val="26"/>
        </w:rPr>
        <w:t>grid on</w:t>
      </w:r>
    </w:p>
    <w:p>
      <w:pPr>
        <w:spacing w:beforeLines="0" w:afterLines="0"/>
        <w:jc w:val="left"/>
        <w:rPr>
          <w:rFonts w:hint="default"/>
          <w:color w:val="auto"/>
          <w:sz w:val="24"/>
        </w:rPr>
      </w:pPr>
      <w:r>
        <w:rPr>
          <w:rFonts w:hint="eastAsia" w:ascii="Courier New" w:hAnsi="Courier New"/>
          <w:color w:val="auto"/>
          <w:sz w:val="26"/>
        </w:rPr>
        <w:t>xlabel('x'); ylabel('y'); zlabel('z');</w:t>
      </w:r>
    </w:p>
    <w:p>
      <w:pPr>
        <w:rPr>
          <w:rFonts w:hint="default" w:ascii="微软雅黑" w:hAnsi="微软雅黑" w:eastAsia="微软雅黑"/>
          <w:b/>
          <w:color w:val="auto"/>
          <w:sz w:val="24"/>
          <w:lang w:val="en-US" w:eastAsia="zh-CN"/>
        </w:rPr>
      </w:pPr>
      <w:r>
        <w:drawing>
          <wp:inline distT="0" distB="0" distL="114300" distR="114300">
            <wp:extent cx="4983480" cy="3550920"/>
            <wp:effectExtent l="0" t="0" r="0" b="0"/>
            <wp:docPr id="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pic:cNvPicPr>
                      <a:picLocks noChangeAspect="1"/>
                    </pic:cNvPicPr>
                  </pic:nvPicPr>
                  <pic:blipFill>
                    <a:blip r:embed="rId41"/>
                    <a:stretch>
                      <a:fillRect/>
                    </a:stretch>
                  </pic:blipFill>
                  <pic:spPr>
                    <a:xfrm>
                      <a:off x="0" y="0"/>
                      <a:ext cx="4983480" cy="3550920"/>
                    </a:xfrm>
                    <a:prstGeom prst="rect">
                      <a:avLst/>
                    </a:prstGeom>
                    <a:noFill/>
                    <a:ln>
                      <a:noFill/>
                    </a:ln>
                  </pic:spPr>
                </pic:pic>
              </a:graphicData>
            </a:graphic>
          </wp:inline>
        </w:drawing>
      </w:r>
    </w:p>
    <w:p>
      <w:pPr>
        <w:rPr>
          <w:rFonts w:ascii="微软雅黑" w:hAnsi="微软雅黑" w:eastAsia="微软雅黑"/>
          <w:b/>
          <w:sz w:val="24"/>
        </w:rPr>
      </w:pPr>
    </w:p>
    <w:p>
      <w:pPr>
        <w:rPr>
          <w:rFonts w:ascii="微软雅黑" w:hAnsi="微软雅黑" w:eastAsia="微软雅黑"/>
          <w:b/>
          <w:sz w:val="24"/>
        </w:rPr>
      </w:pPr>
    </w:p>
    <w:p>
      <w:pPr>
        <w:rPr>
          <w:rFonts w:ascii="微软雅黑" w:hAnsi="微软雅黑" w:eastAsia="微软雅黑"/>
          <w:b/>
          <w:sz w:val="24"/>
        </w:rPr>
      </w:pPr>
    </w:p>
    <w:p>
      <w:pPr>
        <w:rPr>
          <w:rFonts w:ascii="微软雅黑" w:hAnsi="微软雅黑" w:eastAsia="微软雅黑"/>
          <w:b/>
          <w:sz w:val="24"/>
        </w:rPr>
      </w:pPr>
    </w:p>
    <w:p>
      <w:pPr>
        <w:rPr>
          <w:rFonts w:ascii="微软雅黑" w:hAnsi="微软雅黑" w:eastAsia="微软雅黑"/>
          <w:b/>
          <w:sz w:val="24"/>
        </w:rPr>
      </w:pPr>
    </w:p>
    <w:p>
      <w:pPr>
        <w:rPr>
          <w:rFonts w:ascii="微软雅黑" w:hAnsi="微软雅黑" w:eastAsia="微软雅黑"/>
          <w:b/>
          <w:sz w:val="24"/>
        </w:rPr>
      </w:pPr>
    </w:p>
    <w:p>
      <w:pPr>
        <w:rPr>
          <w:rFonts w:ascii="微软雅黑" w:hAnsi="微软雅黑" w:eastAsia="微软雅黑"/>
          <w:b/>
          <w:sz w:val="24"/>
        </w:rPr>
      </w:pPr>
    </w:p>
    <w:p>
      <w:pPr>
        <w:rPr>
          <w:rFonts w:ascii="微软雅黑" w:hAnsi="微软雅黑" w:eastAsia="微软雅黑"/>
          <w:b/>
          <w:sz w:val="24"/>
        </w:rPr>
      </w:pPr>
      <w:r>
        <w:rPr>
          <w:rFonts w:hint="eastAsia" w:ascii="微软雅黑" w:hAnsi="微软雅黑" w:eastAsia="微软雅黑"/>
          <w:b/>
          <w:sz w:val="24"/>
        </w:rPr>
        <w:t>Part B 发挥部分</w:t>
      </w:r>
    </w:p>
    <w:p>
      <w:pPr>
        <w:spacing w:beforeLines="0" w:afterLines="0"/>
        <w:jc w:val="left"/>
        <w:rPr>
          <w:rFonts w:hint="default"/>
          <w:sz w:val="24"/>
        </w:rPr>
      </w:pPr>
      <w:r>
        <w:rPr>
          <w:rFonts w:hint="eastAsia" w:ascii="Courier New" w:hAnsi="Courier New"/>
          <w:color w:val="F8F8F0"/>
          <w:sz w:val="26"/>
        </w:rPr>
        <w:t>t = 0:0.01:2*pi;</w:t>
      </w:r>
    </w:p>
    <w:p>
      <w:pPr>
        <w:spacing w:beforeLines="0" w:afterLines="0"/>
        <w:jc w:val="left"/>
        <w:rPr>
          <w:rFonts w:hint="default"/>
          <w:sz w:val="24"/>
        </w:rPr>
      </w:pPr>
      <w:r>
        <w:rPr>
          <w:rFonts w:hint="eastAsia" w:ascii="Courier New" w:hAnsi="Courier New"/>
          <w:color w:val="F8F8F0"/>
          <w:sz w:val="26"/>
        </w:rPr>
        <w:t>a1 = 0.5.*(t-pi);</w:t>
      </w:r>
    </w:p>
    <w:p>
      <w:pPr>
        <w:spacing w:beforeLines="0" w:afterLines="0"/>
        <w:jc w:val="left"/>
        <w:rPr>
          <w:rFonts w:hint="default"/>
          <w:color w:val="auto"/>
          <w:sz w:val="24"/>
        </w:rPr>
      </w:pPr>
      <w:r>
        <w:rPr>
          <w:rFonts w:hint="eastAsia" w:ascii="Courier New" w:hAnsi="Courier New"/>
          <w:color w:val="auto"/>
          <w:sz w:val="26"/>
        </w:rPr>
        <w:t>for m = [-16:2:10]*pi/180</w:t>
      </w:r>
    </w:p>
    <w:p>
      <w:pPr>
        <w:spacing w:beforeLines="0" w:afterLines="0"/>
        <w:jc w:val="left"/>
        <w:rPr>
          <w:rFonts w:hint="default"/>
          <w:color w:val="auto"/>
          <w:sz w:val="24"/>
        </w:rPr>
      </w:pPr>
      <w:r>
        <w:rPr>
          <w:rFonts w:hint="eastAsia" w:ascii="Courier New" w:hAnsi="Courier New"/>
          <w:color w:val="auto"/>
          <w:sz w:val="26"/>
        </w:rPr>
        <w:t xml:space="preserve">    axis([0 7 -1 1 -0.4 0.4]);</w:t>
      </w:r>
    </w:p>
    <w:p>
      <w:pPr>
        <w:spacing w:beforeLines="0" w:afterLines="0"/>
        <w:jc w:val="left"/>
        <w:rPr>
          <w:rFonts w:hint="default"/>
          <w:color w:val="auto"/>
          <w:sz w:val="24"/>
        </w:rPr>
      </w:pPr>
      <w:r>
        <w:rPr>
          <w:rFonts w:hint="eastAsia" w:ascii="Courier New" w:hAnsi="Courier New"/>
          <w:color w:val="auto"/>
          <w:sz w:val="26"/>
        </w:rPr>
        <w:t xml:space="preserve">    grid on;</w:t>
      </w:r>
    </w:p>
    <w:p>
      <w:pPr>
        <w:spacing w:beforeLines="0" w:afterLines="0"/>
        <w:jc w:val="left"/>
        <w:rPr>
          <w:rFonts w:hint="default"/>
          <w:color w:val="auto"/>
          <w:sz w:val="24"/>
        </w:rPr>
      </w:pPr>
      <w:r>
        <w:rPr>
          <w:rFonts w:hint="eastAsia" w:ascii="Courier New" w:hAnsi="Courier New"/>
          <w:color w:val="auto"/>
          <w:sz w:val="26"/>
        </w:rPr>
        <w:t xml:space="preserve">    view(12, 18);</w:t>
      </w:r>
    </w:p>
    <w:p>
      <w:pPr>
        <w:spacing w:beforeLines="0" w:afterLines="0"/>
        <w:jc w:val="left"/>
        <w:rPr>
          <w:rFonts w:hint="default"/>
          <w:color w:val="auto"/>
          <w:sz w:val="24"/>
        </w:rPr>
      </w:pPr>
      <w:r>
        <w:rPr>
          <w:rFonts w:hint="eastAsia" w:ascii="Courier New" w:hAnsi="Courier New"/>
          <w:color w:val="auto"/>
          <w:sz w:val="26"/>
        </w:rPr>
        <w:t xml:space="preserve">    hold on;        % Reserve current drawing</w:t>
      </w:r>
    </w:p>
    <w:p>
      <w:pPr>
        <w:spacing w:beforeLines="0" w:afterLines="0"/>
        <w:jc w:val="left"/>
        <w:rPr>
          <w:rFonts w:hint="default"/>
          <w:color w:val="auto"/>
          <w:sz w:val="24"/>
        </w:rPr>
      </w:pPr>
      <w:r>
        <w:rPr>
          <w:rFonts w:hint="eastAsia" w:ascii="Courier New" w:hAnsi="Courier New"/>
          <w:color w:val="auto"/>
          <w:sz w:val="26"/>
        </w:rPr>
        <w:t xml:space="preserve">    comet3(cos(m).*t, 2*sin(m).*cos(a1).^2, 2*sin(m).*cos(a1).*sin(a1));</w:t>
      </w:r>
    </w:p>
    <w:p>
      <w:pPr>
        <w:spacing w:beforeLines="0" w:afterLines="0"/>
        <w:jc w:val="left"/>
        <w:rPr>
          <w:rFonts w:hint="default"/>
          <w:color w:val="auto"/>
          <w:sz w:val="24"/>
        </w:rPr>
      </w:pPr>
      <w:r>
        <w:rPr>
          <w:rFonts w:hint="eastAsia" w:ascii="Courier New" w:hAnsi="Courier New"/>
          <w:color w:val="auto"/>
          <w:sz w:val="26"/>
        </w:rPr>
        <w:t xml:space="preserve">    plot3(cos(m).*t, 2*sin(m).*cos(a1).^2, 2*sin(m).*cos(a1).*sin(a1));</w:t>
      </w:r>
    </w:p>
    <w:p>
      <w:pPr>
        <w:spacing w:beforeLines="0" w:afterLines="0"/>
        <w:jc w:val="left"/>
        <w:rPr>
          <w:rFonts w:hint="default"/>
          <w:color w:val="auto"/>
          <w:sz w:val="24"/>
        </w:rPr>
      </w:pPr>
      <w:r>
        <w:rPr>
          <w:rFonts w:hint="eastAsia" w:ascii="Courier New" w:hAnsi="Courier New"/>
          <w:color w:val="auto"/>
          <w:sz w:val="26"/>
        </w:rPr>
        <w:t>end</w:t>
      </w:r>
    </w:p>
    <w:p>
      <w:pPr>
        <w:spacing w:beforeLines="0" w:afterLines="0"/>
        <w:jc w:val="left"/>
        <w:rPr>
          <w:rFonts w:hint="default"/>
          <w:color w:val="auto"/>
          <w:sz w:val="24"/>
        </w:rPr>
      </w:pPr>
      <w:r>
        <w:rPr>
          <w:rFonts w:hint="eastAsia" w:ascii="Courier New" w:hAnsi="Courier New"/>
          <w:color w:val="auto"/>
          <w:sz w:val="26"/>
        </w:rPr>
        <w:t>xlabel('x'); ylabel('y'); zlabel('z');</w:t>
      </w:r>
    </w:p>
    <w:p>
      <w:pPr>
        <w:rPr>
          <w:rFonts w:ascii="微软雅黑" w:hAnsi="微软雅黑" w:eastAsia="微软雅黑"/>
          <w:b/>
          <w:sz w:val="24"/>
        </w:rPr>
      </w:pPr>
      <w:r>
        <w:drawing>
          <wp:inline distT="0" distB="0" distL="114300" distR="114300">
            <wp:extent cx="4846320" cy="4960620"/>
            <wp:effectExtent l="0" t="0" r="0" b="7620"/>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pic:cNvPicPr>
                      <a:picLocks noChangeAspect="1"/>
                    </pic:cNvPicPr>
                  </pic:nvPicPr>
                  <pic:blipFill>
                    <a:blip r:embed="rId42"/>
                    <a:stretch>
                      <a:fillRect/>
                    </a:stretch>
                  </pic:blipFill>
                  <pic:spPr>
                    <a:xfrm>
                      <a:off x="0" y="0"/>
                      <a:ext cx="4846320" cy="4960620"/>
                    </a:xfrm>
                    <a:prstGeom prst="rect">
                      <a:avLst/>
                    </a:prstGeom>
                    <a:noFill/>
                    <a:ln>
                      <a:noFill/>
                    </a:ln>
                  </pic:spPr>
                </pic:pic>
              </a:graphicData>
            </a:graphic>
          </wp:inline>
        </w:drawing>
      </w:r>
    </w:p>
    <w:p>
      <w:pPr>
        <w:rPr>
          <w:rFonts w:ascii="微软雅黑" w:hAnsi="微软雅黑" w:eastAsia="微软雅黑"/>
          <w:b/>
          <w:sz w:val="24"/>
        </w:rPr>
      </w:pPr>
    </w:p>
    <w:p>
      <w:pPr>
        <w:rPr>
          <w:rFonts w:ascii="微软雅黑" w:hAnsi="微软雅黑" w:eastAsia="微软雅黑"/>
          <w:b/>
          <w:sz w:val="24"/>
        </w:rPr>
      </w:pPr>
    </w:p>
    <w:p>
      <w:pPr>
        <w:rPr>
          <w:rFonts w:ascii="微软雅黑" w:hAnsi="微软雅黑" w:eastAsia="微软雅黑"/>
          <w:b/>
          <w:sz w:val="24"/>
        </w:rPr>
      </w:pPr>
    </w:p>
    <w:p>
      <w:pPr>
        <w:rPr>
          <w:rFonts w:ascii="微软雅黑" w:hAnsi="微软雅黑" w:eastAsia="微软雅黑"/>
          <w:b/>
          <w:sz w:val="24"/>
        </w:rPr>
      </w:pPr>
    </w:p>
    <w:p>
      <w:pPr>
        <w:rPr>
          <w:rFonts w:ascii="微软雅黑" w:hAnsi="微软雅黑" w:eastAsia="微软雅黑"/>
          <w:b/>
          <w:sz w:val="24"/>
        </w:rPr>
      </w:pPr>
    </w:p>
    <w:p>
      <w:pPr>
        <w:rPr>
          <w:rFonts w:ascii="微软雅黑" w:hAnsi="微软雅黑" w:eastAsia="微软雅黑"/>
          <w:b/>
          <w:sz w:val="24"/>
        </w:rPr>
      </w:pPr>
    </w:p>
    <w:p>
      <w:pPr>
        <w:rPr>
          <w:rFonts w:ascii="微软雅黑" w:hAnsi="微软雅黑" w:eastAsia="微软雅黑"/>
          <w:b/>
          <w:sz w:val="24"/>
        </w:rPr>
      </w:pPr>
    </w:p>
    <w:p>
      <w:pPr>
        <w:rPr>
          <w:rFonts w:ascii="微软雅黑" w:hAnsi="微软雅黑" w:eastAsia="微软雅黑"/>
          <w:b/>
          <w:sz w:val="24"/>
        </w:rPr>
      </w:pPr>
    </w:p>
    <w:p>
      <w:pPr>
        <w:rPr>
          <w:rFonts w:ascii="微软雅黑" w:hAnsi="微软雅黑" w:eastAsia="微软雅黑"/>
          <w:b/>
          <w:sz w:val="24"/>
        </w:rPr>
      </w:pPr>
    </w:p>
    <w:p>
      <w:pPr>
        <w:rPr>
          <w:rFonts w:ascii="微软雅黑" w:hAnsi="微软雅黑" w:eastAsia="微软雅黑"/>
          <w:b/>
          <w:sz w:val="24"/>
        </w:rPr>
      </w:pPr>
      <w:r>
        <w:rPr>
          <w:rFonts w:hint="eastAsia" w:ascii="微软雅黑" w:hAnsi="微软雅黑" w:eastAsia="微软雅黑"/>
          <w:b/>
          <w:sz w:val="24"/>
        </w:rPr>
        <w:t>Part C 提高部分</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q=1.6e-19;</w:t>
      </w:r>
      <w:r>
        <w:rPr>
          <w:rFonts w:ascii="Courier New" w:hAnsi="Courier New" w:cs="Courier New"/>
          <w:color w:val="3C763D"/>
          <w:kern w:val="0"/>
          <w:sz w:val="20"/>
          <w:szCs w:val="20"/>
        </w:rPr>
        <w:t>%</w:t>
      </w:r>
      <w:r>
        <w:rPr>
          <w:rFonts w:hint="eastAsia" w:ascii="Courier New" w:hAnsi="Courier New" w:cs="Courier New"/>
          <w:color w:val="3C763D"/>
          <w:kern w:val="0"/>
          <w:sz w:val="20"/>
          <w:szCs w:val="20"/>
        </w:rPr>
        <w:t>电荷</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m=1.6719e-27;</w:t>
      </w:r>
      <w:r>
        <w:rPr>
          <w:rFonts w:ascii="Courier New" w:hAnsi="Courier New" w:cs="Courier New"/>
          <w:color w:val="3C763D"/>
          <w:kern w:val="0"/>
          <w:sz w:val="20"/>
          <w:szCs w:val="20"/>
        </w:rPr>
        <w:t>%</w:t>
      </w:r>
      <w:r>
        <w:rPr>
          <w:rFonts w:hint="eastAsia" w:ascii="Courier New" w:hAnsi="Courier New" w:cs="Courier New"/>
          <w:color w:val="3C763D"/>
          <w:kern w:val="0"/>
          <w:sz w:val="20"/>
          <w:szCs w:val="20"/>
        </w:rPr>
        <w:t>质量</w:t>
      </w:r>
    </w:p>
    <w:p>
      <w:pPr>
        <w:tabs>
          <w:tab w:val="center" w:pos="4153"/>
        </w:tabs>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v0=1e6;</w:t>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sita=pi/4;</w:t>
      </w:r>
      <w:r>
        <w:rPr>
          <w:rFonts w:ascii="Courier New" w:hAnsi="Courier New" w:cs="Courier New"/>
          <w:color w:val="3C763D"/>
          <w:kern w:val="0"/>
          <w:sz w:val="20"/>
          <w:szCs w:val="20"/>
        </w:rPr>
        <w:t>%¶¨</w:t>
      </w:r>
      <w:r>
        <w:rPr>
          <w:rFonts w:hint="eastAsia" w:ascii="Courier New" w:hAnsi="Courier New" w:cs="Courier New"/>
          <w:color w:val="3C763D"/>
          <w:kern w:val="0"/>
          <w:sz w:val="20"/>
          <w:szCs w:val="20"/>
        </w:rPr>
        <w:t>定义θ</w:t>
      </w:r>
    </w:p>
    <w:p>
      <w:pPr>
        <w:autoSpaceDE w:val="0"/>
        <w:autoSpaceDN w:val="0"/>
        <w:adjustRightInd w:val="0"/>
        <w:jc w:val="left"/>
        <w:rPr>
          <w:rFonts w:ascii="Courier New" w:hAnsi="Courier New" w:cs="Courier New"/>
          <w:kern w:val="0"/>
          <w:sz w:val="24"/>
          <w:szCs w:val="24"/>
        </w:rPr>
      </w:pPr>
      <w:r>
        <w:rPr>
          <w:rFonts w:ascii="Courier New" w:hAnsi="Courier New" w:cs="Courier New"/>
          <w:color w:val="3C763D"/>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vy=0;vx=v0*sin(sita);vz=v0*cos(sita);</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f=@(t,y)[y(4);y(5);y(6);</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q*(10*y(3)+1)*y(5)/m-q*((-5*sqrt(y (1).^2+y(2).^2))*cos(pi/4))*y(6)/m;</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q*((-5*sqrt(y(1).^2+y(2).^2))*sin(pi/4))*y(6)/m;</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-q*((-5*sqrt(y(1).^2+y(2).^2))*sin(pi/4))*y(5)/m];</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[t,y]=ode45(f,[0:1</w:t>
      </w:r>
      <w:bookmarkStart w:id="0" w:name="_GoBack"/>
      <w:bookmarkEnd w:id="0"/>
      <w:r>
        <w:rPr>
          <w:rFonts w:ascii="Courier New" w:hAnsi="Courier New" w:cs="Courier New"/>
          <w:color w:val="000000"/>
          <w:kern w:val="0"/>
          <w:sz w:val="20"/>
          <w:szCs w:val="20"/>
        </w:rPr>
        <w:t>e-7:1.5e-6],[0,1.1,0,vx,vy,vz]);</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plot3(y(:,1),y(:,2),y(:,3))</w:t>
      </w:r>
    </w:p>
    <w:p>
      <w:pPr>
        <w:autoSpaceDE w:val="0"/>
        <w:autoSpaceDN w:val="0"/>
        <w:adjustRightInd w:val="0"/>
        <w:jc w:val="left"/>
        <w:rPr>
          <w:rFonts w:ascii="Courier New" w:hAnsi="Courier New" w:cs="Courier New"/>
          <w:kern w:val="0"/>
          <w:sz w:val="24"/>
          <w:szCs w:val="24"/>
        </w:rPr>
      </w:pPr>
    </w:p>
    <w:p>
      <w:pPr>
        <w:rPr>
          <w:rFonts w:ascii="微软雅黑" w:hAnsi="微软雅黑" w:eastAsia="微软雅黑"/>
          <w:sz w:val="24"/>
        </w:rPr>
      </w:pPr>
      <w:r>
        <w:drawing>
          <wp:inline distT="0" distB="0" distL="0" distR="0">
            <wp:extent cx="5274310" cy="46208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3"/>
                    <a:stretch>
                      <a:fillRect/>
                    </a:stretch>
                  </pic:blipFill>
                  <pic:spPr>
                    <a:xfrm>
                      <a:off x="0" y="0"/>
                      <a:ext cx="5274310" cy="4620895"/>
                    </a:xfrm>
                    <a:prstGeom prst="rect">
                      <a:avLst/>
                    </a:prstGeom>
                  </pic:spPr>
                </pic:pic>
              </a:graphicData>
            </a:graphic>
          </wp:inline>
        </w:drawing>
      </w:r>
    </w:p>
    <w:p>
      <w:pPr>
        <w:ind w:left="839"/>
        <w:rPr>
          <w:rFonts w:ascii="微软雅黑" w:hAnsi="微软雅黑" w:eastAsia="微软雅黑"/>
          <w:sz w:val="24"/>
        </w:rPr>
      </w:pPr>
    </w:p>
    <w:p>
      <w:pPr>
        <w:ind w:left="839"/>
        <w:rPr>
          <w:rFonts w:ascii="微软雅黑" w:hAnsi="微软雅黑" w:eastAsia="微软雅黑"/>
          <w:sz w:val="24"/>
        </w:rPr>
      </w:pPr>
    </w:p>
    <w:p>
      <w:pPr>
        <w:ind w:left="839"/>
        <w:rPr>
          <w:rFonts w:ascii="微软雅黑" w:hAnsi="微软雅黑" w:eastAsia="微软雅黑"/>
          <w:sz w:val="24"/>
        </w:rPr>
      </w:pPr>
    </w:p>
    <w:p>
      <w:pPr>
        <w:ind w:left="839"/>
        <w:rPr>
          <w:rFonts w:ascii="微软雅黑" w:hAnsi="微软雅黑" w:eastAsia="微软雅黑"/>
          <w:sz w:val="24"/>
        </w:rPr>
      </w:pPr>
    </w:p>
    <w:p>
      <w:pPr>
        <w:ind w:left="839"/>
        <w:rPr>
          <w:rFonts w:ascii="微软雅黑" w:hAnsi="微软雅黑" w:eastAsia="微软雅黑"/>
          <w:sz w:val="24"/>
        </w:rPr>
      </w:pPr>
    </w:p>
    <w:p>
      <w:pPr>
        <w:ind w:left="839"/>
        <w:rPr>
          <w:rFonts w:ascii="微软雅黑" w:hAnsi="微软雅黑" w:eastAsia="微软雅黑"/>
          <w:sz w:val="24"/>
        </w:rPr>
      </w:pPr>
    </w:p>
    <w:p>
      <w:pPr>
        <w:ind w:left="839"/>
        <w:rPr>
          <w:rFonts w:ascii="微软雅黑" w:hAnsi="微软雅黑" w:eastAsia="微软雅黑"/>
          <w:sz w:val="24"/>
        </w:rPr>
      </w:pPr>
    </w:p>
    <w:p>
      <w:pPr>
        <w:ind w:left="839"/>
        <w:rPr>
          <w:rFonts w:ascii="微软雅黑" w:hAnsi="微软雅黑" w:eastAsia="微软雅黑"/>
          <w:sz w:val="24"/>
        </w:rPr>
      </w:pPr>
    </w:p>
    <w:p>
      <w:pPr>
        <w:ind w:left="839"/>
        <w:rPr>
          <w:rFonts w:ascii="微软雅黑" w:hAnsi="微软雅黑" w:eastAsia="微软雅黑"/>
          <w:sz w:val="24"/>
        </w:rPr>
      </w:pPr>
    </w:p>
    <w:p>
      <w:pPr>
        <w:numPr>
          <w:ilvl w:val="0"/>
          <w:numId w:val="1"/>
        </w:numPr>
        <w:rPr>
          <w:rFonts w:ascii="微软雅黑" w:hAnsi="微软雅黑" w:eastAsia="微软雅黑"/>
          <w:b/>
          <w:sz w:val="24"/>
        </w:rPr>
      </w:pPr>
      <w:r>
        <w:rPr>
          <w:rFonts w:hint="eastAsia" w:ascii="微软雅黑" w:hAnsi="微软雅黑" w:eastAsia="微软雅黑"/>
          <w:b/>
          <w:sz w:val="24"/>
        </w:rPr>
        <w:t>心得体会</w:t>
      </w:r>
    </w:p>
    <w:p>
      <w:pPr>
        <w:rPr>
          <w:rFonts w:ascii="微软雅黑" w:hAnsi="微软雅黑" w:eastAsia="微软雅黑"/>
          <w:sz w:val="24"/>
        </w:rPr>
      </w:pPr>
    </w:p>
    <w:p>
      <w:pPr>
        <w:ind w:left="840"/>
        <w:rPr>
          <w:rFonts w:ascii="微软雅黑" w:hAnsi="微软雅黑" w:eastAsia="微软雅黑"/>
          <w:sz w:val="24"/>
        </w:rPr>
      </w:pPr>
    </w:p>
    <w:p>
      <w:pPr>
        <w:ind w:left="840"/>
        <w:rPr>
          <w:rFonts w:ascii="微软雅黑" w:hAnsi="微软雅黑" w:eastAsia="微软雅黑"/>
          <w:sz w:val="24"/>
        </w:rPr>
      </w:pPr>
    </w:p>
    <w:p>
      <w:pPr>
        <w:widowControl/>
        <w:jc w:val="left"/>
        <w:rPr>
          <w:rFonts w:ascii="微软雅黑" w:hAnsi="微软雅黑" w:eastAsia="微软雅黑"/>
          <w:b/>
          <w:sz w:val="24"/>
          <w:szCs w:val="24"/>
        </w:rPr>
      </w:pPr>
    </w:p>
    <w:sectPr>
      <w:footerReference r:id="rId6" w:type="default"/>
      <w:type w:val="oddPage"/>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5476"/>
      <w:docPartObj>
        <w:docPartGallery w:val="autotext"/>
      </w:docPartObj>
    </w:sdtPr>
    <w:sdtContent>
      <w:p>
        <w:pPr>
          <w:pStyle w:val="4"/>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4</w:t>
    </w:r>
    <w:r>
      <w:rPr>
        <w:lang w:val="zh-CN"/>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A7AFA"/>
    <w:multiLevelType w:val="multilevel"/>
    <w:tmpl w:val="175A7AFA"/>
    <w:lvl w:ilvl="0" w:tentative="0">
      <w:start w:val="1"/>
      <w:numFmt w:val="chineseCountingThousand"/>
      <w:suff w:val="space"/>
      <w:lvlText w:val="%1、"/>
      <w:lvlJc w:val="left"/>
      <w:pPr>
        <w:ind w:left="420" w:hanging="420"/>
      </w:pPr>
      <w:rPr>
        <w:rFonts w:hint="eastAsia"/>
      </w:rPr>
    </w:lvl>
    <w:lvl w:ilvl="1" w:tentative="0">
      <w:start w:val="1"/>
      <w:numFmt w:val="decimal"/>
      <w:lvlText w:val="%2."/>
      <w:lvlJc w:val="left"/>
      <w:pPr>
        <w:tabs>
          <w:tab w:val="left" w:pos="839"/>
        </w:tabs>
        <w:ind w:left="839" w:hanging="419"/>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3C526347"/>
    <w:multiLevelType w:val="multilevel"/>
    <w:tmpl w:val="3C526347"/>
    <w:lvl w:ilvl="0" w:tentative="0">
      <w:start w:val="1"/>
      <w:numFmt w:val="decimal"/>
      <w:lvlText w:val="(%1)"/>
      <w:lvlJc w:val="left"/>
      <w:pPr>
        <w:ind w:left="900" w:hanging="420"/>
      </w:pPr>
      <w:rPr>
        <w:rFonts w:hint="eastAsia"/>
        <w:spacing w:val="-20"/>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54BA"/>
    <w:rsid w:val="00096732"/>
    <w:rsid w:val="000B48A6"/>
    <w:rsid w:val="000B6B45"/>
    <w:rsid w:val="001214E1"/>
    <w:rsid w:val="00141693"/>
    <w:rsid w:val="001645FD"/>
    <w:rsid w:val="00190FD5"/>
    <w:rsid w:val="001A3856"/>
    <w:rsid w:val="001B58D5"/>
    <w:rsid w:val="001C390E"/>
    <w:rsid w:val="001D32A2"/>
    <w:rsid w:val="001E6201"/>
    <w:rsid w:val="0026685A"/>
    <w:rsid w:val="00300D7C"/>
    <w:rsid w:val="00307754"/>
    <w:rsid w:val="00327D9A"/>
    <w:rsid w:val="003461E3"/>
    <w:rsid w:val="003526A8"/>
    <w:rsid w:val="00362A06"/>
    <w:rsid w:val="003D3A95"/>
    <w:rsid w:val="003F05CC"/>
    <w:rsid w:val="0043783B"/>
    <w:rsid w:val="00447090"/>
    <w:rsid w:val="004B780F"/>
    <w:rsid w:val="00571E65"/>
    <w:rsid w:val="005B31E1"/>
    <w:rsid w:val="005F14FA"/>
    <w:rsid w:val="005F1AAE"/>
    <w:rsid w:val="005F20CA"/>
    <w:rsid w:val="005F2870"/>
    <w:rsid w:val="005F4C79"/>
    <w:rsid w:val="0062530C"/>
    <w:rsid w:val="00642378"/>
    <w:rsid w:val="0064568B"/>
    <w:rsid w:val="006A707D"/>
    <w:rsid w:val="006B3611"/>
    <w:rsid w:val="006D2B55"/>
    <w:rsid w:val="006E3C52"/>
    <w:rsid w:val="00701781"/>
    <w:rsid w:val="00723C47"/>
    <w:rsid w:val="00732E8F"/>
    <w:rsid w:val="00747F0F"/>
    <w:rsid w:val="00785AFD"/>
    <w:rsid w:val="007C0477"/>
    <w:rsid w:val="007C08A7"/>
    <w:rsid w:val="007E12AE"/>
    <w:rsid w:val="007F70DA"/>
    <w:rsid w:val="00811263"/>
    <w:rsid w:val="008314B7"/>
    <w:rsid w:val="00842BB3"/>
    <w:rsid w:val="008D1453"/>
    <w:rsid w:val="008E1F27"/>
    <w:rsid w:val="00914515"/>
    <w:rsid w:val="00924E8B"/>
    <w:rsid w:val="00947ED6"/>
    <w:rsid w:val="00954E62"/>
    <w:rsid w:val="009708E5"/>
    <w:rsid w:val="009D0890"/>
    <w:rsid w:val="009D4D21"/>
    <w:rsid w:val="009D712E"/>
    <w:rsid w:val="00A91979"/>
    <w:rsid w:val="00AD1D9E"/>
    <w:rsid w:val="00AE5AE9"/>
    <w:rsid w:val="00B05FA0"/>
    <w:rsid w:val="00B263DA"/>
    <w:rsid w:val="00B27629"/>
    <w:rsid w:val="00BC5A68"/>
    <w:rsid w:val="00C46D70"/>
    <w:rsid w:val="00C50F8E"/>
    <w:rsid w:val="00C61AC0"/>
    <w:rsid w:val="00CA7CB5"/>
    <w:rsid w:val="00CC6E09"/>
    <w:rsid w:val="00CD1B2E"/>
    <w:rsid w:val="00CE3353"/>
    <w:rsid w:val="00D31833"/>
    <w:rsid w:val="00D54688"/>
    <w:rsid w:val="00D63CF3"/>
    <w:rsid w:val="00DB4E87"/>
    <w:rsid w:val="00E14F90"/>
    <w:rsid w:val="00E6217B"/>
    <w:rsid w:val="00E97BC9"/>
    <w:rsid w:val="00EC204F"/>
    <w:rsid w:val="00F87320"/>
    <w:rsid w:val="00FA7167"/>
    <w:rsid w:val="00FE3551"/>
    <w:rsid w:val="03E87399"/>
    <w:rsid w:val="076A5E48"/>
    <w:rsid w:val="0F114CAA"/>
    <w:rsid w:val="1F114C79"/>
    <w:rsid w:val="3DC318E5"/>
    <w:rsid w:val="3FDB3244"/>
    <w:rsid w:val="447D3EDB"/>
    <w:rsid w:val="66840E6B"/>
    <w:rsid w:val="6C766734"/>
    <w:rsid w:val="79E94CC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4"/>
    <w:semiHidden/>
    <w:unhideWhenUsed/>
    <w:qFormat/>
    <w:uiPriority w:val="99"/>
    <w:rPr>
      <w:sz w:val="18"/>
      <w:szCs w:val="18"/>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9">
    <w:name w:val="page number"/>
    <w:basedOn w:val="8"/>
    <w:qFormat/>
    <w:uiPriority w:val="0"/>
  </w:style>
  <w:style w:type="character" w:customStyle="1" w:styleId="10">
    <w:name w:val="标题 1 Char"/>
    <w:basedOn w:val="8"/>
    <w:link w:val="2"/>
    <w:uiPriority w:val="0"/>
    <w:rPr>
      <w:rFonts w:ascii="Times New Roman" w:hAnsi="Times New Roman" w:eastAsia="宋体" w:cs="Times New Roman"/>
      <w:b/>
      <w:bCs/>
      <w:kern w:val="44"/>
      <w:sz w:val="44"/>
      <w:szCs w:val="44"/>
    </w:rPr>
  </w:style>
  <w:style w:type="character" w:customStyle="1" w:styleId="11">
    <w:name w:val="MTEquationSection"/>
    <w:basedOn w:val="8"/>
    <w:qFormat/>
    <w:uiPriority w:val="0"/>
    <w:rPr>
      <w:b/>
      <w:bCs/>
      <w:vanish/>
      <w:color w:val="FF0000"/>
      <w:sz w:val="30"/>
    </w:rPr>
  </w:style>
  <w:style w:type="paragraph" w:customStyle="1" w:styleId="12">
    <w:name w:val="MTDisplayEquation"/>
    <w:basedOn w:val="1"/>
    <w:next w:val="1"/>
    <w:link w:val="13"/>
    <w:uiPriority w:val="0"/>
    <w:pPr>
      <w:tabs>
        <w:tab w:val="center" w:pos="4520"/>
        <w:tab w:val="right" w:pos="8220"/>
      </w:tabs>
      <w:ind w:left="840"/>
    </w:pPr>
    <w:rPr>
      <w:rFonts w:ascii="Times New Roman" w:hAnsi="Times New Roman" w:eastAsia="宋体" w:cs="Times New Roman"/>
      <w:sz w:val="24"/>
      <w:szCs w:val="24"/>
    </w:rPr>
  </w:style>
  <w:style w:type="character" w:customStyle="1" w:styleId="13">
    <w:name w:val="MTDisplayEquation Char"/>
    <w:basedOn w:val="8"/>
    <w:link w:val="12"/>
    <w:qFormat/>
    <w:uiPriority w:val="0"/>
    <w:rPr>
      <w:rFonts w:ascii="Times New Roman" w:hAnsi="Times New Roman" w:eastAsia="宋体" w:cs="Times New Roman"/>
      <w:sz w:val="24"/>
      <w:szCs w:val="24"/>
    </w:rPr>
  </w:style>
  <w:style w:type="character" w:customStyle="1" w:styleId="14">
    <w:name w:val="批注框文本 Char"/>
    <w:basedOn w:val="8"/>
    <w:link w:val="3"/>
    <w:semiHidden/>
    <w:qFormat/>
    <w:uiPriority w:val="99"/>
    <w:rPr>
      <w:sz w:val="18"/>
      <w:szCs w:val="18"/>
    </w:rPr>
  </w:style>
  <w:style w:type="character" w:customStyle="1" w:styleId="15">
    <w:name w:val="页眉 Char"/>
    <w:basedOn w:val="8"/>
    <w:link w:val="5"/>
    <w:qFormat/>
    <w:uiPriority w:val="99"/>
    <w:rPr>
      <w:sz w:val="18"/>
      <w:szCs w:val="18"/>
    </w:rPr>
  </w:style>
  <w:style w:type="character" w:customStyle="1" w:styleId="16">
    <w:name w:val="页脚 Char"/>
    <w:basedOn w:val="8"/>
    <w:link w:val="4"/>
    <w:qFormat/>
    <w:uiPriority w:val="99"/>
    <w:rPr>
      <w:sz w:val="18"/>
      <w:szCs w:val="18"/>
    </w:rPr>
  </w:style>
  <w:style w:type="paragraph" w:styleId="17">
    <w:name w:val="List Paragraph"/>
    <w:basedOn w:val="1"/>
    <w:qFormat/>
    <w:uiPriority w:val="34"/>
    <w:pPr>
      <w:ind w:firstLine="420" w:firstLineChars="200"/>
    </w:pPr>
  </w:style>
  <w:style w:type="paragraph" w:styleId="18">
    <w:name w:val="No Spacing"/>
    <w:link w:val="19"/>
    <w:qFormat/>
    <w:uiPriority w:val="1"/>
    <w:rPr>
      <w:rFonts w:asciiTheme="minorHAnsi" w:hAnsiTheme="minorHAnsi" w:eastAsiaTheme="minorEastAsia" w:cstheme="minorBidi"/>
      <w:kern w:val="0"/>
      <w:sz w:val="22"/>
      <w:szCs w:val="22"/>
      <w:lang w:val="en-US" w:eastAsia="zh-CN" w:bidi="ar-SA"/>
    </w:rPr>
  </w:style>
  <w:style w:type="character" w:customStyle="1" w:styleId="19">
    <w:name w:val="无间隔 Char"/>
    <w:basedOn w:val="8"/>
    <w:link w:val="18"/>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18.png"/><Relationship Id="rId42" Type="http://schemas.openxmlformats.org/officeDocument/2006/relationships/image" Target="media/image17.png"/><Relationship Id="rId41" Type="http://schemas.openxmlformats.org/officeDocument/2006/relationships/image" Target="media/image16.png"/><Relationship Id="rId40" Type="http://schemas.openxmlformats.org/officeDocument/2006/relationships/image" Target="media/image15.wmf"/><Relationship Id="rId4" Type="http://schemas.openxmlformats.org/officeDocument/2006/relationships/footer" Target="footer1.xml"/><Relationship Id="rId39" Type="http://schemas.openxmlformats.org/officeDocument/2006/relationships/oleObject" Target="embeddings/oleObject18.bin"/><Relationship Id="rId38" Type="http://schemas.openxmlformats.org/officeDocument/2006/relationships/image" Target="media/image14.wmf"/><Relationship Id="rId37" Type="http://schemas.openxmlformats.org/officeDocument/2006/relationships/oleObject" Target="embeddings/oleObject17.bin"/><Relationship Id="rId36" Type="http://schemas.openxmlformats.org/officeDocument/2006/relationships/image" Target="media/image13.wmf"/><Relationship Id="rId35" Type="http://schemas.openxmlformats.org/officeDocument/2006/relationships/oleObject" Target="embeddings/oleObject16.bin"/><Relationship Id="rId34" Type="http://schemas.openxmlformats.org/officeDocument/2006/relationships/image" Target="media/image12.wmf"/><Relationship Id="rId33" Type="http://schemas.openxmlformats.org/officeDocument/2006/relationships/oleObject" Target="embeddings/oleObject15.bin"/><Relationship Id="rId32" Type="http://schemas.openxmlformats.org/officeDocument/2006/relationships/image" Target="media/image11.wmf"/><Relationship Id="rId31" Type="http://schemas.openxmlformats.org/officeDocument/2006/relationships/oleObject" Target="embeddings/oleObject14.bin"/><Relationship Id="rId30" Type="http://schemas.openxmlformats.org/officeDocument/2006/relationships/image" Target="media/image10.wmf"/><Relationship Id="rId3" Type="http://schemas.openxmlformats.org/officeDocument/2006/relationships/header" Target="header1.xml"/><Relationship Id="rId29" Type="http://schemas.openxmlformats.org/officeDocument/2006/relationships/oleObject" Target="embeddings/oleObject13.bin"/><Relationship Id="rId28" Type="http://schemas.openxmlformats.org/officeDocument/2006/relationships/image" Target="media/image9.wmf"/><Relationship Id="rId27" Type="http://schemas.openxmlformats.org/officeDocument/2006/relationships/oleObject" Target="embeddings/oleObject12.bin"/><Relationship Id="rId26" Type="http://schemas.openxmlformats.org/officeDocument/2006/relationships/image" Target="media/image8.wmf"/><Relationship Id="rId25" Type="http://schemas.openxmlformats.org/officeDocument/2006/relationships/oleObject" Target="embeddings/oleObject11.bin"/><Relationship Id="rId24" Type="http://schemas.openxmlformats.org/officeDocument/2006/relationships/image" Target="media/image7.wmf"/><Relationship Id="rId23" Type="http://schemas.openxmlformats.org/officeDocument/2006/relationships/oleObject" Target="embeddings/oleObject10.bin"/><Relationship Id="rId22" Type="http://schemas.openxmlformats.org/officeDocument/2006/relationships/oleObject" Target="embeddings/oleObject9.bin"/><Relationship Id="rId21" Type="http://schemas.openxmlformats.org/officeDocument/2006/relationships/oleObject" Target="embeddings/oleObject8.bin"/><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6.wmf"/><Relationship Id="rId17" Type="http://schemas.openxmlformats.org/officeDocument/2006/relationships/oleObject" Target="embeddings/oleObject5.bin"/><Relationship Id="rId16" Type="http://schemas.openxmlformats.org/officeDocument/2006/relationships/image" Target="media/image5.wmf"/><Relationship Id="rId15" Type="http://schemas.openxmlformats.org/officeDocument/2006/relationships/oleObject" Target="embeddings/oleObject4.bin"/><Relationship Id="rId14" Type="http://schemas.openxmlformats.org/officeDocument/2006/relationships/image" Target="media/image4.wmf"/><Relationship Id="rId13" Type="http://schemas.openxmlformats.org/officeDocument/2006/relationships/oleObject" Target="embeddings/oleObject3.bin"/><Relationship Id="rId12" Type="http://schemas.openxmlformats.org/officeDocument/2006/relationships/image" Target="media/image3.wmf"/><Relationship Id="rId11" Type="http://schemas.openxmlformats.org/officeDocument/2006/relationships/oleObject" Target="embeddings/oleObject2.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overPageProperties xmlns="http://schemas.microsoft.com/office/2006/coverPageProps">
  <PublishDate/>
  <Abstract>请务必填写清楚姓名、学号、班级及理论课任课老师。</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300</Words>
  <Characters>1716</Characters>
  <Lines>14</Lines>
  <Paragraphs>4</Paragraphs>
  <TotalTime>0</TotalTime>
  <ScaleCrop>false</ScaleCrop>
  <LinksUpToDate>false</LinksUpToDate>
  <CharactersWithSpaces>2012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2020-04-02T10:19:00Z</dcterms:created>
  <dc:creator>XD</dc:creator>
  <cp:lastModifiedBy>Phillweston</cp:lastModifiedBy>
  <dcterms:modified xsi:type="dcterms:W3CDTF">2020-05-18T14:40:56Z</dcterms:modified>
  <dc:subject>实验一 带电粒子在电磁场中的受力与运动特性研究实验</dc:subject>
  <dc:title>电磁场与电磁波实验</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KSOProductBuildVer">
    <vt:lpwstr>2052-11.1.0.9584</vt:lpwstr>
  </property>
</Properties>
</file>