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🛡️  Argus Security Framework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Architecture (arc42 &amp; C4)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1.5  ·  Post-SALMA Integration  ·  Status: Approved Technical Baseline</w:t>
      </w:r>
    </w:p>
    <w:p>
      <w:pPr>
        <w:spacing w:after="480" w:before="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Author: Argus Development Agent Team</w:t>
      </w:r>
    </w:p>
    <w:p>
      <w:pPr>
        <w:pBdr>
          <w:bottom w:val="double" w:color="2E75B6" w:sz="8" w:space="2"/>
        </w:pBdr>
      </w:pPr>
    </w:p>
    <w:p>
      <w:pPr>
        <w:spacing w:after="0" w:before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Introduction and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Argus is an autonomous AI-driven offensive security framework designed to automate reconnaissance, vulnerability discovery, and intelligence synthesis.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Requirements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Operation: </w:t>
      </w:r>
      <w:r>
        <w:rPr>
          <w:rFonts w:ascii="Arial" w:cs="Arial" w:eastAsia="Arial" w:hAnsi="Arial"/>
          <w:sz w:val="22"/>
          <w:szCs w:val="22"/>
        </w:rPr>
        <w:t xml:space="preserve">High-level reasoning using ReAct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Bridge: </w:t>
      </w:r>
      <w:r>
        <w:rPr>
          <w:rFonts w:ascii="Arial" w:cs="Arial" w:eastAsia="Arial" w:hAnsi="Arial"/>
          <w:sz w:val="22"/>
          <w:szCs w:val="22"/>
        </w:rPr>
        <w:t xml:space="preserve">Secure communication between Windows (Host) and Kali Linux (WSL).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Intelligence Persistence: </w:t>
      </w:r>
      <w:r>
        <w:rPr>
          <w:rFonts w:ascii="Arial" w:cs="Arial" w:eastAsia="Arial" w:hAnsi="Arial"/>
          <w:sz w:val="22"/>
          <w:szCs w:val="22"/>
        </w:rPr>
        <w:t xml:space="preserve">Structured storage of findings for cross-session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Extensibility: </w:t>
      </w:r>
      <w:r>
        <w:rPr>
          <w:rFonts w:ascii="Arial" w:cs="Arial" w:eastAsia="Arial" w:hAnsi="Arial"/>
          <w:sz w:val="22"/>
          <w:szCs w:val="22"/>
        </w:rPr>
        <w:t xml:space="preserve">Modular tool system (Nikto, FFUF, Nmap, etc.).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Quality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 (High): </w:t>
      </w:r>
      <w:r>
        <w:rPr>
          <w:rFonts w:ascii="Arial" w:cs="Arial" w:eastAsia="Arial" w:hAnsi="Arial"/>
          <w:sz w:val="22"/>
          <w:szCs w:val="22"/>
        </w:rPr>
        <w:t xml:space="preserve">Minimize false positives through multi-tool verification (e.g., FFUF + Gobuster).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Stability (High): </w:t>
      </w:r>
      <w:r>
        <w:rPr>
          <w:rFonts w:ascii="Arial" w:cs="Arial" w:eastAsia="Arial" w:hAnsi="Arial"/>
          <w:sz w:val="22"/>
          <w:szCs w:val="22"/>
        </w:rPr>
        <w:t xml:space="preserve">Robust error handling via Guided Reflection.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(Critical): </w:t>
      </w:r>
      <w:r>
        <w:rPr>
          <w:rFonts w:ascii="Arial" w:cs="Arial" w:eastAsia="Arial" w:hAnsi="Arial"/>
          <w:sz w:val="22"/>
          <w:szCs w:val="22"/>
        </w:rPr>
        <w:t xml:space="preserve">100% local execution using Ollama and WSL.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OS: </w:t>
      </w:r>
      <w:r>
        <w:rPr>
          <w:rFonts w:ascii="Arial" w:cs="Arial" w:eastAsia="Arial" w:hAnsi="Arial"/>
          <w:sz w:val="22"/>
          <w:szCs w:val="22"/>
        </w:rPr>
        <w:t xml:space="preserve">Windows 10/11 with WSL 2 enabled.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Kernel: </w:t>
      </w:r>
      <w:r>
        <w:rPr>
          <w:rFonts w:ascii="Arial" w:cs="Arial" w:eastAsia="Arial" w:hAnsi="Arial"/>
          <w:sz w:val="22"/>
          <w:szCs w:val="22"/>
        </w:rPr>
        <w:t xml:space="preserve">Kali Linux (Rolling) installed as the primary WSL distro.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Engine: </w:t>
      </w:r>
      <w:r>
        <w:rPr>
          <w:rFonts w:ascii="Arial" w:cs="Arial" w:eastAsia="Arial" w:hAnsi="Arial"/>
          <w:sz w:val="22"/>
          <w:szCs w:val="22"/>
        </w:rPr>
        <w:t xml:space="preserve">Ollama running locally.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Python 3.12 isolated in Argus_venv.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Context (C4 Level 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diagram below shows the high-level system context in Mermaid notation. The Security Researcher interacts with the Argus Framework, which bridges to Ollama (AI), Kali Linux (WSL), the target infrastructure, and a local SQLite persistence layer.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graph TD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  User((Security Researcher)) -- Interacts with --&gt; Argus[Argus AI Framework]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  Argus -- Local LLM API --&gt; Ollama[Ollama Engine]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  Argus -- WSL/SSH Bridge --&gt; Kali[Kali Linux WSL Instance]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  Kali  -- Network Scanning --&gt; Target[Target Infrastructure]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FFAA"/>
                <w:sz w:val="18"/>
                <w:szCs w:val="18"/>
              </w:rPr>
              <w:t xml:space="preserve">    Argus -- Persistence --&gt; DB[(SQLite Blackboard DB)]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Solution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 Layer: </w:t>
      </w:r>
      <w:r>
        <w:rPr>
          <w:rFonts w:ascii="Arial" w:cs="Arial" w:eastAsia="Arial" w:hAnsi="Arial"/>
          <w:sz w:val="22"/>
          <w:szCs w:val="22"/>
        </w:rPr>
        <w:t xml:space="preserve">Uses LangChain and OllamaLLM to process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Layer (WSL Bridge): </w:t>
      </w:r>
      <w:r>
        <w:rPr>
          <w:rFonts w:ascii="Arial" w:cs="Arial" w:eastAsia="Arial" w:hAnsi="Arial"/>
          <w:sz w:val="22"/>
          <w:szCs w:val="22"/>
        </w:rPr>
        <w:t xml:space="preserve">A custom bridge that executes commands directly via wsl.exe or paramiko (SSH), ensuring seamless tool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Memory (Blackboard): </w:t>
      </w:r>
      <w:r>
        <w:rPr>
          <w:rFonts w:ascii="Arial" w:cs="Arial" w:eastAsia="Arial" w:hAnsi="Arial"/>
          <w:sz w:val="22"/>
          <w:szCs w:val="22"/>
        </w:rPr>
        <w:t xml:space="preserve">A shared database that allows different modules to read/write intelligence findings, preventing redundant scans.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Guided Reflection: </w:t>
      </w:r>
      <w:r>
        <w:rPr>
          <w:rFonts w:ascii="Arial" w:cs="Arial" w:eastAsia="Arial" w:hAnsi="Arial"/>
          <w:sz w:val="22"/>
          <w:szCs w:val="22"/>
        </w:rPr>
        <w:t xml:space="preserve">A logic pattern where the AI analyzes tool failures and suggests corrective actions (e.g., apt install nikto).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Container View (C4 Level 2)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Argus Intelligence Brain (core/agent.py)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decision maker.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Tech: </w:t>
      </w:r>
      <w:r>
        <w:rPr>
          <w:rFonts w:ascii="Arial" w:cs="Arial" w:eastAsia="Arial" w:hAnsi="Arial"/>
          <w:sz w:val="22"/>
          <w:szCs w:val="22"/>
        </w:rPr>
        <w:t xml:space="preserve">LangChain ReAct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User goals + Context from Memory.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WSL Bridge &amp; Security Arsenal (core/tools.py)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Hands of the system.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Integrated: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argus_recon: Native 5-phase subdomain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Nikto: Web vulnerability scanner.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FFUF: Fast path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Nmap: Port and service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Smart_Web_Search: Real-time internet intelligence (DuckDuckGo).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Knowledge Graph Memory (core/memory.py)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The Memory of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Schema: </w:t>
      </w:r>
      <w:r>
        <w:rPr>
          <w:rFonts w:ascii="Arial" w:cs="Arial" w:eastAsia="Arial" w:hAnsi="Arial"/>
          <w:sz w:val="22"/>
          <w:szCs w:val="22"/>
        </w:rPr>
        <w:t xml:space="preserve">Relational SQLite storing Entities (IPs, Domains) and Findings.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Runtime View (C4 Level 3)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Vulnerability Discovery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Thought: </w:t>
      </w:r>
      <w:r>
        <w:rPr>
          <w:rFonts w:ascii="Arial" w:cs="Arial" w:eastAsia="Arial" w:hAnsi="Arial"/>
          <w:sz w:val="22"/>
          <w:szCs w:val="22"/>
        </w:rPr>
        <w:t xml:space="preserve">"I found Apache 2.4.49. I need to check for known exploits."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Smart_Web_Search(query="Apache 2.4.49 exploit").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Run_Nikto(target).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Integration: </w:t>
      </w:r>
      <w:r>
        <w:rPr>
          <w:rFonts w:ascii="Arial" w:cs="Arial" w:eastAsia="Arial" w:hAnsi="Arial"/>
          <w:sz w:val="22"/>
          <w:szCs w:val="22"/>
        </w:rPr>
        <w:t xml:space="preserve">AI combines web intelligence with Nikto findings.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Synthesized report with suggested payloads from Exploit_Suggester.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Deployment View (C4 Level 4)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Location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Runtime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Argus_venv/Scripts/python.exe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v3.12 isolated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Ollama: WhiteRabbitNeo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Localhost:11434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Bridge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/usr/local/bin/argus_recon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Kali Linux Root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./argus_intelligence.db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6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Config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./.env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&amp; AI Secrets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Cross-Cutting Concepts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Memory Management (The Blackboard)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Argus uses a Shared Blackboard Pattern. Instead of passing raw data between functions, every tool writes to the Findings table. The get_blackboard_summary function then aggregates this data for the AI’s next Thought cycle.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Security &amp;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web scanning is proxied through the WSL network stack.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secrets are stored in code; strictly using .env.</w:t>
      </w:r>
    </w:p>
    <w:p>
      <w:pPr>
        <w:spacing w:after="0" w:before="1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Architecture Decisions (ADR)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ADR-001: Renaming to Argus_venv. </w:t>
      </w:r>
      <w:r>
        <w:rPr>
          <w:rFonts w:ascii="Arial" w:cs="Arial" w:eastAsia="Arial" w:hAnsi="Arial"/>
          <w:sz w:val="22"/>
          <w:szCs w:val="22"/>
        </w:rPr>
        <w:t xml:space="preserve">Decision: Standardize environment naming for brand consistency and script compatibility.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ADR-002: Integration of SALMA Tools. </w:t>
      </w:r>
      <w:r>
        <w:rPr>
          <w:rFonts w:ascii="Arial" w:cs="Arial" w:eastAsia="Arial" w:hAnsi="Arial"/>
          <w:sz w:val="22"/>
          <w:szCs w:val="22"/>
        </w:rPr>
        <w:t xml:space="preserve">Decision: Adopt Nikto and FFUF to enhance web-layer vulnerability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ADR-003: Pydantic + Markdown Reporting. </w:t>
      </w:r>
      <w:r>
        <w:rPr>
          <w:rFonts w:ascii="Arial" w:cs="Arial" w:eastAsia="Arial" w:hAnsi="Arial"/>
          <w:sz w:val="22"/>
          <w:szCs w:val="22"/>
        </w:rPr>
        <w:t xml:space="preserve">Decision: Use a hybrid output where JSON handles structured data and Markdown handles the human-readable report.</w:t>
      </w:r>
    </w:p>
    <w:p>
      <w:pPr>
        <w:spacing w:after="0" w:before="240"/>
      </w:pPr>
    </w:p>
    <w:p>
      <w:pPr>
        <w:pBdr>
          <w:top w:val="single" w:color="E8E8E8" w:sz="4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Version 1.5 (Post-SALMA Integration)  ·  Status: Approved Technical Baseline  ·  Author: Argus Development Agent Team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Argus Framework v2.0  ·  Authorized Security Testing Only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Argus Security Framework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2026-06-22T11:30:54.123Z</dcterms:created>
  <dcterms:modified xsi:type="dcterms:W3CDTF">2026-06-22T11:30:54.123Z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