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88"/>
        <w:pBdr/>
        <w:spacing w:before="600"/>
        <w:ind/>
        <w:jc w:val="center"/>
        <w:rPr>
          <w:b/>
          <w:bCs/>
        </w:rPr>
        <w:sectPr>
          <w:footnotePr/>
          <w:endnotePr/>
          <w:type w:val="nextPage"/>
          <w:pgSz w:h="16838" w:orient="portrait" w:w="11906"/>
          <w:pgMar w:top="1417" w:right="1417" w:bottom="1418" w:left="2268" w:header="709" w:footer="709" w:gutter="0"/>
          <w:cols w:num="1" w:sep="0" w:space="708" w:equalWidth="1"/>
        </w:sectPr>
      </w:pPr>
      <w:r>
        <w:rPr>
          <w:b/>
          <w:bCs/>
        </w:rPr>
        <w:t xml:space="preserve">Aktuelle philosophische Texte zu </w:t>
      </w:r>
      <w:r>
        <w:rPr>
          <w:b/>
          <w:bCs/>
        </w:rPr>
        <w:t xml:space="preserve">künstlicher Intellige</w:t>
      </w:r>
      <w:r>
        <w:rPr>
          <w:b/>
          <w:bCs/>
        </w:rPr>
        <w:t xml:space="preserve">nz</w:t>
      </w:r>
      <w:r>
        <w:rPr>
          <w:b/>
          <w:bCs/>
        </w:rPr>
      </w:r>
      <w:r>
        <w:rPr>
          <w:b/>
          <w:bCs/>
        </w:rPr>
      </w:r>
    </w:p>
    <w:p>
      <w:pPr>
        <w:pStyle w:val="873"/>
        <w:pBdr/>
        <w:spacing/>
        <w:ind/>
        <w:rPr/>
      </w:pPr>
      <w:r>
        <w:t xml:space="preserve">Philosoph:innen</w:t>
      </w:r>
      <w:r>
        <w:t xml:space="preserve"> 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Sally </w:t>
      </w:r>
      <w:r>
        <w:t xml:space="preserve">Haslanger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Joanna J. Bryson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Nick Bostrom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Daniel Kahneman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Marcus Hutter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Jörg Noller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Kai Denker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Jonathan D. Geige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Dr. Manuela Lenzen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Daniel Martin Feige </w:t>
      </w:r>
      <w:r>
        <w:rPr>
          <w:highlight w:val="none"/>
        </w:rPr>
      </w:r>
    </w:p>
    <w:p>
      <w:pPr>
        <w:pStyle w:val="873"/>
        <w:pBdr/>
        <w:spacing/>
        <w:ind/>
        <w:rPr/>
      </w:pPr>
      <w:r>
        <w:t xml:space="preserve">Schwerpunkte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Überblick/ Einstieg/ „Leitfaden“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Klaus Mainzer: Philosophisches Handbuch Künstliche Intelligenz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Jens Kipper: Künstliche Intelligenz: Fluch oder Segen?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Bert Heinrichs,</w:t>
      </w:r>
      <w:r>
        <w:t xml:space="preserve"> </w:t>
      </w:r>
      <w:r>
        <w:t xml:space="preserve">Jan-Hendrik Heinrichs und Markus Rüther</w:t>
      </w:r>
      <w:r>
        <w:t xml:space="preserve">: Künstliche Intelligenz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Manuela Lenz: Künstliche Intelligenz. Was sie kann &amp; was uns erwartet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Gerhard </w:t>
      </w:r>
      <w:r>
        <w:t xml:space="preserve">Paaß</w:t>
      </w:r>
      <w:r>
        <w:t xml:space="preserve">/Dirk Hecker: Künstliche Intelligenz. Was steckt hinter der Technologie der Zukunft?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Alan Turin: Kann eine Maschine denken? Kursbuch 8, 1967.</w:t>
      </w:r>
      <w:r/>
      <w:r/>
      <w:r/>
      <w:r/>
    </w:p>
    <w:p>
      <w:pPr>
        <w:pBdr/>
        <w:spacing/>
        <w:ind/>
        <w:rPr/>
      </w:pPr>
      <w:r/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Allgemein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Margaret A. Boden: Artificial Intelligence. A very short Introduction, Oxford: Oxford University Press 2018.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Nick Bostrom: Superintelligenz: Szenarien einer kommenden Revolution (UB)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Nick Bostrom: Die Zukunft der Menschheit</w:t>
      </w:r>
      <w:r>
        <w:t xml:space="preserve">. Aufsätze, Berlin: Suhrkamp 2018.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Brian Cantwell Smith: The Promise of Atifcial Intelligence. Reckoning and Judgement, Cambridge/Mass: MTI Press 2019.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Noël Carroll, The Philosophy of Motion Pictrues, Malden/Ma.: Blackwell 2008.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Gabriele  Gramelsberger: Phiilosophie des Digitalen zur EInführung, Hamburg: Junius 2023.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John Haugeland, Artificial Intelligence. The very Ideal, Cambridge/Mass.: MIT Press 1989.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Stefan Heidenreich: Flip Flop. Digitale Datenströme und die Kultur des 21,. Jahrhunderts. München: Hanser 2004.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Christoph Hubig: Die Kunst ders Möglichen I. Technikphilosophie  als Reflexion der Medialität. Bielefeld: Transcript 2006.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Justin Joque,: Revolutionary Mathematics. Artifivial Intelligence, Statics and the Logic of Capitalism, London: Verso 2022.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 Klaus Kornwachs: Philosophie der Technik. Eine Einführung, München: beck 2013.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Sybille Krämer: „Medienphilosophie des digitalen. Warum und wie die Philosophie über das Digitale reflektieren sollte, aber dies so wenig tut, in:Sybille Krämer und Jörg Nöller (Hg.), Was ist digitale Philosophie? Phäänomene, Formen und Methoden, Paderborn: Brill Mentis 2022, S. 3-30.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Erik J. Larson: The Myth of Artificial Intelligence. Why computers can</w:t>
      </w:r>
      <w:r>
        <w:rPr>
          <w:highlight w:val="none"/>
        </w:rPr>
        <w:t xml:space="preserve">´t think the way we o, Cambridge/Mass.: Belknap 2021. 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John Pollock, „What am I? Virtual Maschines and the Mind/Body Problem, in: Philosophy and Phenomenological Research 72/2 (2008), S. 237-309.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Arno Schubbach:“Judging Maschines. Philosophical Aspects of Deep Learning, in: Synthese 198/2 (2021), S. 1807-1827.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Joseph Weizenbaum, Die Macht der Computer und die Ohnmacht der Vernunft, Frankfurt a.M.: Suhrkamp 1978.</w:t>
      </w:r>
      <w:r>
        <w:rPr>
          <w:highlight w:val="none"/>
        </w:rPr>
      </w:r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Gold, Peter: Philosophische Aspekte Künstlicher Intelligenz, in: Der Mensch in der Perspektive der Kognitionswissenschaften</w:t>
      </w:r>
      <w:r>
        <w:t xml:space="preserve">, h</w:t>
      </w:r>
      <w:r>
        <w:t xml:space="preserve">erausgegeben von Peter Gold und Andreas K. Engel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Kai Denker: </w:t>
      </w:r>
      <w:r>
        <w:t xml:space="preserve">„Gefährliche Texte: Lems Waffensysteme des 21. Jahrhunderts“, in: Friedrich, Alexander et al. (Hrsg.): Kosmos </w:t>
      </w:r>
      <w:r>
        <w:t xml:space="preserve">Stanisław</w:t>
      </w:r>
      <w:r>
        <w:t xml:space="preserve"> Lem. Zivilisationspoetik, Wissenschaftsanalytik und Kulturphilosophie, Wiesbaden: Harrassowitz Verlag 2021 (=Veröffentlichungen des Deutschen Polen-Instituts Darmstadt, Band 36), S. 127–144.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Ray Kurzweil: </w:t>
      </w:r>
      <w:r>
        <w:t xml:space="preserve">KI :</w:t>
      </w:r>
      <w:r>
        <w:t xml:space="preserve"> das Zeitalter der künstlichen Intelligenz</w:t>
      </w:r>
      <w:r>
        <w:t xml:space="preserve"> (darin einige interessante Beiträge)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Herbert Simon: Die Wissenschaft vom Künstlichen, Hamburg o. J.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Margret Boden: Min das </w:t>
      </w:r>
      <w:r>
        <w:t xml:space="preserve">Machine</w:t>
      </w:r>
      <w:r>
        <w:t xml:space="preserve">. A </w:t>
      </w:r>
      <w:r>
        <w:t xml:space="preserve">History</w:t>
      </w:r>
      <w:r>
        <w:t xml:space="preserve"> </w:t>
      </w:r>
      <w:r>
        <w:t xml:space="preserve">of</w:t>
      </w:r>
      <w:r>
        <w:t xml:space="preserve"> </w:t>
      </w:r>
      <w:r>
        <w:t xml:space="preserve">Cognitive</w:t>
      </w:r>
      <w:r>
        <w:t xml:space="preserve"> Science.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Margret Boden: The Philosophy </w:t>
      </w:r>
      <w:r>
        <w:t xml:space="preserve">of</w:t>
      </w:r>
      <w:r>
        <w:t xml:space="preserve"> </w:t>
      </w:r>
      <w:r>
        <w:t xml:space="preserve">Artificial</w:t>
      </w:r>
      <w:r>
        <w:t xml:space="preserve"> Life. 1996.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Ray Kurzweil: Menschheit 2.0. Die Singularität naht. 2013.Jaron Lanier: Wenn Träume erwachsen werden. Ein Blick auf das digitale Zeitalter. München 2015.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Ethik</w:t>
      </w:r>
      <w:r>
        <w:t xml:space="preserve">/Moral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Krischke, Wolfgang (2020): „Der Algorithmus kennt keine Moral“, Frankfurter Allgemeine Zeitung (2020/4), S. N. 4.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Lauer, Christopher (2024): „Deutschland braucht die Staats-KI“, Frankfurter Allgemeine Zeitung (2024/337), S. 11.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Priddat</w:t>
      </w:r>
      <w:r>
        <w:t xml:space="preserve">, Birger P./Sven Wilhelm (2022): Digitale Welten, Marburg: Metropolis.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Jenna </w:t>
      </w:r>
      <w:r>
        <w:t xml:space="preserve">Burell</w:t>
      </w:r>
      <w:r>
        <w:t xml:space="preserve">:</w:t>
      </w:r>
      <w:r>
        <w:t xml:space="preserve"> </w:t>
      </w:r>
      <w:r>
        <w:t xml:space="preserve">How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'</w:t>
      </w:r>
      <w:r>
        <w:t xml:space="preserve">Thinks</w:t>
      </w:r>
      <w:r>
        <w:t xml:space="preserve">:' Understanding </w:t>
      </w:r>
      <w:r>
        <w:t xml:space="preserve">Opacity</w:t>
      </w:r>
      <w:r>
        <w:t xml:space="preserve"> in </w:t>
      </w:r>
      <w:r>
        <w:t xml:space="preserve">Machine</w:t>
      </w:r>
      <w:r>
        <w:t xml:space="preserve"> Learning </w:t>
      </w:r>
      <w:r>
        <w:t xml:space="preserve">Algorithms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Sebastian Knell: </w:t>
      </w:r>
      <w:r>
        <w:t xml:space="preserve">Essay: Künstliche Intelligenz und menschliche Würde – ein aporetisches </w:t>
      </w:r>
      <w:r>
        <w:t xml:space="preserve">Verhältnis?</w:t>
      </w:r>
      <w:r>
        <w:t xml:space="preserve">,</w:t>
      </w:r>
      <w:r>
        <w:t xml:space="preserve"> in: Zeitschrift für Ethik und Moralphilosophie, 203-229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Karsten Wendland: Dürfen Maschinen denken (können)? Warum KI eine Ethik braucht (</w:t>
      </w:r>
      <w:hyperlink r:id="rId9" w:tooltip="https://arxiv.org/pdf/2208.07402v1" w:history="1">
        <w:r>
          <w:rPr>
            <w:rStyle w:val="906"/>
          </w:rPr>
          <w:t xml:space="preserve">hier</w:t>
        </w:r>
      </w:hyperlink>
      <w:r>
        <w:t xml:space="preserve">.)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Andreas Bischof: Soziale Maschinen bauen. Epistemische Praktiken der Sozialrobotik. Bielefeld 2017.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Christisn</w:t>
      </w:r>
      <w:r>
        <w:t xml:space="preserve"> Heller: Post-Privacy. Prima leben ohne Privatsphäre. München 2011.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Nowotny, Helga (2023): Die KI sei mit euch. Macht, Illusion und Kontrolle algorithmischer Vorhersage, Berlin: Matthes &amp; Seitz.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Mannino Adriano</w:t>
      </w:r>
      <w:r>
        <w:t xml:space="preserve"> et al. (2015): </w:t>
      </w:r>
      <w:r>
        <w:t xml:space="preserve">Künstliche Intelligenz: Chancen und Risiken</w:t>
      </w:r>
      <w:r>
        <w:t xml:space="preserve">, in: </w:t>
      </w:r>
      <w:r>
        <w:t xml:space="preserve">Diskussionspapiere der Stiftung Für Effektiven Altruismus 2:1-17</w:t>
      </w:r>
      <w:r>
        <w:t xml:space="preserve">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Yvonne Hofstetter: Das Ende der Demokratie. Wie künstliche Intelligenz die Demokratie übernimmt und uns entmündigt.</w:t>
      </w:r>
      <w:r>
        <w:t xml:space="preserve"> München 2016.</w:t>
      </w:r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Mensch-Maschine-Interaktion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Müßgens</w:t>
      </w:r>
      <w:r>
        <w:t xml:space="preserve">, Jean (2022): „Eine Untersuchung algorithmischer Kommunikationsverhältnisse unter Rekonstruktion einer Mensch/Maschine-Interaktion im Licht der Philosophie von Emmanuel Levinas und Edmund Husserl“, in Birger P. </w:t>
      </w:r>
      <w:r>
        <w:t xml:space="preserve">Priddat</w:t>
      </w:r>
      <w:r>
        <w:t xml:space="preserve">/Sven Wilhelm (Hg.), Digitale Welten, Marburg: Metropolis 2022, S.121–148.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Peter Seele: Künstliche Intelligenz und </w:t>
      </w:r>
      <w:r>
        <w:t xml:space="preserve">Maschinisierung</w:t>
      </w:r>
      <w:r>
        <w:t xml:space="preserve"> des Menschen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Elena Esposito: </w:t>
      </w:r>
      <w:r>
        <w:t xml:space="preserve">Artificial</w:t>
      </w:r>
      <w:r>
        <w:t xml:space="preserve"> Communication: </w:t>
      </w:r>
      <w:r>
        <w:t xml:space="preserve">How</w:t>
      </w:r>
      <w:r>
        <w:t xml:space="preserve"> </w:t>
      </w:r>
      <w:r>
        <w:t xml:space="preserve">Algorithms</w:t>
      </w:r>
      <w:r>
        <w:t xml:space="preserve"> </w:t>
      </w:r>
      <w:r>
        <w:t xml:space="preserve">Produce</w:t>
      </w:r>
      <w:r>
        <w:t xml:space="preserve"> </w:t>
      </w:r>
      <w:r>
        <w:t xml:space="preserve">Social</w:t>
      </w:r>
      <w:r>
        <w:t xml:space="preserve"> </w:t>
      </w:r>
      <w:r>
        <w:t xml:space="preserve">Intelligence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(zusammen mit Alisa Kronberger): „</w:t>
      </w:r>
      <w:r>
        <w:t xml:space="preserve">When</w:t>
      </w:r>
      <w:r>
        <w:t xml:space="preserve"> I </w:t>
      </w:r>
      <w:r>
        <w:t xml:space="preserve">touch</w:t>
      </w:r>
      <w:r>
        <w:t xml:space="preserve"> </w:t>
      </w:r>
      <w:r>
        <w:t xml:space="preserve">the</w:t>
      </w:r>
      <w:r>
        <w:t xml:space="preserve"> </w:t>
      </w:r>
      <w:r>
        <w:t xml:space="preserve">person</w:t>
      </w:r>
      <w:r>
        <w:t xml:space="preserve"> on </w:t>
      </w:r>
      <w:r>
        <w:t xml:space="preserve">the</w:t>
      </w:r>
      <w:r>
        <w:t xml:space="preserve"> screen. Der digitale Körper zwischen Materialität und Virtualität“ (2024). In: Sibylle Krämer, Jörg Noller (Hrsg.): Was ist digitale Philosophie? Phänomene, Formen und Methoden. Paderborn: Brill | Mentis, S. 156–179.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Florian Rössler: Smart Cities im Cyberwar. Frankfurt a.M. 2016.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Ipke</w:t>
      </w:r>
      <w:r>
        <w:t xml:space="preserve"> Wachsmuth: Menschen, Tiere und Max. Natürliche Kommunikation und künstliche Intelligenz. Berlin 2013.</w:t>
      </w:r>
      <w:r/>
    </w:p>
    <w:p>
      <w:pPr>
        <w:pStyle w:val="901"/>
        <w:numPr>
          <w:ilvl w:val="0"/>
          <w:numId w:val="4"/>
        </w:numPr>
        <w:pBdr/>
        <w:spacing/>
        <w:ind/>
        <w:rPr/>
      </w:pPr>
      <w:r>
        <w:t xml:space="preserve">Ästhetik</w:t>
      </w:r>
      <w:r>
        <w:t xml:space="preserve">/Umgang mit digitalen Räumen/ … </w:t>
      </w:r>
      <w:r/>
    </w:p>
    <w:p>
      <w:pPr>
        <w:pStyle w:val="901"/>
        <w:numPr>
          <w:ilvl w:val="1"/>
          <w:numId w:val="4"/>
        </w:numPr>
        <w:pBdr/>
        <w:spacing/>
        <w:ind/>
        <w:rPr/>
      </w:pPr>
      <w:r>
        <w:t xml:space="preserve">Arne </w:t>
      </w:r>
      <w:r>
        <w:t xml:space="preserve">Manzeschke</w:t>
      </w:r>
      <w:r>
        <w:t xml:space="preserve"> und Bruno </w:t>
      </w:r>
      <w:r>
        <w:t xml:space="preserve">Gransche</w:t>
      </w:r>
      <w:r>
        <w:t xml:space="preserve">: </w:t>
      </w:r>
      <w:r>
        <w:t xml:space="preserve">Bilder machen Menschen. Zur Bildermacht der Künstlichen</w:t>
      </w:r>
      <w:r/>
    </w:p>
    <w:p>
      <w:pPr>
        <w:pStyle w:val="901"/>
        <w:numPr>
          <w:ilvl w:val="1"/>
          <w:numId w:val="4"/>
        </w:numPr>
        <w:pBdr/>
        <w:spacing/>
        <w:ind/>
        <w:rPr/>
      </w:pPr>
      <w:r>
        <w:t xml:space="preserve">Intelligenz</w:t>
      </w:r>
      <w:r/>
    </w:p>
    <w:p>
      <w:pPr>
        <w:pBdr/>
        <w:spacing/>
        <w:ind w:left="1080"/>
        <w:rPr/>
      </w:pPr>
      <w:r/>
      <w:r/>
    </w:p>
    <w:p>
      <w:pPr>
        <w:pBdr/>
        <w:spacing/>
        <w:ind w:left="1080"/>
        <w:rPr/>
      </w:pPr>
      <w:r/>
      <w:r/>
    </w:p>
    <w:p>
      <w:pPr>
        <w:pBdr/>
        <w:spacing/>
        <w:ind w:left="1080"/>
        <w:rPr/>
      </w:pPr>
      <w:r/>
      <w:r/>
    </w:p>
    <w:p>
      <w:pPr>
        <w:pStyle w:val="901"/>
        <w:numPr>
          <w:ilvl w:val="0"/>
          <w:numId w:val="1"/>
        </w:numPr>
        <w:pBdr/>
        <w:spacing/>
        <w:ind/>
        <w:rPr/>
      </w:pPr>
      <w:r>
        <w:t xml:space="preserve">Neuronale Netze</w:t>
      </w:r>
      <w:r>
        <w:t xml:space="preserve">/</w:t>
      </w:r>
      <w:r>
        <w:t xml:space="preserve">„</w:t>
      </w:r>
      <w:r>
        <w:t xml:space="preserve">Schachcomputer“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Ray Kurzweil: Das Geheimnis des menschlichen Denkens. Einblicke in das Reverse Engineering des Gehirns. Berlin 2014.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Thomas Metzinger: Der Ego-Tunnel. Vom Mythos des Selbst zur Ethik des Bewusstseins. Berlin 2009.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Thomas Rid: Maschinendämmerung. Eine kurze Geschichte der Kybernetik. Berlin 2016.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John </w:t>
      </w:r>
      <w:r>
        <w:t xml:space="preserve">Searl 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Ray Kurzweil: Wann Computer die </w:t>
      </w:r>
      <w:r>
        <w:t xml:space="preserve">Rechenkapazität</w:t>
      </w:r>
      <w:r>
        <w:t xml:space="preserve"> des Menschen erreichen, in: </w:t>
      </w:r>
      <w:r>
        <w:t xml:space="preserve">ders</w:t>
      </w:r>
      <w:r>
        <w:t xml:space="preserve">.:</w:t>
      </w:r>
      <w:r>
        <w:t xml:space="preserve"> </w:t>
      </w:r>
      <w:r>
        <w:tab/>
        <w:t xml:space="preserve">Menschheit </w:t>
      </w:r>
      <w:r>
        <w:t xml:space="preserve">2.0 :</w:t>
      </w:r>
      <w:r>
        <w:t xml:space="preserve"> die Singularität naht</w:t>
      </w:r>
      <w:r>
        <w:t xml:space="preserve">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John von Neumann: Die Rechenmaschine und das Gehirn. München 1965.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John Searle: Geist, Hirn und Wissenschaft. Frankfurt a.M. 1986.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Achim Stephan/Sven Walter: Handbuch Kognitionswissenschaft, Stuttgart 2013.</w:t>
      </w:r>
      <w:r/>
    </w:p>
    <w:p>
      <w:pPr>
        <w:pStyle w:val="901"/>
        <w:numPr>
          <w:ilvl w:val="1"/>
          <w:numId w:val="1"/>
        </w:numPr>
        <w:pBdr/>
        <w:spacing/>
        <w:ind/>
        <w:rPr/>
      </w:pPr>
      <w:r>
        <w:t xml:space="preserve">Alan Turin: </w:t>
      </w:r>
      <w:r>
        <w:t xml:space="preserve">Turing, Alan M.: Computing Machinery and </w:t>
      </w:r>
      <w:r>
        <w:t xml:space="preserve">Intelligence</w:t>
      </w:r>
      <w:r>
        <w:t xml:space="preserve">/Können Maschinen denken?</w:t>
      </w:r>
      <w:r>
        <w:t xml:space="preserve"> (gibt es auch als Reclam-Ausgabe)</w:t>
      </w:r>
      <w:r/>
    </w:p>
    <w:p>
      <w:pPr>
        <w:pStyle w:val="873"/>
        <w:pBdr/>
        <w:spacing/>
        <w:ind/>
        <w:rPr/>
      </w:pPr>
      <w:r>
        <w:t xml:space="preserve">Sonstiges</w:t>
      </w:r>
      <w:r/>
    </w:p>
    <w:p>
      <w:pPr>
        <w:pStyle w:val="901"/>
        <w:numPr>
          <w:ilvl w:val="0"/>
          <w:numId w:val="3"/>
        </w:numPr>
        <w:pBdr/>
        <w:spacing/>
        <w:ind/>
        <w:rPr/>
      </w:pPr>
      <w:r>
        <w:t xml:space="preserve">Stanford Encyclopedia </w:t>
      </w:r>
      <w:r>
        <w:t xml:space="preserve">of</w:t>
      </w:r>
      <w:r>
        <w:t xml:space="preserve"> Philosophy - </w:t>
      </w:r>
      <w:r>
        <w:t xml:space="preserve">Artificial</w:t>
      </w:r>
      <w:r>
        <w:t xml:space="preserve"> </w:t>
      </w:r>
      <w:r>
        <w:t xml:space="preserve">Intelligence</w:t>
      </w:r>
      <w:r>
        <w:t xml:space="preserve"> (insb. Teile 1-5)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Eingesprochenes Interview mit </w:t>
      </w:r>
      <w:r>
        <w:t xml:space="preserve">Sybille Anders (Astrophysikerin und Philosophin):</w:t>
      </w:r>
      <w:r>
        <w:t xml:space="preserve"> </w:t>
      </w:r>
      <w:hyperlink r:id="rId10" w:tooltip="https://www.faz.net/podcasts/f-a-z-wissen-der-podcast/kuenstliche-intelligenz-droht-der-kontrollverlust-bei-ki-19303468.html" w:history="1">
        <w:r>
          <w:rPr>
            <w:rStyle w:val="906"/>
          </w:rPr>
          <w:t xml:space="preserve">https://www.faz.net/podcasts/f-a-z-wissen-der-podcast/kuenstliche-intelligenz-droht-der-kontrollverlust-bei-ki-19303468.html</w:t>
        </w:r>
      </w:hyperlink>
      <w:r/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Webseite</w:t>
      </w:r>
      <w:r>
        <w:t xml:space="preserve"> </w:t>
      </w:r>
      <w:r>
        <w:t xml:space="preserve">von</w:t>
      </w:r>
      <w:r>
        <w:t xml:space="preserve"> </w:t>
      </w:r>
      <w:r>
        <w:t xml:space="preserve">Geoffrey</w:t>
      </w:r>
      <w:r>
        <w:t xml:space="preserve"> </w:t>
      </w:r>
      <w:r>
        <w:t xml:space="preserve">E.</w:t>
      </w:r>
      <w:r>
        <w:t xml:space="preserve"> </w:t>
      </w:r>
      <w:r>
        <w:t xml:space="preserve">Hinton;</w:t>
      </w:r>
      <w:r>
        <w:t xml:space="preserve"> </w:t>
      </w:r>
      <w:hyperlink r:id="rId11" w:tooltip="https://www.cs.toronto.edu/~hinton/" w:history="1">
        <w:r>
          <w:rPr>
            <w:rStyle w:val="906"/>
          </w:rPr>
          <w:t xml:space="preserve">https://www.cs.toronto.edu/~hinton/</w:t>
        </w:r>
      </w:hyperlink>
      <w:r>
        <w:t xml:space="preserve"> </w:t>
      </w:r>
      <w:r>
        <w:t xml:space="preserve">(für eine tiefere Auseinandersetzung nicht unbedingt phil. Art)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Kate Crawford: Atlas der KI. DIE MATERIELLE WAHRHEIT HINTER DEN NEUEN DATENIMPERIEN. </w:t>
      </w:r>
      <w:r>
        <w:rPr>
          <w:rFonts w:ascii="Wingdings" w:hAnsi="Wingdings" w:eastAsia="Wingdings" w:cs="Wingdings"/>
        </w:rPr>
        <w:t xml:space="preserve">à</w:t>
      </w:r>
      <w:r>
        <w:t xml:space="preserve"> Für Zwischendurch und nebenbei lesen, um zu entdecken, welch eine Ökonomisierung auch </w:t>
      </w:r>
      <w:r>
        <w:t xml:space="preserve">dahinter steckt</w:t>
      </w:r>
      <w:r>
        <w:t xml:space="preserve"> und welche Bereiche für die Datenspeicherungen usw. benötigt werden </w:t>
      </w:r>
      <w:r>
        <w:rPr>
          <w:rFonts w:ascii="Wingdings" w:hAnsi="Wingdings" w:eastAsia="Wingdings" w:cs="Wingdings"/>
        </w:rPr>
        <w:t xml:space="preserve">à</w:t>
      </w:r>
      <w:r>
        <w:t xml:space="preserve"> „der Körper hinter der transzendentalen KI“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Grace, Katja/John </w:t>
      </w:r>
      <w:r>
        <w:t xml:space="preserve">Salvatier</w:t>
      </w:r>
      <w:r>
        <w:t xml:space="preserve">/</w:t>
      </w:r>
      <w:r>
        <w:t xml:space="preserve">Allan</w:t>
      </w:r>
      <w:r>
        <w:t xml:space="preserve"> Dafoe/</w:t>
      </w:r>
      <w:r>
        <w:t xml:space="preserve">Baobao</w:t>
      </w:r>
      <w:r>
        <w:t xml:space="preserve"> Zhang/Owain Evans (2018): „</w:t>
      </w:r>
      <w:r>
        <w:t xml:space="preserve">When</w:t>
      </w:r>
      <w:r>
        <w:t xml:space="preserve"> Will AI </w:t>
      </w:r>
      <w:r>
        <w:t xml:space="preserve">Exceed</w:t>
      </w:r>
      <w:r>
        <w:t xml:space="preserve"> Human Performance? </w:t>
      </w:r>
      <w:r>
        <w:t xml:space="preserve">Evidence</w:t>
      </w:r>
      <w:r>
        <w:t xml:space="preserve"> </w:t>
      </w:r>
      <w:r>
        <w:t xml:space="preserve">from</w:t>
      </w:r>
      <w:r>
        <w:t xml:space="preserve"> AI </w:t>
      </w:r>
      <w:r>
        <w:t xml:space="preserve">Experts</w:t>
      </w:r>
      <w:r>
        <w:t xml:space="preserve">“, Journal </w:t>
      </w:r>
      <w:r>
        <w:t xml:space="preserve">of</w:t>
      </w:r>
      <w:r>
        <w:t xml:space="preserve"> </w:t>
      </w:r>
      <w:r>
        <w:t xml:space="preserve">Artificial</w:t>
      </w:r>
      <w:r>
        <w:t xml:space="preserve"> </w:t>
      </w:r>
      <w:r>
        <w:t xml:space="preserve">Intelligence</w:t>
      </w:r>
      <w:r>
        <w:t xml:space="preserve"> Research (2018/62), https://doi.org/10.48550/arXiv.1705.08807, S. 729–754.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Rouvroy</w:t>
      </w:r>
      <w:r>
        <w:t xml:space="preserve">, Antoinette (2019): „Die Herrschaft der Algorithmen ist ziellos“, philomag.de 22.5.2019, https:/</w:t>
      </w:r>
      <w:r>
        <w:t xml:space="preserve">/www.philomag.de/artikel/antoinette-rouvroy-die-herrschaft-der-algorithmen-ist-ziellos?utm_source=philomag.de&amp;utm_campaign=43342ed610-EMAIL_CAMPAIGN_2021_02_09_04_38_COPY_01&amp;utm_medium=email&amp;utm_term=0_8d7052c3cd-43342ed610-1204767306 (Zugriff: 12/8/2024).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Zachary C. Lipton: The Mythos </w:t>
      </w:r>
      <w:r>
        <w:t xml:space="preserve">of</w:t>
      </w:r>
      <w:r>
        <w:t xml:space="preserve"> Model </w:t>
      </w:r>
      <w:r>
        <w:t xml:space="preserve">Interpretability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Bohlmann, Markus; Berger, Annika. 2024. ‘</w:t>
      </w:r>
      <w:r>
        <w:t xml:space="preserve">ChatGPT</w:t>
      </w:r>
      <w:r>
        <w:t xml:space="preserve"> and </w:t>
      </w:r>
      <w:r>
        <w:t xml:space="preserve">the</w:t>
      </w:r>
      <w:r>
        <w:t xml:space="preserve"> Writing </w:t>
      </w:r>
      <w:r>
        <w:t xml:space="preserve">of</w:t>
      </w:r>
      <w:r>
        <w:t xml:space="preserve"> </w:t>
      </w:r>
      <w:r>
        <w:t xml:space="preserve">Philosophical</w:t>
      </w:r>
      <w:r>
        <w:t xml:space="preserve"> Essays. An Experimental Study </w:t>
      </w:r>
      <w:r>
        <w:t xml:space="preserve">with</w:t>
      </w:r>
      <w:r>
        <w:t xml:space="preserve"> </w:t>
      </w:r>
      <w:r>
        <w:t xml:space="preserve">Prospective</w:t>
      </w:r>
      <w:r>
        <w:t xml:space="preserve"> Teachers on </w:t>
      </w:r>
      <w:r>
        <w:t xml:space="preserve">How</w:t>
      </w:r>
      <w:r>
        <w:t xml:space="preserve"> </w:t>
      </w:r>
      <w:r>
        <w:t xml:space="preserve">the</w:t>
      </w:r>
      <w:r>
        <w:t xml:space="preserve"> Turing Test </w:t>
      </w:r>
      <w:r>
        <w:t xml:space="preserve">Inverted</w:t>
      </w:r>
      <w:r>
        <w:t xml:space="preserve">.’</w:t>
      </w:r>
      <w:r>
        <w:t xml:space="preserve"> Teaching Philosophy 47, Nr. 2: 233–253. </w:t>
      </w:r>
      <w:r>
        <w:t xml:space="preserve">doi</w:t>
      </w:r>
      <w:r>
        <w:t xml:space="preserve">: 10.5840/teachphil202451200.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Vortrag Kai Denker: </w:t>
      </w:r>
      <w:r>
        <w:t xml:space="preserve">„Was ist differenzphilosophische </w:t>
      </w:r>
      <w:r>
        <w:t xml:space="preserve">Algorithmenkritik</w:t>
      </w:r>
      <w:r>
        <w:t xml:space="preserve">?“, 13. Juni 2018, Sommerkolloquium des Instituts für Philosophie, TU Darmstadt.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Michael Feiten: Hannah Arendt und das Digitale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Gewinnen oder verlieren wir Macht durch das </w:t>
      </w:r>
      <w:r>
        <w:t xml:space="preserve">Digitale?,</w:t>
      </w:r>
      <w:r>
        <w:t xml:space="preserve"> in: </w:t>
      </w:r>
      <w:r>
        <w:t xml:space="preserve">ders</w:t>
      </w:r>
      <w:r>
        <w:t xml:space="preserve">. Digitalisierung und Digitalität.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Költzsch</w:t>
      </w:r>
      <w:r>
        <w:t xml:space="preserve">, T. (2018) Eine </w:t>
      </w:r>
      <w:r>
        <w:t xml:space="preserve">künstliche</w:t>
      </w:r>
      <w:r>
        <w:t xml:space="preserve"> Intelligenz als </w:t>
      </w:r>
      <w:r>
        <w:t xml:space="preserve">Bürgermeister</w:t>
      </w:r>
      <w:r>
        <w:t xml:space="preserve">.</w:t>
      </w:r>
      <w:r>
        <w:t xml:space="preserve"> (</w:t>
      </w:r>
      <w:hyperlink r:id="rId12" w:tooltip="https://www.golem.de/news/ki-kandidat-%20eine-kuenstliche-intelligenz-als-buergermeister-1804-133830.html" w:history="1">
        <w:r>
          <w:rPr>
            <w:rStyle w:val="906"/>
          </w:rPr>
          <w:t xml:space="preserve">hier</w:t>
        </w:r>
      </w:hyperlink>
      <w:r>
        <w:t xml:space="preserve">)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Lamarr (</w:t>
      </w:r>
      <w:r>
        <w:t xml:space="preserve">Das Lamarr-Institut für Maschinelles Lernen und Künstliche Intelligenz</w:t>
      </w:r>
      <w:r>
        <w:t xml:space="preserve">): </w:t>
      </w:r>
      <w:hyperlink r:id="rId13" w:tooltip="https://lamarr-institute.org/de/lamarr/" w:history="1">
        <w:r>
          <w:rPr>
            <w:rStyle w:val="906"/>
          </w:rPr>
          <w:t xml:space="preserve">https://lamarr-institute.org/de/lamarr/</w:t>
        </w:r>
      </w:hyperlink>
      <w:r/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MIT (</w:t>
      </w:r>
      <w:r>
        <w:t xml:space="preserve">Massachusetts Institute </w:t>
      </w:r>
      <w:r>
        <w:t xml:space="preserve">of</w:t>
      </w:r>
      <w:r>
        <w:t xml:space="preserve"> Technology</w:t>
      </w:r>
      <w:r>
        <w:t xml:space="preserve">): </w:t>
      </w:r>
      <w:hyperlink r:id="rId14" w:tooltip="https://web.mit.edu/about/" w:history="1">
        <w:r>
          <w:rPr>
            <w:rStyle w:val="906"/>
          </w:rPr>
          <w:t xml:space="preserve">https://web.mit.edu/about/</w:t>
        </w:r>
      </w:hyperlink>
      <w:r>
        <w:t xml:space="preserve"> 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DeepmindBlog</w:t>
      </w:r>
      <w:r>
        <w:t xml:space="preserve">: </w:t>
      </w:r>
      <w:hyperlink r:id="rId15" w:tooltip="https://deepmind.google/discover/blog/" w:history="1">
        <w:r>
          <w:rPr>
            <w:rStyle w:val="906"/>
          </w:rPr>
          <w:t xml:space="preserve">https://deepmind.google/discover/blog/</w:t>
        </w:r>
      </w:hyperlink>
      <w:r>
        <w:t xml:space="preserve"> 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Jaron Lanier: Gadget. Warum die Zukunft uns noch braucht. Berlin 2010.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Ders</w:t>
      </w:r>
      <w:r>
        <w:t xml:space="preserve">.: Wem gehört die Zukunft? Du bist nicht Kunde der Internet-Konzerne, du bist ihr Produkt. Hamburg 2014.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Jaron Lanier: Wenn Träume erwachsen werden. Ein Blick auf das digitale Zeitalter. München 2015.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Stefan Lorenz </w:t>
      </w:r>
      <w:r>
        <w:t xml:space="preserve">Sorgner</w:t>
      </w:r>
      <w:r>
        <w:t xml:space="preserve">: Transhumanismus. „Die gefährlichste Idee der Welt“ !?, Freiburg i.Br. 2016.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Rory </w:t>
      </w:r>
      <w:r>
        <w:t xml:space="preserve">Cellan</w:t>
      </w:r>
      <w:r>
        <w:t xml:space="preserve">-Jones:  Stephen Hawking </w:t>
      </w:r>
      <w:r>
        <w:t xml:space="preserve">warns</w:t>
      </w:r>
      <w:r>
        <w:t xml:space="preserve"> </w:t>
      </w:r>
      <w:r>
        <w:t xml:space="preserve">artificial</w:t>
      </w:r>
      <w:r>
        <w:t xml:space="preserve"> </w:t>
      </w:r>
      <w:r>
        <w:t xml:space="preserve">intelligence</w:t>
      </w:r>
      <w:r>
        <w:t xml:space="preserve"> </w:t>
      </w:r>
      <w:r>
        <w:t xml:space="preserve">could</w:t>
      </w:r>
      <w:r>
        <w:t xml:space="preserve"> end </w:t>
      </w:r>
      <w:r>
        <w:t xml:space="preserve">mankind</w:t>
      </w:r>
      <w:r>
        <w:t xml:space="preserve">, (</w:t>
      </w:r>
      <w:hyperlink r:id="rId16" w:tooltip="https://www.bbc.com/news/technology-30290540" w:history="1">
        <w:r>
          <w:rPr>
            <w:rStyle w:val="906"/>
          </w:rPr>
          <w:t xml:space="preserve">hier</w:t>
        </w:r>
      </w:hyperlink>
      <w:r>
        <w:t xml:space="preserve">)</w:t>
      </w:r>
      <w:r/>
    </w:p>
    <w:p>
      <w:pPr>
        <w:pStyle w:val="901"/>
        <w:numPr>
          <w:ilvl w:val="0"/>
          <w:numId w:val="2"/>
        </w:numPr>
        <w:pBdr/>
        <w:spacing/>
        <w:ind/>
        <w:rPr/>
      </w:pPr>
      <w:r>
        <w:t xml:space="preserve">Envisioning</w:t>
      </w:r>
      <w:r>
        <w:t xml:space="preserve">: Human-</w:t>
      </w:r>
      <w:r>
        <w:t xml:space="preserve">Machine</w:t>
      </w:r>
      <w:r>
        <w:t xml:space="preserve"> </w:t>
      </w:r>
      <w:r>
        <w:t xml:space="preserve">interactions</w:t>
      </w:r>
      <w:r>
        <w:t xml:space="preserve"> </w:t>
      </w:r>
      <w:r>
        <w:t xml:space="preserve">ethics</w:t>
      </w:r>
      <w:r>
        <w:t xml:space="preserve"> (</w:t>
      </w:r>
      <w:hyperlink r:id="rId17" w:tooltip="https://www.envisioning.io/signals/human-machine-interaction-ethics" w:history="1">
        <w:r>
          <w:rPr>
            <w:rStyle w:val="906"/>
          </w:rPr>
          <w:t xml:space="preserve">hier</w:t>
        </w:r>
      </w:hyperlink>
      <w:r>
        <w:t xml:space="preserve">)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Empfehlungen Shirin: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KI Texte:</w:t>
      </w:r>
      <w:r/>
    </w:p>
    <w:p>
      <w:pPr>
        <w:pBdr/>
        <w:spacing/>
        <w:ind/>
        <w:rPr/>
      </w:pPr>
      <w:r>
        <w:rPr>
          <w:highlight w:val="none"/>
        </w:rPr>
        <w:t xml:space="preserve">- Brian Cantwell Smith: The Promise of Artificial Intelligence</w:t>
      </w:r>
      <w:r/>
    </w:p>
    <w:p>
      <w:pPr>
        <w:pBdr/>
        <w:spacing/>
        <w:ind/>
        <w:rPr/>
      </w:pPr>
      <w:r>
        <w:rPr>
          <w:highlight w:val="none"/>
        </w:rPr>
        <w:t xml:space="preserve">- Artikel von Rainer Mühlhoff (die meisten auch auf Englisch... Empfehlung v.a.: "Human-aided artificial intelligence")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 Matteo Pasquinelli: Das Auge des Meisters (historisch-materialistische Studie von KI) (Pasquinelli hat auch kürzere Paper zu KI/Algorithmic thinking geschrieben)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Daniel Martin Feiges "Kritik der Digitalität"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d</w:t>
      </w:r>
      <w:r>
        <w:rPr>
          <w:highlight w:val="none"/>
        </w:rPr>
        <w:t xml:space="preserve">rei KI-Diskurse, die aktuell in der Philosophie virulent sind, ist m.E. der rund um LLMs (—&gt; inwiefern handelt es sich um "Denken" oder "Sprechen" oder gar "Bewusstsein"?!), um KI-generierte Kunst und um ethische Fragen (Privatheitsdebatten, Ausbeutung, Di</w:t>
      </w:r>
      <w:r>
        <w:rPr>
          <w:highlight w:val="none"/>
        </w:rPr>
        <w:t xml:space="preserve">skriminierung, etc.).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Je nachdem, wo du da einsteigen möchtest, könnte ich noch weiter überlegen, welche Texte empfehlenswert sind (es gibt leider auch sehr viel Schrott...).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Katias kritische KI-Philosophie finde ich super. </w:t>
      </w:r>
      <w:r/>
    </w:p>
    <w:p>
      <w:pPr>
        <w:pBdr/>
        <w:spacing/>
        <w:ind/>
        <w:rPr/>
      </w:pPr>
      <w:r>
        <w:rPr>
          <w:highlight w:val="none"/>
        </w:rPr>
        <w:t xml:space="preserve">Z.B.: Schwerzmann: “Abolish! Against the Use of Risk Assessment Algorithms at Sentencing in the US Criminal Justice System.” Philosophy &amp; Technology 34, no. 4 (2021): 1883–1904. https://doi.org/10.1007/s13347-021-00491-2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417" w:right="1417" w:bottom="1418" w:left="2268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de-DE" w:eastAsia="en-US" w:bidi="ar-SA"/>
        <w14:ligatures w14:val="standardContextual"/>
      </w:rPr>
    </w:rPrDefault>
    <w:pPrDefault>
      <w:pPr>
        <w:pBdr/>
        <w:spacing w:after="0" w:afterAutospacing="0" w:before="0" w:beforeAutospacing="0" w:line="360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1">
    <w:name w:val="Heading 1 Char"/>
    <w:basedOn w:val="882"/>
    <w:link w:val="8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2"/>
    <w:link w:val="8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2"/>
    <w:link w:val="8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2"/>
    <w:link w:val="8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2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2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2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2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2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Title Char"/>
    <w:basedOn w:val="882"/>
    <w:link w:val="8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Subtitle Char"/>
    <w:basedOn w:val="882"/>
    <w:link w:val="89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2">
    <w:name w:val="Quote Char"/>
    <w:basedOn w:val="882"/>
    <w:link w:val="89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Intense Quote Char"/>
    <w:basedOn w:val="882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44">
    <w:name w:val="No Spacing"/>
    <w:basedOn w:val="872"/>
    <w:uiPriority w:val="1"/>
    <w:qFormat/>
    <w:pPr>
      <w:pBdr/>
      <w:spacing w:after="0" w:line="240" w:lineRule="auto"/>
      <w:ind/>
    </w:pPr>
  </w:style>
  <w:style w:type="character" w:styleId="845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47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48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9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0">
    <w:name w:val="Header"/>
    <w:basedOn w:val="872"/>
    <w:link w:val="85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1">
    <w:name w:val="Header Char"/>
    <w:basedOn w:val="882"/>
    <w:link w:val="850"/>
    <w:uiPriority w:val="99"/>
    <w:pPr>
      <w:pBdr/>
      <w:spacing/>
      <w:ind/>
    </w:pPr>
  </w:style>
  <w:style w:type="paragraph" w:styleId="852">
    <w:name w:val="Footer"/>
    <w:basedOn w:val="872"/>
    <w:link w:val="8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3">
    <w:name w:val="Footer Char"/>
    <w:basedOn w:val="882"/>
    <w:link w:val="852"/>
    <w:uiPriority w:val="99"/>
    <w:pPr>
      <w:pBdr/>
      <w:spacing/>
      <w:ind/>
    </w:pPr>
  </w:style>
  <w:style w:type="paragraph" w:styleId="854">
    <w:name w:val="Caption"/>
    <w:basedOn w:val="872"/>
    <w:next w:val="8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5">
    <w:name w:val="footnote text"/>
    <w:basedOn w:val="872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Footnote Text Char"/>
    <w:basedOn w:val="882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58">
    <w:name w:val="endnote text"/>
    <w:basedOn w:val="872"/>
    <w:link w:val="8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9">
    <w:name w:val="Endnote Text Char"/>
    <w:basedOn w:val="882"/>
    <w:link w:val="858"/>
    <w:uiPriority w:val="99"/>
    <w:semiHidden/>
    <w:pPr>
      <w:pBdr/>
      <w:spacing/>
      <w:ind/>
    </w:pPr>
    <w:rPr>
      <w:sz w:val="20"/>
      <w:szCs w:val="20"/>
    </w:rPr>
  </w:style>
  <w:style w:type="character" w:styleId="860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1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2">
    <w:name w:val="toc 2"/>
    <w:basedOn w:val="872"/>
    <w:next w:val="872"/>
    <w:uiPriority w:val="39"/>
    <w:unhideWhenUsed/>
    <w:pPr>
      <w:pBdr/>
      <w:spacing w:after="100"/>
      <w:ind w:left="220"/>
    </w:pPr>
  </w:style>
  <w:style w:type="paragraph" w:styleId="863">
    <w:name w:val="toc 3"/>
    <w:basedOn w:val="872"/>
    <w:next w:val="872"/>
    <w:uiPriority w:val="39"/>
    <w:unhideWhenUsed/>
    <w:pPr>
      <w:pBdr/>
      <w:spacing w:after="100"/>
      <w:ind w:left="440"/>
    </w:pPr>
  </w:style>
  <w:style w:type="paragraph" w:styleId="864">
    <w:name w:val="toc 4"/>
    <w:basedOn w:val="872"/>
    <w:next w:val="872"/>
    <w:uiPriority w:val="39"/>
    <w:unhideWhenUsed/>
    <w:pPr>
      <w:pBdr/>
      <w:spacing w:after="100"/>
      <w:ind w:left="660"/>
    </w:pPr>
  </w:style>
  <w:style w:type="paragraph" w:styleId="865">
    <w:name w:val="toc 5"/>
    <w:basedOn w:val="872"/>
    <w:next w:val="872"/>
    <w:uiPriority w:val="39"/>
    <w:unhideWhenUsed/>
    <w:pPr>
      <w:pBdr/>
      <w:spacing w:after="100"/>
      <w:ind w:left="880"/>
    </w:pPr>
  </w:style>
  <w:style w:type="paragraph" w:styleId="866">
    <w:name w:val="toc 6"/>
    <w:basedOn w:val="872"/>
    <w:next w:val="872"/>
    <w:uiPriority w:val="39"/>
    <w:unhideWhenUsed/>
    <w:pPr>
      <w:pBdr/>
      <w:spacing w:after="100"/>
      <w:ind w:left="1100"/>
    </w:pPr>
  </w:style>
  <w:style w:type="paragraph" w:styleId="867">
    <w:name w:val="toc 7"/>
    <w:basedOn w:val="872"/>
    <w:next w:val="872"/>
    <w:uiPriority w:val="39"/>
    <w:unhideWhenUsed/>
    <w:pPr>
      <w:pBdr/>
      <w:spacing w:after="100"/>
      <w:ind w:left="1320"/>
    </w:pPr>
  </w:style>
  <w:style w:type="paragraph" w:styleId="868">
    <w:name w:val="toc 8"/>
    <w:basedOn w:val="872"/>
    <w:next w:val="872"/>
    <w:uiPriority w:val="39"/>
    <w:unhideWhenUsed/>
    <w:pPr>
      <w:pBdr/>
      <w:spacing w:after="100"/>
      <w:ind w:left="1540"/>
    </w:pPr>
  </w:style>
  <w:style w:type="paragraph" w:styleId="869">
    <w:name w:val="toc 9"/>
    <w:basedOn w:val="872"/>
    <w:next w:val="872"/>
    <w:uiPriority w:val="39"/>
    <w:unhideWhenUsed/>
    <w:pPr>
      <w:pBdr/>
      <w:spacing w:after="100"/>
      <w:ind w:left="1760"/>
    </w:pPr>
  </w:style>
  <w:style w:type="paragraph" w:styleId="870">
    <w:name w:val="TOC Heading"/>
    <w:uiPriority w:val="39"/>
    <w:unhideWhenUsed/>
    <w:pPr>
      <w:pBdr/>
      <w:spacing/>
      <w:ind/>
    </w:pPr>
  </w:style>
  <w:style w:type="paragraph" w:styleId="871">
    <w:name w:val="table of figures"/>
    <w:basedOn w:val="872"/>
    <w:next w:val="872"/>
    <w:uiPriority w:val="99"/>
    <w:unhideWhenUsed/>
    <w:pPr>
      <w:pBdr/>
      <w:spacing w:after="0" w:afterAutospacing="0"/>
      <w:ind/>
    </w:pPr>
  </w:style>
  <w:style w:type="paragraph" w:styleId="872" w:default="1">
    <w:name w:val="Normal"/>
    <w:qFormat/>
    <w:pPr>
      <w:pBdr/>
      <w:spacing/>
      <w:ind/>
    </w:pPr>
    <w:rPr>
      <w:rFonts w:ascii="Arial" w:hAnsi="Arial"/>
    </w:rPr>
  </w:style>
  <w:style w:type="paragraph" w:styleId="873">
    <w:name w:val="Heading 1"/>
    <w:basedOn w:val="872"/>
    <w:next w:val="872"/>
    <w:link w:val="887"/>
    <w:uiPriority w:val="9"/>
    <w:qFormat/>
    <w:pPr>
      <w:keepNext w:val="true"/>
      <w:keepLines w:val="true"/>
      <w:pBdr/>
      <w:spacing w:before="240"/>
      <w:ind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874">
    <w:name w:val="Heading 2"/>
    <w:basedOn w:val="872"/>
    <w:next w:val="872"/>
    <w:link w:val="890"/>
    <w:uiPriority w:val="9"/>
    <w:semiHidden/>
    <w:unhideWhenUsed/>
    <w:qFormat/>
    <w:pPr>
      <w:keepNext w:val="true"/>
      <w:keepLines w:val="true"/>
      <w:pBdr/>
      <w:spacing w:before="40"/>
      <w:ind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875">
    <w:name w:val="Heading 3"/>
    <w:basedOn w:val="872"/>
    <w:next w:val="872"/>
    <w:link w:val="885"/>
    <w:uiPriority w:val="9"/>
    <w:unhideWhenUsed/>
    <w:qFormat/>
    <w:pPr>
      <w:keepNext w:val="true"/>
      <w:keepLines w:val="true"/>
      <w:pBdr/>
      <w:spacing w:before="40"/>
      <w:ind/>
      <w:outlineLvl w:val="2"/>
    </w:pPr>
    <w:rPr>
      <w:rFonts w:eastAsiaTheme="majorEastAsia" w:cstheme="majorBidi"/>
    </w:rPr>
  </w:style>
  <w:style w:type="paragraph" w:styleId="876">
    <w:name w:val="Heading 4"/>
    <w:basedOn w:val="872"/>
    <w:next w:val="872"/>
    <w:link w:val="89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877">
    <w:name w:val="Heading 5"/>
    <w:basedOn w:val="872"/>
    <w:next w:val="872"/>
    <w:link w:val="89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878">
    <w:name w:val="Heading 6"/>
    <w:basedOn w:val="872"/>
    <w:next w:val="872"/>
    <w:link w:val="89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879">
    <w:name w:val="Heading 7"/>
    <w:basedOn w:val="872"/>
    <w:next w:val="872"/>
    <w:link w:val="89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80">
    <w:name w:val="Heading 8"/>
    <w:basedOn w:val="872"/>
    <w:next w:val="872"/>
    <w:link w:val="89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881">
    <w:name w:val="Heading 9"/>
    <w:basedOn w:val="872"/>
    <w:next w:val="872"/>
    <w:link w:val="89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882" w:default="1">
    <w:name w:val="Default Paragraph Font"/>
    <w:uiPriority w:val="1"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Überschrift 3 Zchn"/>
    <w:basedOn w:val="882"/>
    <w:link w:val="875"/>
    <w:uiPriority w:val="9"/>
    <w:pPr>
      <w:pBdr/>
      <w:spacing/>
      <w:ind/>
    </w:pPr>
    <w:rPr>
      <w:rFonts w:eastAsiaTheme="majorEastAsia" w:cstheme="majorBidi"/>
    </w:rPr>
  </w:style>
  <w:style w:type="paragraph" w:styleId="886">
    <w:name w:val="toc 1"/>
    <w:basedOn w:val="872"/>
    <w:next w:val="872"/>
    <w:uiPriority w:val="39"/>
    <w:unhideWhenUsed/>
    <w:pPr>
      <w:pBdr/>
      <w:spacing w:after="120" w:before="120"/>
      <w:ind/>
    </w:pPr>
    <w:rPr>
      <w:rFonts w:cstheme="minorHAnsi"/>
      <w:bCs/>
      <w:caps/>
    </w:rPr>
  </w:style>
  <w:style w:type="character" w:styleId="887" w:customStyle="1">
    <w:name w:val="Überschrift 1 Zchn"/>
    <w:basedOn w:val="882"/>
    <w:link w:val="873"/>
    <w:uiPriority w:val="9"/>
    <w:pPr>
      <w:pBdr/>
      <w:spacing/>
      <w:ind/>
    </w:pPr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paragraph" w:styleId="888">
    <w:name w:val="Title"/>
    <w:basedOn w:val="872"/>
    <w:next w:val="872"/>
    <w:link w:val="889"/>
    <w:uiPriority w:val="10"/>
    <w:qFormat/>
    <w:pPr>
      <w:pBdr/>
      <w:spacing w:after="80" w:line="240" w:lineRule="auto"/>
      <w:ind/>
      <w:contextualSpacing w:val="true"/>
    </w:pPr>
    <w:rPr>
      <w:rFonts w:eastAsiaTheme="majorEastAsia" w:cstheme="majorBidi"/>
      <w:spacing w:val="-10"/>
      <w:sz w:val="56"/>
      <w:szCs w:val="56"/>
    </w:rPr>
  </w:style>
  <w:style w:type="character" w:styleId="889" w:customStyle="1">
    <w:name w:val="Titel Zchn"/>
    <w:basedOn w:val="882"/>
    <w:link w:val="888"/>
    <w:uiPriority w:val="10"/>
    <w:pPr>
      <w:pBdr/>
      <w:spacing/>
      <w:ind/>
    </w:pPr>
    <w:rPr>
      <w:rFonts w:ascii="Times New Roman" w:hAnsi="Times New Roman" w:eastAsiaTheme="majorEastAsia" w:cstheme="majorBidi"/>
      <w:spacing w:val="-10"/>
      <w:sz w:val="56"/>
      <w:szCs w:val="56"/>
      <w:lang w:eastAsia="de-DE"/>
    </w:rPr>
  </w:style>
  <w:style w:type="character" w:styleId="890" w:customStyle="1">
    <w:name w:val="Überschrift 2 Zchn"/>
    <w:basedOn w:val="882"/>
    <w:link w:val="874"/>
    <w:uiPriority w:val="9"/>
    <w:semiHidden/>
    <w:pPr>
      <w:pBdr/>
      <w:spacing/>
      <w:ind/>
    </w:pPr>
    <w:rPr>
      <w:rFonts w:ascii="Arial" w:hAnsi="Arial" w:eastAsiaTheme="majorEastAsia" w:cstheme="majorBidi"/>
      <w:b/>
      <w:color w:val="000000" w:themeColor="text1"/>
      <w:szCs w:val="26"/>
    </w:rPr>
  </w:style>
  <w:style w:type="character" w:styleId="891" w:customStyle="1">
    <w:name w:val="Überschrift 4 Zchn"/>
    <w:basedOn w:val="882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2" w:customStyle="1">
    <w:name w:val="Überschrift 5 Zchn"/>
    <w:basedOn w:val="882"/>
    <w:link w:val="87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3" w:customStyle="1">
    <w:name w:val="Überschrift 6 Zchn"/>
    <w:basedOn w:val="882"/>
    <w:link w:val="87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4" w:customStyle="1">
    <w:name w:val="Überschrift 7 Zchn"/>
    <w:basedOn w:val="882"/>
    <w:link w:val="87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5" w:customStyle="1">
    <w:name w:val="Überschrift 8 Zchn"/>
    <w:basedOn w:val="882"/>
    <w:link w:val="88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6" w:customStyle="1">
    <w:name w:val="Überschrift 9 Zchn"/>
    <w:basedOn w:val="882"/>
    <w:link w:val="88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7">
    <w:name w:val="Subtitle"/>
    <w:basedOn w:val="872"/>
    <w:next w:val="872"/>
    <w:link w:val="898"/>
    <w:uiPriority w:val="11"/>
    <w:qFormat/>
    <w:pPr>
      <w:numPr>
        <w:ilvl w:val="1"/>
      </w:numPr>
      <w:pBdr/>
      <w:spacing w:after="160"/>
      <w:ind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898" w:customStyle="1">
    <w:name w:val="Untertitel Zchn"/>
    <w:basedOn w:val="882"/>
    <w:link w:val="89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9">
    <w:name w:val="Quote"/>
    <w:basedOn w:val="872"/>
    <w:next w:val="872"/>
    <w:link w:val="900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00" w:customStyle="1">
    <w:name w:val="Zitat Zchn"/>
    <w:basedOn w:val="882"/>
    <w:link w:val="899"/>
    <w:uiPriority w:val="29"/>
    <w:pPr>
      <w:pBdr/>
      <w:spacing/>
      <w:ind/>
    </w:pPr>
    <w:rPr>
      <w:rFonts w:ascii="Arial" w:hAnsi="Arial"/>
      <w:i/>
      <w:iCs/>
      <w:color w:val="404040" w:themeColor="text1" w:themeTint="BF"/>
    </w:rPr>
  </w:style>
  <w:style w:type="paragraph" w:styleId="901">
    <w:name w:val="List Paragraph"/>
    <w:basedOn w:val="872"/>
    <w:uiPriority w:val="34"/>
    <w:qFormat/>
    <w:pPr>
      <w:pBdr/>
      <w:spacing/>
      <w:ind w:left="720"/>
      <w:contextualSpacing w:val="true"/>
    </w:pPr>
  </w:style>
  <w:style w:type="character" w:styleId="902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872"/>
    <w:next w:val="872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 w:customStyle="1">
    <w:name w:val="Intensives Zitat Zchn"/>
    <w:basedOn w:val="882"/>
    <w:link w:val="903"/>
    <w:uiPriority w:val="30"/>
    <w:pPr>
      <w:pBdr/>
      <w:spacing/>
      <w:ind/>
    </w:pPr>
    <w:rPr>
      <w:rFonts w:ascii="Arial" w:hAnsi="Arial"/>
      <w:i/>
      <w:iCs/>
      <w:color w:val="0f4761" w:themeColor="accent1" w:themeShade="BF"/>
    </w:rPr>
  </w:style>
  <w:style w:type="character" w:styleId="905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Hyperlink"/>
    <w:basedOn w:val="882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07">
    <w:name w:val="Unresolved Mention"/>
    <w:basedOn w:val="88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arxiv.org/pdf/2208.07402v1" TargetMode="External"/><Relationship Id="rId10" Type="http://schemas.openxmlformats.org/officeDocument/2006/relationships/hyperlink" Target="https://www.faz.net/podcasts/f-a-z-wissen-der-podcast/kuenstliche-intelligenz-droht-der-kontrollverlust-bei-ki-19303468.html" TargetMode="External"/><Relationship Id="rId11" Type="http://schemas.openxmlformats.org/officeDocument/2006/relationships/hyperlink" Target="https://www.cs.toronto.edu/~hinton/" TargetMode="External"/><Relationship Id="rId12" Type="http://schemas.openxmlformats.org/officeDocument/2006/relationships/hyperlink" Target="https://www.golem.de/news/ki-kandidat-%20eine-kuenstliche-intelligenz-als-buergermeister-1804-133830.html" TargetMode="External"/><Relationship Id="rId13" Type="http://schemas.openxmlformats.org/officeDocument/2006/relationships/hyperlink" Target="https://lamarr-institute.org/de/lamarr/" TargetMode="External"/><Relationship Id="rId14" Type="http://schemas.openxmlformats.org/officeDocument/2006/relationships/hyperlink" Target="https://web.mit.edu/about/" TargetMode="External"/><Relationship Id="rId15" Type="http://schemas.openxmlformats.org/officeDocument/2006/relationships/hyperlink" Target="https://deepmind.google/discover/blog/" TargetMode="External"/><Relationship Id="rId16" Type="http://schemas.openxmlformats.org/officeDocument/2006/relationships/hyperlink" Target="https://www.bbc.com/news/technology-30290540" TargetMode="External"/><Relationship Id="rId17" Type="http://schemas.openxmlformats.org/officeDocument/2006/relationships/hyperlink" Target="https://www.envisioning.io/signals/human-machine-interaction-ethic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 Itogulovaite</dc:creator>
  <cp:keywords/>
  <dc:description/>
  <cp:lastModifiedBy>Itogulovaitė, Agnė (sugps233)</cp:lastModifiedBy>
  <cp:revision>17</cp:revision>
  <dcterms:created xsi:type="dcterms:W3CDTF">2024-08-28T10:14:00Z</dcterms:created>
  <dcterms:modified xsi:type="dcterms:W3CDTF">2025-04-13T08:41:55Z</dcterms:modified>
</cp:coreProperties>
</file>