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22"/>
          <w:szCs w:val="22"/>
          <w:u w:val="single"/>
        </w:rPr>
      </w:pPr>
      <w:r>
        <w:rPr>
          <w:rFonts w:ascii="Liberation Sans" w:hAnsi="Liberation Sans"/>
          <w:sz w:val="22"/>
          <w:szCs w:val="22"/>
          <w:u w:val="single"/>
        </w:rPr>
        <w:t>Parallele Verarbeitung</w:t>
      </w:r>
    </w:p>
    <w:p>
      <w:pPr>
        <w:pStyle w:val="Normal"/>
        <w:rPr>
          <w:rFonts w:ascii="Liberation Sans" w:hAnsi="Liberation Sans"/>
          <w:sz w:val="22"/>
          <w:szCs w:val="22"/>
          <w:u w:val="single"/>
        </w:rPr>
      </w:pPr>
      <w:r>
        <w:rPr>
          <w:rFonts w:ascii="Liberation Sans" w:hAnsi="Liberation Sans"/>
          <w:sz w:val="22"/>
          <w:szCs w:val="22"/>
          <w:u w:val="single"/>
        </w:rPr>
      </w:r>
    </w:p>
    <w:p>
      <w:pPr>
        <w:pStyle w:val="Normal"/>
        <w:rPr>
          <w:rFonts w:ascii="Liberation Sans" w:hAnsi="Liberation Sans"/>
          <w:sz w:val="22"/>
          <w:szCs w:val="22"/>
          <w:u w:val="single"/>
        </w:rPr>
      </w:pPr>
      <w:r>
        <w:rPr>
          <w:rFonts w:ascii="Liberation Sans" w:hAnsi="Liberation Sans"/>
          <w:sz w:val="22"/>
          <w:szCs w:val="22"/>
          <w:u w:val="single"/>
        </w:rPr>
        <w:t>MSSQL</w:t>
      </w:r>
    </w:p>
    <w:p>
      <w:pPr>
        <w:pStyle w:val="Normal"/>
        <w:rPr>
          <w:rFonts w:ascii="Liberation Sans" w:hAnsi="Liberation Sans"/>
          <w:sz w:val="22"/>
          <w:szCs w:val="22"/>
        </w:rPr>
      </w:pPr>
      <w:r>
        <w:rPr>
          <w:rFonts w:ascii="Liberation Sans" w:hAnsi="Liberation Sans"/>
          <w:sz w:val="22"/>
          <w:szCs w:val="22"/>
        </w:rPr>
        <w:t xml:space="preserve">Bei MSSQL ermöglichen die parallelen Abfragen die Abfrageausführung und Indexvorgänge für Computer zu optimieren, die über mehrere Mikroprozessoren verfügen. </w:t>
      </w:r>
    </w:p>
    <w:p>
      <w:pPr>
        <w:pStyle w:val="Normal"/>
        <w:rPr>
          <w:rFonts w:ascii="Liberation Sans" w:hAnsi="Liberation Sans"/>
          <w:sz w:val="22"/>
          <w:szCs w:val="22"/>
        </w:rPr>
      </w:pPr>
      <w:r>
        <w:rPr>
          <w:rFonts w:ascii="Liberation Sans" w:hAnsi="Liberation Sans"/>
          <w:sz w:val="22"/>
          <w:szCs w:val="22"/>
        </w:rPr>
        <w:t>MSSQL nutzt weiterhin mehrere Betriebssystemthreads für die Ausführung von Abfragen oder Indexvorgängen, so können diese effizient und schnell ausgeführt werden.</w:t>
      </w:r>
    </w:p>
    <w:p>
      <w:pPr>
        <w:pStyle w:val="Normal"/>
        <w:rPr>
          <w:rFonts w:ascii="Liberation Sans" w:hAnsi="Liberation Sans"/>
          <w:sz w:val="22"/>
          <w:szCs w:val="22"/>
        </w:rPr>
      </w:pPr>
      <w:r>
        <w:rPr>
          <w:rFonts w:ascii="Liberation Sans" w:hAnsi="Liberation Sans"/>
          <w:sz w:val="22"/>
          <w:szCs w:val="22"/>
        </w:rPr>
        <w:t xml:space="preserve"> </w:t>
      </w:r>
    </w:p>
    <w:p>
      <w:pPr>
        <w:pStyle w:val="Normal"/>
        <w:rPr>
          <w:rFonts w:ascii="Liberation Sans" w:hAnsi="Liberation Sans"/>
          <w:sz w:val="22"/>
          <w:szCs w:val="22"/>
        </w:rPr>
      </w:pPr>
      <w:r>
        <w:rPr>
          <w:rFonts w:ascii="Liberation Sans" w:hAnsi="Liberation Sans"/>
          <w:sz w:val="22"/>
          <w:szCs w:val="22"/>
        </w:rPr>
        <w:t xml:space="preserve">Um eine Abfrage optimieren zu können, sucht MSSQL erst mal nach Abfragen und Indexvorgängen die für eine parallele Ausführung vorteilhaft sind. Danach fügt es für diese Verteilungsoperatoren in denn Abfrageausführungsplan ein, damit bereitet es die ausgewählten Abfragen für die parallele Ausführung vor. Ein Verteilungsoperator ermöglicht die </w:t>
      </w:r>
      <w:r>
        <w:rPr>
          <w:rFonts w:ascii="Liberation Sans" w:hAnsi="Liberation Sans"/>
          <w:sz w:val="22"/>
          <w:szCs w:val="22"/>
        </w:rPr>
        <w:t xml:space="preserve">Prozessverwaltung, die Neuverteilung der Daten und die Ablaufsteuerung. </w:t>
      </w:r>
      <w:r>
        <w:rPr>
          <w:rFonts w:ascii="Liberation Sans" w:hAnsi="Liberation Sans"/>
          <w:sz w:val="22"/>
          <w:szCs w:val="22"/>
        </w:rPr>
        <w:t xml:space="preserve">Er schließt außerdem die Untertypen </w:t>
      </w:r>
      <w:r>
        <w:rPr>
          <w:rFonts w:ascii="Liberation Sans" w:hAnsi="Liberation Sans"/>
          <w:sz w:val="22"/>
          <w:szCs w:val="22"/>
        </w:rPr>
        <w:t xml:space="preserve">Distribute Streams, Repartition Streams und Gather Streams </w:t>
      </w:r>
      <w:r>
        <w:rPr>
          <w:rFonts w:ascii="Liberation Sans" w:hAnsi="Liberation Sans"/>
          <w:sz w:val="22"/>
          <w:szCs w:val="22"/>
        </w:rPr>
        <w:t xml:space="preserve">ein. </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rPr>
      </w:pPr>
      <w:r>
        <w:rPr>
          <w:rFonts w:ascii="Liberation Sans" w:hAnsi="Liberation Sans"/>
          <w:sz w:val="22"/>
          <w:szCs w:val="22"/>
        </w:rPr>
        <w:t xml:space="preserve">Nachdem der Verteilungsoperator eingefügt wurde, ist das Ergebnis ein Plan für eine parallele Abfrageausführung. Dieser kann mehrere Threads verwenden, </w:t>
      </w:r>
      <w:r>
        <w:rPr>
          <w:rFonts w:ascii="Liberation Sans" w:hAnsi="Liberation Sans"/>
          <w:sz w:val="22"/>
          <w:szCs w:val="22"/>
        </w:rPr>
        <w:t>die genaue Anzahl der Threads wird während der Initialisierung definiert und durch die Komplexität des Plans und den Grad der Parallelität bestimmt. Der Grad der  Parallelität die maximal zu verwendete Anzahl an CPUs.</w:t>
      </w:r>
    </w:p>
    <w:p>
      <w:pPr>
        <w:pStyle w:val="Normal"/>
        <w:rPr>
          <w:rFonts w:ascii="Liberation Sans" w:hAnsi="Liberation Sans"/>
          <w:sz w:val="22"/>
          <w:szCs w:val="22"/>
        </w:rPr>
      </w:pPr>
      <w:r>
        <w:rPr>
          <w:rFonts w:ascii="Liberation Sans" w:hAnsi="Liberation Sans"/>
          <w:sz w:val="22"/>
          <w:szCs w:val="22"/>
        </w:rPr>
      </w:r>
    </w:p>
    <w:p>
      <w:pPr>
        <w:pStyle w:val="Normal"/>
        <w:rPr>
          <w:rFonts w:ascii="Liberation Sans" w:hAnsi="Liberation Sans"/>
          <w:sz w:val="22"/>
          <w:szCs w:val="22"/>
          <w:u w:val="single"/>
        </w:rPr>
      </w:pPr>
      <w:r>
        <w:rPr>
          <w:rFonts w:ascii="Liberation Sans" w:hAnsi="Liberation Sans"/>
          <w:sz w:val="22"/>
          <w:szCs w:val="22"/>
          <w:u w:val="single"/>
        </w:rPr>
        <w:t xml:space="preserve">SAP HANA </w:t>
      </w:r>
      <w:r>
        <w:rPr>
          <w:rFonts w:ascii="Liberation Sans" w:hAnsi="Liberation Sans"/>
          <w:sz w:val="22"/>
          <w:szCs w:val="22"/>
          <w:u w:val="single"/>
        </w:rPr>
        <w:t>Epress:</w:t>
      </w:r>
      <w:r>
        <w:rPr>
          <w:rFonts w:ascii="Liberation Sans" w:hAnsi="Liberation Sans"/>
          <w:sz w:val="22"/>
          <w:szCs w:val="22"/>
          <w:u w:val="none"/>
        </w:rPr>
        <w:t xml:space="preserve"> </w:t>
      </w:r>
      <w:r>
        <w:rPr>
          <w:rFonts w:ascii="Liberation Sans" w:hAnsi="Liberation Sans"/>
          <w:sz w:val="22"/>
          <w:szCs w:val="22"/>
          <w:u w:val="none"/>
        </w:rPr>
        <w:t>nichts genaues gefunden</w:t>
      </w:r>
    </w:p>
    <w:p>
      <w:pPr>
        <w:pStyle w:val="Normal"/>
        <w:rPr>
          <w:rFonts w:ascii="Liberation Sans" w:hAnsi="Liberation Sans"/>
          <w:sz w:val="22"/>
          <w:szCs w:val="22"/>
          <w:u w:val="single"/>
        </w:rPr>
      </w:pPr>
      <w:r>
        <w:rPr>
          <w:rFonts w:ascii="Liberation Sans" w:hAnsi="Liberation Sans"/>
          <w:sz w:val="22"/>
          <w:szCs w:val="22"/>
          <w:u w:val="single"/>
        </w:rPr>
      </w:r>
    </w:p>
    <w:p>
      <w:pPr>
        <w:pStyle w:val="Normal"/>
        <w:rPr>
          <w:rFonts w:ascii="Liberation Sans" w:hAnsi="Liberation Sans"/>
          <w:sz w:val="22"/>
          <w:szCs w:val="22"/>
          <w:u w:val="single"/>
        </w:rPr>
      </w:pPr>
      <w:r>
        <w:rPr>
          <w:rFonts w:ascii="Liberation Sans" w:hAnsi="Liberation Sans"/>
          <w:sz w:val="22"/>
          <w:szCs w:val="22"/>
          <w:u w:val="single"/>
        </w:rPr>
      </w:r>
    </w:p>
    <w:p>
      <w:pPr>
        <w:pStyle w:val="VorformatierterText"/>
        <w:bidi w:val="0"/>
        <w:spacing w:before="0" w:after="283"/>
        <w:jc w:val="left"/>
        <w:rPr>
          <w:rFonts w:ascii="Liberation Sans" w:hAnsi="Liberation Sans"/>
          <w:sz w:val="22"/>
          <w:szCs w:val="22"/>
          <w:u w:val="single"/>
          <w:lang w:val="de-DE"/>
        </w:rPr>
      </w:pPr>
      <w:r>
        <w:rPr>
          <w:rFonts w:ascii="Liberation Sans" w:hAnsi="Liberation Sans"/>
          <w:sz w:val="22"/>
          <w:szCs w:val="22"/>
          <w:u w:val="single"/>
          <w:lang w:val="de-DE"/>
        </w:rPr>
      </w:r>
    </w:p>
    <w:p>
      <w:pPr>
        <w:pStyle w:val="VorformatierterText"/>
        <w:bidi w:val="0"/>
        <w:spacing w:before="0" w:after="283"/>
        <w:jc w:val="left"/>
        <w:rPr>
          <w:rFonts w:ascii="Liberation Sans" w:hAnsi="Liberation Sans"/>
          <w:sz w:val="22"/>
          <w:szCs w:val="22"/>
          <w:u w:val="single"/>
          <w:lang w:val="de-DE"/>
        </w:rPr>
      </w:pPr>
      <w:r>
        <w:rPr>
          <w:rFonts w:ascii="Liberation Sans" w:hAnsi="Liberation Sans"/>
          <w:sz w:val="22"/>
          <w:szCs w:val="22"/>
          <w:u w:val="single"/>
          <w:lang w:val="de-DE"/>
        </w:rPr>
        <w:t>S</w:t>
      </w:r>
      <w:r>
        <w:rPr>
          <w:rFonts w:ascii="Liberation Sans" w:hAnsi="Liberation Sans"/>
          <w:sz w:val="22"/>
          <w:szCs w:val="22"/>
          <w:u w:val="single"/>
          <w:lang w:val="de-DE"/>
        </w:rPr>
        <w:t xml:space="preserve">paltenorientiert </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 xml:space="preserve">Bei spartenorientierten </w:t>
      </w:r>
      <w:r>
        <w:rPr>
          <w:rFonts w:ascii="Liberation Sans" w:hAnsi="Liberation Sans"/>
          <w:sz w:val="22"/>
          <w:szCs w:val="22"/>
          <w:u w:val="none"/>
          <w:lang w:val="de-DE"/>
        </w:rPr>
        <w:t>Datenbanken werden die Inhalte Spaltenweise physisch abgespeichert.</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Die Daten sind aus Sicht das Betriebssystem in einer eindimensionalen Folge von Bytes angeordnet. Bei einer zeilenorientierten Datenbank werdne alle Datenwerte einer Zeile aneinander gehängt. Im Gegensatz dazu werden die Datenwerte einer spaltenorientierten Datenbank Spalte für Spalte aneinander gehängt.</w:t>
      </w:r>
    </w:p>
    <w:p>
      <w:pPr>
        <w:pStyle w:val="VorformatierterText"/>
        <w:bidi w:val="0"/>
        <w:spacing w:before="0" w:after="283"/>
        <w:jc w:val="left"/>
        <w:rPr/>
      </w:pPr>
      <w:r>
        <w:rPr>
          <w:rFonts w:ascii="Liberation Sans" w:hAnsi="Liberation Sans"/>
          <w:sz w:val="22"/>
          <w:szCs w:val="22"/>
          <w:u w:val="none"/>
          <w:lang w:val="de-DE"/>
        </w:rPr>
        <w:t>Das führt zu einer Beschleunigung der Datenbereitstellung, da die Festplattenzugriffe verringert werden.</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 xml:space="preserve">Das bringt Vorteile mit sich bei Anwendung wo z.B. Aggregate über große Zahlen oder ähnliches gebildet werden. Wenn ein Aggregat über viele Zeilen, aber </w:t>
      </w:r>
      <w:r>
        <w:rPr>
          <w:rFonts w:ascii="Liberation Sans" w:hAnsi="Liberation Sans"/>
          <w:sz w:val="22"/>
          <w:szCs w:val="22"/>
          <w:u w:val="none"/>
          <w:lang w:val="de-DE"/>
        </w:rPr>
        <w:t xml:space="preserve">nur </w:t>
      </w:r>
      <w:r>
        <w:rPr>
          <w:rFonts w:ascii="Liberation Sans" w:hAnsi="Liberation Sans"/>
          <w:sz w:val="22"/>
          <w:szCs w:val="22"/>
          <w:u w:val="none"/>
          <w:lang w:val="de-DE"/>
        </w:rPr>
        <w:t xml:space="preserve">wenig Spalten gebildet werden muss, kann </w:t>
      </w:r>
      <w:r>
        <w:rPr>
          <w:rFonts w:ascii="Liberation Sans" w:hAnsi="Liberation Sans"/>
          <w:sz w:val="22"/>
          <w:szCs w:val="22"/>
          <w:u w:val="none"/>
          <w:lang w:val="de-DE"/>
        </w:rPr>
        <w:t>man</w:t>
      </w:r>
      <w:r>
        <w:rPr>
          <w:rFonts w:ascii="Liberation Sans" w:hAnsi="Liberation Sans"/>
          <w:sz w:val="22"/>
          <w:szCs w:val="22"/>
          <w:u w:val="none"/>
          <w:lang w:val="de-DE"/>
        </w:rPr>
        <w:t xml:space="preserve"> n</w:t>
      </w:r>
      <w:r>
        <w:rPr>
          <w:rFonts w:ascii="Liberation Sans" w:hAnsi="Liberation Sans"/>
          <w:sz w:val="22"/>
          <w:szCs w:val="22"/>
          <w:u w:val="none"/>
          <w:lang w:val="de-DE"/>
        </w:rPr>
        <w:t>un nur die gesuchten Spalten auslesen aber nicht mehr alle wie bei zeilenorientierten Datenbanken. Außerdem ist es effizienter wenn eine Spalte über alle Zeilen der Tabelle einen neuen Wert erhält, da man keine Rücksicht auf die Inhalte der anderen Spalten nehmen muss und so effizient schreiben kann.</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Ein weiterer Vorteil ist das sich die Spalten orientierten Systeme sich selbst indexieren und so weniger Speicherplatz benötigt wird.</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I</w:t>
      </w:r>
      <w:r>
        <w:rPr>
          <w:rFonts w:ascii="Liberation Sans" w:hAnsi="Liberation Sans"/>
          <w:sz w:val="22"/>
          <w:szCs w:val="22"/>
          <w:u w:val="none"/>
          <w:lang w:val="de-DE"/>
        </w:rPr>
        <w:t>n der Praxis sind Spalten orientierte Systeme gut für OLAP- Aufgaben geeignet, da diese durch eine kleine Anzahl sehr komplexer Abfragen über alle Datensätze definiert sind.</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 xml:space="preserve">Quellen: </w:t>
      </w:r>
    </w:p>
    <w:p>
      <w:pPr>
        <w:pStyle w:val="VorformatierterText"/>
        <w:bidi w:val="0"/>
        <w:spacing w:before="0" w:after="283"/>
        <w:jc w:val="left"/>
        <w:rPr>
          <w:rFonts w:ascii="Liberation Sans" w:hAnsi="Liberation Sans"/>
          <w:sz w:val="22"/>
          <w:szCs w:val="22"/>
          <w:u w:val="none"/>
          <w:lang w:val="de-DE"/>
        </w:rPr>
      </w:pPr>
      <w:hyperlink r:id="rId2">
        <w:r>
          <w:rPr>
            <w:rStyle w:val="Internetlink"/>
            <w:rFonts w:ascii="Liberation Sans" w:hAnsi="Liberation Sans"/>
            <w:sz w:val="22"/>
            <w:szCs w:val="22"/>
            <w:u w:val="none"/>
            <w:lang w:val="de-DE"/>
          </w:rPr>
          <w:t>https://de.wikipedia.org/wiki/Spaltenorientierte_Datenbank</w:t>
        </w:r>
      </w:hyperlink>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t>https://technet.microsoft.com/de-de/library/ms178065(v=sql.105).aspx</w:t>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r>
    </w:p>
    <w:p>
      <w:pPr>
        <w:pStyle w:val="VorformatierterText"/>
        <w:bidi w:val="0"/>
        <w:spacing w:before="0" w:after="283"/>
        <w:jc w:val="left"/>
        <w:rPr>
          <w:rFonts w:ascii="Liberation Sans" w:hAnsi="Liberation Sans"/>
          <w:sz w:val="22"/>
          <w:szCs w:val="22"/>
          <w:u w:val="none"/>
          <w:lang w:val="de-DE"/>
        </w:rPr>
      </w:pPr>
      <w:r>
        <w:rPr>
          <w:rFonts w:ascii="Liberation Sans" w:hAnsi="Liberation Sans"/>
          <w:sz w:val="22"/>
          <w:szCs w:val="22"/>
          <w:u w:val="none"/>
          <w:lang w:val="de-D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de-DE" w:eastAsia="zh-CN" w:bidi="hi-IN"/>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Spaltenorientierte_Datenban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LibreOffice/5.2.7.2$Windows_x86 LibreOffice_project/2b7f1e640c46ceb28adf43ee075a6e8b8439ed10</Application>
  <Pages>2</Pages>
  <Words>355</Words>
  <Characters>2392</Characters>
  <CharactersWithSpaces>2736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2018-02-25T20:12:48Z</dcterms:created>
  <dc:creator/>
  <dc:description/>
  <dc:language>de-DE</dc:language>
  <cp:lastModifiedBy/>
  <dcterms:modified xsi:type="dcterms:W3CDTF">2018-02-25T21:56:03Z</dcterms:modified>
  <cp:revision>3</cp:revision>
  <dc:subject/>
  <dc:title/>
</cp:coreProperties>
</file>