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C23D81" w:rsidRDefault="00C332AA">
          <w:r>
            <w:rPr>
              <w:noProof/>
              <w:lang w:eastAsia="fr-FR"/>
            </w:rPr>
            <w:drawing>
              <wp:inline distT="0" distB="0" distL="0" distR="0" wp14:anchorId="49E0ADF3" wp14:editId="4B7E31CC">
                <wp:extent cx="1761195" cy="1054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1919713" cy="1149667"/>
                        </a:xfrm>
                        <a:prstGeom prst="rect">
                          <a:avLst/>
                        </a:prstGeom>
                      </pic:spPr>
                    </pic:pic>
                  </a:graphicData>
                </a:graphic>
              </wp:inline>
            </w:drawing>
          </w:r>
        </w:p>
        <w:p w:rsidR="00E70F0E" w:rsidRDefault="00E70F0E" w:rsidP="00E70F0E">
          <w:pPr>
            <w:pStyle w:val="NoSpacing"/>
            <w:spacing w:before="40" w:after="40"/>
            <w:rPr>
              <w:caps/>
              <w:color w:val="5B9BD5" w:themeColor="accent1"/>
              <w:sz w:val="28"/>
              <w:szCs w:val="28"/>
            </w:rPr>
          </w:pPr>
          <w:r>
            <w:rPr>
              <w:noProof/>
            </w:rPr>
            <mc:AlternateContent>
              <mc:Choice Requires="wps">
                <w:drawing>
                  <wp:anchor distT="0" distB="0" distL="114300" distR="114300" simplePos="0" relativeHeight="251667456" behindDoc="0" locked="0" layoutInCell="1" allowOverlap="1" wp14:anchorId="0CB870E3" wp14:editId="1ACF5D27">
                    <wp:simplePos x="0" y="0"/>
                    <wp:positionH relativeFrom="margin">
                      <wp:align>right</wp:align>
                    </wp:positionH>
                    <wp:positionV relativeFrom="paragraph">
                      <wp:posOffset>6126952</wp:posOffset>
                    </wp:positionV>
                    <wp:extent cx="2510318" cy="1445792"/>
                    <wp:effectExtent l="0" t="0" r="4445" b="2540"/>
                    <wp:wrapNone/>
                    <wp:docPr id="5" name="Text Box 5"/>
                    <wp:cNvGraphicFramePr/>
                    <a:graphic xmlns:a="http://schemas.openxmlformats.org/drawingml/2006/main">
                      <a:graphicData uri="http://schemas.microsoft.com/office/word/2010/wordprocessingShape">
                        <wps:wsp>
                          <wps:cNvSpPr txBox="1"/>
                          <wps:spPr>
                            <a:xfrm>
                              <a:off x="0" y="0"/>
                              <a:ext cx="2510318" cy="1445792"/>
                            </a:xfrm>
                            <a:prstGeom prst="rect">
                              <a:avLst/>
                            </a:prstGeom>
                            <a:solidFill>
                              <a:schemeClr val="lt1"/>
                            </a:solidFill>
                            <a:ln w="6350">
                              <a:noFill/>
                            </a:ln>
                          </wps:spPr>
                          <wps:txbx>
                            <w:txbxContent>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phily</w:t>
                                </w:r>
                                <w:r>
                                  <w:rPr>
                                    <w:caps/>
                                    <w:color w:val="5B9BD5" w:themeColor="accent1"/>
                                    <w:sz w:val="28"/>
                                    <w:szCs w:val="28"/>
                                  </w:rPr>
                                  <w:t xml:space="preserve"> TOM</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rostan</w:t>
                                </w:r>
                                <w:r>
                                  <w:rPr>
                                    <w:caps/>
                                    <w:color w:val="5B9BD5" w:themeColor="accent1"/>
                                    <w:sz w:val="28"/>
                                    <w:szCs w:val="28"/>
                                  </w:rPr>
                                  <w:t xml:space="preserve"> ESTELLE</w:t>
                                </w:r>
                              </w:p>
                              <w:p w:rsidR="00E70F0E" w:rsidRP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Traoré</w:t>
                                </w:r>
                                <w:r>
                                  <w:rPr>
                                    <w:caps/>
                                    <w:color w:val="5B9BD5" w:themeColor="accent1"/>
                                    <w:sz w:val="28"/>
                                    <w:szCs w:val="28"/>
                                  </w:rPr>
                                  <w:t xml:space="preserve"> AICHATOU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870E3" id="_x0000_t202" coordsize="21600,21600" o:spt="202" path="m,l,21600r21600,l21600,xe">
                    <v:stroke joinstyle="miter"/>
                    <v:path gradientshapeok="t" o:connecttype="rect"/>
                  </v:shapetype>
                  <v:shape id="Text Box 5" o:spid="_x0000_s1026" type="#_x0000_t202" style="position:absolute;margin-left:146.45pt;margin-top:482.45pt;width:197.65pt;height:113.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" fillcolor="white [3201]" stroked="f" strokeweight=".5pt">
                    <v:textbox>
                      <w:txbxContent>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phily</w:t>
                          </w:r>
                          <w:r>
                            <w:rPr>
                              <w:caps/>
                              <w:color w:val="5B9BD5" w:themeColor="accent1"/>
                              <w:sz w:val="28"/>
                              <w:szCs w:val="28"/>
                            </w:rPr>
                            <w:t xml:space="preserve"> TOM</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rostan</w:t>
                          </w:r>
                          <w:r>
                            <w:rPr>
                              <w:caps/>
                              <w:color w:val="5B9BD5" w:themeColor="accent1"/>
                              <w:sz w:val="28"/>
                              <w:szCs w:val="28"/>
                            </w:rPr>
                            <w:t xml:space="preserve"> ESTELLE</w:t>
                          </w:r>
                        </w:p>
                        <w:p w:rsidR="00E70F0E" w:rsidRP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Traoré</w:t>
                          </w:r>
                          <w:r>
                            <w:rPr>
                              <w:caps/>
                              <w:color w:val="5B9BD5" w:themeColor="accent1"/>
                              <w:sz w:val="28"/>
                              <w:szCs w:val="28"/>
                            </w:rPr>
                            <w:t xml:space="preserve"> AICHATOU</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3224958</wp:posOffset>
                    </wp:positionH>
                    <wp:positionV relativeFrom="paragraph">
                      <wp:posOffset>5745007</wp:posOffset>
                    </wp:positionV>
                    <wp:extent cx="2052084" cy="382772"/>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2052084" cy="382772"/>
                            </a:xfrm>
                            <a:prstGeom prst="rect">
                              <a:avLst/>
                            </a:prstGeom>
                            <a:solidFill>
                              <a:schemeClr val="lt1"/>
                            </a:solidFill>
                            <a:ln w="6350">
                              <a:noFill/>
                            </a:ln>
                          </wps:spPr>
                          <wps:txbx>
                            <w:txbxContent>
                              <w:p w:rsidR="00E70F0E" w:rsidRPr="00E70F0E" w:rsidRDefault="00E70F0E">
                                <w:pPr>
                                  <w:rPr>
                                    <w:b/>
                                    <w:bCs/>
                                    <w:sz w:val="28"/>
                                    <w:szCs w:val="28"/>
                                  </w:rPr>
                                </w:pPr>
                                <w:r w:rsidRPr="00E70F0E">
                                  <w:rPr>
                                    <w:b/>
                                    <w:bCs/>
                                    <w:sz w:val="28"/>
                                    <w:szCs w:val="28"/>
                                  </w:rPr>
                                  <w:t>Réaliser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253.95pt;margin-top:452.35pt;width:161.6pt;height:30.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" fillcolor="white [3201]" stroked="f" strokeweight=".5pt">
                    <v:textbox>
                      <w:txbxContent>
                        <w:p w:rsidR="00E70F0E" w:rsidRPr="00E70F0E" w:rsidRDefault="00E70F0E">
                          <w:pPr>
                            <w:rPr>
                              <w:b/>
                              <w:bCs/>
                              <w:sz w:val="28"/>
                              <w:szCs w:val="28"/>
                            </w:rPr>
                          </w:pPr>
                          <w:r w:rsidRPr="00E70F0E">
                            <w:rPr>
                              <w:b/>
                              <w:bCs/>
                              <w:sz w:val="28"/>
                              <w:szCs w:val="28"/>
                            </w:rPr>
                            <w:t>Réaliser par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6170221</wp:posOffset>
                    </wp:positionV>
                    <wp:extent cx="2457450" cy="39340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2457450" cy="393405"/>
                            </a:xfrm>
                            <a:prstGeom prst="rect">
                              <a:avLst/>
                            </a:prstGeom>
                            <a:noFill/>
                            <a:ln w="6350">
                              <a:noFill/>
                            </a:ln>
                          </wps:spPr>
                          <wps:txb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70F0E" w:rsidRPr="00E70F0E" w:rsidRDefault="00E70F0E" w:rsidP="00E70F0E">
                                    <w:pPr>
                                      <w:pStyle w:val="NoSpacing"/>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485.85pt;width:193.5pt;height:31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" filled="f" stroked="f" strokeweight=".5pt">
                    <v:textbo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70F0E" w:rsidRPr="00E70F0E" w:rsidRDefault="00E70F0E" w:rsidP="00E70F0E">
                              <w:pPr>
                                <w:pStyle w:val="NoSpacing"/>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1566545</wp:posOffset>
                    </wp:positionV>
                    <wp:extent cx="3262630" cy="467360"/>
                    <wp:effectExtent l="0" t="0" r="13970"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467360"/>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margin-left:58.9pt;margin-top:123.35pt;width:256.9pt;height:3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2E029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30"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F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MJH4XoBQAAxBQAAA4AAAAAAAAAAAAAAAAALgIAAGRycy9lMm9Eb2MueG1sUEsBAi0A&#10;FAAGAAgAAAAhAEjB3GvaAAAABwEAAA8AAAAAAAAAAAAAAAAAQggAAGRycy9kb3ducmV2LnhtbFBL&#10;BQYAAAAABAAEAPMAAABJCQAAAAA=&#10;">
                    <o:lock v:ext="edit" aspectratio="t"/>
                    <v:shape id="Forme libre 10"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2E029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2"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2E029D">
                                <w:pPr>
                                  <w:pStyle w:val="NoSpacing"/>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3"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2S5u&#10;looCAABtBQAADgAAAAAAAAAAAAAAAAAuAgAAZHJzL2Uyb0RvYy54bWxQSwECLQAUAAYACAAAACEA&#10;3h8InNcAAAAEAQAADwAAAAAAAAAAAAAAAADkBAAAZHJzL2Rvd25yZXYueG1sUEsFBgAAAAAEAAQA&#10;8wAAAOgFAAAAAA==&#10;" filled="f" stroked="f" strokeweight=".5pt">
                    <v:textbox style="mso-fit-shape-to-text:t" inset="1in,0,86.4pt,0">
                      <w:txbxContent>
                        <w:p w:rsidR="00C23D81" w:rsidRDefault="002E029D">
                          <w:pPr>
                            <w:pStyle w:val="NoSpacing"/>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NoSpacing"/>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4"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OM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Gno4y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NoSpacing"/>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r w:rsidR="00C23D81">
            <w:br w:type="page"/>
          </w:r>
        </w:p>
        <w:p w:rsidR="00C23D81" w:rsidRDefault="002E029D"/>
      </w:sdtContent>
    </w:sdt>
    <w:p w:rsidR="00137CDD" w:rsidRDefault="00137CDD" w:rsidP="00137CDD">
      <w:pPr>
        <w:pStyle w:val="TOCHeading"/>
        <w:rPr>
          <w:spacing w:val="-10"/>
          <w:kern w:val="28"/>
          <w:sz w:val="56"/>
          <w:szCs w:val="56"/>
        </w:rPr>
      </w:pPr>
      <w:r>
        <w:rPr>
          <w:rFonts w:eastAsiaTheme="minorHAnsi"/>
        </w:rPr>
        <w:t xml:space="preserve">Résumé </w:t>
      </w:r>
      <w:r>
        <w:rPr>
          <w:rFonts w:eastAsiaTheme="minorHAnsi"/>
        </w:rPr>
        <w:br w:type="page"/>
      </w:r>
    </w:p>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37CDD">
          <w:pPr>
            <w:pStyle w:val="TOCHeading"/>
          </w:pPr>
          <w:r>
            <w:t>T</w:t>
          </w:r>
          <w:r w:rsidR="001A20F5">
            <w:t>able des matières</w:t>
          </w:r>
        </w:p>
        <w:p w:rsidR="001A20F5" w:rsidRDefault="001A20F5">
          <w:pPr>
            <w:pStyle w:val="TOC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Hyperlink"/>
                <w:noProof/>
              </w:rPr>
              <w:t>I.</w:t>
            </w:r>
            <w:r>
              <w:rPr>
                <w:rFonts w:eastAsiaTheme="minorEastAsia"/>
                <w:noProof/>
                <w:lang w:eastAsia="fr-FR"/>
              </w:rPr>
              <w:tab/>
            </w:r>
            <w:r w:rsidRPr="00DF2CC2">
              <w:rPr>
                <w:rStyle w:val="Hyperlink"/>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2E029D">
          <w:pPr>
            <w:pStyle w:val="TOC2"/>
            <w:tabs>
              <w:tab w:val="left" w:pos="660"/>
              <w:tab w:val="right" w:leader="dot" w:pos="9062"/>
            </w:tabs>
            <w:rPr>
              <w:noProof/>
            </w:rPr>
          </w:pPr>
          <w:hyperlink w:anchor="_Toc483347615" w:history="1">
            <w:r w:rsidR="001A20F5" w:rsidRPr="00DF2CC2">
              <w:rPr>
                <w:rStyle w:val="Hyperlink"/>
                <w:noProof/>
              </w:rPr>
              <w:t>1.</w:t>
            </w:r>
            <w:r w:rsidR="001A20F5">
              <w:rPr>
                <w:noProof/>
              </w:rPr>
              <w:tab/>
            </w:r>
            <w:r w:rsidR="001A20F5" w:rsidRPr="00DF2CC2">
              <w:rPr>
                <w:rStyle w:val="Hyperlink"/>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2E029D">
          <w:pPr>
            <w:pStyle w:val="TOC2"/>
            <w:tabs>
              <w:tab w:val="left" w:pos="660"/>
              <w:tab w:val="right" w:leader="dot" w:pos="9062"/>
            </w:tabs>
            <w:rPr>
              <w:noProof/>
            </w:rPr>
          </w:pPr>
          <w:hyperlink w:anchor="_Toc483347616" w:history="1">
            <w:r w:rsidR="001A20F5" w:rsidRPr="00DF2CC2">
              <w:rPr>
                <w:rStyle w:val="Hyperlink"/>
                <w:noProof/>
              </w:rPr>
              <w:t>2.</w:t>
            </w:r>
            <w:r w:rsidR="001A20F5">
              <w:rPr>
                <w:noProof/>
              </w:rPr>
              <w:tab/>
            </w:r>
            <w:r w:rsidR="001A20F5" w:rsidRPr="00DF2CC2">
              <w:rPr>
                <w:rStyle w:val="Hyperlink"/>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2E029D">
          <w:pPr>
            <w:pStyle w:val="TOC2"/>
            <w:tabs>
              <w:tab w:val="left" w:pos="660"/>
              <w:tab w:val="right" w:leader="dot" w:pos="9062"/>
            </w:tabs>
            <w:rPr>
              <w:noProof/>
            </w:rPr>
          </w:pPr>
          <w:hyperlink w:anchor="_Toc483347617" w:history="1">
            <w:r w:rsidR="001A20F5" w:rsidRPr="00DF2CC2">
              <w:rPr>
                <w:rStyle w:val="Hyperlink"/>
                <w:noProof/>
              </w:rPr>
              <w:t>3.</w:t>
            </w:r>
            <w:r w:rsidR="001A20F5">
              <w:rPr>
                <w:noProof/>
              </w:rPr>
              <w:tab/>
            </w:r>
            <w:r w:rsidR="001A20F5" w:rsidRPr="00DF2CC2">
              <w:rPr>
                <w:rStyle w:val="Hyperlink"/>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2E029D">
          <w:pPr>
            <w:pStyle w:val="TOC1"/>
            <w:tabs>
              <w:tab w:val="left" w:pos="440"/>
              <w:tab w:val="right" w:leader="dot" w:pos="9062"/>
            </w:tabs>
            <w:rPr>
              <w:rFonts w:eastAsiaTheme="minorEastAsia"/>
              <w:noProof/>
              <w:lang w:eastAsia="fr-FR"/>
            </w:rPr>
          </w:pPr>
          <w:hyperlink w:anchor="_Toc483347618" w:history="1">
            <w:r w:rsidR="001A20F5" w:rsidRPr="00DF2CC2">
              <w:rPr>
                <w:rStyle w:val="Hyperlink"/>
                <w:noProof/>
              </w:rPr>
              <w:t>II.</w:t>
            </w:r>
            <w:r w:rsidR="001A20F5">
              <w:rPr>
                <w:rFonts w:eastAsiaTheme="minorEastAsia"/>
                <w:noProof/>
                <w:lang w:eastAsia="fr-FR"/>
              </w:rPr>
              <w:tab/>
            </w:r>
            <w:r w:rsidR="001A20F5" w:rsidRPr="00DF2CC2">
              <w:rPr>
                <w:rStyle w:val="Hyperlink"/>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2E029D">
          <w:pPr>
            <w:pStyle w:val="TOC2"/>
            <w:tabs>
              <w:tab w:val="left" w:pos="660"/>
              <w:tab w:val="right" w:leader="dot" w:pos="9062"/>
            </w:tabs>
            <w:rPr>
              <w:noProof/>
            </w:rPr>
          </w:pPr>
          <w:hyperlink w:anchor="_Toc483347619" w:history="1">
            <w:r w:rsidR="001A20F5" w:rsidRPr="00DF2CC2">
              <w:rPr>
                <w:rStyle w:val="Hyperlink"/>
                <w:noProof/>
              </w:rPr>
              <w:t>1.</w:t>
            </w:r>
            <w:r w:rsidR="001A20F5">
              <w:rPr>
                <w:noProof/>
              </w:rPr>
              <w:tab/>
            </w:r>
            <w:r w:rsidR="001A20F5" w:rsidRPr="00DF2CC2">
              <w:rPr>
                <w:rStyle w:val="Hyperlink"/>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2E029D">
          <w:pPr>
            <w:pStyle w:val="TOC2"/>
            <w:tabs>
              <w:tab w:val="left" w:pos="660"/>
              <w:tab w:val="right" w:leader="dot" w:pos="9062"/>
            </w:tabs>
            <w:rPr>
              <w:noProof/>
            </w:rPr>
          </w:pPr>
          <w:hyperlink w:anchor="_Toc483347620" w:history="1">
            <w:r w:rsidR="001A20F5" w:rsidRPr="00DF2CC2">
              <w:rPr>
                <w:rStyle w:val="Hyperlink"/>
                <w:noProof/>
              </w:rPr>
              <w:t>2.</w:t>
            </w:r>
            <w:r w:rsidR="001A20F5">
              <w:rPr>
                <w:noProof/>
              </w:rPr>
              <w:tab/>
            </w:r>
            <w:r w:rsidR="001A20F5" w:rsidRPr="00DF2CC2">
              <w:rPr>
                <w:rStyle w:val="Hyperlink"/>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r>
            <w:r w:rsidR="001A20F5">
              <w:rPr>
                <w:noProof/>
                <w:webHidden/>
              </w:rPr>
              <w:fldChar w:fldCharType="separate"/>
            </w:r>
            <w:r w:rsidR="00690183">
              <w:rPr>
                <w:b/>
                <w:bCs/>
                <w:noProof/>
                <w:webHidden/>
              </w:rPr>
              <w:t>Erreur ! Signet non défini.</w:t>
            </w:r>
            <w:r w:rsidR="001A20F5">
              <w:rPr>
                <w:noProof/>
                <w:webHidden/>
              </w:rPr>
              <w:fldChar w:fldCharType="end"/>
            </w:r>
          </w:hyperlink>
        </w:p>
        <w:p w:rsidR="001A20F5" w:rsidRDefault="002E029D">
          <w:pPr>
            <w:pStyle w:val="TOC2"/>
            <w:tabs>
              <w:tab w:val="left" w:pos="660"/>
              <w:tab w:val="right" w:leader="dot" w:pos="9062"/>
            </w:tabs>
            <w:rPr>
              <w:noProof/>
            </w:rPr>
          </w:pPr>
          <w:hyperlink w:anchor="_Toc483347621" w:history="1">
            <w:r w:rsidR="001A20F5" w:rsidRPr="00DF2CC2">
              <w:rPr>
                <w:rStyle w:val="Hyperlink"/>
                <w:noProof/>
              </w:rPr>
              <w:t>3.</w:t>
            </w:r>
            <w:r w:rsidR="001A20F5">
              <w:rPr>
                <w:noProof/>
              </w:rPr>
              <w:tab/>
            </w:r>
            <w:r w:rsidR="001A20F5" w:rsidRPr="00DF2CC2">
              <w:rPr>
                <w:rStyle w:val="Hyperlink"/>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2E029D">
          <w:pPr>
            <w:pStyle w:val="TOC1"/>
            <w:tabs>
              <w:tab w:val="left" w:pos="660"/>
              <w:tab w:val="right" w:leader="dot" w:pos="9062"/>
            </w:tabs>
            <w:rPr>
              <w:rFonts w:eastAsiaTheme="minorEastAsia"/>
              <w:noProof/>
              <w:lang w:eastAsia="fr-FR"/>
            </w:rPr>
          </w:pPr>
          <w:hyperlink w:anchor="_Toc483347622" w:history="1">
            <w:r w:rsidR="001A20F5" w:rsidRPr="00DF2CC2">
              <w:rPr>
                <w:rStyle w:val="Hyperlink"/>
                <w:noProof/>
              </w:rPr>
              <w:t>III.</w:t>
            </w:r>
            <w:r w:rsidR="001A20F5">
              <w:rPr>
                <w:rFonts w:eastAsiaTheme="minorEastAsia"/>
                <w:noProof/>
                <w:lang w:eastAsia="fr-FR"/>
              </w:rPr>
              <w:tab/>
            </w:r>
            <w:r w:rsidR="001A20F5" w:rsidRPr="00DF2CC2">
              <w:rPr>
                <w:rStyle w:val="Hyperlink"/>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2E029D">
          <w:pPr>
            <w:pStyle w:val="TOC2"/>
            <w:tabs>
              <w:tab w:val="left" w:pos="660"/>
              <w:tab w:val="right" w:leader="dot" w:pos="9062"/>
            </w:tabs>
            <w:rPr>
              <w:noProof/>
            </w:rPr>
          </w:pPr>
          <w:hyperlink w:anchor="_Toc483347623" w:history="1">
            <w:r w:rsidR="001A20F5" w:rsidRPr="00DF2CC2">
              <w:rPr>
                <w:rStyle w:val="Hyperlink"/>
                <w:noProof/>
              </w:rPr>
              <w:t>1.</w:t>
            </w:r>
            <w:r w:rsidR="001A20F5">
              <w:rPr>
                <w:noProof/>
              </w:rPr>
              <w:tab/>
            </w:r>
            <w:r w:rsidR="001A20F5" w:rsidRPr="00DF2CC2">
              <w:rPr>
                <w:rStyle w:val="Hyperlink"/>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2E029D">
          <w:pPr>
            <w:pStyle w:val="TOC2"/>
            <w:tabs>
              <w:tab w:val="left" w:pos="660"/>
              <w:tab w:val="right" w:leader="dot" w:pos="9062"/>
            </w:tabs>
            <w:rPr>
              <w:noProof/>
            </w:rPr>
          </w:pPr>
          <w:hyperlink w:anchor="_Toc483347624" w:history="1">
            <w:r w:rsidR="001A20F5" w:rsidRPr="00DF2CC2">
              <w:rPr>
                <w:rStyle w:val="Hyperlink"/>
                <w:noProof/>
              </w:rPr>
              <w:t>2.</w:t>
            </w:r>
            <w:r w:rsidR="001A20F5">
              <w:rPr>
                <w:noProof/>
              </w:rPr>
              <w:tab/>
            </w:r>
            <w:r w:rsidR="001A20F5" w:rsidRPr="00DF2CC2">
              <w:rPr>
                <w:rStyle w:val="Hyperlink"/>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2E029D">
          <w:pPr>
            <w:pStyle w:val="TOC1"/>
            <w:tabs>
              <w:tab w:val="left" w:pos="660"/>
              <w:tab w:val="right" w:leader="dot" w:pos="9062"/>
            </w:tabs>
            <w:rPr>
              <w:rFonts w:eastAsiaTheme="minorEastAsia"/>
              <w:noProof/>
              <w:lang w:eastAsia="fr-FR"/>
            </w:rPr>
          </w:pPr>
          <w:hyperlink w:anchor="_Toc483347625" w:history="1">
            <w:r w:rsidR="001A20F5" w:rsidRPr="00DF2CC2">
              <w:rPr>
                <w:rStyle w:val="Hyperlink"/>
                <w:noProof/>
              </w:rPr>
              <w:t>IV.</w:t>
            </w:r>
            <w:r w:rsidR="001A20F5">
              <w:rPr>
                <w:rFonts w:eastAsiaTheme="minorEastAsia"/>
                <w:noProof/>
                <w:lang w:eastAsia="fr-FR"/>
              </w:rPr>
              <w:tab/>
            </w:r>
            <w:r w:rsidR="001A20F5" w:rsidRPr="00DF2CC2">
              <w:rPr>
                <w:rStyle w:val="Hyperlink"/>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Pr="001A20F5" w:rsidRDefault="001A20F5" w:rsidP="001A20F5">
      <w:pPr>
        <w:pStyle w:val="Heading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Heading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Heading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Heading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Heading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Heading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Default="00E42770" w:rsidP="00E42770">
      <w:pPr>
        <w:pStyle w:val="ListParagraph"/>
        <w:numPr>
          <w:ilvl w:val="0"/>
          <w:numId w:val="9"/>
        </w:numPr>
        <w:rPr>
          <w:sz w:val="24"/>
          <w:szCs w:val="24"/>
        </w:rPr>
      </w:pPr>
      <w:r w:rsidRPr="00E42770">
        <w:rPr>
          <w:sz w:val="24"/>
          <w:szCs w:val="24"/>
        </w:rPr>
        <w:t xml:space="preserve">Traitement du son audio </w:t>
      </w:r>
    </w:p>
    <w:p w:rsidR="00EF757B" w:rsidRDefault="00EF757B" w:rsidP="00EF757B">
      <w:pPr>
        <w:rPr>
          <w:b/>
          <w:bCs/>
          <w:sz w:val="24"/>
          <w:szCs w:val="24"/>
          <w:u w:val="single"/>
        </w:rPr>
      </w:pPr>
      <w:r w:rsidRPr="00EF757B">
        <w:rPr>
          <w:b/>
          <w:bCs/>
          <w:sz w:val="24"/>
          <w:szCs w:val="24"/>
          <w:u w:val="single"/>
        </w:rPr>
        <w:t>Capture de l’audio en HTML5</w:t>
      </w:r>
    </w:p>
    <w:p w:rsidR="008005A1" w:rsidRPr="008005A1" w:rsidRDefault="008005A1" w:rsidP="008005A1">
      <w:pPr>
        <w:jc w:val="both"/>
        <w:rPr>
          <w:sz w:val="24"/>
          <w:szCs w:val="24"/>
        </w:rPr>
      </w:pPr>
      <w:r w:rsidRPr="008005A1">
        <w:rPr>
          <w:sz w:val="24"/>
          <w:szCs w:val="24"/>
        </w:rPr>
        <w:t>Pendant de nombreuses années, nous étions obligés de compter sur des plugins de navigateur tels que Flash ou Silverlight pour capter le son. La montée de l’HTML5 a apporté une transition remarquable en puissance de l’accès au matériel du périphérique. La géolocalisation (GPS), L'API d'orientation et l'API Web Audio (matériel audio), sont des exemples de montée. Ces fonctionnalités sont extrêmement puissantes, révélant des API JavaScript de haut niveau qui s'ajoutent aux fonctionnalités matérielles principales du système.</w:t>
      </w:r>
    </w:p>
    <w:p w:rsidR="00EF757B" w:rsidRDefault="008005A1" w:rsidP="008005A1">
      <w:pPr>
        <w:jc w:val="both"/>
        <w:rPr>
          <w:sz w:val="24"/>
          <w:szCs w:val="24"/>
        </w:rPr>
      </w:pPr>
      <w:r w:rsidRPr="008005A1">
        <w:rPr>
          <w:sz w:val="24"/>
          <w:szCs w:val="24"/>
        </w:rPr>
        <w:t xml:space="preserve">Notre </w:t>
      </w:r>
      <w:r>
        <w:rPr>
          <w:sz w:val="24"/>
          <w:szCs w:val="24"/>
        </w:rPr>
        <w:t>recherche</w:t>
      </w:r>
      <w:r w:rsidRPr="008005A1">
        <w:rPr>
          <w:sz w:val="24"/>
          <w:szCs w:val="24"/>
        </w:rPr>
        <w:t xml:space="preserve"> dans la nouvelle API </w:t>
      </w:r>
      <w:r>
        <w:rPr>
          <w:sz w:val="24"/>
          <w:szCs w:val="24"/>
        </w:rPr>
        <w:t>est focalisé</w:t>
      </w:r>
      <w:r w:rsidRPr="008005A1">
        <w:rPr>
          <w:sz w:val="24"/>
          <w:szCs w:val="24"/>
        </w:rPr>
        <w:t xml:space="preserve"> sur </w:t>
      </w:r>
      <w:proofErr w:type="gramStart"/>
      <w:r w:rsidRPr="008005A1">
        <w:rPr>
          <w:sz w:val="24"/>
          <w:szCs w:val="24"/>
        </w:rPr>
        <w:t>navigator.getUserMedia</w:t>
      </w:r>
      <w:proofErr w:type="gramEnd"/>
      <w:r w:rsidRPr="008005A1">
        <w:rPr>
          <w:sz w:val="24"/>
          <w:szCs w:val="24"/>
        </w:rPr>
        <w:t>(), qui permet aux applications web d’accéder à camera et microphone de l’utilisateur.</w:t>
      </w:r>
    </w:p>
    <w:p w:rsidR="008005A1" w:rsidRPr="008005A1" w:rsidRDefault="008005A1" w:rsidP="008005A1">
      <w:pPr>
        <w:pStyle w:val="ListParagraph"/>
        <w:numPr>
          <w:ilvl w:val="0"/>
          <w:numId w:val="19"/>
        </w:numPr>
        <w:jc w:val="both"/>
        <w:rPr>
          <w:i/>
          <w:iCs/>
          <w:sz w:val="24"/>
          <w:szCs w:val="24"/>
        </w:rPr>
      </w:pPr>
      <w:proofErr w:type="gramStart"/>
      <w:r w:rsidRPr="008005A1">
        <w:rPr>
          <w:i/>
          <w:iCs/>
          <w:sz w:val="24"/>
          <w:szCs w:val="24"/>
        </w:rPr>
        <w:t>getUserMedia(</w:t>
      </w:r>
      <w:proofErr w:type="gramEnd"/>
      <w:r w:rsidRPr="008005A1">
        <w:rPr>
          <w:i/>
          <w:iCs/>
          <w:sz w:val="24"/>
          <w:szCs w:val="24"/>
        </w:rPr>
        <w:t>)</w:t>
      </w:r>
    </w:p>
    <w:p w:rsidR="008005A1" w:rsidRDefault="008005A1" w:rsidP="008005A1">
      <w:pPr>
        <w:jc w:val="both"/>
        <w:rPr>
          <w:sz w:val="24"/>
          <w:szCs w:val="24"/>
        </w:rPr>
      </w:pPr>
      <w:r w:rsidRPr="008005A1">
        <w:rPr>
          <w:sz w:val="24"/>
          <w:szCs w:val="24"/>
        </w:rPr>
        <w:t>Le rythme de développement pour trouver une API de capture plus adaptée a accéléré grâce à l’effort WebRTC (Web Real Time Communication). Cette spécification est supervisée par le groupe de W3C WebRTC. GetUserMedia () est lié à WebRTC car elle est la passerelle pour cet ensemble d'API. Il fournit les moyens d'accéder au flux local de l'utilisateur notamment le microphone et la caméra.</w:t>
      </w:r>
    </w:p>
    <w:p w:rsidR="008005A1" w:rsidRPr="008005A1" w:rsidRDefault="008005A1" w:rsidP="008005A1">
      <w:pPr>
        <w:rPr>
          <w:b/>
          <w:bCs/>
          <w:sz w:val="24"/>
          <w:szCs w:val="24"/>
          <w:u w:val="single"/>
        </w:rPr>
      </w:pPr>
      <w:r w:rsidRPr="008005A1">
        <w:rPr>
          <w:b/>
          <w:bCs/>
          <w:sz w:val="24"/>
          <w:szCs w:val="24"/>
          <w:u w:val="single"/>
        </w:rPr>
        <w:t>Support des navigateurs :</w:t>
      </w:r>
    </w:p>
    <w:p w:rsidR="008005A1" w:rsidRPr="008005A1" w:rsidRDefault="008005A1" w:rsidP="008005A1">
      <w:pPr>
        <w:jc w:val="both"/>
        <w:rPr>
          <w:sz w:val="24"/>
          <w:szCs w:val="24"/>
        </w:rPr>
      </w:pPr>
      <w:proofErr w:type="gramStart"/>
      <w:r w:rsidRPr="008005A1">
        <w:rPr>
          <w:sz w:val="24"/>
          <w:szCs w:val="24"/>
        </w:rPr>
        <w:t>getUserMedia(</w:t>
      </w:r>
      <w:proofErr w:type="gramEnd"/>
      <w:r w:rsidRPr="008005A1">
        <w:rPr>
          <w:sz w:val="24"/>
          <w:szCs w:val="24"/>
        </w:rPr>
        <w:t xml:space="preserve">) a été pris en charge depuis Chrome 21, Opera 18, </w:t>
      </w:r>
      <w:r w:rsidR="00233C2B">
        <w:rPr>
          <w:sz w:val="24"/>
          <w:szCs w:val="24"/>
        </w:rPr>
        <w:t>et</w:t>
      </w:r>
      <w:r w:rsidRPr="008005A1">
        <w:rPr>
          <w:sz w:val="24"/>
          <w:szCs w:val="24"/>
        </w:rPr>
        <w:t xml:space="preserve"> Firefox 17.</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892716">
      <w:pPr>
        <w:jc w:val="both"/>
      </w:pPr>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ListParagraph"/>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lastRenderedPageBreak/>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ListParagraph"/>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ListParagraph"/>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5">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Default="0097747D" w:rsidP="00892716">
      <w:pPr>
        <w:jc w:val="both"/>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D25580" w:rsidRDefault="00D25580" w:rsidP="00D25580">
      <w:pPr>
        <w:pStyle w:val="ListParagraph"/>
        <w:numPr>
          <w:ilvl w:val="0"/>
          <w:numId w:val="10"/>
        </w:numPr>
      </w:pPr>
      <w:r>
        <w:t xml:space="preserve">Algorithme pitch </w:t>
      </w:r>
      <w:r w:rsidR="008C484C">
        <w:t xml:space="preserve">détection </w:t>
      </w:r>
    </w:p>
    <w:p w:rsidR="00D25580" w:rsidRDefault="00D25580" w:rsidP="00D25580">
      <w:pPr>
        <w:ind w:left="360"/>
        <w:rPr>
          <w:rFonts w:ascii="Arial" w:hAnsi="Arial" w:cs="Arial"/>
          <w:color w:val="222222"/>
          <w:sz w:val="21"/>
          <w:szCs w:val="21"/>
          <w:shd w:val="clear" w:color="auto" w:fill="FFFFFF"/>
        </w:rPr>
      </w:pPr>
    </w:p>
    <w:p w:rsidR="00D25580" w:rsidRDefault="00D25580" w:rsidP="00892716">
      <w:pPr>
        <w:jc w:val="both"/>
        <w:rPr>
          <w:sz w:val="24"/>
          <w:szCs w:val="24"/>
        </w:rPr>
      </w:pPr>
      <w:r w:rsidRPr="00892716">
        <w:rPr>
          <w:sz w:val="24"/>
          <w:szCs w:val="24"/>
        </w:rPr>
        <w:t>C’est un algorithme conçu pour estimer le pitch</w:t>
      </w:r>
      <w:r w:rsidR="002E4FE0" w:rsidRPr="00892716">
        <w:rPr>
          <w:sz w:val="24"/>
          <w:szCs w:val="24"/>
        </w:rPr>
        <w:t xml:space="preserve"> ou </w:t>
      </w:r>
      <w:r w:rsidRPr="00892716">
        <w:rPr>
          <w:sz w:val="24"/>
          <w:szCs w:val="24"/>
        </w:rPr>
        <w:t>la </w:t>
      </w:r>
      <w:r w:rsidR="002E4FE0" w:rsidRPr="00892716">
        <w:rPr>
          <w:sz w:val="24"/>
          <w:szCs w:val="24"/>
        </w:rPr>
        <w:t xml:space="preserve">fréquence </w:t>
      </w:r>
      <w:r w:rsidRPr="00892716">
        <w:rPr>
          <w:sz w:val="24"/>
          <w:szCs w:val="24"/>
        </w:rPr>
        <w:t>fondamentale</w:t>
      </w:r>
      <w:r w:rsidR="002E4FE0" w:rsidRPr="00892716">
        <w:rPr>
          <w:sz w:val="24"/>
          <w:szCs w:val="24"/>
        </w:rPr>
        <w:t xml:space="preserve"> </w:t>
      </w:r>
      <w:r w:rsidRPr="00892716">
        <w:rPr>
          <w:sz w:val="24"/>
          <w:szCs w:val="24"/>
        </w:rPr>
        <w:t>d'un signal quasi- périodique ou </w:t>
      </w:r>
      <w:r w:rsidR="002E4FE0" w:rsidRPr="00892716">
        <w:rPr>
          <w:sz w:val="24"/>
          <w:szCs w:val="24"/>
        </w:rPr>
        <w:t>oscillant, généralement</w:t>
      </w:r>
      <w:r w:rsidRPr="00892716">
        <w:rPr>
          <w:sz w:val="24"/>
          <w:szCs w:val="24"/>
        </w:rPr>
        <w:t xml:space="preserve"> un enregistrement numérique de la parole ou une note musicale ou une tonalité. Cela peut se faire dans le domaine temporel ou le domaine fréquentiel ou les deux domaines. Nous l’avons utilisé pour l’analyse des fréquences des sons </w:t>
      </w:r>
      <w:r w:rsidR="002E4FE0" w:rsidRPr="00892716">
        <w:rPr>
          <w:sz w:val="24"/>
          <w:szCs w:val="24"/>
        </w:rPr>
        <w:t>audio.</w:t>
      </w:r>
    </w:p>
    <w:p w:rsidR="00FE1410" w:rsidRDefault="00FE1410" w:rsidP="00892716">
      <w:pPr>
        <w:jc w:val="both"/>
        <w:rPr>
          <w:sz w:val="24"/>
          <w:szCs w:val="24"/>
        </w:rPr>
      </w:pPr>
    </w:p>
    <w:p w:rsidR="00FE1410" w:rsidRPr="001A67DD" w:rsidRDefault="00FE1410" w:rsidP="00892716">
      <w:pPr>
        <w:jc w:val="both"/>
        <w:rPr>
          <w:b/>
          <w:bCs/>
          <w:sz w:val="24"/>
          <w:szCs w:val="24"/>
          <w:u w:val="single"/>
        </w:rPr>
      </w:pPr>
      <w:r w:rsidRPr="001A67DD">
        <w:rPr>
          <w:b/>
          <w:bCs/>
          <w:sz w:val="24"/>
          <w:szCs w:val="24"/>
          <w:u w:val="single"/>
        </w:rPr>
        <w:t>Pourquoi pitch detect</w:t>
      </w:r>
      <w:r w:rsidR="001A67DD" w:rsidRPr="001A67DD">
        <w:rPr>
          <w:b/>
          <w:bCs/>
          <w:sz w:val="24"/>
          <w:szCs w:val="24"/>
          <w:u w:val="single"/>
        </w:rPr>
        <w:t> ?</w:t>
      </w:r>
      <w:r w:rsidRPr="001A67DD">
        <w:rPr>
          <w:b/>
          <w:bCs/>
          <w:sz w:val="24"/>
          <w:szCs w:val="24"/>
          <w:u w:val="single"/>
        </w:rPr>
        <w:t> :</w:t>
      </w:r>
    </w:p>
    <w:p w:rsidR="001A67DD" w:rsidRDefault="001A67DD" w:rsidP="00892716">
      <w:pPr>
        <w:jc w:val="both"/>
        <w:rPr>
          <w:sz w:val="24"/>
          <w:szCs w:val="24"/>
        </w:rPr>
      </w:pPr>
      <w:r w:rsidRPr="001A67DD">
        <w:rPr>
          <w:sz w:val="24"/>
          <w:szCs w:val="24"/>
        </w:rPr>
        <w:lastRenderedPageBreak/>
        <w:t xml:space="preserve">Les techniques d'estimation par la fréquence fondamentale peuvent être séparées en deux catégories : </w:t>
      </w:r>
    </w:p>
    <w:p w:rsidR="001A67DD" w:rsidRDefault="001A67DD" w:rsidP="001A67DD">
      <w:pPr>
        <w:pStyle w:val="ListParagraph"/>
        <w:numPr>
          <w:ilvl w:val="0"/>
          <w:numId w:val="18"/>
        </w:numPr>
        <w:jc w:val="both"/>
        <w:rPr>
          <w:sz w:val="24"/>
          <w:szCs w:val="24"/>
        </w:rPr>
      </w:pPr>
      <w:r w:rsidRPr="001A67DD">
        <w:rPr>
          <w:sz w:val="24"/>
          <w:szCs w:val="24"/>
        </w:rPr>
        <w:t>Des estimateurs basés sur le domaine de temps dont on observe la f</w:t>
      </w:r>
      <w:r>
        <w:rPr>
          <w:sz w:val="24"/>
          <w:szCs w:val="24"/>
        </w:rPr>
        <w:t>orme du flux de son entrant.</w:t>
      </w:r>
    </w:p>
    <w:p w:rsidR="001A67DD" w:rsidRDefault="001A67DD" w:rsidP="001A67DD">
      <w:pPr>
        <w:pStyle w:val="ListParagraph"/>
        <w:numPr>
          <w:ilvl w:val="0"/>
          <w:numId w:val="18"/>
        </w:numPr>
        <w:jc w:val="both"/>
        <w:rPr>
          <w:sz w:val="24"/>
          <w:szCs w:val="24"/>
        </w:rPr>
      </w:pPr>
      <w:r w:rsidRPr="001A67DD">
        <w:rPr>
          <w:sz w:val="24"/>
          <w:szCs w:val="24"/>
        </w:rPr>
        <w:t xml:space="preserve">Des estimateurs basés sur le domaine de fréquence dont on observe le Spectrum de la fréquence. </w:t>
      </w:r>
    </w:p>
    <w:p w:rsidR="001A67DD" w:rsidRDefault="001A67DD" w:rsidP="001A67DD">
      <w:pPr>
        <w:jc w:val="both"/>
        <w:rPr>
          <w:sz w:val="24"/>
          <w:szCs w:val="24"/>
        </w:rPr>
      </w:pPr>
      <w:r w:rsidRPr="001A67DD">
        <w:rPr>
          <w:sz w:val="24"/>
          <w:szCs w:val="24"/>
        </w:rPr>
        <w:t>On trouve aussi des méthodes qui combinent les deux techniques.</w:t>
      </w:r>
    </w:p>
    <w:p w:rsidR="001A67DD" w:rsidRPr="00892716" w:rsidRDefault="001A67DD" w:rsidP="000A0DE6">
      <w:pPr>
        <w:tabs>
          <w:tab w:val="left" w:pos="1695"/>
        </w:tabs>
        <w:jc w:val="both"/>
        <w:rPr>
          <w:sz w:val="24"/>
          <w:szCs w:val="24"/>
        </w:rPr>
      </w:pPr>
    </w:p>
    <w:p w:rsidR="00892716" w:rsidRPr="00011EFC" w:rsidRDefault="00011EFC" w:rsidP="00892716">
      <w:pPr>
        <w:rPr>
          <w:b/>
          <w:bCs/>
          <w:sz w:val="24"/>
          <w:szCs w:val="24"/>
          <w:u w:val="single"/>
        </w:rPr>
      </w:pPr>
      <w:r w:rsidRPr="00011EFC">
        <w:rPr>
          <w:b/>
          <w:bCs/>
          <w:sz w:val="24"/>
          <w:szCs w:val="24"/>
          <w:u w:val="single"/>
        </w:rPr>
        <w:t>Les informations extraites </w:t>
      </w:r>
      <w:r w:rsidR="000A0DE6">
        <w:rPr>
          <w:b/>
          <w:bCs/>
          <w:sz w:val="24"/>
          <w:szCs w:val="24"/>
          <w:u w:val="single"/>
        </w:rPr>
        <w:t>par l’algorithme</w:t>
      </w:r>
      <w:r w:rsidR="000A0DE6" w:rsidRPr="00011EFC">
        <w:rPr>
          <w:b/>
          <w:bCs/>
          <w:sz w:val="24"/>
          <w:szCs w:val="24"/>
          <w:u w:val="single"/>
        </w:rPr>
        <w:t xml:space="preserve"> :</w:t>
      </w:r>
    </w:p>
    <w:p w:rsidR="00011EFC" w:rsidRPr="00011EFC" w:rsidRDefault="00011EFC" w:rsidP="00FE1410">
      <w:pPr>
        <w:jc w:val="both"/>
        <w:rPr>
          <w:sz w:val="24"/>
          <w:szCs w:val="24"/>
        </w:rPr>
      </w:pPr>
      <w:r w:rsidRPr="00011EFC">
        <w:rPr>
          <w:b/>
          <w:bCs/>
          <w:i/>
          <w:iCs/>
          <w:color w:val="FFC000"/>
          <w:sz w:val="24"/>
          <w:szCs w:val="24"/>
        </w:rPr>
        <w:t>La note :</w:t>
      </w:r>
      <w:r w:rsidRPr="00011EFC">
        <w:rPr>
          <w:sz w:val="24"/>
          <w:szCs w:val="24"/>
        </w:rPr>
        <w:t xml:space="preserve"> </w:t>
      </w:r>
      <w:r>
        <w:rPr>
          <w:sz w:val="24"/>
          <w:szCs w:val="24"/>
        </w:rPr>
        <w:t xml:space="preserve">on récupère </w:t>
      </w:r>
      <w:r w:rsidR="00FE1410">
        <w:rPr>
          <w:sz w:val="24"/>
          <w:szCs w:val="24"/>
        </w:rPr>
        <w:t>en</w:t>
      </w:r>
      <w:r>
        <w:rPr>
          <w:sz w:val="24"/>
          <w:szCs w:val="24"/>
        </w:rPr>
        <w:t xml:space="preserve"> notation (abc/sol) </w:t>
      </w:r>
      <w:r w:rsidR="00FE1410">
        <w:rPr>
          <w:sz w:val="24"/>
          <w:szCs w:val="24"/>
        </w:rPr>
        <w:t xml:space="preserve">les </w:t>
      </w:r>
      <w:r w:rsidR="00FE1410" w:rsidRPr="00011EFC">
        <w:rPr>
          <w:sz w:val="24"/>
          <w:szCs w:val="24"/>
        </w:rPr>
        <w:t>symboles</w:t>
      </w:r>
      <w:r w:rsidRPr="00011EFC">
        <w:rPr>
          <w:sz w:val="24"/>
          <w:szCs w:val="24"/>
        </w:rPr>
        <w:t xml:space="preserve"> permettant de représenter un fragment de musique par une conventi</w:t>
      </w:r>
      <w:bookmarkStart w:id="6" w:name="_GoBack"/>
      <w:bookmarkEnd w:id="6"/>
      <w:r w:rsidRPr="00011EFC">
        <w:rPr>
          <w:sz w:val="24"/>
          <w:szCs w:val="24"/>
        </w:rPr>
        <w:t>on d'écriture de la hauteur et de la durée d'un son</w:t>
      </w:r>
      <w:r w:rsidR="00FE1410">
        <w:rPr>
          <w:sz w:val="24"/>
          <w:szCs w:val="24"/>
        </w:rPr>
        <w:t>.</w:t>
      </w:r>
    </w:p>
    <w:p w:rsidR="00011EFC" w:rsidRPr="00011EFC" w:rsidRDefault="00011EFC" w:rsidP="00FE1410">
      <w:pPr>
        <w:jc w:val="both"/>
        <w:rPr>
          <w:sz w:val="24"/>
          <w:szCs w:val="24"/>
        </w:rPr>
      </w:pPr>
      <w:r w:rsidRPr="00011EFC">
        <w:rPr>
          <w:b/>
          <w:bCs/>
          <w:i/>
          <w:iCs/>
          <w:color w:val="FFC000"/>
          <w:sz w:val="24"/>
          <w:szCs w:val="24"/>
        </w:rPr>
        <w:t>Le cent :</w:t>
      </w:r>
      <w:r w:rsidRPr="00011EFC">
        <w:rPr>
          <w:color w:val="FFC000"/>
          <w:sz w:val="24"/>
          <w:szCs w:val="24"/>
        </w:rPr>
        <w:t xml:space="preserve"> </w:t>
      </w:r>
      <w:r w:rsidRPr="00011EFC">
        <w:rPr>
          <w:sz w:val="24"/>
          <w:szCs w:val="24"/>
        </w:rPr>
        <w:t>il permet d'indiquer avec précisions les petits écarts entre la hauteur d'une note particulière et une référence donnée.</w:t>
      </w:r>
      <w:r>
        <w:rPr>
          <w:sz w:val="24"/>
          <w:szCs w:val="24"/>
        </w:rPr>
        <w:t xml:space="preserve"> Voir :</w:t>
      </w:r>
      <w:r w:rsidRPr="00011EFC">
        <w:rPr>
          <w:sz w:val="24"/>
          <w:szCs w:val="24"/>
        </w:rPr>
        <w:t xml:space="preserve"> </w:t>
      </w:r>
      <w:hyperlink r:id="rId16" w:history="1">
        <w:r w:rsidRPr="00011EFC">
          <w:rPr>
            <w:rStyle w:val="Hyperlink"/>
            <w:sz w:val="24"/>
            <w:szCs w:val="24"/>
          </w:rPr>
          <w:t>https://en.wikipedia.org/wiki/Cent_(music)</w:t>
        </w:r>
      </w:hyperlink>
    </w:p>
    <w:p w:rsidR="00011EFC" w:rsidRDefault="00011EFC" w:rsidP="00FE1410">
      <w:pPr>
        <w:jc w:val="both"/>
        <w:rPr>
          <w:sz w:val="24"/>
          <w:szCs w:val="24"/>
        </w:rPr>
      </w:pPr>
      <w:r w:rsidRPr="00011EFC">
        <w:rPr>
          <w:b/>
          <w:bCs/>
          <w:i/>
          <w:iCs/>
          <w:color w:val="FFC000"/>
          <w:sz w:val="24"/>
          <w:szCs w:val="24"/>
        </w:rPr>
        <w:t>La durée :</w:t>
      </w:r>
      <w:r>
        <w:rPr>
          <w:sz w:val="24"/>
          <w:szCs w:val="24"/>
        </w:rPr>
        <w:t xml:space="preserve"> </w:t>
      </w:r>
      <w:r w:rsidRPr="00011EFC">
        <w:rPr>
          <w:sz w:val="24"/>
          <w:szCs w:val="24"/>
        </w:rPr>
        <w:t>d'un son musical est le laps de temps pendant lequel on peut identifier ses vibrations (les sons pouvant évidemment durer plus ou moins longtemps).</w:t>
      </w:r>
    </w:p>
    <w:p w:rsidR="00FE1410" w:rsidRPr="00011EFC" w:rsidRDefault="00FE1410" w:rsidP="00FE1410">
      <w:pPr>
        <w:jc w:val="both"/>
        <w:rPr>
          <w:sz w:val="24"/>
          <w:szCs w:val="24"/>
        </w:rPr>
      </w:pPr>
    </w:p>
    <w:p w:rsidR="00E541D5" w:rsidRPr="00756C01" w:rsidRDefault="00E541D5" w:rsidP="001A20F5">
      <w:pPr>
        <w:pStyle w:val="Heading2"/>
      </w:pPr>
    </w:p>
    <w:p w:rsidR="00A5510C" w:rsidRDefault="00154336" w:rsidP="00154336">
      <w:pPr>
        <w:pStyle w:val="Heading2"/>
        <w:numPr>
          <w:ilvl w:val="0"/>
          <w:numId w:val="15"/>
        </w:numPr>
        <w:rPr>
          <w:color w:val="002060"/>
        </w:rPr>
      </w:pPr>
      <w:r>
        <w:rPr>
          <w:color w:val="002060"/>
        </w:rPr>
        <w:t>Problèmes techniques rencontrés</w:t>
      </w:r>
    </w:p>
    <w:p w:rsidR="00154336" w:rsidRDefault="00154336" w:rsidP="00154336"/>
    <w:p w:rsidR="00154336" w:rsidRPr="00154336" w:rsidRDefault="00154336" w:rsidP="00154336">
      <w:pPr>
        <w:pStyle w:val="Heading2"/>
        <w:numPr>
          <w:ilvl w:val="0"/>
          <w:numId w:val="15"/>
        </w:numPr>
      </w:pPr>
      <w:r>
        <w:t>Résolutions des problèmes</w:t>
      </w:r>
    </w:p>
    <w:p w:rsidR="00154336" w:rsidRPr="00154336" w:rsidRDefault="00154336" w:rsidP="00154336"/>
    <w:p w:rsidR="00A5510C" w:rsidRPr="00A5510C" w:rsidRDefault="00A5510C" w:rsidP="001A20F5">
      <w:pPr>
        <w:pStyle w:val="Heading2"/>
        <w:numPr>
          <w:ilvl w:val="0"/>
          <w:numId w:val="15"/>
        </w:numPr>
      </w:pPr>
      <w:bookmarkStart w:id="7" w:name="_Toc483347621"/>
      <w:r w:rsidRPr="00A5510C">
        <w:t>Résultat livré au client</w:t>
      </w:r>
      <w:bookmarkEnd w:id="7"/>
    </w:p>
    <w:p w:rsidR="00A5510C" w:rsidRPr="00A5510C" w:rsidRDefault="00A5510C" w:rsidP="00A5510C"/>
    <w:p w:rsidR="00C875A0" w:rsidRDefault="00C875A0" w:rsidP="00A5510C">
      <w:pPr>
        <w:pStyle w:val="Heading1"/>
        <w:numPr>
          <w:ilvl w:val="0"/>
          <w:numId w:val="3"/>
        </w:numPr>
        <w:rPr>
          <w:u w:val="single"/>
        </w:rPr>
      </w:pPr>
      <w:bookmarkStart w:id="8" w:name="_Toc483347622"/>
      <w:r w:rsidRPr="00C875A0">
        <w:rPr>
          <w:u w:val="single"/>
        </w:rPr>
        <w:t>Gestion de projet</w:t>
      </w:r>
      <w:bookmarkEnd w:id="8"/>
    </w:p>
    <w:p w:rsidR="00A5510C" w:rsidRDefault="00A5510C" w:rsidP="001A20F5">
      <w:pPr>
        <w:pStyle w:val="Heading2"/>
        <w:numPr>
          <w:ilvl w:val="0"/>
          <w:numId w:val="16"/>
        </w:numPr>
      </w:pPr>
      <w:bookmarkStart w:id="9" w:name="_Toc483347623"/>
      <w:r w:rsidRPr="00A5510C">
        <w:t>Outils utilisés</w:t>
      </w:r>
      <w:bookmarkEnd w:id="9"/>
    </w:p>
    <w:p w:rsidR="00733AD0" w:rsidRDefault="00AA5DE5" w:rsidP="00733AD0">
      <w:pPr>
        <w:pStyle w:val="ListParagraph"/>
        <w:numPr>
          <w:ilvl w:val="0"/>
          <w:numId w:val="11"/>
        </w:numPr>
        <w:rPr>
          <w:sz w:val="24"/>
          <w:szCs w:val="24"/>
        </w:rPr>
      </w:pPr>
      <w:r w:rsidRPr="00733AD0">
        <w:rPr>
          <w:sz w:val="24"/>
          <w:szCs w:val="24"/>
        </w:rPr>
        <w:t>Gestion des versions</w:t>
      </w:r>
    </w:p>
    <w:p w:rsidR="00AA5DE5" w:rsidRDefault="00733AD0" w:rsidP="00733AD0">
      <w:pPr>
        <w:pStyle w:val="ListParagraph"/>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17">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ListParagraph"/>
        <w:rPr>
          <w:sz w:val="24"/>
          <w:szCs w:val="24"/>
        </w:rPr>
      </w:pPr>
    </w:p>
    <w:p w:rsidR="00733AD0" w:rsidRDefault="00733AD0" w:rsidP="00733AD0">
      <w:pPr>
        <w:pStyle w:val="ListParagraph"/>
        <w:numPr>
          <w:ilvl w:val="0"/>
          <w:numId w:val="11"/>
        </w:numPr>
        <w:rPr>
          <w:sz w:val="24"/>
          <w:szCs w:val="24"/>
        </w:rPr>
      </w:pPr>
      <w:r>
        <w:rPr>
          <w:sz w:val="24"/>
          <w:szCs w:val="24"/>
        </w:rPr>
        <w:t xml:space="preserve">Définition des taches </w:t>
      </w:r>
    </w:p>
    <w:p w:rsidR="00733AD0" w:rsidRPr="00733AD0" w:rsidRDefault="00733AD0" w:rsidP="00733AD0">
      <w:pPr>
        <w:pStyle w:val="ListParagraph"/>
        <w:rPr>
          <w:sz w:val="24"/>
          <w:szCs w:val="24"/>
        </w:rPr>
      </w:pPr>
    </w:p>
    <w:p w:rsidR="00733AD0" w:rsidRPr="00733AD0" w:rsidRDefault="00733AD0" w:rsidP="00733AD0">
      <w:pPr>
        <w:pStyle w:val="ListParagraph"/>
        <w:rPr>
          <w:sz w:val="24"/>
          <w:szCs w:val="24"/>
        </w:rPr>
      </w:pPr>
      <w:r>
        <w:rPr>
          <w:sz w:val="24"/>
          <w:szCs w:val="24"/>
        </w:rPr>
        <w:lastRenderedPageBreak/>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ubtitle"/>
        <w:numPr>
          <w:ilvl w:val="0"/>
          <w:numId w:val="0"/>
        </w:numPr>
        <w:ind w:left="720"/>
        <w:rPr>
          <w:color w:val="002060"/>
        </w:rPr>
      </w:pPr>
    </w:p>
    <w:p w:rsidR="00733AD0" w:rsidRDefault="00733AD0" w:rsidP="00733AD0">
      <w:pPr>
        <w:pStyle w:val="Subtitle"/>
        <w:numPr>
          <w:ilvl w:val="0"/>
          <w:numId w:val="0"/>
        </w:numPr>
        <w:ind w:left="720"/>
        <w:rPr>
          <w:color w:val="002060"/>
        </w:rPr>
      </w:pPr>
    </w:p>
    <w:p w:rsidR="00733AD0" w:rsidRDefault="00733AD0" w:rsidP="00733AD0">
      <w:pPr>
        <w:pStyle w:val="Subtitle"/>
        <w:numPr>
          <w:ilvl w:val="0"/>
          <w:numId w:val="0"/>
        </w:numPr>
        <w:ind w:left="360"/>
        <w:rPr>
          <w:color w:val="002060"/>
        </w:rPr>
      </w:pPr>
    </w:p>
    <w:p w:rsidR="00733AD0" w:rsidRDefault="00733AD0" w:rsidP="00733AD0">
      <w:pPr>
        <w:pStyle w:val="Subtitle"/>
        <w:numPr>
          <w:ilvl w:val="0"/>
          <w:numId w:val="0"/>
        </w:numPr>
        <w:ind w:left="720"/>
        <w:rPr>
          <w:color w:val="002060"/>
        </w:rPr>
      </w:pPr>
    </w:p>
    <w:p w:rsidR="00733AD0" w:rsidRDefault="00733AD0" w:rsidP="00733AD0">
      <w:pPr>
        <w:pStyle w:val="Subtitle"/>
        <w:numPr>
          <w:ilvl w:val="0"/>
          <w:numId w:val="0"/>
        </w:numPr>
        <w:ind w:left="720"/>
        <w:rPr>
          <w:color w:val="002060"/>
        </w:rPr>
      </w:pPr>
    </w:p>
    <w:p w:rsidR="00A5510C" w:rsidRDefault="00A5510C" w:rsidP="001A20F5">
      <w:pPr>
        <w:pStyle w:val="Heading2"/>
        <w:numPr>
          <w:ilvl w:val="0"/>
          <w:numId w:val="16"/>
        </w:numPr>
      </w:pPr>
      <w:bookmarkStart w:id="10" w:name="_Toc483347624"/>
      <w:r w:rsidRPr="00A5510C">
        <w:t>Organisation des taches dans le groupe</w:t>
      </w:r>
      <w:bookmarkEnd w:id="10"/>
    </w:p>
    <w:tbl>
      <w:tblPr>
        <w:tblStyle w:val="TableGrid"/>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Traoré &amp; Marouane</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r w:rsidRPr="00467552">
              <w:rPr>
                <w:sz w:val="28"/>
                <w:szCs w:val="28"/>
              </w:rPr>
              <w:t>Phily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r w:rsidRPr="00467552">
              <w:rPr>
                <w:sz w:val="28"/>
                <w:szCs w:val="28"/>
              </w:rPr>
              <w:t>Marouane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Traoré &amp; Phily</w:t>
            </w:r>
          </w:p>
        </w:tc>
      </w:tr>
      <w:tr w:rsidR="008710D0" w:rsidRPr="00467552" w:rsidTr="008710D0">
        <w:tc>
          <w:tcPr>
            <w:tcW w:w="4531" w:type="dxa"/>
          </w:tcPr>
          <w:p w:rsidR="008710D0" w:rsidRPr="00467552" w:rsidRDefault="00467552" w:rsidP="008710D0">
            <w:pPr>
              <w:rPr>
                <w:sz w:val="28"/>
                <w:szCs w:val="28"/>
              </w:rPr>
            </w:pPr>
            <w:r w:rsidRPr="00467552">
              <w:rPr>
                <w:sz w:val="28"/>
                <w:szCs w:val="28"/>
              </w:rPr>
              <w:t>Implémentation du Framework Vexflox</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ubtitle"/>
        <w:numPr>
          <w:ilvl w:val="0"/>
          <w:numId w:val="0"/>
        </w:numPr>
        <w:rPr>
          <w:color w:val="002060"/>
        </w:rPr>
      </w:pPr>
      <w:r>
        <w:rPr>
          <w:color w:val="002060"/>
        </w:rPr>
        <w:t xml:space="preserve">3. </w:t>
      </w:r>
      <w:r w:rsidRPr="001A20F5">
        <w:rPr>
          <w:rStyle w:val="Heading2Char"/>
        </w:rPr>
        <w:t>Différence entre planning initial et final</w:t>
      </w:r>
    </w:p>
    <w:p w:rsidR="00C875A0" w:rsidRPr="00C875A0" w:rsidRDefault="00C875A0" w:rsidP="00A5510C">
      <w:pPr>
        <w:pStyle w:val="Heading1"/>
        <w:numPr>
          <w:ilvl w:val="0"/>
          <w:numId w:val="3"/>
        </w:numPr>
        <w:tabs>
          <w:tab w:val="left" w:pos="3135"/>
        </w:tabs>
        <w:rPr>
          <w:u w:val="single"/>
        </w:rPr>
      </w:pPr>
      <w:bookmarkStart w:id="11" w:name="_Toc483347625"/>
      <w:r w:rsidRPr="00C875A0">
        <w:rPr>
          <w:u w:val="single"/>
        </w:rPr>
        <w:t>Conclusion</w:t>
      </w:r>
      <w:bookmarkEnd w:id="11"/>
      <w:r w:rsidRPr="00C875A0">
        <w:rPr>
          <w:u w:val="single"/>
        </w:rPr>
        <w:t xml:space="preserve"> </w:t>
      </w:r>
    </w:p>
    <w:sectPr w:rsidR="00C875A0" w:rsidRPr="00C875A0" w:rsidSect="00C23D81">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29D" w:rsidRDefault="002E029D" w:rsidP="00F31AF0">
      <w:pPr>
        <w:spacing w:after="0" w:line="240" w:lineRule="auto"/>
      </w:pPr>
      <w:r>
        <w:separator/>
      </w:r>
    </w:p>
  </w:endnote>
  <w:endnote w:type="continuationSeparator" w:id="0">
    <w:p w:rsidR="002E029D" w:rsidRDefault="002E029D"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Footer"/>
      <w:jc w:val="right"/>
      <w:rPr>
        <w:i/>
        <w:sz w:val="24"/>
        <w:szCs w:val="24"/>
      </w:rPr>
    </w:pPr>
    <w:r w:rsidRPr="00291555">
      <w:rPr>
        <w:i/>
        <w:sz w:val="24"/>
        <w:szCs w:val="24"/>
      </w:rPr>
      <w:t>Réalisé par Traoré &amp; Phily &amp; Rostan &amp; Bouchti &amp; Marouane</w:t>
    </w:r>
  </w:p>
  <w:p w:rsidR="00F31AF0" w:rsidRDefault="00291555">
    <w:pPr>
      <w:pStyle w:val="Footer"/>
    </w:pPr>
    <w:r>
      <w:rPr>
        <w:i/>
        <w:noProof/>
        <w:sz w:val="24"/>
        <w:szCs w:val="24"/>
        <w:lang w:eastAsia="fr-FR"/>
      </w:rPr>
      <w:drawing>
        <wp:inline distT="0" distB="0" distL="0" distR="0" wp14:anchorId="6BA82CED" wp14:editId="2DD065A0">
          <wp:extent cx="1000125" cy="428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29D" w:rsidRDefault="002E029D" w:rsidP="00F31AF0">
      <w:pPr>
        <w:spacing w:after="0" w:line="240" w:lineRule="auto"/>
      </w:pPr>
      <w:r>
        <w:separator/>
      </w:r>
    </w:p>
  </w:footnote>
  <w:footnote w:type="continuationSeparator" w:id="0">
    <w:p w:rsidR="002E029D" w:rsidRDefault="002E029D"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Header"/>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Header"/>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Header"/>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1AB6"/>
    <w:multiLevelType w:val="hybridMultilevel"/>
    <w:tmpl w:val="DFFC7242"/>
    <w:lvl w:ilvl="0" w:tplc="B576E4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582D35"/>
    <w:multiLevelType w:val="hybridMultilevel"/>
    <w:tmpl w:val="0C4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1B5837"/>
    <w:multiLevelType w:val="hybridMultilevel"/>
    <w:tmpl w:val="5862334E"/>
    <w:lvl w:ilvl="0" w:tplc="544690A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1A208D"/>
    <w:multiLevelType w:val="hybridMultilevel"/>
    <w:tmpl w:val="61AA3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945DB"/>
    <w:multiLevelType w:val="hybridMultilevel"/>
    <w:tmpl w:val="16CE2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11"/>
  </w:num>
  <w:num w:numId="4">
    <w:abstractNumId w:val="9"/>
  </w:num>
  <w:num w:numId="5">
    <w:abstractNumId w:val="10"/>
  </w:num>
  <w:num w:numId="6">
    <w:abstractNumId w:val="13"/>
  </w:num>
  <w:num w:numId="7">
    <w:abstractNumId w:val="12"/>
  </w:num>
  <w:num w:numId="8">
    <w:abstractNumId w:val="17"/>
  </w:num>
  <w:num w:numId="9">
    <w:abstractNumId w:val="8"/>
  </w:num>
  <w:num w:numId="10">
    <w:abstractNumId w:val="5"/>
  </w:num>
  <w:num w:numId="11">
    <w:abstractNumId w:val="6"/>
  </w:num>
  <w:num w:numId="12">
    <w:abstractNumId w:val="14"/>
  </w:num>
  <w:num w:numId="13">
    <w:abstractNumId w:val="18"/>
  </w:num>
  <w:num w:numId="14">
    <w:abstractNumId w:val="15"/>
  </w:num>
  <w:num w:numId="15">
    <w:abstractNumId w:val="4"/>
  </w:num>
  <w:num w:numId="16">
    <w:abstractNumId w:val="1"/>
  </w:num>
  <w:num w:numId="17">
    <w:abstractNumId w:val="2"/>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011EFC"/>
    <w:rsid w:val="000A0DE6"/>
    <w:rsid w:val="00137CDD"/>
    <w:rsid w:val="00154336"/>
    <w:rsid w:val="001A20F5"/>
    <w:rsid w:val="001A67DD"/>
    <w:rsid w:val="001D633E"/>
    <w:rsid w:val="00233C2B"/>
    <w:rsid w:val="00291555"/>
    <w:rsid w:val="002E029D"/>
    <w:rsid w:val="002E4FE0"/>
    <w:rsid w:val="00410F9D"/>
    <w:rsid w:val="00467552"/>
    <w:rsid w:val="004B3291"/>
    <w:rsid w:val="004D7BB0"/>
    <w:rsid w:val="00690183"/>
    <w:rsid w:val="00733AD0"/>
    <w:rsid w:val="00756C01"/>
    <w:rsid w:val="008005A1"/>
    <w:rsid w:val="008710D0"/>
    <w:rsid w:val="00892716"/>
    <w:rsid w:val="008C484C"/>
    <w:rsid w:val="0097747D"/>
    <w:rsid w:val="00A5510C"/>
    <w:rsid w:val="00AA5DE5"/>
    <w:rsid w:val="00AF3466"/>
    <w:rsid w:val="00AF7D4E"/>
    <w:rsid w:val="00BA1C1D"/>
    <w:rsid w:val="00C23D81"/>
    <w:rsid w:val="00C332AA"/>
    <w:rsid w:val="00C875A0"/>
    <w:rsid w:val="00D25580"/>
    <w:rsid w:val="00D35318"/>
    <w:rsid w:val="00D735BB"/>
    <w:rsid w:val="00DA733B"/>
    <w:rsid w:val="00E42770"/>
    <w:rsid w:val="00E541D5"/>
    <w:rsid w:val="00E70F0E"/>
    <w:rsid w:val="00EF757B"/>
    <w:rsid w:val="00F034A4"/>
    <w:rsid w:val="00F31AF0"/>
    <w:rsid w:val="00F44397"/>
    <w:rsid w:val="00F92DCF"/>
    <w:rsid w:val="00FE14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ACF5"/>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3D8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23D81"/>
    <w:rPr>
      <w:rFonts w:eastAsiaTheme="minorEastAsia"/>
      <w:lang w:eastAsia="fr-FR"/>
    </w:rPr>
  </w:style>
  <w:style w:type="character" w:customStyle="1" w:styleId="Heading1Char">
    <w:name w:val="Heading 1 Char"/>
    <w:basedOn w:val="DefaultParagraphFont"/>
    <w:link w:val="Heading1"/>
    <w:uiPriority w:val="9"/>
    <w:rsid w:val="00C875A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875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5A0"/>
    <w:rPr>
      <w:rFonts w:eastAsiaTheme="minorEastAsia"/>
      <w:color w:val="5A5A5A" w:themeColor="text1" w:themeTint="A5"/>
      <w:spacing w:val="15"/>
    </w:rPr>
  </w:style>
  <w:style w:type="table" w:styleId="TableGrid">
    <w:name w:val="Table Grid"/>
    <w:basedOn w:val="Table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770"/>
    <w:pPr>
      <w:ind w:left="720"/>
      <w:contextualSpacing/>
    </w:pPr>
  </w:style>
  <w:style w:type="paragraph" w:styleId="Header">
    <w:name w:val="header"/>
    <w:basedOn w:val="Normal"/>
    <w:link w:val="HeaderChar"/>
    <w:uiPriority w:val="99"/>
    <w:unhideWhenUsed/>
    <w:rsid w:val="00F31A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1AF0"/>
  </w:style>
  <w:style w:type="paragraph" w:styleId="Footer">
    <w:name w:val="footer"/>
    <w:basedOn w:val="Normal"/>
    <w:link w:val="FooterChar"/>
    <w:uiPriority w:val="99"/>
    <w:unhideWhenUsed/>
    <w:rsid w:val="00F31A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1AF0"/>
  </w:style>
  <w:style w:type="paragraph" w:styleId="TOCHeading">
    <w:name w:val="TOC Heading"/>
    <w:basedOn w:val="Heading1"/>
    <w:next w:val="Normal"/>
    <w:uiPriority w:val="39"/>
    <w:unhideWhenUsed/>
    <w:qFormat/>
    <w:rsid w:val="00F44397"/>
    <w:pPr>
      <w:outlineLvl w:val="9"/>
    </w:pPr>
    <w:rPr>
      <w:lang w:eastAsia="fr-FR"/>
    </w:rPr>
  </w:style>
  <w:style w:type="paragraph" w:styleId="TOC1">
    <w:name w:val="toc 1"/>
    <w:basedOn w:val="Normal"/>
    <w:next w:val="Normal"/>
    <w:autoRedefine/>
    <w:uiPriority w:val="39"/>
    <w:unhideWhenUsed/>
    <w:rsid w:val="00F44397"/>
    <w:pPr>
      <w:spacing w:after="100"/>
    </w:pPr>
  </w:style>
  <w:style w:type="character" w:styleId="Hyperlink">
    <w:name w:val="Hyperlink"/>
    <w:basedOn w:val="DefaultParagraphFont"/>
    <w:uiPriority w:val="99"/>
    <w:unhideWhenUsed/>
    <w:rsid w:val="00F44397"/>
    <w:rPr>
      <w:color w:val="0563C1" w:themeColor="hyperlink"/>
      <w:u w:val="single"/>
    </w:rPr>
  </w:style>
  <w:style w:type="character" w:customStyle="1" w:styleId="Heading2Char">
    <w:name w:val="Heading 2 Char"/>
    <w:basedOn w:val="DefaultParagraphFont"/>
    <w:link w:val="Heading2"/>
    <w:uiPriority w:val="9"/>
    <w:rsid w:val="00F4439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DefaultParagraphFont"/>
    <w:rsid w:val="00D25580"/>
  </w:style>
  <w:style w:type="paragraph" w:styleId="Title">
    <w:name w:val="Title"/>
    <w:basedOn w:val="Normal"/>
    <w:next w:val="Normal"/>
    <w:link w:val="TitleChar"/>
    <w:uiPriority w:val="10"/>
    <w:qFormat/>
    <w:rsid w:val="0013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CD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89271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en.wikipedia.org/wiki/Cent_(musi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B9D21-B211-424C-9378-55CB5747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892</Words>
  <Characters>4910</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Projet D’année</vt:lpstr>
      <vt:lpstr>Rapport Projet D’année</vt:lpstr>
    </vt:vector>
  </TitlesOfParts>
  <Company>M1 MIAGE</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dc:subject>
  <dc:creator>Encadrant :  Fabrice huet</dc:creator>
  <cp:keywords/>
  <dc:description/>
  <cp:lastModifiedBy>MAROUANE ML</cp:lastModifiedBy>
  <cp:revision>23</cp:revision>
  <cp:lastPrinted>2017-05-24T17:27:00Z</cp:lastPrinted>
  <dcterms:created xsi:type="dcterms:W3CDTF">2017-05-23T19:56:00Z</dcterms:created>
  <dcterms:modified xsi:type="dcterms:W3CDTF">2017-05-30T08:30:00Z</dcterms:modified>
</cp:coreProperties>
</file>