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BB1D1" w14:textId="22D8B418" w:rsidR="007328D1" w:rsidRDefault="00D34850" w:rsidP="00D34850">
      <w:pPr>
        <w:jc w:val="center"/>
        <w:rPr>
          <w:sz w:val="40"/>
          <w:szCs w:val="40"/>
          <w:u w:val="single"/>
          <w:lang w:val="fr-FR"/>
        </w:rPr>
      </w:pPr>
      <w:r w:rsidRPr="00D34850">
        <w:rPr>
          <w:sz w:val="40"/>
          <w:szCs w:val="40"/>
          <w:u w:val="single"/>
          <w:lang w:val="fr-FR"/>
        </w:rPr>
        <w:t>BRAINSTORMING</w:t>
      </w:r>
    </w:p>
    <w:p w14:paraId="61F9A39B" w14:textId="77777777" w:rsidR="00D34850" w:rsidRDefault="00D34850" w:rsidP="00D34850">
      <w:pPr>
        <w:jc w:val="center"/>
        <w:rPr>
          <w:sz w:val="18"/>
          <w:szCs w:val="18"/>
          <w:lang w:val="fr-FR"/>
        </w:rPr>
      </w:pPr>
    </w:p>
    <w:p w14:paraId="6E81C70C" w14:textId="2FFCFC07" w:rsidR="00D34850" w:rsidRPr="00D34850" w:rsidRDefault="00D34850" w:rsidP="00D34850">
      <w:pPr>
        <w:jc w:val="center"/>
        <w:rPr>
          <w:sz w:val="18"/>
          <w:szCs w:val="18"/>
          <w:lang w:val="fr-FR"/>
        </w:rPr>
      </w:pPr>
      <w:r>
        <w:rPr>
          <w:sz w:val="18"/>
          <w:szCs w:val="18"/>
          <w:lang w:val="fr-FR"/>
        </w:rPr>
        <w:t>NB : Ce document a pour objet l’explication du workflow et du projet. Les détails concernant les interfaces nous serons communiqués à la suite de ce document.</w:t>
      </w:r>
    </w:p>
    <w:p w14:paraId="5252F11D" w14:textId="52F8C1C5" w:rsidR="00D34850" w:rsidRDefault="00D34850" w:rsidP="00D34850">
      <w:pPr>
        <w:rPr>
          <w:lang w:val="fr-FR"/>
        </w:rPr>
      </w:pPr>
    </w:p>
    <w:p w14:paraId="2C2E9369" w14:textId="11D9EBC1" w:rsidR="00D34850" w:rsidRDefault="00D34850" w:rsidP="00D34850">
      <w:pPr>
        <w:rPr>
          <w:lang w:val="fr-FR"/>
        </w:rPr>
      </w:pPr>
    </w:p>
    <w:p w14:paraId="7035FEF6" w14:textId="3670C504" w:rsidR="00D34850" w:rsidRDefault="00D34850" w:rsidP="00D34850">
      <w:pPr>
        <w:rPr>
          <w:lang w:val="fr-FR"/>
        </w:rPr>
      </w:pPr>
      <w:r w:rsidRPr="00D34850">
        <w:rPr>
          <w:lang w:val="fr-FR"/>
        </w:rPr>
        <w:t>Le projet consiste en la mise en place de 4 interfaces web :</w:t>
      </w:r>
    </w:p>
    <w:p w14:paraId="1F4301BF" w14:textId="0478AD72" w:rsidR="00D34850" w:rsidRDefault="00D34850" w:rsidP="00D34850">
      <w:pPr>
        <w:pStyle w:val="Paragraphedeliste"/>
        <w:numPr>
          <w:ilvl w:val="0"/>
          <w:numId w:val="2"/>
        </w:numPr>
        <w:rPr>
          <w:lang w:val="fr-FR"/>
        </w:rPr>
      </w:pPr>
      <w:r>
        <w:rPr>
          <w:lang w:val="fr-FR"/>
        </w:rPr>
        <w:t>Brainstorming</w:t>
      </w:r>
    </w:p>
    <w:p w14:paraId="24A29BBF" w14:textId="044EAA13" w:rsidR="00D34850" w:rsidRDefault="00D34850" w:rsidP="00D34850">
      <w:pPr>
        <w:pStyle w:val="Paragraphedeliste"/>
        <w:numPr>
          <w:ilvl w:val="0"/>
          <w:numId w:val="2"/>
        </w:numPr>
        <w:rPr>
          <w:lang w:val="fr-FR"/>
        </w:rPr>
      </w:pPr>
      <w:r>
        <w:rPr>
          <w:lang w:val="fr-FR"/>
        </w:rPr>
        <w:t>Agence d’affaire PME/PMI</w:t>
      </w:r>
    </w:p>
    <w:p w14:paraId="58DF417D" w14:textId="1EFCE33F" w:rsidR="00D34850" w:rsidRDefault="00D34850" w:rsidP="00D34850">
      <w:pPr>
        <w:pStyle w:val="Paragraphedeliste"/>
        <w:numPr>
          <w:ilvl w:val="0"/>
          <w:numId w:val="2"/>
        </w:numPr>
        <w:rPr>
          <w:lang w:val="fr-FR"/>
        </w:rPr>
      </w:pPr>
      <w:r>
        <w:rPr>
          <w:lang w:val="fr-FR"/>
        </w:rPr>
        <w:t>Brainstorming-capital</w:t>
      </w:r>
    </w:p>
    <w:p w14:paraId="4139DBF6" w14:textId="52830C80" w:rsidR="00D34850" w:rsidRDefault="00D34850" w:rsidP="00D34850">
      <w:pPr>
        <w:pStyle w:val="Paragraphedeliste"/>
        <w:numPr>
          <w:ilvl w:val="0"/>
          <w:numId w:val="2"/>
        </w:numPr>
        <w:rPr>
          <w:lang w:val="fr-FR"/>
        </w:rPr>
      </w:pPr>
      <w:r>
        <w:rPr>
          <w:lang w:val="fr-FR"/>
        </w:rPr>
        <w:t>Coaching Pro PME-PMI</w:t>
      </w:r>
    </w:p>
    <w:p w14:paraId="08837CEB" w14:textId="69F7B767" w:rsidR="00D34850" w:rsidRDefault="00D34850" w:rsidP="00D34850">
      <w:pPr>
        <w:rPr>
          <w:lang w:val="fr-FR"/>
        </w:rPr>
      </w:pPr>
    </w:p>
    <w:p w14:paraId="5F43D052" w14:textId="479BB4D4" w:rsidR="00D34850" w:rsidRDefault="00D34850" w:rsidP="00D34850">
      <w:pPr>
        <w:rPr>
          <w:lang w:val="fr-FR"/>
        </w:rPr>
      </w:pPr>
    </w:p>
    <w:p w14:paraId="3B74F717" w14:textId="1138118A" w:rsidR="00D34850" w:rsidRDefault="00D34850" w:rsidP="00D34850">
      <w:pPr>
        <w:rPr>
          <w:lang w:val="fr-FR"/>
        </w:rPr>
      </w:pPr>
    </w:p>
    <w:p w14:paraId="2F0588FE" w14:textId="3A6F8868" w:rsidR="00D34850" w:rsidRDefault="00746638" w:rsidP="00D34850">
      <w:pPr>
        <w:pStyle w:val="Paragraphedeliste"/>
        <w:numPr>
          <w:ilvl w:val="0"/>
          <w:numId w:val="3"/>
        </w:numPr>
        <w:rPr>
          <w:u w:val="single"/>
          <w:lang w:val="fr-FR"/>
        </w:rPr>
      </w:pPr>
      <w:r>
        <w:rPr>
          <w:u w:val="single"/>
          <w:lang w:val="fr-FR"/>
        </w:rPr>
        <w:t>Workflow</w:t>
      </w:r>
    </w:p>
    <w:p w14:paraId="062BB261" w14:textId="5566D747" w:rsidR="00D34850" w:rsidRDefault="00D34850" w:rsidP="00D34850">
      <w:pPr>
        <w:pStyle w:val="Paragraphedeliste"/>
        <w:rPr>
          <w:u w:val="single"/>
          <w:lang w:val="fr-FR"/>
        </w:rPr>
      </w:pPr>
    </w:p>
    <w:p w14:paraId="655DA6CB" w14:textId="22C303A8" w:rsidR="00D34850" w:rsidRDefault="00D34850" w:rsidP="00D34850">
      <w:pPr>
        <w:pStyle w:val="Paragraphedeliste"/>
        <w:rPr>
          <w:lang w:val="fr-FR"/>
        </w:rPr>
      </w:pPr>
      <w:r>
        <w:rPr>
          <w:lang w:val="fr-FR"/>
        </w:rPr>
        <w:t>Il s’agit de la vitrine principale donnant accès aux autres plateformes. Sur cette plateforme l’utilisateur peut accéder à la fonction inscription PME/PMI ou inscription pour le coaching Pro/PME/PMI.</w:t>
      </w:r>
    </w:p>
    <w:p w14:paraId="2E6FF962" w14:textId="18BEE4AB" w:rsidR="00D34850" w:rsidRDefault="00D34850" w:rsidP="00D34850">
      <w:pPr>
        <w:pStyle w:val="Paragraphedeliste"/>
        <w:rPr>
          <w:lang w:val="fr-FR"/>
        </w:rPr>
      </w:pPr>
    </w:p>
    <w:p w14:paraId="6E573335" w14:textId="68EFA1EA" w:rsidR="00D34850" w:rsidRDefault="00D34850" w:rsidP="00D34850">
      <w:pPr>
        <w:pStyle w:val="Paragraphedeliste"/>
        <w:rPr>
          <w:lang w:val="fr-FR"/>
        </w:rPr>
      </w:pPr>
      <w:r>
        <w:rPr>
          <w:lang w:val="fr-FR"/>
        </w:rPr>
        <w:t xml:space="preserve">Dans le cas d’une recherche de </w:t>
      </w:r>
      <w:r w:rsidR="009F3096">
        <w:rPr>
          <w:lang w:val="fr-FR"/>
        </w:rPr>
        <w:t>financement, la</w:t>
      </w:r>
      <w:r>
        <w:rPr>
          <w:lang w:val="fr-FR"/>
        </w:rPr>
        <w:t xml:space="preserve"> PME/PMI s’inscrit sur la plateforme en fournissant </w:t>
      </w:r>
      <w:r w:rsidR="009F3096">
        <w:rPr>
          <w:lang w:val="fr-FR"/>
        </w:rPr>
        <w:t>les informations de l’entreprise. En fonctions des informations entrées, l’entreprise sera catégorisée (TPE, PME, GPME) et on lui demandera de fournir des dossiers et annexes(documents) supplémentaires. Une fois l’inscription valider la PME ou PMI est automatiquement autorisé (inscrite) sur les plateformes Agence d’affaire PME/PMI (pour suivre son dossier) et Coaching PME/PMI (elle pourra accéder à des cours de formations sur cette plateforme).</w:t>
      </w:r>
    </w:p>
    <w:p w14:paraId="4C237A6E" w14:textId="081CA16F" w:rsidR="009F3096" w:rsidRDefault="009F3096" w:rsidP="00D34850">
      <w:pPr>
        <w:pStyle w:val="Paragraphedeliste"/>
        <w:rPr>
          <w:lang w:val="fr-FR"/>
        </w:rPr>
      </w:pPr>
    </w:p>
    <w:p w14:paraId="4D69E023" w14:textId="76E6DFCD" w:rsidR="009F3096" w:rsidRDefault="009F3096" w:rsidP="00D34850">
      <w:pPr>
        <w:pStyle w:val="Paragraphedeliste"/>
        <w:rPr>
          <w:i/>
          <w:iCs/>
          <w:lang w:val="fr-FR"/>
        </w:rPr>
      </w:pPr>
      <w:r>
        <w:rPr>
          <w:lang w:val="fr-FR"/>
        </w:rPr>
        <w:t xml:space="preserve">Après son inscription le processus de traitement du dossier débute sur la plateforme Agence d’affaire PME/PMI. Dans un premier temps les dossiers des PME/PMI ne sont visible que par les utilisateurs avec le rôle </w:t>
      </w:r>
      <w:r w:rsidRPr="009F3096">
        <w:rPr>
          <w:i/>
          <w:iCs/>
          <w:lang w:val="fr-FR"/>
        </w:rPr>
        <w:t>Admin</w:t>
      </w:r>
      <w:r>
        <w:rPr>
          <w:lang w:val="fr-FR"/>
        </w:rPr>
        <w:t xml:space="preserve">. C’est utilisateur vont vérifier les dossiers et transmettre chaque dossier à l’utilisateur qui a le rôle </w:t>
      </w:r>
      <w:r w:rsidRPr="009F3096">
        <w:rPr>
          <w:i/>
          <w:iCs/>
          <w:lang w:val="fr-FR"/>
        </w:rPr>
        <w:t>chef d’analyste</w:t>
      </w:r>
    </w:p>
    <w:p w14:paraId="1FBBB41F" w14:textId="0F1B9317" w:rsidR="009F3096" w:rsidRDefault="009F3096" w:rsidP="00D34850">
      <w:pPr>
        <w:pStyle w:val="Paragraphedeliste"/>
        <w:rPr>
          <w:lang w:val="fr-FR"/>
        </w:rPr>
      </w:pPr>
      <w:r>
        <w:rPr>
          <w:lang w:val="fr-FR"/>
        </w:rPr>
        <w:t xml:space="preserve">Le chef des analystes va transmettre chaque dossier aux utilisateurs ayant pour rôle </w:t>
      </w:r>
      <w:r w:rsidRPr="009F3096">
        <w:rPr>
          <w:i/>
          <w:iCs/>
          <w:lang w:val="fr-FR"/>
        </w:rPr>
        <w:t>analyste simple</w:t>
      </w:r>
      <w:r>
        <w:rPr>
          <w:i/>
          <w:iCs/>
          <w:lang w:val="fr-FR"/>
        </w:rPr>
        <w:t xml:space="preserve">. </w:t>
      </w:r>
      <w:r>
        <w:rPr>
          <w:lang w:val="fr-FR"/>
        </w:rPr>
        <w:t xml:space="preserve">Les analystes vont attribuer un score au dossier en fonction des critères retenue pour le </w:t>
      </w:r>
      <w:proofErr w:type="spellStart"/>
      <w:r>
        <w:rPr>
          <w:lang w:val="fr-FR"/>
        </w:rPr>
        <w:t>scoring</w:t>
      </w:r>
      <w:proofErr w:type="spellEnd"/>
      <w:r>
        <w:rPr>
          <w:lang w:val="fr-FR"/>
        </w:rPr>
        <w:t>.</w:t>
      </w:r>
      <w:r w:rsidR="00E254B1">
        <w:rPr>
          <w:lang w:val="fr-FR"/>
        </w:rPr>
        <w:t xml:space="preserve"> A ce niveau il faut préciser que la fonction de </w:t>
      </w:r>
      <w:proofErr w:type="spellStart"/>
      <w:r w:rsidR="00E254B1">
        <w:rPr>
          <w:lang w:val="fr-FR"/>
        </w:rPr>
        <w:t>scoring</w:t>
      </w:r>
      <w:proofErr w:type="spellEnd"/>
      <w:r w:rsidR="00E254B1">
        <w:rPr>
          <w:lang w:val="fr-FR"/>
        </w:rPr>
        <w:t xml:space="preserve"> doit être assez dynamique pour permettre l’ajustement des paramètres selon la vision de l’entreprise.</w:t>
      </w:r>
    </w:p>
    <w:p w14:paraId="42049577" w14:textId="44E6D2EB" w:rsidR="00E254B1" w:rsidRDefault="00E254B1" w:rsidP="00D34850">
      <w:pPr>
        <w:pStyle w:val="Paragraphedeliste"/>
        <w:rPr>
          <w:lang w:val="fr-FR"/>
        </w:rPr>
      </w:pPr>
    </w:p>
    <w:p w14:paraId="72ACA5C3" w14:textId="258B0861" w:rsidR="00E254B1" w:rsidRDefault="00E254B1" w:rsidP="00E254B1">
      <w:pPr>
        <w:pStyle w:val="Paragraphedeliste"/>
        <w:rPr>
          <w:lang w:val="fr-FR"/>
        </w:rPr>
      </w:pPr>
      <w:r>
        <w:rPr>
          <w:lang w:val="fr-FR"/>
        </w:rPr>
        <w:t xml:space="preserve">Une fois le </w:t>
      </w:r>
      <w:proofErr w:type="spellStart"/>
      <w:r>
        <w:rPr>
          <w:lang w:val="fr-FR"/>
        </w:rPr>
        <w:t>scoring</w:t>
      </w:r>
      <w:proofErr w:type="spellEnd"/>
      <w:r>
        <w:rPr>
          <w:lang w:val="fr-FR"/>
        </w:rPr>
        <w:t xml:space="preserve"> terminé par les analystes les dossiers ayant obtenue un bon score sont transférer automatiquement sur la plateforme Brainstorming-Capital les dossiers rejetés seront aussi visible via une option de menu sur la plateforme </w:t>
      </w:r>
      <w:r>
        <w:rPr>
          <w:lang w:val="fr-FR"/>
        </w:rPr>
        <w:t>Brainstorming</w:t>
      </w:r>
      <w:r>
        <w:rPr>
          <w:lang w:val="fr-FR"/>
        </w:rPr>
        <w:t>.</w:t>
      </w:r>
    </w:p>
    <w:p w14:paraId="61CD2FE0" w14:textId="17B29EE3" w:rsidR="00E254B1" w:rsidRDefault="00E254B1" w:rsidP="00E254B1">
      <w:pPr>
        <w:pStyle w:val="Paragraphedeliste"/>
        <w:rPr>
          <w:lang w:val="fr-FR"/>
        </w:rPr>
      </w:pPr>
    </w:p>
    <w:p w14:paraId="3A861D44" w14:textId="4F12DD77" w:rsidR="00E254B1" w:rsidRDefault="00E254B1" w:rsidP="00E254B1">
      <w:pPr>
        <w:pStyle w:val="Paragraphedeliste"/>
        <w:rPr>
          <w:lang w:val="fr-FR"/>
        </w:rPr>
      </w:pPr>
      <w:r>
        <w:rPr>
          <w:lang w:val="fr-FR"/>
        </w:rPr>
        <w:t xml:space="preserve">Une fois les dossiers sur la plateforme Brainstorming capital, les utilisateurs ayant le </w:t>
      </w:r>
      <w:r w:rsidR="00746638">
        <w:rPr>
          <w:lang w:val="fr-FR"/>
        </w:rPr>
        <w:t>rôle</w:t>
      </w:r>
      <w:r>
        <w:rPr>
          <w:lang w:val="fr-FR"/>
        </w:rPr>
        <w:t xml:space="preserve"> </w:t>
      </w:r>
      <w:r w:rsidR="00746638">
        <w:rPr>
          <w:lang w:val="fr-FR"/>
        </w:rPr>
        <w:t xml:space="preserve">  </w:t>
      </w:r>
      <w:r>
        <w:rPr>
          <w:lang w:val="fr-FR"/>
        </w:rPr>
        <w:t xml:space="preserve">Admin ou.... (À définir) vont attribuer à chaque dossier un code partenaire ou banque...qui permettra à ce partenaire d’accéder aux dossiers et de l’analyser. Les </w:t>
      </w:r>
      <w:r w:rsidR="00746638">
        <w:rPr>
          <w:lang w:val="fr-FR"/>
        </w:rPr>
        <w:t>État</w:t>
      </w:r>
      <w:r>
        <w:rPr>
          <w:lang w:val="fr-FR"/>
        </w:rPr>
        <w:t xml:space="preserve"> de retour des partenaires seront Valider, Rejeter, En observation.</w:t>
      </w:r>
    </w:p>
    <w:p w14:paraId="0BEB728E" w14:textId="2F68F376" w:rsidR="00E254B1" w:rsidRDefault="00E254B1" w:rsidP="00E254B1">
      <w:pPr>
        <w:pStyle w:val="Paragraphedeliste"/>
        <w:rPr>
          <w:lang w:val="fr-FR"/>
        </w:rPr>
      </w:pPr>
      <w:r>
        <w:rPr>
          <w:lang w:val="fr-FR"/>
        </w:rPr>
        <w:lastRenderedPageBreak/>
        <w:t xml:space="preserve">Une </w:t>
      </w:r>
      <w:r w:rsidR="00B64B73">
        <w:rPr>
          <w:lang w:val="fr-FR"/>
        </w:rPr>
        <w:t>fois-là</w:t>
      </w:r>
      <w:r>
        <w:rPr>
          <w:lang w:val="fr-FR"/>
        </w:rPr>
        <w:t xml:space="preserve"> PME/PMI valider par les financeurs…l’on doit pouvoir avoir une option sur la plateforme </w:t>
      </w:r>
      <w:r>
        <w:rPr>
          <w:lang w:val="fr-FR"/>
        </w:rPr>
        <w:t>Brainstorming-capital</w:t>
      </w:r>
      <w:r>
        <w:rPr>
          <w:lang w:val="fr-FR"/>
        </w:rPr>
        <w:t xml:space="preserve"> montrant l’évolution </w:t>
      </w:r>
      <w:proofErr w:type="gramStart"/>
      <w:r>
        <w:rPr>
          <w:lang w:val="fr-FR"/>
        </w:rPr>
        <w:t>des remboursement</w:t>
      </w:r>
      <w:proofErr w:type="gramEnd"/>
      <w:r>
        <w:rPr>
          <w:lang w:val="fr-FR"/>
        </w:rPr>
        <w:t xml:space="preserve"> de prêt de la PME/PMI (Histogramme ou diagramme circulaire...)</w:t>
      </w:r>
      <w:r w:rsidR="00746638">
        <w:rPr>
          <w:lang w:val="fr-FR"/>
        </w:rPr>
        <w:t>, un histogramme présentant le degré du respect des engagement de la PME, et un histogramme présentant les degrés de satisfaction et de bonne gestion de la PME/PMI.</w:t>
      </w:r>
    </w:p>
    <w:p w14:paraId="67810F38" w14:textId="5D31CF14" w:rsidR="00746638" w:rsidRDefault="00746638" w:rsidP="00E254B1">
      <w:pPr>
        <w:pStyle w:val="Paragraphedeliste"/>
        <w:rPr>
          <w:lang w:val="fr-FR"/>
        </w:rPr>
      </w:pPr>
    </w:p>
    <w:p w14:paraId="5AE21625" w14:textId="2E786827" w:rsidR="00746638" w:rsidRDefault="00746638" w:rsidP="00E254B1">
      <w:pPr>
        <w:pStyle w:val="Paragraphedeliste"/>
        <w:rPr>
          <w:lang w:val="fr-FR"/>
        </w:rPr>
      </w:pPr>
    </w:p>
    <w:p w14:paraId="5C406A6C" w14:textId="2E3F8B4D" w:rsidR="00746638" w:rsidRDefault="00746638" w:rsidP="00E254B1">
      <w:pPr>
        <w:pStyle w:val="Paragraphedeliste"/>
        <w:rPr>
          <w:lang w:val="fr-FR"/>
        </w:rPr>
      </w:pPr>
    </w:p>
    <w:p w14:paraId="56CFC92F" w14:textId="77777777" w:rsidR="00746638" w:rsidRDefault="00746638" w:rsidP="00E254B1">
      <w:pPr>
        <w:pStyle w:val="Paragraphedeliste"/>
        <w:rPr>
          <w:lang w:val="fr-FR"/>
        </w:rPr>
      </w:pPr>
    </w:p>
    <w:p w14:paraId="507B55DA" w14:textId="1739683F" w:rsidR="00746638" w:rsidRDefault="00746638" w:rsidP="00746638">
      <w:pPr>
        <w:pStyle w:val="Paragraphedeliste"/>
        <w:numPr>
          <w:ilvl w:val="0"/>
          <w:numId w:val="3"/>
        </w:numPr>
        <w:rPr>
          <w:u w:val="single"/>
          <w:lang w:val="fr-FR"/>
        </w:rPr>
      </w:pPr>
      <w:r w:rsidRPr="00746638">
        <w:rPr>
          <w:u w:val="single"/>
          <w:lang w:val="fr-FR"/>
        </w:rPr>
        <w:t>Coaching Pro PME-PMI</w:t>
      </w:r>
    </w:p>
    <w:p w14:paraId="3A778BC2" w14:textId="1060F967" w:rsidR="00746638" w:rsidRDefault="00746638" w:rsidP="00746638">
      <w:pPr>
        <w:pStyle w:val="Paragraphedeliste"/>
        <w:rPr>
          <w:u w:val="single"/>
          <w:lang w:val="fr-FR"/>
        </w:rPr>
      </w:pPr>
    </w:p>
    <w:p w14:paraId="734CA6F4" w14:textId="3CCA1241" w:rsidR="00746638" w:rsidRDefault="00746638" w:rsidP="00746638">
      <w:pPr>
        <w:pStyle w:val="Paragraphedeliste"/>
        <w:rPr>
          <w:lang w:val="fr-FR"/>
        </w:rPr>
      </w:pPr>
      <w:r>
        <w:rPr>
          <w:lang w:val="fr-FR"/>
        </w:rPr>
        <w:t xml:space="preserve">Cette plateforme permettra la formation des PME/PMI et ou de particulier voulant obtenir une formation en vue d’insertion professionnel. </w:t>
      </w:r>
    </w:p>
    <w:p w14:paraId="2F2B0EB9" w14:textId="7A8B2BB9" w:rsidR="00746638" w:rsidRDefault="00746638" w:rsidP="00746638">
      <w:pPr>
        <w:pStyle w:val="Paragraphedeliste"/>
        <w:rPr>
          <w:lang w:val="fr-FR"/>
        </w:rPr>
      </w:pPr>
      <w:r>
        <w:rPr>
          <w:lang w:val="fr-FR"/>
        </w:rPr>
        <w:t>Les PME/PMI doivent obligatoirement suivre les cours séminaires.</w:t>
      </w:r>
    </w:p>
    <w:p w14:paraId="48194CB8" w14:textId="5E577BBC" w:rsidR="00746638" w:rsidRDefault="00746638" w:rsidP="00746638">
      <w:pPr>
        <w:pStyle w:val="Paragraphedeliste"/>
        <w:rPr>
          <w:lang w:val="fr-FR"/>
        </w:rPr>
      </w:pPr>
      <w:r>
        <w:rPr>
          <w:lang w:val="fr-FR"/>
        </w:rPr>
        <w:t>Pour les Diplômés ou Autre participant les séminaires ne sont pas obligatoire mais ils doivent suivre les formations coaching pour l’insertion professionnel.</w:t>
      </w:r>
    </w:p>
    <w:p w14:paraId="244D825E" w14:textId="4C8F1E73" w:rsidR="00746638" w:rsidRDefault="00746638" w:rsidP="00746638">
      <w:pPr>
        <w:pStyle w:val="Paragraphedeliste"/>
        <w:rPr>
          <w:lang w:val="fr-FR"/>
        </w:rPr>
      </w:pPr>
    </w:p>
    <w:p w14:paraId="298FF480" w14:textId="6850C1EB" w:rsidR="00746638" w:rsidRDefault="00746638" w:rsidP="00746638">
      <w:pPr>
        <w:pStyle w:val="Paragraphedeliste"/>
        <w:rPr>
          <w:lang w:val="fr-FR"/>
        </w:rPr>
      </w:pPr>
      <w:r>
        <w:rPr>
          <w:lang w:val="fr-FR"/>
        </w:rPr>
        <w:t>Après la formation des diplômés et/ou Autres participant la plateforme doit permettre de les proposer à chaque PME/PMI, qui pourra soit accepter le candidat comme employé ou refuser.</w:t>
      </w:r>
    </w:p>
    <w:p w14:paraId="7D2C3C38" w14:textId="250F271B" w:rsidR="00B64B73" w:rsidRDefault="00B64B73" w:rsidP="00746638">
      <w:pPr>
        <w:pStyle w:val="Paragraphedeliste"/>
        <w:rPr>
          <w:lang w:val="fr-FR"/>
        </w:rPr>
      </w:pPr>
    </w:p>
    <w:p w14:paraId="515C0CE7" w14:textId="5367C871" w:rsidR="00B64B73" w:rsidRDefault="00B64B73" w:rsidP="00746638">
      <w:pPr>
        <w:pStyle w:val="Paragraphedeliste"/>
        <w:rPr>
          <w:lang w:val="fr-FR"/>
        </w:rPr>
      </w:pPr>
    </w:p>
    <w:p w14:paraId="4F817EAD" w14:textId="77777777" w:rsidR="00B64B73" w:rsidRDefault="00B64B73" w:rsidP="00746638">
      <w:pPr>
        <w:pStyle w:val="Paragraphedeliste"/>
        <w:rPr>
          <w:lang w:val="fr-FR"/>
        </w:rPr>
      </w:pPr>
    </w:p>
    <w:p w14:paraId="5BCD77AB" w14:textId="7474BBB3" w:rsidR="00746638" w:rsidRDefault="00746638" w:rsidP="00746638">
      <w:pPr>
        <w:pStyle w:val="Paragraphedeliste"/>
        <w:rPr>
          <w:lang w:val="fr-FR"/>
        </w:rPr>
      </w:pPr>
    </w:p>
    <w:p w14:paraId="3D51C766" w14:textId="77777777" w:rsidR="00746638" w:rsidRDefault="00746638" w:rsidP="00746638">
      <w:pPr>
        <w:pStyle w:val="Paragraphedeliste"/>
        <w:rPr>
          <w:lang w:val="fr-FR"/>
        </w:rPr>
      </w:pPr>
    </w:p>
    <w:p w14:paraId="641B47C1" w14:textId="77777777" w:rsidR="00746638" w:rsidRDefault="00746638" w:rsidP="00746638">
      <w:pPr>
        <w:pStyle w:val="Paragraphedeliste"/>
        <w:rPr>
          <w:lang w:val="fr-FR"/>
        </w:rPr>
      </w:pPr>
    </w:p>
    <w:p w14:paraId="50AC5572" w14:textId="7E56E707" w:rsidR="00746638" w:rsidRDefault="00746638" w:rsidP="00746638">
      <w:pPr>
        <w:pStyle w:val="Paragraphedeliste"/>
        <w:rPr>
          <w:lang w:val="fr-FR"/>
        </w:rPr>
      </w:pPr>
    </w:p>
    <w:p w14:paraId="66E9F7F8" w14:textId="77777777" w:rsidR="00746638" w:rsidRPr="00746638" w:rsidRDefault="00746638" w:rsidP="00746638">
      <w:pPr>
        <w:pStyle w:val="Paragraphedeliste"/>
        <w:rPr>
          <w:lang w:val="fr-FR"/>
        </w:rPr>
      </w:pPr>
    </w:p>
    <w:p w14:paraId="576AE085" w14:textId="3A344288" w:rsidR="00746638" w:rsidRDefault="00746638" w:rsidP="00746638">
      <w:pPr>
        <w:pStyle w:val="Paragraphedeliste"/>
        <w:rPr>
          <w:lang w:val="fr-FR"/>
        </w:rPr>
      </w:pPr>
    </w:p>
    <w:p w14:paraId="01E92AAF" w14:textId="77777777" w:rsidR="00746638" w:rsidRDefault="00746638" w:rsidP="00746638">
      <w:pPr>
        <w:pStyle w:val="Paragraphedeliste"/>
        <w:rPr>
          <w:lang w:val="fr-FR"/>
        </w:rPr>
      </w:pPr>
    </w:p>
    <w:p w14:paraId="76954E0A" w14:textId="269959BF" w:rsidR="00746638" w:rsidRDefault="00746638" w:rsidP="00E254B1">
      <w:pPr>
        <w:pStyle w:val="Paragraphedeliste"/>
        <w:rPr>
          <w:lang w:val="fr-FR"/>
        </w:rPr>
      </w:pPr>
    </w:p>
    <w:p w14:paraId="1B9D2134" w14:textId="77777777" w:rsidR="00746638" w:rsidRDefault="00746638" w:rsidP="00E254B1">
      <w:pPr>
        <w:pStyle w:val="Paragraphedeliste"/>
        <w:rPr>
          <w:lang w:val="fr-FR"/>
        </w:rPr>
      </w:pPr>
    </w:p>
    <w:p w14:paraId="7B3CAB96" w14:textId="618F9426" w:rsidR="00E254B1" w:rsidRDefault="00E254B1" w:rsidP="00E254B1">
      <w:pPr>
        <w:pStyle w:val="Paragraphedeliste"/>
        <w:rPr>
          <w:lang w:val="fr-FR"/>
        </w:rPr>
      </w:pPr>
    </w:p>
    <w:p w14:paraId="5C335CFB" w14:textId="77777777" w:rsidR="00E254B1" w:rsidRDefault="00E254B1" w:rsidP="00E254B1">
      <w:pPr>
        <w:pStyle w:val="Paragraphedeliste"/>
        <w:rPr>
          <w:lang w:val="fr-FR"/>
        </w:rPr>
      </w:pPr>
    </w:p>
    <w:p w14:paraId="66A74DB8" w14:textId="3B5D683B" w:rsidR="00E254B1" w:rsidRDefault="00E254B1" w:rsidP="00E254B1">
      <w:pPr>
        <w:pStyle w:val="Paragraphedeliste"/>
        <w:rPr>
          <w:lang w:val="fr-FR"/>
        </w:rPr>
      </w:pPr>
    </w:p>
    <w:p w14:paraId="097477DA" w14:textId="77777777" w:rsidR="00E254B1" w:rsidRDefault="00E254B1" w:rsidP="00E254B1">
      <w:pPr>
        <w:pStyle w:val="Paragraphedeliste"/>
        <w:rPr>
          <w:lang w:val="fr-FR"/>
        </w:rPr>
      </w:pPr>
    </w:p>
    <w:p w14:paraId="51A65C02" w14:textId="77777777" w:rsidR="00E254B1" w:rsidRDefault="00E254B1" w:rsidP="00E254B1">
      <w:pPr>
        <w:pStyle w:val="Paragraphedeliste"/>
        <w:rPr>
          <w:lang w:val="fr-FR"/>
        </w:rPr>
      </w:pPr>
    </w:p>
    <w:p w14:paraId="7D42744B" w14:textId="62966AE8" w:rsidR="00E254B1" w:rsidRDefault="00E254B1" w:rsidP="00E254B1">
      <w:pPr>
        <w:pStyle w:val="Paragraphedeliste"/>
        <w:rPr>
          <w:lang w:val="fr-FR"/>
        </w:rPr>
      </w:pPr>
    </w:p>
    <w:p w14:paraId="66364F4B" w14:textId="646010A4" w:rsidR="00E254B1" w:rsidRDefault="00E254B1" w:rsidP="00D34850">
      <w:pPr>
        <w:pStyle w:val="Paragraphedeliste"/>
        <w:rPr>
          <w:lang w:val="fr-FR"/>
        </w:rPr>
      </w:pPr>
      <w:r>
        <w:rPr>
          <w:lang w:val="fr-FR"/>
        </w:rPr>
        <w:t xml:space="preserve"> </w:t>
      </w:r>
    </w:p>
    <w:p w14:paraId="3C1925CF" w14:textId="77777777" w:rsidR="00E254B1" w:rsidRPr="009F3096" w:rsidRDefault="00E254B1" w:rsidP="00D34850">
      <w:pPr>
        <w:pStyle w:val="Paragraphedeliste"/>
        <w:rPr>
          <w:lang w:val="fr-FR"/>
        </w:rPr>
      </w:pPr>
    </w:p>
    <w:p w14:paraId="75BEE85B" w14:textId="37E4D36F" w:rsidR="00D34850" w:rsidRDefault="00D34850" w:rsidP="00D34850">
      <w:pPr>
        <w:pStyle w:val="Paragraphedeliste"/>
        <w:rPr>
          <w:lang w:val="fr-FR"/>
        </w:rPr>
      </w:pPr>
    </w:p>
    <w:p w14:paraId="60902436" w14:textId="77777777" w:rsidR="00D34850" w:rsidRDefault="00D34850" w:rsidP="00D34850">
      <w:pPr>
        <w:pStyle w:val="Paragraphedeliste"/>
        <w:rPr>
          <w:lang w:val="fr-FR"/>
        </w:rPr>
      </w:pPr>
    </w:p>
    <w:p w14:paraId="5815CC59" w14:textId="574D5EE7" w:rsidR="00D34850" w:rsidRDefault="00D34850" w:rsidP="00D34850">
      <w:pPr>
        <w:pStyle w:val="Paragraphedeliste"/>
        <w:rPr>
          <w:lang w:val="fr-FR"/>
        </w:rPr>
      </w:pPr>
    </w:p>
    <w:p w14:paraId="4E3EA553" w14:textId="77777777" w:rsidR="00D34850" w:rsidRPr="00D34850" w:rsidRDefault="00D34850" w:rsidP="00D34850">
      <w:pPr>
        <w:pStyle w:val="Paragraphedeliste"/>
        <w:rPr>
          <w:lang w:val="fr-FR"/>
        </w:rPr>
      </w:pPr>
    </w:p>
    <w:sectPr w:rsidR="00D34850" w:rsidRPr="00D34850" w:rsidSect="00C015D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4298F"/>
    <w:multiLevelType w:val="hybridMultilevel"/>
    <w:tmpl w:val="1CD80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A56138"/>
    <w:multiLevelType w:val="hybridMultilevel"/>
    <w:tmpl w:val="D708E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EA109F"/>
    <w:multiLevelType w:val="hybridMultilevel"/>
    <w:tmpl w:val="A37EBB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50"/>
    <w:rsid w:val="007328D1"/>
    <w:rsid w:val="00746638"/>
    <w:rsid w:val="009F3096"/>
    <w:rsid w:val="00B64B73"/>
    <w:rsid w:val="00C015D4"/>
    <w:rsid w:val="00D34850"/>
    <w:rsid w:val="00E254B1"/>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decimalSymbol w:val=","/>
  <w:listSeparator w:val=";"/>
  <w14:docId w14:val="008774E8"/>
  <w15:chartTrackingRefBased/>
  <w15:docId w15:val="{0EAA751F-3863-3849-AC04-87E96DE9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4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515</Words>
  <Characters>2838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2021-04-03T23:04:00Z</dcterms:created>
  <dcterms:modified xsi:type="dcterms:W3CDTF">2021-04-03T23:47:00Z</dcterms:modified>
</cp:coreProperties>
</file>