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DADE9">
      <w:pPr>
        <w:pStyle w:val="3"/>
        <w:spacing w:before="240" w:after="120"/>
      </w:pPr>
      <w:bookmarkStart w:id="0" w:name="_GoBack"/>
      <w:bookmarkEnd w:id="0"/>
      <w:r>
        <w:t>3. 核心业务API</w:t>
      </w:r>
    </w:p>
    <w:p w14:paraId="47637470">
      <w:pPr>
        <w:pStyle w:val="4"/>
        <w:spacing w:before="240" w:after="120"/>
      </w:pPr>
      <w:r>
        <w:t>3.1 健康检查模块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E614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D877BF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160" w:type="dxa"/>
          </w:tcPr>
          <w:p w14:paraId="4E4B7EE6">
            <w:pPr>
              <w:spacing w:after="0" w:line="240" w:lineRule="auto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w="2160" w:type="dxa"/>
          </w:tcPr>
          <w:p w14:paraId="5FC14B0E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2160" w:type="dxa"/>
          </w:tcPr>
          <w:p w14:paraId="5FA31AFB">
            <w:pPr>
              <w:spacing w:after="0" w:line="240" w:lineRule="auto"/>
            </w:pPr>
            <w:r>
              <w:rPr>
                <w:b/>
                <w:sz w:val="20"/>
              </w:rPr>
              <w:t>认证</w:t>
            </w:r>
          </w:p>
        </w:tc>
      </w:tr>
      <w:tr w14:paraId="225FF0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12B188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6FB73DE6">
            <w:pPr>
              <w:spacing w:after="0" w:line="240" w:lineRule="auto"/>
            </w:pPr>
            <w:r>
              <w:t>/api/healthcheck</w:t>
            </w:r>
          </w:p>
        </w:tc>
        <w:tc>
          <w:tcPr>
            <w:tcW w:w="2160" w:type="dxa"/>
          </w:tcPr>
          <w:p w14:paraId="2839ED21">
            <w:pPr>
              <w:spacing w:after="0" w:line="240" w:lineRule="auto"/>
            </w:pPr>
            <w:r>
              <w:t>系统健康状态检查</w:t>
            </w:r>
          </w:p>
        </w:tc>
        <w:tc>
          <w:tcPr>
            <w:tcW w:w="2160" w:type="dxa"/>
          </w:tcPr>
          <w:p w14:paraId="0F79B5CD">
            <w:pPr>
              <w:spacing w:after="0" w:line="240" w:lineRule="auto"/>
            </w:pPr>
            <w:r>
              <w:t>否</w:t>
            </w:r>
          </w:p>
        </w:tc>
      </w:tr>
    </w:tbl>
    <w:p w14:paraId="71E62F80"/>
    <w:p w14:paraId="0D0A6D10">
      <w:pPr>
        <w:pStyle w:val="4"/>
        <w:spacing w:before="240" w:after="120"/>
      </w:pPr>
      <w:r>
        <w:t>3.2 用户认证模块 (/auth)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55"/>
        <w:gridCol w:w="1728"/>
        <w:gridCol w:w="1728"/>
        <w:gridCol w:w="1728"/>
      </w:tblGrid>
      <w:tr w14:paraId="5564A2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95448B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728" w:type="dxa"/>
          </w:tcPr>
          <w:p w14:paraId="27A457B4">
            <w:pPr>
              <w:spacing w:after="0" w:line="240" w:lineRule="auto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w="1728" w:type="dxa"/>
          </w:tcPr>
          <w:p w14:paraId="5D27152E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6FCE006F">
            <w:pPr>
              <w:spacing w:after="0" w:line="240" w:lineRule="auto"/>
            </w:pPr>
            <w:r>
              <w:rPr>
                <w:b/>
                <w:sz w:val="20"/>
              </w:rPr>
              <w:t>认证</w:t>
            </w:r>
          </w:p>
        </w:tc>
        <w:tc>
          <w:tcPr>
            <w:tcW w:w="1728" w:type="dxa"/>
          </w:tcPr>
          <w:p w14:paraId="692132AC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2EB277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A4C83A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7041F83F">
            <w:pPr>
              <w:spacing w:after="0" w:line="240" w:lineRule="auto"/>
            </w:pPr>
            <w:r>
              <w:t>/api/auth/register</w:t>
            </w:r>
          </w:p>
        </w:tc>
        <w:tc>
          <w:tcPr>
            <w:tcW w:w="1728" w:type="dxa"/>
          </w:tcPr>
          <w:p w14:paraId="34AD50D7">
            <w:pPr>
              <w:spacing w:after="0" w:line="240" w:lineRule="auto"/>
            </w:pPr>
            <w:r>
              <w:t>用户注册</w:t>
            </w:r>
          </w:p>
        </w:tc>
        <w:tc>
          <w:tcPr>
            <w:tcW w:w="1728" w:type="dxa"/>
          </w:tcPr>
          <w:p w14:paraId="6E39669A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9B9B0E7">
            <w:pPr>
              <w:spacing w:after="0" w:line="240" w:lineRule="auto"/>
            </w:pPr>
            <w:r>
              <w:t>创建新用户账号</w:t>
            </w:r>
          </w:p>
        </w:tc>
      </w:tr>
      <w:tr w14:paraId="2EBD4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3DF9C1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3A877AFB">
            <w:pPr>
              <w:spacing w:after="0" w:line="240" w:lineRule="auto"/>
            </w:pPr>
            <w:r>
              <w:t>/api/auth/login</w:t>
            </w:r>
          </w:p>
        </w:tc>
        <w:tc>
          <w:tcPr>
            <w:tcW w:w="1728" w:type="dxa"/>
          </w:tcPr>
          <w:p w14:paraId="2CDC46AF">
            <w:pPr>
              <w:spacing w:after="0" w:line="240" w:lineRule="auto"/>
            </w:pPr>
            <w:r>
              <w:t>用户登录</w:t>
            </w:r>
          </w:p>
        </w:tc>
        <w:tc>
          <w:tcPr>
            <w:tcW w:w="1728" w:type="dxa"/>
          </w:tcPr>
          <w:p w14:paraId="5ACF5802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4C635B1A">
            <w:pPr>
              <w:spacing w:after="0" w:line="240" w:lineRule="auto"/>
            </w:pPr>
            <w:r>
              <w:t>返回session cookie</w:t>
            </w:r>
          </w:p>
        </w:tc>
      </w:tr>
      <w:tr w14:paraId="57CDC1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22F10F1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144935D1">
            <w:pPr>
              <w:spacing w:after="0" w:line="240" w:lineRule="auto"/>
            </w:pPr>
            <w:r>
              <w:t>/api/auth/me</w:t>
            </w:r>
          </w:p>
        </w:tc>
        <w:tc>
          <w:tcPr>
            <w:tcW w:w="1728" w:type="dxa"/>
          </w:tcPr>
          <w:p w14:paraId="73BB969D">
            <w:pPr>
              <w:spacing w:after="0" w:line="240" w:lineRule="auto"/>
            </w:pPr>
            <w:r>
              <w:t>获取当前用户信息</w:t>
            </w:r>
          </w:p>
        </w:tc>
        <w:tc>
          <w:tcPr>
            <w:tcW w:w="1728" w:type="dxa"/>
          </w:tcPr>
          <w:p w14:paraId="490059A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FE8EA55">
            <w:pPr>
              <w:spacing w:after="0" w:line="240" w:lineRule="auto"/>
            </w:pPr>
            <w:r>
              <w:t>返回id, email, name</w:t>
            </w:r>
          </w:p>
        </w:tc>
      </w:tr>
      <w:tr w14:paraId="708A9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F7937C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10684894">
            <w:pPr>
              <w:spacing w:after="0" w:line="240" w:lineRule="auto"/>
            </w:pPr>
            <w:r>
              <w:t>/api/auth/logout</w:t>
            </w:r>
          </w:p>
        </w:tc>
        <w:tc>
          <w:tcPr>
            <w:tcW w:w="1728" w:type="dxa"/>
          </w:tcPr>
          <w:p w14:paraId="50C1638E">
            <w:pPr>
              <w:spacing w:after="0" w:line="240" w:lineRule="auto"/>
            </w:pPr>
            <w:r>
              <w:t>用户登出</w:t>
            </w:r>
          </w:p>
        </w:tc>
        <w:tc>
          <w:tcPr>
            <w:tcW w:w="1728" w:type="dxa"/>
          </w:tcPr>
          <w:p w14:paraId="6CD9841A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1C4D583">
            <w:pPr>
              <w:spacing w:after="0" w:line="240" w:lineRule="auto"/>
            </w:pPr>
            <w:r>
              <w:t>清除session cookie</w:t>
            </w:r>
          </w:p>
        </w:tc>
      </w:tr>
    </w:tbl>
    <w:p w14:paraId="6E8EF7A3"/>
    <w:p w14:paraId="4CFFE523">
      <w:r>
        <w:t>数据模型：</w:t>
      </w:r>
    </w:p>
    <w:p w14:paraId="2449D3EC">
      <w:pPr>
        <w:pStyle w:val="16"/>
      </w:pPr>
      <w:r>
        <w:t>• 注册请求: { name, email, password }</w:t>
      </w:r>
    </w:p>
    <w:p w14:paraId="505BDDB7">
      <w:pPr>
        <w:pStyle w:val="16"/>
      </w:pPr>
      <w:r>
        <w:t>• 登录请求: { email, password }</w:t>
      </w:r>
    </w:p>
    <w:p w14:paraId="4F49EB18">
      <w:pPr>
        <w:pStyle w:val="16"/>
      </w:pPr>
      <w:r>
        <w:t>• 登录响应: { token, user: { id, name, email } }</w:t>
      </w:r>
    </w:p>
    <w:p w14:paraId="2FF0D18F">
      <w:r>
        <w:br w:type="page"/>
      </w:r>
    </w:p>
    <w:p w14:paraId="5362BB9F">
      <w:pPr>
        <w:pStyle w:val="4"/>
        <w:spacing w:before="240" w:after="120"/>
      </w:pPr>
      <w:r>
        <w:t>3.3 文件上传与处理模块 (/uploads)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4522"/>
        <w:gridCol w:w="884"/>
        <w:gridCol w:w="884"/>
        <w:gridCol w:w="1435"/>
      </w:tblGrid>
      <w:tr w14:paraId="37CEF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B8E6EF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728" w:type="dxa"/>
          </w:tcPr>
          <w:p w14:paraId="47464687">
            <w:pPr>
              <w:spacing w:after="0" w:line="240" w:lineRule="auto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w="1728" w:type="dxa"/>
          </w:tcPr>
          <w:p w14:paraId="713CCFCF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1C388EB4">
            <w:pPr>
              <w:spacing w:after="0" w:line="240" w:lineRule="auto"/>
            </w:pPr>
            <w:r>
              <w:rPr>
                <w:b/>
                <w:sz w:val="20"/>
              </w:rPr>
              <w:t>认证</w:t>
            </w:r>
          </w:p>
        </w:tc>
        <w:tc>
          <w:tcPr>
            <w:tcW w:w="1728" w:type="dxa"/>
          </w:tcPr>
          <w:p w14:paraId="448B3492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6C1DE1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FDFA53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7D9BD129">
            <w:pPr>
              <w:spacing w:after="0" w:line="240" w:lineRule="auto"/>
            </w:pPr>
            <w:r>
              <w:t>/api/uploads/</w:t>
            </w:r>
          </w:p>
        </w:tc>
        <w:tc>
          <w:tcPr>
            <w:tcW w:w="1728" w:type="dxa"/>
          </w:tcPr>
          <w:p w14:paraId="5D05FC44">
            <w:pPr>
              <w:spacing w:after="0" w:line="240" w:lineRule="auto"/>
            </w:pPr>
            <w:r>
              <w:t>上传合同文件</w:t>
            </w:r>
          </w:p>
        </w:tc>
        <w:tc>
          <w:tcPr>
            <w:tcW w:w="1728" w:type="dxa"/>
          </w:tcPr>
          <w:p w14:paraId="3F16649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779FD4AA">
            <w:pPr>
              <w:spacing w:after="0" w:line="240" w:lineRule="auto"/>
            </w:pPr>
            <w:r>
              <w:t>支持PDF/ZIP，最大10MB</w:t>
            </w:r>
          </w:p>
        </w:tc>
      </w:tr>
      <w:tr w14:paraId="67A0D4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EA7F49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18B36B19">
            <w:pPr>
              <w:spacing w:after="0" w:line="240" w:lineRule="auto"/>
            </w:pPr>
            <w:r>
              <w:t>/api/uploads/{contract_id}/status</w:t>
            </w:r>
          </w:p>
        </w:tc>
        <w:tc>
          <w:tcPr>
            <w:tcW w:w="1728" w:type="dxa"/>
          </w:tcPr>
          <w:p w14:paraId="42BF9B37">
            <w:pPr>
              <w:spacing w:after="0" w:line="240" w:lineRule="auto"/>
            </w:pPr>
            <w:r>
              <w:t>查询处理状态</w:t>
            </w:r>
          </w:p>
        </w:tc>
        <w:tc>
          <w:tcPr>
            <w:tcW w:w="1728" w:type="dxa"/>
          </w:tcPr>
          <w:p w14:paraId="309AEA2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6F16C602">
            <w:pPr>
              <w:spacing w:after="0" w:line="240" w:lineRule="auto"/>
            </w:pPr>
            <w:r>
              <w:t>返回处理进度和状态</w:t>
            </w:r>
          </w:p>
        </w:tc>
      </w:tr>
      <w:tr w14:paraId="47163C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77E9BD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73E425B9">
            <w:pPr>
              <w:spacing w:after="0" w:line="240" w:lineRule="auto"/>
            </w:pPr>
            <w:r>
              <w:t>/api/uploads/{contract_id}/download/{format}</w:t>
            </w:r>
          </w:p>
        </w:tc>
        <w:tc>
          <w:tcPr>
            <w:tcW w:w="1728" w:type="dxa"/>
          </w:tcPr>
          <w:p w14:paraId="06FF10FF">
            <w:pPr>
              <w:spacing w:after="0" w:line="240" w:lineRule="auto"/>
            </w:pPr>
            <w:r>
              <w:t>下载处理结果</w:t>
            </w:r>
          </w:p>
        </w:tc>
        <w:tc>
          <w:tcPr>
            <w:tcW w:w="1728" w:type="dxa"/>
          </w:tcPr>
          <w:p w14:paraId="77704820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0DC6622">
            <w:pPr>
              <w:spacing w:after="0" w:line="240" w:lineRule="auto"/>
            </w:pPr>
            <w:r>
              <w:t>format: csv/xlsx/txt</w:t>
            </w:r>
          </w:p>
        </w:tc>
      </w:tr>
    </w:tbl>
    <w:p w14:paraId="2142BD35"/>
    <w:p w14:paraId="79BBFE40">
      <w:r>
        <w:t>处理状态说明：</w:t>
      </w:r>
    </w:p>
    <w:p w14:paraId="054A6B18">
      <w:pPr>
        <w:pStyle w:val="16"/>
      </w:pPr>
      <w:r>
        <w:t>pending: 待处理</w:t>
      </w:r>
    </w:p>
    <w:p w14:paraId="270838D4">
      <w:pPr>
        <w:pStyle w:val="16"/>
      </w:pPr>
      <w:r>
        <w:t>processing: 处理中</w:t>
      </w:r>
    </w:p>
    <w:p w14:paraId="6CC5C3C9">
      <w:pPr>
        <w:pStyle w:val="16"/>
      </w:pPr>
      <w:r>
        <w:t>completed: 已完成</w:t>
      </w:r>
    </w:p>
    <w:p w14:paraId="61158A4F">
      <w:pPr>
        <w:pStyle w:val="16"/>
      </w:pPr>
      <w:r>
        <w:t>failed: 处理失败</w:t>
      </w:r>
    </w:p>
    <w:p w14:paraId="5AA71E1B">
      <w:r>
        <w:br w:type="page"/>
      </w:r>
    </w:p>
    <w:p w14:paraId="52B9300F">
      <w:pPr>
        <w:pStyle w:val="4"/>
        <w:spacing w:before="240" w:after="120"/>
      </w:pPr>
      <w:r>
        <w:t>3.4 合同分析模块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4545"/>
        <w:gridCol w:w="1047"/>
        <w:gridCol w:w="968"/>
        <w:gridCol w:w="1105"/>
      </w:tblGrid>
      <w:tr w14:paraId="18824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E7000D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728" w:type="dxa"/>
          </w:tcPr>
          <w:p w14:paraId="0E4719AB">
            <w:pPr>
              <w:spacing w:after="0" w:line="240" w:lineRule="auto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w="1728" w:type="dxa"/>
          </w:tcPr>
          <w:p w14:paraId="55CDA6E8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5F07B22E">
            <w:pPr>
              <w:spacing w:after="0" w:line="240" w:lineRule="auto"/>
            </w:pPr>
            <w:r>
              <w:rPr>
                <w:b/>
                <w:sz w:val="20"/>
              </w:rPr>
              <w:t>认证</w:t>
            </w:r>
          </w:p>
        </w:tc>
        <w:tc>
          <w:tcPr>
            <w:tcW w:w="1728" w:type="dxa"/>
          </w:tcPr>
          <w:p w14:paraId="33BF1FA7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794BEE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28" w:type="dxa"/>
          </w:tcPr>
          <w:p w14:paraId="2B666E46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3D81A169">
            <w:pPr>
              <w:spacing w:after="0" w:line="240" w:lineRule="auto"/>
            </w:pPr>
            <w:r>
              <w:t>/api/analytics/kpi</w:t>
            </w:r>
          </w:p>
        </w:tc>
        <w:tc>
          <w:tcPr>
            <w:tcW w:w="1728" w:type="dxa"/>
          </w:tcPr>
          <w:p w14:paraId="5746BA8E">
            <w:pPr>
              <w:spacing w:after="0" w:line="240" w:lineRule="auto"/>
            </w:pPr>
            <w:r>
              <w:t>获取KPI指标</w:t>
            </w:r>
          </w:p>
        </w:tc>
        <w:tc>
          <w:tcPr>
            <w:tcW w:w="1728" w:type="dxa"/>
          </w:tcPr>
          <w:p w14:paraId="20236051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D46E7A8">
            <w:pPr>
              <w:spacing w:after="0" w:line="240" w:lineRule="auto"/>
            </w:pPr>
            <w:r>
              <w:t>最近30天统计数据</w:t>
            </w:r>
          </w:p>
        </w:tc>
      </w:tr>
      <w:tr w14:paraId="7768B3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7C3DF0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3F2EF41F">
            <w:pPr>
              <w:spacing w:after="0" w:line="240" w:lineRule="auto"/>
            </w:pPr>
            <w:r>
              <w:t>/api/uploads/recent</w:t>
            </w:r>
          </w:p>
        </w:tc>
        <w:tc>
          <w:tcPr>
            <w:tcW w:w="1728" w:type="dxa"/>
          </w:tcPr>
          <w:p w14:paraId="29767F00">
            <w:pPr>
              <w:spacing w:after="0" w:line="240" w:lineRule="auto"/>
            </w:pPr>
            <w:r>
              <w:t>最近上传记录</w:t>
            </w:r>
          </w:p>
        </w:tc>
        <w:tc>
          <w:tcPr>
            <w:tcW w:w="1728" w:type="dxa"/>
          </w:tcPr>
          <w:p w14:paraId="20C2CF92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0D45760">
            <w:pPr>
              <w:spacing w:after="0" w:line="240" w:lineRule="auto"/>
            </w:pPr>
            <w:r>
              <w:t>显示最近20条上传</w:t>
            </w:r>
          </w:p>
        </w:tc>
      </w:tr>
      <w:tr w14:paraId="2C11CE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0A557E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4357B497">
            <w:pPr>
              <w:spacing w:after="0" w:line="240" w:lineRule="auto"/>
            </w:pPr>
            <w:r>
              <w:t>/api/contracts/{contract_id}/sentences</w:t>
            </w:r>
          </w:p>
        </w:tc>
        <w:tc>
          <w:tcPr>
            <w:tcW w:w="1728" w:type="dxa"/>
          </w:tcPr>
          <w:p w14:paraId="37D2931A">
            <w:pPr>
              <w:spacing w:after="0" w:line="240" w:lineRule="auto"/>
            </w:pPr>
            <w:r>
              <w:t>获取句子列表</w:t>
            </w:r>
          </w:p>
        </w:tc>
        <w:tc>
          <w:tcPr>
            <w:tcW w:w="1728" w:type="dxa"/>
          </w:tcPr>
          <w:p w14:paraId="531A01D3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231DBF9A">
            <w:pPr>
              <w:spacing w:after="0" w:line="240" w:lineRule="auto"/>
            </w:pPr>
            <w:r>
              <w:t>分页查询合同句子</w:t>
            </w:r>
          </w:p>
        </w:tc>
      </w:tr>
      <w:tr w14:paraId="08EEB9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7316FE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60084337">
            <w:pPr>
              <w:spacing w:after="0" w:line="240" w:lineRule="auto"/>
            </w:pPr>
            <w:r>
              <w:t>/api/contracts/{contract_id}/sentences/import</w:t>
            </w:r>
          </w:p>
        </w:tc>
        <w:tc>
          <w:tcPr>
            <w:tcW w:w="1728" w:type="dxa"/>
          </w:tcPr>
          <w:p w14:paraId="584AF131">
            <w:pPr>
              <w:spacing w:after="0" w:line="240" w:lineRule="auto"/>
            </w:pPr>
            <w:r>
              <w:t>导入句子数据</w:t>
            </w:r>
          </w:p>
        </w:tc>
        <w:tc>
          <w:tcPr>
            <w:tcW w:w="1728" w:type="dxa"/>
          </w:tcPr>
          <w:p w14:paraId="2E90D572">
            <w:pPr>
              <w:spacing w:after="0" w:line="240" w:lineRule="auto"/>
            </w:pPr>
            <w:r>
              <w:t>是</w:t>
            </w:r>
          </w:p>
        </w:tc>
        <w:tc>
          <w:tcPr>
            <w:tcW w:w="1728" w:type="dxa"/>
          </w:tcPr>
          <w:p w14:paraId="5B174E05">
            <w:pPr>
              <w:spacing w:after="0" w:line="240" w:lineRule="auto"/>
            </w:pPr>
            <w:r>
              <w:t>从CSV导入到数据库</w:t>
            </w:r>
          </w:p>
        </w:tc>
      </w:tr>
      <w:tr w14:paraId="4B1D5D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D11828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2A734283">
            <w:pPr>
              <w:spacing w:after="0" w:line="240" w:lineRule="auto"/>
            </w:pPr>
            <w:r>
              <w:t>/api/activity/recent</w:t>
            </w:r>
          </w:p>
        </w:tc>
        <w:tc>
          <w:tcPr>
            <w:tcW w:w="1728" w:type="dxa"/>
          </w:tcPr>
          <w:p w14:paraId="77868AD8">
            <w:pPr>
              <w:spacing w:after="0" w:line="240" w:lineRule="auto"/>
            </w:pPr>
            <w:r>
              <w:t>获取活动日志</w:t>
            </w:r>
          </w:p>
        </w:tc>
        <w:tc>
          <w:tcPr>
            <w:tcW w:w="1728" w:type="dxa"/>
          </w:tcPr>
          <w:p w14:paraId="0651B106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F489104">
            <w:pPr>
              <w:spacing w:after="0" w:line="240" w:lineRule="auto"/>
            </w:pPr>
            <w:r>
              <w:t>显示用户活动历史</w:t>
            </w:r>
          </w:p>
        </w:tc>
      </w:tr>
    </w:tbl>
    <w:p w14:paraId="2916B67E"/>
    <w:p w14:paraId="326D3C0B">
      <w:r>
        <w:t>KPI指标包括：</w:t>
      </w:r>
    </w:p>
    <w:p w14:paraId="30391A2C">
      <w:pPr>
        <w:pStyle w:val="16"/>
      </w:pPr>
      <w:r>
        <w:t>已处理合同总数（含趋势对比）</w:t>
      </w:r>
    </w:p>
    <w:p w14:paraId="5B00CD96">
      <w:pPr>
        <w:pStyle w:val="16"/>
      </w:pPr>
      <w:r>
        <w:t>已分类句子数（含趋势对比）</w:t>
      </w:r>
    </w:p>
    <w:p w14:paraId="61A0703C">
      <w:pPr>
        <w:pStyle w:val="16"/>
      </w:pPr>
      <w:r>
        <w:t>模糊句子数（含趋势对比）</w:t>
      </w:r>
    </w:p>
    <w:p w14:paraId="0C552AC6">
      <w:pPr>
        <w:pStyle w:val="16"/>
      </w:pPr>
      <w:r>
        <w:t>平均解释清晰度（含趋势对比）</w:t>
      </w:r>
    </w:p>
    <w:p w14:paraId="2D5C4205">
      <w:pPr>
        <w:pStyle w:val="16"/>
      </w:pPr>
      <w:r>
        <w:t>平均分析时间（含趋势对比）</w:t>
      </w:r>
    </w:p>
    <w:p w14:paraId="394A2C7A">
      <w:r>
        <w:br w:type="page"/>
      </w:r>
    </w:p>
    <w:p w14:paraId="4B4D101F">
      <w:pPr>
        <w:pStyle w:val="3"/>
        <w:spacing w:before="240" w:after="120"/>
      </w:pPr>
      <w:r>
        <w:t>4. Legal Analytics API</w:t>
      </w:r>
    </w:p>
    <w:p w14:paraId="79A4310B">
      <w:pPr>
        <w:pStyle w:val="4"/>
        <w:spacing w:before="240" w:after="120"/>
      </w:pPr>
      <w:r>
        <w:t>4.1 Job管理与注册模块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4595"/>
        <w:gridCol w:w="962"/>
        <w:gridCol w:w="915"/>
        <w:gridCol w:w="1231"/>
      </w:tblGrid>
      <w:tr w14:paraId="4AA1EE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698302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728" w:type="dxa"/>
          </w:tcPr>
          <w:p w14:paraId="260AD42C">
            <w:pPr>
              <w:spacing w:after="0" w:line="240" w:lineRule="auto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w="1728" w:type="dxa"/>
          </w:tcPr>
          <w:p w14:paraId="57645CD7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707FF5A2">
            <w:pPr>
              <w:spacing w:after="0" w:line="240" w:lineRule="auto"/>
            </w:pPr>
            <w:r>
              <w:rPr>
                <w:b/>
                <w:sz w:val="20"/>
              </w:rPr>
              <w:t>认证</w:t>
            </w:r>
          </w:p>
        </w:tc>
        <w:tc>
          <w:tcPr>
            <w:tcW w:w="1728" w:type="dxa"/>
          </w:tcPr>
          <w:p w14:paraId="54A1FCEA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450F3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2CD082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2F6CBEDE">
            <w:pPr>
              <w:spacing w:after="0" w:line="240" w:lineRule="auto"/>
            </w:pPr>
            <w:r>
              <w:t>/api/jobs/{job_id}/register</w:t>
            </w:r>
          </w:p>
        </w:tc>
        <w:tc>
          <w:tcPr>
            <w:tcW w:w="1728" w:type="dxa"/>
          </w:tcPr>
          <w:p w14:paraId="1B3A7394">
            <w:pPr>
              <w:spacing w:after="0" w:line="240" w:lineRule="auto"/>
            </w:pPr>
            <w:r>
              <w:t>手动注册job</w:t>
            </w:r>
          </w:p>
        </w:tc>
        <w:tc>
          <w:tcPr>
            <w:tcW w:w="1728" w:type="dxa"/>
          </w:tcPr>
          <w:p w14:paraId="7D569A69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04E5B2D">
            <w:pPr>
              <w:spacing w:after="0" w:line="240" w:lineRule="auto"/>
            </w:pPr>
            <w:r>
              <w:t>指定outputs目录路径</w:t>
            </w:r>
          </w:p>
        </w:tc>
      </w:tr>
      <w:tr w14:paraId="5449F2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6DF910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6ECD40C5">
            <w:pPr>
              <w:spacing w:after="0" w:line="240" w:lineRule="auto"/>
            </w:pPr>
            <w:r>
              <w:t>/api/jobs/auto_register/{user_id}/{contract_id}</w:t>
            </w:r>
          </w:p>
        </w:tc>
        <w:tc>
          <w:tcPr>
            <w:tcW w:w="1728" w:type="dxa"/>
          </w:tcPr>
          <w:p w14:paraId="4D541A49">
            <w:pPr>
              <w:spacing w:after="0" w:line="240" w:lineRule="auto"/>
            </w:pPr>
            <w:r>
              <w:t>自动注册job</w:t>
            </w:r>
          </w:p>
        </w:tc>
        <w:tc>
          <w:tcPr>
            <w:tcW w:w="1728" w:type="dxa"/>
          </w:tcPr>
          <w:p w14:paraId="40E89F06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5EE54E8">
            <w:pPr>
              <w:spacing w:after="0" w:line="240" w:lineRule="auto"/>
            </w:pPr>
            <w:r>
              <w:t>自动定位outputs目录</w:t>
            </w:r>
          </w:p>
        </w:tc>
      </w:tr>
    </w:tbl>
    <w:p w14:paraId="4970B5C8"/>
    <w:p w14:paraId="61CBD8DA">
      <w:r>
        <w:t>Job ID格式: user{user_id}-contract{contract_id} (例: user1-contract38)</w:t>
      </w:r>
    </w:p>
    <w:p w14:paraId="24B2F009"/>
    <w:p w14:paraId="2139ECF6">
      <w:pPr>
        <w:pStyle w:val="4"/>
        <w:spacing w:before="240" w:after="120"/>
      </w:pPr>
      <w:r>
        <w:t>4.2 数据分析与可视化模块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4363"/>
        <w:gridCol w:w="1063"/>
        <w:gridCol w:w="1063"/>
        <w:gridCol w:w="1184"/>
      </w:tblGrid>
      <w:tr w14:paraId="1F3F7B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185855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728" w:type="dxa"/>
          </w:tcPr>
          <w:p w14:paraId="67E0AD04">
            <w:pPr>
              <w:spacing w:after="0" w:line="240" w:lineRule="auto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w="1728" w:type="dxa"/>
          </w:tcPr>
          <w:p w14:paraId="05011987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00DEE5F9">
            <w:pPr>
              <w:spacing w:after="0" w:line="240" w:lineRule="auto"/>
            </w:pPr>
            <w:r>
              <w:rPr>
                <w:b/>
                <w:sz w:val="20"/>
              </w:rPr>
              <w:t>认证</w:t>
            </w:r>
          </w:p>
        </w:tc>
        <w:tc>
          <w:tcPr>
            <w:tcW w:w="1728" w:type="dxa"/>
          </w:tcPr>
          <w:p w14:paraId="28AA7753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52CF7A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7540FA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0655659C">
            <w:pPr>
              <w:spacing w:after="0" w:line="240" w:lineRule="auto"/>
            </w:pPr>
            <w:r>
              <w:t>/api/jobs/{job_id}/analytics/summary</w:t>
            </w:r>
          </w:p>
        </w:tc>
        <w:tc>
          <w:tcPr>
            <w:tcW w:w="1728" w:type="dxa"/>
          </w:tcPr>
          <w:p w14:paraId="4CB3794B">
            <w:pPr>
              <w:spacing w:after="0" w:line="240" w:lineRule="auto"/>
            </w:pPr>
            <w:r>
              <w:t>获取分析摘要</w:t>
            </w:r>
          </w:p>
        </w:tc>
        <w:tc>
          <w:tcPr>
            <w:tcW w:w="1728" w:type="dxa"/>
          </w:tcPr>
          <w:p w14:paraId="46C49838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60FEE86E">
            <w:pPr>
              <w:spacing w:after="0" w:line="240" w:lineRule="auto"/>
            </w:pPr>
            <w:r>
              <w:t>图表数据（直方图、散点图）</w:t>
            </w:r>
          </w:p>
        </w:tc>
      </w:tr>
      <w:tr w14:paraId="090F72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3676CB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1F579687">
            <w:pPr>
              <w:spacing w:after="0" w:line="240" w:lineRule="auto"/>
            </w:pPr>
            <w:r>
              <w:t>/api/jobs/{job_id}/analytics/download/{kind}</w:t>
            </w:r>
          </w:p>
        </w:tc>
        <w:tc>
          <w:tcPr>
            <w:tcW w:w="1728" w:type="dxa"/>
          </w:tcPr>
          <w:p w14:paraId="3ED8598E">
            <w:pPr>
              <w:spacing w:after="0" w:line="240" w:lineRule="auto"/>
            </w:pPr>
            <w:r>
              <w:t>下载分析数据</w:t>
            </w:r>
          </w:p>
        </w:tc>
        <w:tc>
          <w:tcPr>
            <w:tcW w:w="1728" w:type="dxa"/>
          </w:tcPr>
          <w:p w14:paraId="1198A16E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7F80D0F8">
            <w:pPr>
              <w:spacing w:after="0" w:line="240" w:lineRule="auto"/>
            </w:pPr>
            <w:r>
              <w:t>导出CSV格式</w:t>
            </w:r>
          </w:p>
        </w:tc>
      </w:tr>
    </w:tbl>
    <w:p w14:paraId="6F39EB3D"/>
    <w:p w14:paraId="6E68649F">
      <w:r>
        <w:t>分析数据类型（kind参数）：</w:t>
      </w:r>
    </w:p>
    <w:p w14:paraId="3C1021E6">
      <w:pPr>
        <w:pStyle w:val="16"/>
      </w:pPr>
      <w:r>
        <w:t>pages_vs_contracts: 页面数与合同关系</w:t>
      </w:r>
    </w:p>
    <w:p w14:paraId="5D083A81">
      <w:pPr>
        <w:pStyle w:val="16"/>
      </w:pPr>
      <w:r>
        <w:t>sentence_length_hist: 句子长度分布</w:t>
      </w:r>
    </w:p>
    <w:p w14:paraId="79EB1CD8">
      <w:pPr>
        <w:pStyle w:val="16"/>
      </w:pPr>
      <w:r>
        <w:t>avg_sentence_length_hist: 平均句子长度分布</w:t>
      </w:r>
    </w:p>
    <w:p w14:paraId="178F6457">
      <w:pPr>
        <w:pStyle w:val="16"/>
      </w:pPr>
      <w:r>
        <w:t>section_counts: 章节频率统计</w:t>
      </w:r>
    </w:p>
    <w:p w14:paraId="6FB201B3">
      <w:pPr>
        <w:pStyle w:val="16"/>
      </w:pPr>
      <w:r>
        <w:t>subsection_counts: 子章节频率统计</w:t>
      </w:r>
    </w:p>
    <w:p w14:paraId="4C82C060">
      <w:pPr>
        <w:pStyle w:val="16"/>
      </w:pPr>
      <w:r>
        <w:t>contracts_scatter: 散点图数据</w:t>
      </w:r>
    </w:p>
    <w:p w14:paraId="378A408C">
      <w:r>
        <w:br w:type="page"/>
      </w:r>
    </w:p>
    <w:p w14:paraId="3E6E2E1A">
      <w:pPr>
        <w:pStyle w:val="4"/>
        <w:spacing w:before="240" w:after="120"/>
      </w:pPr>
      <w:r>
        <w:t>4.3 Dashboard数据管理模块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3861"/>
        <w:gridCol w:w="1233"/>
        <w:gridCol w:w="1175"/>
        <w:gridCol w:w="1249"/>
      </w:tblGrid>
      <w:tr w14:paraId="252DB1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D786393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728" w:type="dxa"/>
          </w:tcPr>
          <w:p w14:paraId="35E38803">
            <w:pPr>
              <w:spacing w:after="0" w:line="240" w:lineRule="auto"/>
            </w:pPr>
            <w:r>
              <w:rPr>
                <w:b/>
                <w:sz w:val="20"/>
              </w:rPr>
              <w:t>端点</w:t>
            </w:r>
          </w:p>
        </w:tc>
        <w:tc>
          <w:tcPr>
            <w:tcW w:w="1728" w:type="dxa"/>
          </w:tcPr>
          <w:p w14:paraId="0F4E946A">
            <w:pPr>
              <w:spacing w:after="0" w:line="240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329D12EA">
            <w:pPr>
              <w:spacing w:after="0" w:line="240" w:lineRule="auto"/>
            </w:pPr>
            <w:r>
              <w:rPr>
                <w:b/>
                <w:sz w:val="20"/>
              </w:rPr>
              <w:t>认证</w:t>
            </w:r>
          </w:p>
        </w:tc>
        <w:tc>
          <w:tcPr>
            <w:tcW w:w="1728" w:type="dxa"/>
          </w:tcPr>
          <w:p w14:paraId="6F7ADA26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06CC57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400044">
            <w:pPr>
              <w:spacing w:after="0" w:line="240" w:lineRule="auto"/>
            </w:pPr>
            <w:r>
              <w:t>POST</w:t>
            </w:r>
          </w:p>
        </w:tc>
        <w:tc>
          <w:tcPr>
            <w:tcW w:w="1728" w:type="dxa"/>
          </w:tcPr>
          <w:p w14:paraId="6C6CC147">
            <w:pPr>
              <w:spacing w:after="0" w:line="240" w:lineRule="auto"/>
            </w:pPr>
            <w:r>
              <w:t>/api/jobs/{job_id}/uploads/bulk_upsert</w:t>
            </w:r>
          </w:p>
        </w:tc>
        <w:tc>
          <w:tcPr>
            <w:tcW w:w="1728" w:type="dxa"/>
          </w:tcPr>
          <w:p w14:paraId="569D98CA">
            <w:pPr>
              <w:spacing w:after="0" w:line="240" w:lineRule="auto"/>
            </w:pPr>
            <w:r>
              <w:t>批量更新上传记录</w:t>
            </w:r>
          </w:p>
        </w:tc>
        <w:tc>
          <w:tcPr>
            <w:tcW w:w="1728" w:type="dxa"/>
          </w:tcPr>
          <w:p w14:paraId="3C3FDCC1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26D5ADFA">
            <w:pPr>
              <w:spacing w:after="0" w:line="240" w:lineRule="auto"/>
            </w:pPr>
            <w:r>
              <w:t>用于KPI和表格数据</w:t>
            </w:r>
          </w:p>
        </w:tc>
      </w:tr>
      <w:tr w14:paraId="1254F5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EF5FCE6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5DA3BAC0">
            <w:pPr>
              <w:spacing w:after="0" w:line="240" w:lineRule="auto"/>
            </w:pPr>
            <w:r>
              <w:t>/api/jobs/{job_id}/kpis</w:t>
            </w:r>
          </w:p>
        </w:tc>
        <w:tc>
          <w:tcPr>
            <w:tcW w:w="1728" w:type="dxa"/>
          </w:tcPr>
          <w:p w14:paraId="739933DE">
            <w:pPr>
              <w:spacing w:after="0" w:line="240" w:lineRule="auto"/>
            </w:pPr>
            <w:r>
              <w:t>获取KPI指标</w:t>
            </w:r>
          </w:p>
        </w:tc>
        <w:tc>
          <w:tcPr>
            <w:tcW w:w="1728" w:type="dxa"/>
          </w:tcPr>
          <w:p w14:paraId="7F00D046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3C3E4800">
            <w:pPr>
              <w:spacing w:after="0" w:line="240" w:lineRule="auto"/>
            </w:pPr>
            <w:r>
              <w:t>支持时间窗口查询</w:t>
            </w:r>
          </w:p>
        </w:tc>
      </w:tr>
      <w:tr w14:paraId="3D3F1B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F44566">
            <w:pPr>
              <w:spacing w:after="0" w:line="240" w:lineRule="auto"/>
            </w:pPr>
            <w:r>
              <w:t>GET</w:t>
            </w:r>
          </w:p>
        </w:tc>
        <w:tc>
          <w:tcPr>
            <w:tcW w:w="1728" w:type="dxa"/>
          </w:tcPr>
          <w:p w14:paraId="1D5F30A7">
            <w:pPr>
              <w:spacing w:after="0" w:line="240" w:lineRule="auto"/>
            </w:pPr>
            <w:r>
              <w:t>/api/jobs/{job_id}/uploads/recent</w:t>
            </w:r>
          </w:p>
        </w:tc>
        <w:tc>
          <w:tcPr>
            <w:tcW w:w="1728" w:type="dxa"/>
          </w:tcPr>
          <w:p w14:paraId="21533400">
            <w:pPr>
              <w:spacing w:after="0" w:line="240" w:lineRule="auto"/>
            </w:pPr>
            <w:r>
              <w:t>最近上传列表</w:t>
            </w:r>
          </w:p>
        </w:tc>
        <w:tc>
          <w:tcPr>
            <w:tcW w:w="1728" w:type="dxa"/>
          </w:tcPr>
          <w:p w14:paraId="5DF5C7A4">
            <w:pPr>
              <w:spacing w:after="0" w:line="240" w:lineRule="auto"/>
            </w:pPr>
            <w:r>
              <w:t>否</w:t>
            </w:r>
          </w:p>
        </w:tc>
        <w:tc>
          <w:tcPr>
            <w:tcW w:w="1728" w:type="dxa"/>
          </w:tcPr>
          <w:p w14:paraId="0A4383EA">
            <w:pPr>
              <w:spacing w:after="0" w:line="240" w:lineRule="auto"/>
            </w:pPr>
            <w:r>
              <w:t>可指定limit参数</w:t>
            </w:r>
          </w:p>
        </w:tc>
      </w:tr>
    </w:tbl>
    <w:p w14:paraId="72E181B6"/>
    <w:p w14:paraId="22449C29">
      <w:r>
        <w:t>KPI时间窗口模式：</w:t>
      </w:r>
    </w:p>
    <w:p w14:paraId="16FB55A6">
      <w:pPr>
        <w:pStyle w:val="16"/>
      </w:pPr>
      <w:r>
        <w:t>• last30: 最近30天（默认）</w:t>
      </w:r>
    </w:p>
    <w:p w14:paraId="461E8E7A">
      <w:pPr>
        <w:pStyle w:val="16"/>
      </w:pPr>
      <w:r>
        <w:t>• this_month: 本月</w:t>
      </w:r>
    </w:p>
    <w:p w14:paraId="4A068920">
      <w:pPr>
        <w:pStyle w:val="16"/>
      </w:pPr>
      <w:r>
        <w:t>• custom: 自定义（需提供since和until参数）</w:t>
      </w:r>
    </w:p>
    <w:p w14:paraId="4D611FA3">
      <w:r>
        <w:br w:type="page"/>
      </w:r>
    </w:p>
    <w:p w14:paraId="21994BAC">
      <w:pPr>
        <w:pStyle w:val="3"/>
        <w:spacing w:before="240" w:after="120"/>
      </w:pPr>
      <w:r>
        <w:t>5. 数据存储结构</w:t>
      </w:r>
    </w:p>
    <w:p w14:paraId="5C1A904B">
      <w:pPr>
        <w:pStyle w:val="4"/>
        <w:spacing w:before="240" w:after="120"/>
      </w:pPr>
      <w:r>
        <w:t>5.1 数据库表结构</w:t>
      </w:r>
    </w:p>
    <w:p w14:paraId="290EF0AA">
      <w:r>
        <w:rPr>
          <w:b/>
        </w:rPr>
        <w:t>users - 用户表</w:t>
      </w:r>
    </w:p>
    <w:p w14:paraId="576AE29B">
      <w:pPr>
        <w:pStyle w:val="16"/>
      </w:pPr>
      <w:r>
        <w:t>id, name, email, password_hash, created_at, is_active</w:t>
      </w:r>
    </w:p>
    <w:p w14:paraId="6DE2014D"/>
    <w:p w14:paraId="4E7743FB">
      <w:r>
        <w:rPr>
          <w:b/>
        </w:rPr>
        <w:t>contracts - 合同表</w:t>
      </w:r>
    </w:p>
    <w:p w14:paraId="22C3C72F">
      <w:pPr>
        <w:pStyle w:val="16"/>
      </w:pPr>
      <w:r>
        <w:t>id, title, description, file_path, file_name, file_type, file_size</w:t>
      </w:r>
    </w:p>
    <w:p w14:paraId="6CEF8EB0">
      <w:pPr>
        <w:pStyle w:val="16"/>
      </w:pPr>
      <w:r>
        <w:t>processing_status, user_id, created_at, updated_at, processed_at</w:t>
      </w:r>
    </w:p>
    <w:p w14:paraId="15B98B3E"/>
    <w:p w14:paraId="071D22BC">
      <w:r>
        <w:rPr>
          <w:b/>
        </w:rPr>
        <w:t>contract_sentences - 合同句子表</w:t>
      </w:r>
    </w:p>
    <w:p w14:paraId="77822725">
      <w:pPr>
        <w:pStyle w:val="16"/>
      </w:pPr>
      <w:r>
        <w:t>id, job_id, contract_id, file_name, file_type, page, sentence_id</w:t>
      </w:r>
    </w:p>
    <w:p w14:paraId="4617BFD2">
      <w:pPr>
        <w:pStyle w:val="16"/>
      </w:pPr>
      <w:r>
        <w:t>sentence, label, is_ambiguous, explanation, clarity_score</w:t>
      </w:r>
    </w:p>
    <w:p w14:paraId="580EC6D3">
      <w:pPr>
        <w:pStyle w:val="16"/>
      </w:pPr>
      <w:r>
        <w:t>唯一约束: (contract_id, page, sentence_id)</w:t>
      </w:r>
    </w:p>
    <w:p w14:paraId="0F19326E"/>
    <w:p w14:paraId="23EF5C74">
      <w:r>
        <w:rPr>
          <w:b/>
        </w:rPr>
        <w:t>analysis_jobs - 分析任务表</w:t>
      </w:r>
    </w:p>
    <w:p w14:paraId="3BC71DF7">
      <w:pPr>
        <w:pStyle w:val="16"/>
      </w:pPr>
      <w:r>
        <w:t>id, user_id, contract_id, file_name, file_type, file_size</w:t>
      </w:r>
    </w:p>
    <w:p w14:paraId="346066E6">
      <w:pPr>
        <w:pStyle w:val="16"/>
      </w:pPr>
      <w:r>
        <w:t>status, uploaded_at, started_at, finished_at</w:t>
      </w:r>
    </w:p>
    <w:p w14:paraId="0DF10F3B">
      <w:pPr>
        <w:pStyle w:val="16"/>
      </w:pPr>
      <w:r>
        <w:t>total_sentences, ambiguous_count, avg_explanation_clarity</w:t>
      </w:r>
    </w:p>
    <w:p w14:paraId="463B2F2A"/>
    <w:p w14:paraId="27BB9FFA">
      <w:r>
        <w:rPr>
          <w:b/>
        </w:rPr>
        <w:t>activity_log - 活动日志表</w:t>
      </w:r>
    </w:p>
    <w:p w14:paraId="416D71EE">
      <w:pPr>
        <w:pStyle w:val="16"/>
      </w:pPr>
      <w:r>
        <w:t>id, user_id, event_type, title, message, created_at</w:t>
      </w:r>
    </w:p>
    <w:p w14:paraId="05DA92A1"/>
    <w:p w14:paraId="3D676B6C">
      <w:r>
        <w:br w:type="page"/>
      </w:r>
    </w:p>
    <w:p w14:paraId="5EC60E88">
      <w:pPr>
        <w:pStyle w:val="4"/>
        <w:spacing w:before="240" w:after="120"/>
      </w:pPr>
      <w:r>
        <w:t>5.2 文件存储结构</w:t>
      </w:r>
    </w:p>
    <w:p w14:paraId="3B9DF8F7">
      <w:r>
        <w:t>文件系统组织结构：</w:t>
      </w:r>
    </w:p>
    <w:p w14:paraId="5161AD80">
      <w:r>
        <w:rPr>
          <w:rFonts w:ascii="Courier New" w:hAnsi="Courier New"/>
          <w:sz w:val="18"/>
        </w:rPr>
        <w:t>backend/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├── uploads/{user_id}/ - 上传的原始文件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 └── {uuid}.pdf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├── outputs/{user_id}/{contract_id}/ - 处理结果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 ├── sentences.csv - 句子数据（CSV）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 ├── sentences.xlsx - 句子数据（Excel）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 └── sentences.txt - 句子数据（纯文本）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└── legal_analytics_api/storage/jobs/{job_id}/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├── pointer.txt - outputs目录路径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└── uploads.jsonl - 上传记录日志</w:t>
      </w:r>
    </w:p>
    <w:p w14:paraId="4DAC864E">
      <w:r>
        <w:br w:type="page"/>
      </w:r>
    </w:p>
    <w:p w14:paraId="2ED2FA9B">
      <w:pPr>
        <w:pStyle w:val="3"/>
        <w:spacing w:before="240" w:after="120"/>
      </w:pPr>
      <w:r>
        <w:t>6. 技术特性</w:t>
      </w:r>
    </w:p>
    <w:p w14:paraId="07A5ECDD">
      <w:pPr>
        <w:pStyle w:val="4"/>
        <w:spacing w:before="240" w:after="120"/>
      </w:pPr>
      <w:r>
        <w:t>6.1 异步处理</w:t>
      </w:r>
    </w:p>
    <w:p w14:paraId="66B58BBC">
      <w:pPr>
        <w:pStyle w:val="16"/>
      </w:pPr>
      <w:r>
        <w:t>• 使用Python Threading实现后台异步处理</w:t>
      </w:r>
    </w:p>
    <w:p w14:paraId="30BEFBAE">
      <w:pPr>
        <w:pStyle w:val="16"/>
      </w:pPr>
      <w:r>
        <w:t>• 上传后立即返回，不阻塞用户操作</w:t>
      </w:r>
    </w:p>
    <w:p w14:paraId="578E5199">
      <w:pPr>
        <w:pStyle w:val="16"/>
      </w:pPr>
      <w:r>
        <w:t>• 实时状态更新机制</w:t>
      </w:r>
    </w:p>
    <w:p w14:paraId="404FA277"/>
    <w:p w14:paraId="6D2BE031">
      <w:pPr>
        <w:pStyle w:val="4"/>
        <w:spacing w:before="240" w:after="120"/>
      </w:pPr>
      <w:r>
        <w:t>6.2 多格式支持</w:t>
      </w:r>
    </w:p>
    <w:p w14:paraId="4BA01CE0">
      <w:pPr>
        <w:pStyle w:val="16"/>
      </w:pPr>
      <w:r>
        <w:t>• 输入格式: PDF, ZIP (包含多个PDF/DOCX)</w:t>
      </w:r>
    </w:p>
    <w:p w14:paraId="0D54EDAF">
      <w:pPr>
        <w:pStyle w:val="16"/>
      </w:pPr>
      <w:r>
        <w:t>• 输出格式: CSV, XLSX, TXT</w:t>
      </w:r>
    </w:p>
    <w:p w14:paraId="6FDDD3B8"/>
    <w:p w14:paraId="70C655FD">
      <w:pPr>
        <w:pStyle w:val="4"/>
        <w:spacing w:before="240" w:after="120"/>
      </w:pPr>
      <w:r>
        <w:t>6.3 智能文本处理</w:t>
      </w:r>
    </w:p>
    <w:p w14:paraId="7415452F">
      <w:pPr>
        <w:pStyle w:val="16"/>
      </w:pPr>
      <w:r>
        <w:t>• PDF文本提取（PyMuPDF + pdfminer）</w:t>
      </w:r>
    </w:p>
    <w:p w14:paraId="75C759B4">
      <w:pPr>
        <w:pStyle w:val="16"/>
      </w:pPr>
      <w:r>
        <w:t>• DOCX文档解析</w:t>
      </w:r>
    </w:p>
    <w:p w14:paraId="0B229E29">
      <w:pPr>
        <w:pStyle w:val="16"/>
      </w:pPr>
      <w:r>
        <w:t>• 句子智能分割（保留法律文档结构）</w:t>
      </w:r>
    </w:p>
    <w:p w14:paraId="4B650DC7">
      <w:pPr>
        <w:pStyle w:val="16"/>
      </w:pPr>
      <w:r>
        <w:t>• 章节识别（Section, Article, Clause）</w:t>
      </w:r>
    </w:p>
    <w:p w14:paraId="62467DE6"/>
    <w:p w14:paraId="1A61DDAB">
      <w:pPr>
        <w:pStyle w:val="4"/>
        <w:spacing w:before="240" w:after="120"/>
      </w:pPr>
      <w:r>
        <w:t>6.4 安全特性</w:t>
      </w:r>
    </w:p>
    <w:p w14:paraId="4A5178D8">
      <w:pPr>
        <w:pStyle w:val="16"/>
      </w:pPr>
      <w:r>
        <w:t>• Session-based认证</w:t>
      </w:r>
    </w:p>
    <w:p w14:paraId="5312DE59">
      <w:pPr>
        <w:pStyle w:val="16"/>
      </w:pPr>
      <w:r>
        <w:t>• 密码哈希存储（bcrypt）</w:t>
      </w:r>
    </w:p>
    <w:p w14:paraId="5EB19355">
      <w:pPr>
        <w:pStyle w:val="16"/>
      </w:pPr>
      <w:r>
        <w:t>• 文件类型验证</w:t>
      </w:r>
    </w:p>
    <w:p w14:paraId="6FBEDB0A">
      <w:pPr>
        <w:pStyle w:val="16"/>
      </w:pPr>
      <w:r>
        <w:t>• 文件大小限制（10MB）</w:t>
      </w:r>
    </w:p>
    <w:p w14:paraId="33EB5F6D">
      <w:pPr>
        <w:pStyle w:val="16"/>
      </w:pPr>
      <w:r>
        <w:t>• CORS跨域保护</w:t>
      </w:r>
    </w:p>
    <w:p w14:paraId="52DFCFAC">
      <w:r>
        <w:br w:type="page"/>
      </w:r>
    </w:p>
    <w:p w14:paraId="5EA3F183">
      <w:pPr>
        <w:pStyle w:val="3"/>
        <w:spacing w:before="240" w:after="120"/>
      </w:pPr>
      <w:r>
        <w:t>7. API使用流程</w:t>
      </w:r>
    </w:p>
    <w:p w14:paraId="61F34F16">
      <w:pPr>
        <w:pStyle w:val="4"/>
        <w:spacing w:before="240" w:after="120"/>
      </w:pPr>
      <w:r>
        <w:t>7.1 典型业务流程</w:t>
      </w:r>
    </w:p>
    <w:p w14:paraId="351F1806">
      <w:r>
        <w:rPr>
          <w:b/>
        </w:rPr>
        <w:t>步骤1: 用户注册登录</w:t>
      </w:r>
    </w:p>
    <w:p w14:paraId="3B376FF3">
      <w:pPr>
        <w:pStyle w:val="16"/>
      </w:pPr>
      <w:r>
        <w:t>POST /api/auth/register</w:t>
      </w:r>
    </w:p>
    <w:p w14:paraId="5C87F808">
      <w:pPr>
        <w:pStyle w:val="16"/>
      </w:pPr>
      <w:r>
        <w:t>POST /api/auth/login</w:t>
      </w:r>
    </w:p>
    <w:p w14:paraId="2AB5F378">
      <w:r>
        <w:rPr>
          <w:b/>
        </w:rPr>
        <w:t>步骤2: 上传合同文件</w:t>
      </w:r>
    </w:p>
    <w:p w14:paraId="6279F29B">
      <w:pPr>
        <w:pStyle w:val="16"/>
      </w:pPr>
      <w:r>
        <w:t>POST /api/uploads/ (multipart/form-data)</w:t>
      </w:r>
    </w:p>
    <w:p w14:paraId="1570C772">
      <w:r>
        <w:rPr>
          <w:b/>
        </w:rPr>
        <w:t>步骤3: 后台自动处理</w:t>
      </w:r>
    </w:p>
    <w:p w14:paraId="0B18DACC">
      <w:pPr>
        <w:pStyle w:val="16"/>
      </w:pPr>
      <w:r>
        <w:t>文本提取</w:t>
      </w:r>
    </w:p>
    <w:p w14:paraId="07C38173">
      <w:pPr>
        <w:pStyle w:val="16"/>
      </w:pPr>
      <w:r>
        <w:t>句子分割</w:t>
      </w:r>
    </w:p>
    <w:p w14:paraId="0B0707D6">
      <w:pPr>
        <w:pStyle w:val="16"/>
      </w:pPr>
      <w:r>
        <w:t>生成多格式输出</w:t>
      </w:r>
    </w:p>
    <w:p w14:paraId="53866240">
      <w:r>
        <w:rPr>
          <w:b/>
        </w:rPr>
        <w:t>步骤4: 查询处理状态</w:t>
      </w:r>
    </w:p>
    <w:p w14:paraId="7EE5D32C">
      <w:pPr>
        <w:pStyle w:val="16"/>
      </w:pPr>
      <w:r>
        <w:t>GET /api/uploads/{contract_id}/status</w:t>
      </w:r>
    </w:p>
    <w:p w14:paraId="5AC26500">
      <w:r>
        <w:rPr>
          <w:b/>
        </w:rPr>
        <w:t>步骤5: 下载处理结果</w:t>
      </w:r>
    </w:p>
    <w:p w14:paraId="4FF4D3F2">
      <w:pPr>
        <w:pStyle w:val="16"/>
      </w:pPr>
      <w:r>
        <w:t>GET /api/uploads/{contract_id}/download/csv</w:t>
      </w:r>
    </w:p>
    <w:p w14:paraId="23D3EC96">
      <w:r>
        <w:rPr>
          <w:b/>
        </w:rPr>
        <w:t>步骤6: 导入数据到数据库（可选）</w:t>
      </w:r>
    </w:p>
    <w:p w14:paraId="7982292D">
      <w:pPr>
        <w:pStyle w:val="16"/>
      </w:pPr>
      <w:r>
        <w:t>POST /api/contracts/{contract_id}/sentences/import</w:t>
      </w:r>
    </w:p>
    <w:p w14:paraId="667BC9CC">
      <w:r>
        <w:rPr>
          <w:b/>
        </w:rPr>
        <w:t>步骤7: 查看数据分析</w:t>
      </w:r>
    </w:p>
    <w:p w14:paraId="2F91AEEF">
      <w:pPr>
        <w:pStyle w:val="16"/>
      </w:pPr>
      <w:r>
        <w:t>注册job: POST /api/jobs/auto_register/1/38</w:t>
      </w:r>
    </w:p>
    <w:p w14:paraId="4CFC6E96">
      <w:pPr>
        <w:pStyle w:val="16"/>
      </w:pPr>
      <w:r>
        <w:t>获取分析: GET /api/jobs/user1-contract38/analytics/summary</w:t>
      </w:r>
    </w:p>
    <w:p w14:paraId="7603FA00">
      <w:pPr>
        <w:pStyle w:val="16"/>
      </w:pPr>
      <w:r>
        <w:t>查看KPI: GET /api/jobs/user1-contract38/kpis</w:t>
      </w:r>
    </w:p>
    <w:p w14:paraId="6013EE8D">
      <w:r>
        <w:br w:type="page"/>
      </w:r>
    </w:p>
    <w:p w14:paraId="787AE154">
      <w:pPr>
        <w:pStyle w:val="3"/>
        <w:spacing w:before="240" w:after="120"/>
      </w:pPr>
      <w:r>
        <w:t>8. 系统统计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5D8D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E38807">
            <w:pPr>
              <w:spacing w:after="0" w:line="240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4320" w:type="dxa"/>
          </w:tcPr>
          <w:p w14:paraId="784EE5B9">
            <w:pPr>
              <w:spacing w:after="0" w:line="240" w:lineRule="auto"/>
            </w:pPr>
            <w:r>
              <w:rPr>
                <w:b/>
                <w:sz w:val="20"/>
              </w:rPr>
              <w:t>数量</w:t>
            </w:r>
          </w:p>
        </w:tc>
      </w:tr>
      <w:tr w14:paraId="1E914E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9365DA">
            <w:pPr>
              <w:spacing w:after="0" w:line="240" w:lineRule="auto"/>
            </w:pPr>
            <w:r>
              <w:t>总接口数量</w:t>
            </w:r>
          </w:p>
        </w:tc>
        <w:tc>
          <w:tcPr>
            <w:tcW w:w="4320" w:type="dxa"/>
          </w:tcPr>
          <w:p w14:paraId="175AADD3">
            <w:pPr>
              <w:spacing w:after="0" w:line="240" w:lineRule="auto"/>
            </w:pPr>
            <w:r>
              <w:t>24个</w:t>
            </w:r>
          </w:p>
        </w:tc>
      </w:tr>
      <w:tr w14:paraId="3B77B6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2C277C">
            <w:pPr>
              <w:spacing w:after="0" w:line="240" w:lineRule="auto"/>
            </w:pPr>
            <w:r>
              <w:t>认证接口</w:t>
            </w:r>
          </w:p>
        </w:tc>
        <w:tc>
          <w:tcPr>
            <w:tcW w:w="4320" w:type="dxa"/>
          </w:tcPr>
          <w:p w14:paraId="7B97DAAF">
            <w:pPr>
              <w:spacing w:after="0" w:line="240" w:lineRule="auto"/>
            </w:pPr>
            <w:r>
              <w:t>4个</w:t>
            </w:r>
          </w:p>
        </w:tc>
      </w:tr>
      <w:tr w14:paraId="15D428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5AA0C1">
            <w:pPr>
              <w:spacing w:after="0" w:line="240" w:lineRule="auto"/>
            </w:pPr>
            <w:r>
              <w:t>文件处理接口</w:t>
            </w:r>
          </w:p>
        </w:tc>
        <w:tc>
          <w:tcPr>
            <w:tcW w:w="4320" w:type="dxa"/>
          </w:tcPr>
          <w:p w14:paraId="34989047">
            <w:pPr>
              <w:spacing w:after="0" w:line="240" w:lineRule="auto"/>
            </w:pPr>
            <w:r>
              <w:t>3个</w:t>
            </w:r>
          </w:p>
        </w:tc>
      </w:tr>
      <w:tr w14:paraId="469BF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F3D674">
            <w:pPr>
              <w:spacing w:after="0" w:line="240" w:lineRule="auto"/>
            </w:pPr>
            <w:r>
              <w:t>数据分析接口</w:t>
            </w:r>
          </w:p>
        </w:tc>
        <w:tc>
          <w:tcPr>
            <w:tcW w:w="4320" w:type="dxa"/>
          </w:tcPr>
          <w:p w14:paraId="51E439F2">
            <w:pPr>
              <w:spacing w:after="0" w:line="240" w:lineRule="auto"/>
            </w:pPr>
            <w:r>
              <w:t>10个</w:t>
            </w:r>
          </w:p>
        </w:tc>
      </w:tr>
      <w:tr w14:paraId="4B0BBD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5586FF">
            <w:pPr>
              <w:spacing w:after="0" w:line="240" w:lineRule="auto"/>
            </w:pPr>
            <w:r>
              <w:t>Dashboard接口</w:t>
            </w:r>
          </w:p>
        </w:tc>
        <w:tc>
          <w:tcPr>
            <w:tcW w:w="4320" w:type="dxa"/>
          </w:tcPr>
          <w:p w14:paraId="30B171F4">
            <w:pPr>
              <w:spacing w:after="0" w:line="240" w:lineRule="auto"/>
            </w:pPr>
            <w:r>
              <w:t>3个</w:t>
            </w:r>
          </w:p>
        </w:tc>
      </w:tr>
      <w:tr w14:paraId="615467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E2DA0E">
            <w:pPr>
              <w:spacing w:after="0" w:line="240" w:lineRule="auto"/>
            </w:pPr>
            <w:r>
              <w:t>健康检查</w:t>
            </w:r>
          </w:p>
        </w:tc>
        <w:tc>
          <w:tcPr>
            <w:tcW w:w="4320" w:type="dxa"/>
          </w:tcPr>
          <w:p w14:paraId="477B5DF8">
            <w:pPr>
              <w:spacing w:after="0" w:line="240" w:lineRule="auto"/>
            </w:pPr>
            <w:r>
              <w:t>1个</w:t>
            </w:r>
          </w:p>
        </w:tc>
      </w:tr>
      <w:tr w14:paraId="5A14E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50D01A">
            <w:pPr>
              <w:spacing w:after="0" w:line="240" w:lineRule="auto"/>
            </w:pPr>
            <w:r>
              <w:t>数据库表</w:t>
            </w:r>
          </w:p>
        </w:tc>
        <w:tc>
          <w:tcPr>
            <w:tcW w:w="4320" w:type="dxa"/>
          </w:tcPr>
          <w:p w14:paraId="0677FABD">
            <w:pPr>
              <w:spacing w:after="0" w:line="240" w:lineRule="auto"/>
            </w:pPr>
            <w:r>
              <w:t>5个</w:t>
            </w:r>
          </w:p>
        </w:tc>
      </w:tr>
      <w:tr w14:paraId="63E65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846AE5">
            <w:pPr>
              <w:spacing w:after="0" w:line="240" w:lineRule="auto"/>
            </w:pPr>
            <w:r>
              <w:t>支持文件格式</w:t>
            </w:r>
          </w:p>
        </w:tc>
        <w:tc>
          <w:tcPr>
            <w:tcW w:w="4320" w:type="dxa"/>
          </w:tcPr>
          <w:p w14:paraId="30C74156">
            <w:pPr>
              <w:spacing w:after="0" w:line="240" w:lineRule="auto"/>
            </w:pPr>
            <w:r>
              <w:t>PDF, ZIP, DOCX</w:t>
            </w:r>
          </w:p>
        </w:tc>
      </w:tr>
      <w:tr w14:paraId="595AB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4280D0">
            <w:pPr>
              <w:spacing w:after="0" w:line="240" w:lineRule="auto"/>
            </w:pPr>
            <w:r>
              <w:t>导出格式</w:t>
            </w:r>
          </w:p>
        </w:tc>
        <w:tc>
          <w:tcPr>
            <w:tcW w:w="4320" w:type="dxa"/>
          </w:tcPr>
          <w:p w14:paraId="1264192C">
            <w:pPr>
              <w:spacing w:after="0" w:line="240" w:lineRule="auto"/>
            </w:pPr>
            <w:r>
              <w:t>CSV, XLSX, TXT</w:t>
            </w:r>
          </w:p>
        </w:tc>
      </w:tr>
    </w:tbl>
    <w:p w14:paraId="5F2F468B">
      <w:r>
        <w:br w:type="page"/>
      </w:r>
    </w:p>
    <w:p w14:paraId="11E44F19">
      <w:pPr>
        <w:pStyle w:val="3"/>
        <w:spacing w:before="240" w:after="120"/>
      </w:pPr>
      <w:r>
        <w:t>9. 部署信息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29"/>
        <w:gridCol w:w="2880"/>
      </w:tblGrid>
      <w:tr w14:paraId="1E7348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C5F080">
            <w:pPr>
              <w:spacing w:after="0" w:line="240" w:lineRule="auto"/>
            </w:pPr>
            <w:r>
              <w:rPr>
                <w:b/>
                <w:sz w:val="20"/>
              </w:rPr>
              <w:t>环境</w:t>
            </w:r>
          </w:p>
        </w:tc>
        <w:tc>
          <w:tcPr>
            <w:tcW w:w="2880" w:type="dxa"/>
          </w:tcPr>
          <w:p w14:paraId="28217D78">
            <w:pPr>
              <w:spacing w:after="0" w:line="240" w:lineRule="auto"/>
            </w:pPr>
            <w:r>
              <w:rPr>
                <w:b/>
                <w:sz w:val="20"/>
              </w:rPr>
              <w:t>地址</w:t>
            </w:r>
          </w:p>
        </w:tc>
        <w:tc>
          <w:tcPr>
            <w:tcW w:w="2880" w:type="dxa"/>
          </w:tcPr>
          <w:p w14:paraId="01485719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1A5D7A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43873A">
            <w:pPr>
              <w:spacing w:after="0" w:line="240" w:lineRule="auto"/>
            </w:pPr>
            <w:r>
              <w:t>开发环境</w:t>
            </w:r>
          </w:p>
        </w:tc>
        <w:tc>
          <w:tcPr>
            <w:tcW w:w="2880" w:type="dxa"/>
          </w:tcPr>
          <w:p w14:paraId="022BDBD7">
            <w:pPr>
              <w:spacing w:after="0" w:line="240" w:lineRule="auto"/>
            </w:pPr>
            <w:r>
              <w:t>http://localhost:5000</w:t>
            </w:r>
          </w:p>
        </w:tc>
        <w:tc>
          <w:tcPr>
            <w:tcW w:w="2880" w:type="dxa"/>
          </w:tcPr>
          <w:p w14:paraId="09F88783">
            <w:pPr>
              <w:spacing w:after="0" w:line="240" w:lineRule="auto"/>
            </w:pPr>
            <w:r>
              <w:t>本地开发服务器</w:t>
            </w:r>
          </w:p>
        </w:tc>
      </w:tr>
      <w:tr w14:paraId="1776D0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743C34">
            <w:pPr>
              <w:spacing w:after="0" w:line="240" w:lineRule="auto"/>
            </w:pPr>
            <w:r>
              <w:t>生产环境</w:t>
            </w:r>
          </w:p>
        </w:tc>
        <w:tc>
          <w:tcPr>
            <w:tcW w:w="2880" w:type="dxa"/>
          </w:tcPr>
          <w:p w14:paraId="1CA921B7">
            <w:pPr>
              <w:spacing w:after="0" w:line="240" w:lineRule="auto"/>
            </w:pPr>
            <w:r>
              <w:t>https://legalcontractanalyzer-backend.onrender.com</w:t>
            </w:r>
          </w:p>
        </w:tc>
        <w:tc>
          <w:tcPr>
            <w:tcW w:w="2880" w:type="dxa"/>
          </w:tcPr>
          <w:p w14:paraId="05530A02">
            <w:pPr>
              <w:spacing w:after="0" w:line="240" w:lineRule="auto"/>
            </w:pPr>
            <w:r>
              <w:t>Render云平台部署</w:t>
            </w:r>
          </w:p>
        </w:tc>
      </w:tr>
      <w:tr w14:paraId="48D033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3EF26F">
            <w:pPr>
              <w:spacing w:after="0" w:line="240" w:lineRule="auto"/>
            </w:pPr>
            <w:r>
              <w:t>API文档</w:t>
            </w:r>
          </w:p>
        </w:tc>
        <w:tc>
          <w:tcPr>
            <w:tcW w:w="2880" w:type="dxa"/>
          </w:tcPr>
          <w:p w14:paraId="02EE874C">
            <w:pPr>
              <w:spacing w:after="0" w:line="240" w:lineRule="auto"/>
            </w:pPr>
            <w:r>
              <w:t>/docs</w:t>
            </w:r>
          </w:p>
        </w:tc>
        <w:tc>
          <w:tcPr>
            <w:tcW w:w="2880" w:type="dxa"/>
          </w:tcPr>
          <w:p w14:paraId="684C9DB1">
            <w:pPr>
              <w:spacing w:after="0" w:line="240" w:lineRule="auto"/>
            </w:pPr>
            <w:r>
              <w:t>Swagger UI交互式文档</w:t>
            </w:r>
          </w:p>
        </w:tc>
      </w:tr>
      <w:tr w14:paraId="0A954E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9BF871">
            <w:pPr>
              <w:spacing w:after="0" w:line="240" w:lineRule="auto"/>
            </w:pPr>
            <w:r>
              <w:t>数据库</w:t>
            </w:r>
          </w:p>
        </w:tc>
        <w:tc>
          <w:tcPr>
            <w:tcW w:w="2880" w:type="dxa"/>
          </w:tcPr>
          <w:p w14:paraId="25424250">
            <w:pPr>
              <w:spacing w:after="0" w:line="240" w:lineRule="auto"/>
            </w:pPr>
            <w:r>
              <w:t>SQLite (本地) / PostgreSQL (生产)</w:t>
            </w:r>
          </w:p>
        </w:tc>
        <w:tc>
          <w:tcPr>
            <w:tcW w:w="2880" w:type="dxa"/>
          </w:tcPr>
          <w:p w14:paraId="693E8A0B">
            <w:pPr>
              <w:spacing w:after="0" w:line="240" w:lineRule="auto"/>
            </w:pPr>
            <w:r>
              <w:t>可根据需要切换</w:t>
            </w:r>
          </w:p>
        </w:tc>
      </w:tr>
    </w:tbl>
    <w:p w14:paraId="48A23BD7"/>
    <w:p w14:paraId="207D824B">
      <w:pPr>
        <w:pStyle w:val="4"/>
        <w:spacing w:before="240" w:after="120"/>
      </w:pPr>
      <w:r>
        <w:t>9.1 部署要求</w:t>
      </w:r>
    </w:p>
    <w:p w14:paraId="6421775B">
      <w:pPr>
        <w:pStyle w:val="16"/>
      </w:pPr>
      <w:r>
        <w:t>• Python 3.10+</w:t>
      </w:r>
    </w:p>
    <w:p w14:paraId="0618222D">
      <w:pPr>
        <w:pStyle w:val="16"/>
      </w:pPr>
      <w:r>
        <w:t>• FastAPI, Uvicorn</w:t>
      </w:r>
    </w:p>
    <w:p w14:paraId="7AB38A25">
      <w:pPr>
        <w:pStyle w:val="16"/>
      </w:pPr>
      <w:r>
        <w:t>• SQLAlchemy, Pandas, PyMuPDF</w:t>
      </w:r>
    </w:p>
    <w:p w14:paraId="4C4FAF36">
      <w:pPr>
        <w:pStyle w:val="16"/>
      </w:pPr>
      <w:r>
        <w:t>• 系统内存: 最低512MB，推荐1GB+</w:t>
      </w:r>
    </w:p>
    <w:p w14:paraId="0C151646">
      <w:pPr>
        <w:pStyle w:val="16"/>
      </w:pPr>
      <w:r>
        <w:t>• 磁盘空间: 根据上传文件量预估</w:t>
      </w:r>
    </w:p>
    <w:p w14:paraId="5FBD897E"/>
    <w:p w14:paraId="5B415DE5">
      <w:pPr>
        <w:pStyle w:val="4"/>
        <w:spacing w:before="240" w:after="120"/>
      </w:pPr>
      <w:r>
        <w:t>9.2 环境变量配置</w:t>
      </w:r>
    </w:p>
    <w:p w14:paraId="1ABA04C4">
      <w:pPr>
        <w:pStyle w:val="16"/>
      </w:pPr>
      <w:r>
        <w:t>• DATABASE_URL: 数据库连接字符串</w:t>
      </w:r>
    </w:p>
    <w:p w14:paraId="4752A917">
      <w:pPr>
        <w:pStyle w:val="16"/>
      </w:pPr>
      <w:r>
        <w:t>• SECRET_KEY: Session密钥（默认: 123456）</w:t>
      </w:r>
    </w:p>
    <w:p w14:paraId="07E2E399">
      <w:pPr>
        <w:pStyle w:val="16"/>
      </w:pPr>
      <w:r>
        <w:t>• CORS_ORIGINS: 允许的跨域来源</w:t>
      </w:r>
    </w:p>
    <w:p w14:paraId="7F10DB40">
      <w:r>
        <w:br w:type="page"/>
      </w:r>
    </w:p>
    <w:p w14:paraId="47D012B4">
      <w:pPr>
        <w:pStyle w:val="3"/>
        <w:spacing w:before="240" w:after="120"/>
      </w:pPr>
      <w:r>
        <w:t>10. 总结</w:t>
      </w:r>
    </w:p>
    <w:p w14:paraId="6B93F6E0">
      <w:r>
        <w:t>Legal Contract Analyzer系统实现了完整的法律合同分析平台后端API，包含24个RESTful接口，覆盖用户认证、文件上传处理、句子提取分析、数据可视化、KPI统计等核心功能。</w:t>
      </w:r>
    </w:p>
    <w:p w14:paraId="581AFEBA"/>
    <w:p w14:paraId="7FE3A089">
      <w:r>
        <w:t>系统特点：</w:t>
      </w:r>
    </w:p>
    <w:p w14:paraId="5B46C3DF">
      <w:pPr>
        <w:pStyle w:val="16"/>
      </w:pPr>
      <w:r>
        <w:t>采用FastAPI现代化框架，提供高性能API服务</w:t>
      </w:r>
    </w:p>
    <w:p w14:paraId="712F1ABC">
      <w:pPr>
        <w:pStyle w:val="16"/>
      </w:pPr>
      <w:r>
        <w:t>支持异步处理，提升用户体验</w:t>
      </w:r>
    </w:p>
    <w:p w14:paraId="4E802AC4">
      <w:pPr>
        <w:pStyle w:val="16"/>
      </w:pPr>
      <w:r>
        <w:t>完善的数据分析与可视化能力</w:t>
      </w:r>
    </w:p>
    <w:p w14:paraId="78FE6A19">
      <w:pPr>
        <w:pStyle w:val="16"/>
      </w:pPr>
      <w:r>
        <w:t>多格式文件支持与导出功能</w:t>
      </w:r>
    </w:p>
    <w:p w14:paraId="3872DAA8">
      <w:pPr>
        <w:pStyle w:val="16"/>
      </w:pPr>
      <w:r>
        <w:t>安全的认证授权机制</w:t>
      </w:r>
    </w:p>
    <w:p w14:paraId="0B8B1410">
      <w:pPr>
        <w:pStyle w:val="16"/>
      </w:pPr>
      <w:r>
        <w:t>清晰的API文档与接口设计</w:t>
      </w:r>
    </w:p>
    <w:p w14:paraId="6792B727">
      <w:pPr>
        <w:pStyle w:val="16"/>
      </w:pPr>
      <w:r>
        <w:t>已部署至生产环境，具备实际运行能力</w:t>
      </w:r>
    </w:p>
    <w:p w14:paraId="007622C4"/>
    <w:p w14:paraId="64CEED8B">
      <w:r>
        <w:t>本系统为法律合同分析提供了坚实的技术基础，未来可扩展AI智能分析、风险检测等高级功能。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91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254</Words>
  <Characters>388</Characters>
  <Lines>0</Lines>
  <Paragraphs>0</Paragraphs>
  <TotalTime>1</TotalTime>
  <ScaleCrop>false</ScaleCrop>
  <LinksUpToDate>false</LinksUpToDate>
  <CharactersWithSpaces>411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风火麟山</cp:lastModifiedBy>
  <dcterms:modified xsi:type="dcterms:W3CDTF">2025-10-16T14:06:40Z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eyJoZGlkIjoiZTBkZTJmZGI4NmNhMzA2ZTljNDMzNmFlZGYxMTQyMTMiLCJ1c2VySWQiOiI2OTc2NTQ1NDcifQ==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93DBAD7AED5D42AAB2B81E279CBCB029_12</vt:lpwstr>
  </property>
</Properties>
</file>