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dxa"/>
        <w:tblBorders>
          <w:top w:val="outset" w:sz="6" w:space="0" w:color="D3D3D3"/>
          <w:left w:val="outset" w:sz="6" w:space="0" w:color="D3D3D3"/>
          <w:bottom w:val="outset" w:sz="6" w:space="0" w:color="D3D3D3"/>
          <w:right w:val="outset" w:sz="6" w:space="0" w:color="D3D3D3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697"/>
        <w:gridCol w:w="3522"/>
        <w:gridCol w:w="1573"/>
        <w:gridCol w:w="817"/>
        <w:gridCol w:w="878"/>
        <w:gridCol w:w="857"/>
      </w:tblGrid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D3D3D3"/>
              </w:rPr>
              <w:t>Equation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D3D3D3"/>
              </w:rPr>
              <w:t>Properties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D3D3D3"/>
              </w:rPr>
              <w:t>Units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D3D3D3"/>
              </w:rPr>
              <w:t>Documentation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D3D3D3"/>
              </w:rPr>
              <w:t>Annotation</w:t>
            </w: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D3D3D3"/>
              </w:rPr>
              <w:t>Top-Level Model:</w:t>
            </w: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Adults_at_CVD_Risk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(t)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Adults_at_CVD_Risk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(t - 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dt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) + (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Unhealthy_Lifestyle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Continued_Unhealthy_Lifestyle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CVD_Recovery_Rate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CVD_Diagnosis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Death) * 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dt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INIT 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Adults_at_CVD_Risk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People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NON-NEGATIVE</w:t>
            </w: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Adults_Diagnosed_w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/CVD"(t)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Adults_Diagnosed_w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/CVD"(t - 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dt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) + (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CVD_Diagnosis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Treatment - "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CVD_Self-Recovery_Rate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- 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Untreated_CVD_Deaths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* 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dt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INIT "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Adults_Diagnosed_w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/CVD" = 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People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NON-NEGATIVE</w:t>
            </w: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Adults_in_Treatment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(t)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Adults_in_Treatment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(t - 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dt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+ (Treatment - 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Mortality_Rate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CVD_Recovery_Rate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* 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dt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INIT 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Adults_in_Treatment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People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NON-NEGATIVE</w:t>
            </w: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Healthy_Adults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(t)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Healthy_Adults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(t - 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dt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) + (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Maturing_Adults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Unhealthy_Lifestyle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Healthy_Deaths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* 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dt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INIT 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Healthy_Adults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People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NON-NEGATIVE</w:t>
            </w: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Savings(t)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Savings(t - 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dt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+ (Income - 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Healthcare_Spending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Lifestyle_spending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* 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dt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INIT Savings = 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INIT_Savings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US Dollars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NON-NEGATIVE</w:t>
            </w: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Total_cost_of_care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(t)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Total_cost_of_care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(t - 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dt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) + (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Healthcare_Spending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* 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dt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INIT 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Total_cost_of_care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US Dollars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NON-NEGATIVE</w:t>
            </w: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Unhealthy_Adults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(t)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Unhealthy_Adults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(t - 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dt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) + ("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CVD_Self-Recovery_Rate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- 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Continued_Unhealthy_Lifestyle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* 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dt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INIT 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Unhealthy_Adults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INIT_Unhealthy_Adults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People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NON-NEGATIVE</w:t>
            </w: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Continued_Unhealthy_Lifestyle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Unhealthy_Adults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People/Month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UNIFLOW</w:t>
            </w: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CVD_Diagnosis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Adults_at_CVD_Risk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AT_Diagnosis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OUTFLOW PRIORITY: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People/Month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UNIFLOW</w:t>
            </w: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CVD_Recovery_Rate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Adults_in_Treatment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AT_CVD_Recovery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OUTFLOW PRIORITY: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People/Month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UNIFLOW</w:t>
            </w: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"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CVD_Self-Recovery_Rate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Adults_Diagnosed_w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/CVD"/"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AT_CVD_Self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-_Recovery"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OUTFLOW PRIORITY: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People/Month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UNIFLOW</w:t>
            </w: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Death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Adults_at_CVD_Risk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AT_Adult_Lifespan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OUTFLOW PRIORITY: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People/Month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UNIFLOW</w:t>
            </w: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Healthcare_Spending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Total_cost_of_care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/Savings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OUTFLOW PRIORITY: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US Dollars Per 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UNIFLOW</w:t>
            </w: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Healthy_Deaths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Healthy_Adults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AT_Avg_Adult_Lifespan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OUTFLOW PRIORITY: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People/Month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UNIFLOW</w:t>
            </w: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Income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Wages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US Dollars Per 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UNIFLOW</w:t>
            </w: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Lifestyle_spending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Savings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OUTFLOW PRIORITY: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US Dollars Per 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UNIFLOW</w:t>
            </w: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Maturing_Adults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Healthy_Adults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FR_Birth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People/Month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UNIFLOW</w:t>
            </w: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Mortality_Rate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Adults_in_Treatment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FR_Death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OUTFLOW PRIORITY: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People/Month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UNIFLOW</w:t>
            </w: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Treatment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Adults_Diagnosed_w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/CVD"/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AT_Treatment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)*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Healthcare_Spending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OUTFLOW PRIORITY: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People/Month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UNIFLOW</w:t>
            </w: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Unhealthy_Lifestyle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Lifestyle_spending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Healthy_Adults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OUTFLOW PRIORITY: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People/Month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UNIFLOW</w:t>
            </w: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Untreated_CVD_Deaths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Adults_Diagnosed_w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/CVD"/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FR_Death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OUTFLOW PRIORITY: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People/Month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UNIFLOW</w:t>
            </w: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AT_Adult_Lifespan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7*10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Months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AT_Avg_Adult_Lifespan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8*10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Months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AT_CVD_Recovery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Months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AT_CVD_Self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-_Recovery"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Months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AT_Diagnosis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AT_Treatment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Days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FR_Birth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1/months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FR_Death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People/Month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INIT_Healthy_Adults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People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INIT_Savings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US Dollars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INIT_Unhealthy_Adults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People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"Reference_Mode-_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People_with_CVD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GRAPH(TIME) Points: (1.00, 1000), (2.00, 1200), (3.00, 1500), (4.00, 1700), (5.00, 2000), (6.00, 2300), (7.00, 2500), (8.00, 2700), (9.00, 3000), (10.00, 3700), (11.00, 4300), (12.00, 5000), (13.00, 5900), (14.00, 6600), (15.00, 7500), (16.00, 8500), (17.00, 9600), (18.00, 10100), (19.00, 10900), (20.00, 12300), (21.00, 14400), (22.00, 16300), (23.00, 17400), (24.00, 19600)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People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Total_PPL_w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/CVD"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Adults_Diagnosed_w</w:t>
            </w:r>
            <w:proofErr w:type="spellEnd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/CVD" + </w:t>
            </w: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Adults_in_Treatment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People/Month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SUMMING CONVERTER</w:t>
            </w: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Wages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15*(40*52)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US Dollars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7418F" w:rsidRPr="00D7418F" w:rsidRDefault="00D7418F" w:rsidP="00D7418F">
      <w:pPr>
        <w:spacing w:after="240" w:line="240" w:lineRule="auto"/>
        <w:rPr>
          <w:rFonts w:ascii="MS Shell Dlg 2" w:eastAsia="Times New Roman" w:hAnsi="MS Shell Dlg 2" w:cs="Times New Roman"/>
          <w:sz w:val="16"/>
          <w:szCs w:val="16"/>
        </w:rPr>
      </w:pPr>
      <w:r w:rsidRPr="00D7418F">
        <w:rPr>
          <w:rFonts w:ascii="MS Shell Dlg 2" w:eastAsia="Times New Roman" w:hAnsi="MS Shell Dlg 2" w:cs="Times New Roman"/>
          <w:sz w:val="16"/>
          <w:szCs w:val="16"/>
        </w:rPr>
        <w:br/>
      </w:r>
    </w:p>
    <w:tbl>
      <w:tblPr>
        <w:tblW w:w="0" w:type="auto"/>
        <w:tblCellSpacing w:w="0" w:type="dxa"/>
        <w:tblBorders>
          <w:top w:val="outset" w:sz="6" w:space="0" w:color="D3D3D3"/>
          <w:left w:val="outset" w:sz="6" w:space="0" w:color="D3D3D3"/>
          <w:bottom w:val="outset" w:sz="6" w:space="0" w:color="D3D3D3"/>
          <w:right w:val="outset" w:sz="6" w:space="0" w:color="D3D3D3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180"/>
        <w:gridCol w:w="713"/>
        <w:gridCol w:w="2619"/>
      </w:tblGrid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D3D3D3"/>
              </w:rPr>
              <w:lastRenderedPageBreak/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D3D3D3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D3D3D3"/>
              </w:rPr>
              <w:t>Including Array Elements</w:t>
            </w: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Stocks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Flows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Converters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Constants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Equations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Graphicals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D7418F" w:rsidRPr="00D7418F" w:rsidRDefault="00D7418F" w:rsidP="00D7418F">
      <w:pPr>
        <w:spacing w:after="240" w:line="240" w:lineRule="auto"/>
        <w:rPr>
          <w:rFonts w:ascii="MS Shell Dlg 2" w:eastAsia="Times New Roman" w:hAnsi="MS Shell Dlg 2" w:cs="Times New Roman"/>
          <w:sz w:val="16"/>
          <w:szCs w:val="16"/>
        </w:rPr>
      </w:pPr>
    </w:p>
    <w:tbl>
      <w:tblPr>
        <w:tblW w:w="0" w:type="auto"/>
        <w:tblCellSpacing w:w="0" w:type="dxa"/>
        <w:tblBorders>
          <w:top w:val="outset" w:sz="6" w:space="0" w:color="D3D3D3"/>
          <w:left w:val="outset" w:sz="6" w:space="0" w:color="D3D3D3"/>
          <w:bottom w:val="outset" w:sz="6" w:space="0" w:color="D3D3D3"/>
          <w:right w:val="outset" w:sz="6" w:space="0" w:color="D3D3D3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3825"/>
        <w:gridCol w:w="860"/>
      </w:tblGrid>
      <w:tr w:rsidR="00D7418F" w:rsidRPr="00D7418F" w:rsidTr="00D7418F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D3D3D3"/>
              </w:rPr>
              <w:t>Run Specs</w:t>
            </w: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Start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Stop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DT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1/4</w:t>
            </w: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Fractional DT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Save Interval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Sim Duration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Time Units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Months</w:t>
            </w: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Pause Interval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Integration 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Euler</w:t>
            </w: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Keep all variable results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Run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Run</w:t>
            </w: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 loop dominance information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D7418F" w:rsidRPr="00D7418F" w:rsidTr="00D741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Exhaustive Search Threshold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18F" w:rsidRPr="00D7418F" w:rsidRDefault="00D7418F" w:rsidP="00D74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8F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</w:tbl>
    <w:p w:rsidR="00A065DF" w:rsidRDefault="00A065DF">
      <w:bookmarkStart w:id="0" w:name="_GoBack"/>
      <w:bookmarkEnd w:id="0"/>
    </w:p>
    <w:sectPr w:rsidR="00A06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K2sDQ0sjQxNbE0MDZR0lEKTi0uzszPAykwrAUAVmYeniwAAAA="/>
  </w:docVars>
  <w:rsids>
    <w:rsidRoot w:val="00D7418F"/>
    <w:rsid w:val="00A065DF"/>
    <w:rsid w:val="00D7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22E29-AF62-40EC-9BE9-C91EE92C5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8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Namatovu, Phionah</dc:creator>
  <cp:keywords/>
  <dc:description/>
  <cp:lastModifiedBy>Namatovu, Phionah</cp:lastModifiedBy>
  <cp:revision>1</cp:revision>
  <dcterms:created xsi:type="dcterms:W3CDTF">2020-12-14T03:12:00Z</dcterms:created>
  <dcterms:modified xsi:type="dcterms:W3CDTF">2020-12-14T03:14:00Z</dcterms:modified>
</cp:coreProperties>
</file>