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İlerleme Raporu — spoti</w:t>
      </w:r>
    </w:p>
    <w:p>
      <w:pPr>
        <w:pStyle w:val="Subtitle"/>
      </w:pPr>
      <w:r>
        <w:t xml:space="preserve">Vibe tabanlı çalma listesi üretici — Spotify kütüphanesi + YouTube yorum duygu analizi</w:t>
      </w:r>
    </w:p>
    <w:p>
      <w:pPr>
        <w:pStyle w:val="Date"/>
      </w:pPr>
      <w:r>
        <w:t xml:space="preserve">7 Mayıs 2026</w:t>
      </w:r>
    </w:p>
    <w:bookmarkStart w:id="20" w:name="genel-bakış"/>
    <w:p>
      <w:pPr>
        <w:pStyle w:val="Heading1"/>
      </w:pPr>
      <w:r>
        <w:t xml:space="preserve">1. Genel Bakış</w:t>
      </w:r>
    </w:p>
    <w:p>
      <w:pPr>
        <w:pStyle w:val="FirstParagraph"/>
      </w:pPr>
      <w:r>
        <w:t xml:space="preserve">Bu raporda, projenin yerel geliştirme ortamına alınması, backend güvenilirlik iyileştirmeleri, OAuth akışındaki kritik bir hatanın çözülmesi ve yeni YouTube yorum duygu analizi boru hattının (pipeline) entegrasyonu açıklanmaktadır. Sistem artık Spotify kütüphanesini sadece metin tabanlı embedding ile değil, kullanıcı yorumlarından çıkarılan duygu vektörleri ile de zenginleştirebilmektedir.</w:t>
      </w:r>
    </w:p>
    <w:p>
      <w:pPr>
        <w:pStyle w:val="BodyText"/>
      </w:pPr>
      <w:r>
        <w:t xml:space="preserve">Tüm bileşenler tek bir</w:t>
      </w:r>
      <w:r>
        <w:t xml:space="preserve"> </w:t>
      </w:r>
      <w:r>
        <w:rPr>
          <w:rStyle w:val="VerbatimChar"/>
        </w:rPr>
        <w:t xml:space="preserve">docker compose</w:t>
      </w:r>
      <w:r>
        <w:t xml:space="preserve"> </w:t>
      </w:r>
      <w:r>
        <w:t xml:space="preserve">dosyasıyla ayağa kalkacak şekilde paketlenmiştir; üretim Kubernetes manifestolarıyla bire bir uyumludur.</w:t>
      </w:r>
    </w:p>
    <w:bookmarkEnd w:id="20"/>
    <w:bookmarkStart w:id="21" w:name="yerel-geliştirme-ortamı"/>
    <w:p>
      <w:pPr>
        <w:pStyle w:val="Heading1"/>
      </w:pPr>
      <w:r>
        <w:t xml:space="preserve">2. Yerel Geliştirme Ortamı</w:t>
      </w:r>
    </w:p>
    <w:p>
      <w:pPr>
        <w:pStyle w:val="FirstParagraph"/>
      </w:pPr>
      <w:r>
        <w:t xml:space="preserve">Proje daha önce yalnızca üretim Kubernetes kümesinde çalışacak şekilde yapılandırılmıştı. Yerel geliştirme için aşağıdaki bileşenleri içeren bir</w:t>
      </w:r>
      <w:r>
        <w:t xml:space="preserve"> </w:t>
      </w:r>
      <w:r>
        <w:rPr>
          <w:rStyle w:val="VerbatimChar"/>
        </w:rPr>
        <w:t xml:space="preserve">compose.yml</w:t>
      </w:r>
      <w:r>
        <w:t xml:space="preserve"> </w:t>
      </w:r>
      <w:r>
        <w:t xml:space="preserve">yazıldı:</w:t>
      </w:r>
    </w:p>
    <w:tbl>
      <w:tblPr>
        <w:tblStyle w:val="Table"/>
        <w:tblW w:type="pct" w:w="5000"/>
        <w:tblLayout w:type="fixed"/>
        <w:tblLook w:firstRow="1" w:lastRow="0" w:firstColumn="0" w:lastColumn="0" w:noHBand="0" w:noVBand="0" w:val="0020"/>
      </w:tblPr>
      <w:tblGrid>
        <w:gridCol w:w="1627"/>
        <w:gridCol w:w="650"/>
        <w:gridCol w:w="5641"/>
      </w:tblGrid>
      <w:tr>
        <w:trPr>
          <w:tblHeader w:val="on"/>
        </w:trPr>
        <w:tc>
          <w:tcPr/>
          <w:p>
            <w:pPr>
              <w:pStyle w:val="Compact"/>
            </w:pPr>
            <w:r>
              <w:t xml:space="preserve">Servis</w:t>
            </w:r>
          </w:p>
        </w:tc>
        <w:tc>
          <w:tcPr/>
          <w:p>
            <w:pPr>
              <w:pStyle w:val="Compact"/>
            </w:pPr>
            <w:r>
              <w:t xml:space="preserve">Port</w:t>
            </w:r>
          </w:p>
        </w:tc>
        <w:tc>
          <w:tcPr/>
          <w:p>
            <w:pPr>
              <w:pStyle w:val="Compact"/>
            </w:pPr>
            <w:r>
              <w:t xml:space="preserve">Görev</w:t>
            </w:r>
          </w:p>
        </w:tc>
      </w:tr>
      <w:tr>
        <w:tc>
          <w:tcPr/>
          <w:p>
            <w:pPr>
              <w:pStyle w:val="Compact"/>
            </w:pPr>
            <w:r>
              <w:rPr>
                <w:rStyle w:val="VerbatimChar"/>
              </w:rPr>
              <w:t xml:space="preserve">db</w:t>
            </w:r>
          </w:p>
        </w:tc>
        <w:tc>
          <w:tcPr/>
          <w:p>
            <w:pPr>
              <w:pStyle w:val="Compact"/>
            </w:pPr>
            <w:r>
              <w:t xml:space="preserve">5432</w:t>
            </w:r>
          </w:p>
        </w:tc>
        <w:tc>
          <w:tcPr/>
          <w:p>
            <w:pPr>
              <w:pStyle w:val="Compact"/>
            </w:pPr>
            <w:r>
              <w:t xml:space="preserve">PostgreSQL 17 (sağlık kontrolü</w:t>
            </w:r>
            <w:r>
              <w:t xml:space="preserve"> </w:t>
            </w:r>
            <w:r>
              <w:rPr>
                <w:rStyle w:val="VerbatimChar"/>
              </w:rPr>
              <w:t xml:space="preserve">pg_isready</w:t>
            </w:r>
            <w:r>
              <w:t xml:space="preserve"> </w:t>
            </w:r>
            <w:r>
              <w:t xml:space="preserve">ile)</w:t>
            </w:r>
          </w:p>
        </w:tc>
      </w:tr>
      <w:tr>
        <w:tc>
          <w:tcPr/>
          <w:p>
            <w:pPr>
              <w:pStyle w:val="Compact"/>
            </w:pPr>
            <w:r>
              <w:rPr>
                <w:rStyle w:val="VerbatimChar"/>
              </w:rPr>
              <w:t xml:space="preserve">embedder</w:t>
            </w:r>
          </w:p>
        </w:tc>
        <w:tc>
          <w:tcPr/>
          <w:p>
            <w:pPr>
              <w:pStyle w:val="Compact"/>
            </w:pPr>
            <w:r>
              <w:t xml:space="preserve">8000</w:t>
            </w:r>
          </w:p>
        </w:tc>
        <w:tc>
          <w:tcPr/>
          <w:p>
            <w:pPr>
              <w:pStyle w:val="Compact"/>
            </w:pPr>
            <w:r>
              <w:t xml:space="preserve">Sentence-transformers + duygu modeli</w:t>
            </w:r>
          </w:p>
        </w:tc>
      </w:tr>
      <w:tr>
        <w:tc>
          <w:tcPr/>
          <w:p>
            <w:pPr>
              <w:pStyle w:val="Compact"/>
            </w:pPr>
            <w:r>
              <w:rPr>
                <w:rStyle w:val="VerbatimChar"/>
              </w:rPr>
              <w:t xml:space="preserve">yt-scraper</w:t>
            </w:r>
          </w:p>
        </w:tc>
        <w:tc>
          <w:tcPr/>
          <w:p>
            <w:pPr>
              <w:pStyle w:val="Compact"/>
            </w:pPr>
            <w:r>
              <w:t xml:space="preserve">8001</w:t>
            </w:r>
          </w:p>
        </w:tc>
        <w:tc>
          <w:tcPr/>
          <w:p>
            <w:pPr>
              <w:pStyle w:val="Compact"/>
            </w:pPr>
            <w:r>
              <w:t xml:space="preserve">YouTube eşleştirme ve yorum çekme servisi</w:t>
            </w:r>
          </w:p>
        </w:tc>
      </w:tr>
      <w:tr>
        <w:tc>
          <w:tcPr/>
          <w:p>
            <w:pPr>
              <w:pStyle w:val="Compact"/>
            </w:pPr>
            <w:r>
              <w:rPr>
                <w:rStyle w:val="VerbatimChar"/>
              </w:rPr>
              <w:t xml:space="preserve">backend</w:t>
            </w:r>
          </w:p>
        </w:tc>
        <w:tc>
          <w:tcPr/>
          <w:p>
            <w:pPr>
              <w:pStyle w:val="Compact"/>
            </w:pPr>
            <w:r>
              <w:t xml:space="preserve">8080</w:t>
            </w:r>
          </w:p>
        </w:tc>
        <w:tc>
          <w:tcPr/>
          <w:p>
            <w:pPr>
              <w:pStyle w:val="Compact"/>
            </w:pPr>
            <w:r>
              <w:t xml:space="preserve">Rust/axum API</w:t>
            </w:r>
          </w:p>
        </w:tc>
      </w:tr>
      <w:tr>
        <w:tc>
          <w:tcPr/>
          <w:p>
            <w:pPr>
              <w:pStyle w:val="Compact"/>
            </w:pPr>
            <w:r>
              <w:rPr>
                <w:rStyle w:val="VerbatimChar"/>
              </w:rPr>
              <w:t xml:space="preserve">web</w:t>
            </w:r>
          </w:p>
        </w:tc>
        <w:tc>
          <w:tcPr/>
          <w:p>
            <w:pPr>
              <w:pStyle w:val="Compact"/>
            </w:pPr>
            <w:r>
              <w:t xml:space="preserve">3000</w:t>
            </w:r>
          </w:p>
        </w:tc>
        <w:tc>
          <w:tcPr/>
          <w:p>
            <w:pPr>
              <w:pStyle w:val="Compact"/>
            </w:pPr>
            <w:r>
              <w:t xml:space="preserve">Next.js arayüz</w:t>
            </w:r>
          </w:p>
        </w:tc>
      </w:tr>
    </w:tbl>
    <w:p>
      <w:pPr>
        <w:pStyle w:val="BodyText"/>
      </w:pPr>
      <w:r>
        <w:t xml:space="preserve">Tüm servisler 127.0.0.1 üzerine bağlanmıştır (yalnızca yerel makineden erişilebilir). Postgres verileri ve HuggingFace model önbellekleri kalıcı volume’lerde tutulmaktadır.</w:t>
      </w:r>
      <w:r>
        <w:t xml:space="preserve"> </w:t>
      </w:r>
      <w:r>
        <w:rPr>
          <w:rStyle w:val="VerbatimChar"/>
        </w:rPr>
        <w:t xml:space="preserve">.env</w:t>
      </w:r>
      <w:r>
        <w:t xml:space="preserve"> </w:t>
      </w:r>
      <w:r>
        <w:t xml:space="preserve">dosyası üzerinden Spotify, Last.fm, GetSongBPM, Genius ve OpenAI anahtarları enjekte edilmektedir.</w:t>
      </w:r>
    </w:p>
    <w:bookmarkEnd w:id="21"/>
    <w:bookmarkStart w:id="22" w:name="backend-yapılandırma-doğrulaması"/>
    <w:p>
      <w:pPr>
        <w:pStyle w:val="Heading1"/>
      </w:pPr>
      <w:r>
        <w:t xml:space="preserve">3. Backend — Yapılandırma Doğrulaması</w:t>
      </w:r>
    </w:p>
    <w:p>
      <w:pPr>
        <w:pStyle w:val="FirstParagraph"/>
      </w:pPr>
      <w:r>
        <w:t xml:space="preserve">Daha önce</w:t>
      </w:r>
      <w:r>
        <w:t xml:space="preserve"> </w:t>
      </w:r>
      <w:r>
        <w:rPr>
          <w:rStyle w:val="VerbatimChar"/>
        </w:rPr>
        <w:t xml:space="preserve">Config::from_env</w:t>
      </w:r>
      <w:r>
        <w:t xml:space="preserve"> </w:t>
      </w:r>
      <w:r>
        <w:t xml:space="preserve">eksik bir değişkeni tek tek raporluyordu; ayrıca</w:t>
      </w:r>
      <w:r>
        <w:t xml:space="preserve"> </w:t>
      </w:r>
      <w:r>
        <w:rPr>
          <w:b/>
          <w:bCs/>
        </w:rPr>
        <w:t xml:space="preserve">boş string</w:t>
      </w:r>
      <w:r>
        <w:t xml:space="preserve"> </w:t>
      </w:r>
      <w:r>
        <w:t xml:space="preserve">atanmış bir değişken (örneğin</w:t>
      </w:r>
      <w:r>
        <w:t xml:space="preserve"> </w:t>
      </w:r>
      <w:r>
        <w:rPr>
          <w:rStyle w:val="VerbatimChar"/>
        </w:rPr>
        <w:t xml:space="preserve">SPOTIFY_CLIENT_ID=</w:t>
      </w:r>
      <w:r>
        <w:t xml:space="preserve">)</w:t>
      </w:r>
      <w:r>
        <w:t xml:space="preserve"> </w:t>
      </w:r>
      <w:r>
        <w:t xml:space="preserve">“set edilmiş”</w:t>
      </w:r>
      <w:r>
        <w:t xml:space="preserve"> </w:t>
      </w:r>
      <w:r>
        <w:t xml:space="preserve">sayılıyordu ve sistem başarıyla başlıyor, fakat çağrı sırasında patlıyordu.</w:t>
      </w:r>
    </w:p>
    <w:p>
      <w:pPr>
        <w:pStyle w:val="BodyText"/>
      </w:pPr>
      <w:r>
        <w:t xml:space="preserve">Yapılan değişiklikler:</w:t>
      </w:r>
    </w:p>
    <w:p>
      <w:pPr>
        <w:numPr>
          <w:ilvl w:val="0"/>
          <w:numId w:val="1001"/>
        </w:numPr>
      </w:pPr>
      <w:r>
        <w:t xml:space="preserve">Tüm zorunlu değişkenler tek geçişte toplanıyor; eksik veya boş olanlar</w:t>
      </w:r>
      <w:r>
        <w:t xml:space="preserve"> </w:t>
      </w:r>
      <w:r>
        <w:rPr>
          <w:b/>
          <w:bCs/>
        </w:rPr>
        <w:t xml:space="preserve">tek bir</w:t>
      </w:r>
      <w:r>
        <w:t xml:space="preserve"> </w:t>
      </w:r>
      <w:r>
        <w:t xml:space="preserve">birleşik hata mesajında listeleniyor:</w:t>
      </w:r>
    </w:p>
    <w:p>
      <w:pPr>
        <w:numPr>
          <w:ilvl w:val="0"/>
          <w:numId w:val="1000"/>
        </w:numPr>
      </w:pPr>
      <w:r>
        <w:rPr>
          <w:rStyle w:val="VerbatimChar"/>
        </w:rPr>
        <w:t xml:space="preserve">missing or empty required env vars: SESSION_SECRET, WEB_URL_AFTER_LOGIN</w:t>
      </w:r>
    </w:p>
    <w:p>
      <w:pPr>
        <w:numPr>
          <w:ilvl w:val="0"/>
          <w:numId w:val="1001"/>
        </w:numPr>
      </w:pPr>
      <w:r>
        <w:rPr>
          <w:rStyle w:val="VerbatimChar"/>
        </w:rPr>
        <w:t xml:space="preserve">EMBEDDER_URL</w:t>
      </w:r>
      <w:r>
        <w:t xml:space="preserve">,</w:t>
      </w:r>
      <w:r>
        <w:t xml:space="preserve"> </w:t>
      </w:r>
      <w:r>
        <w:rPr>
          <w:rStyle w:val="VerbatimChar"/>
        </w:rPr>
        <w:t xml:space="preserve">YT_SCRAPER_URL</w:t>
      </w:r>
      <w:r>
        <w:t xml:space="preserve">,</w:t>
      </w:r>
      <w:r>
        <w:t xml:space="preserve"> </w:t>
      </w:r>
      <w:r>
        <w:rPr>
          <w:rStyle w:val="VerbatimChar"/>
        </w:rPr>
        <w:t xml:space="preserve">WEB_URL_AFTER_LOGIN</w:t>
      </w:r>
      <w:r>
        <w:t xml:space="preserve"> </w:t>
      </w:r>
      <w:r>
        <w:t xml:space="preserve">artık zorunlu (önceden Kubernetes-içi varsayılanları vardı, yerelde sessizce yanlış URL’ye gidiyorlardı).</w:t>
      </w:r>
    </w:p>
    <w:p>
      <w:pPr>
        <w:numPr>
          <w:ilvl w:val="0"/>
          <w:numId w:val="1001"/>
        </w:numPr>
      </w:pPr>
      <w:r>
        <w:t xml:space="preserve">Boş string artık</w:t>
      </w:r>
      <w:r>
        <w:t xml:space="preserve"> </w:t>
      </w:r>
      <w:r>
        <w:t xml:space="preserve">“değişken set edilmemiş”</w:t>
      </w:r>
      <w:r>
        <w:t xml:space="preserve"> </w:t>
      </w:r>
      <w:r>
        <w:t xml:space="preserve">ile eşdeğer kabul ediliyor.</w:t>
      </w:r>
    </w:p>
    <w:p>
      <w:pPr>
        <w:pStyle w:val="FirstParagraph"/>
      </w:pPr>
      <w:r>
        <w:t xml:space="preserve">Bu değişiklik, üretim ortamında da yapılandırma hatalarının çalışma zamanında değil, başlangıçta yakalanmasını sağlıyor.</w:t>
      </w:r>
    </w:p>
    <w:bookmarkEnd w:id="22"/>
    <w:bookmarkStart w:id="26" w:name="X70cc06c0de3d1f57af31578d4f0cb667ec53f6e"/>
    <w:p>
      <w:pPr>
        <w:pStyle w:val="Heading1"/>
      </w:pPr>
      <w:r>
        <w:t xml:space="preserve">4. OAuth Durumu (State) — Cookie’den Stateless HMAC’e Geçiş</w:t>
      </w:r>
    </w:p>
    <w:bookmarkStart w:id="23" w:name="sorun"/>
    <w:p>
      <w:pPr>
        <w:pStyle w:val="Heading2"/>
      </w:pPr>
      <w:r>
        <w:t xml:space="preserve">4.1 Sorun</w:t>
      </w:r>
    </w:p>
    <w:p>
      <w:pPr>
        <w:pStyle w:val="FirstParagraph"/>
      </w:pPr>
      <w:r>
        <w:t xml:space="preserve">Spotify OAuth akışında</w:t>
      </w:r>
      <w:r>
        <w:t xml:space="preserve"> </w:t>
      </w:r>
      <w:r>
        <w:rPr>
          <w:rStyle w:val="VerbatimChar"/>
        </w:rPr>
        <w:t xml:space="preserve">state</w:t>
      </w:r>
      <w:r>
        <w:t xml:space="preserve"> </w:t>
      </w:r>
      <w:r>
        <w:t xml:space="preserve">parametresinin doğrulanması için backend,</w:t>
      </w:r>
      <w:r>
        <w:t xml:space="preserve"> </w:t>
      </w:r>
      <w:r>
        <w:rPr>
          <w:rStyle w:val="VerbatimChar"/>
        </w:rPr>
        <w:t xml:space="preserve">spoti_state</w:t>
      </w:r>
      <w:r>
        <w:t xml:space="preserve"> </w:t>
      </w:r>
      <w:r>
        <w:t xml:space="preserve">adlı şifreli bir cookie kullanıyordu. Tarayıcı,</w:t>
      </w:r>
      <w:r>
        <w:t xml:space="preserve"> </w:t>
      </w:r>
      <w:r>
        <w:rPr>
          <w:rStyle w:val="VerbatimChar"/>
        </w:rPr>
        <w:t xml:space="preserve">accounts.spotify.com</w:t>
      </w:r>
      <w:r>
        <w:t xml:space="preserve">’dan geri yönlendirildiğinde bu cookie’yi göndermiyor ve callback</w:t>
      </w:r>
      <w:r>
        <w:t xml:space="preserve"> </w:t>
      </w:r>
      <w:r>
        <w:rPr>
          <w:rStyle w:val="VerbatimChar"/>
        </w:rPr>
        <w:t xml:space="preserve">auth error: missing state cookie</w:t>
      </w:r>
      <w:r>
        <w:t xml:space="preserve"> </w:t>
      </w:r>
      <w:r>
        <w:t xml:space="preserve">ile başarısız oluyordu.</w:t>
      </w:r>
    </w:p>
    <w:bookmarkEnd w:id="23"/>
    <w:bookmarkStart w:id="24" w:name="tanı"/>
    <w:p>
      <w:pPr>
        <w:pStyle w:val="Heading2"/>
      </w:pPr>
      <w:r>
        <w:t xml:space="preserve">4.2 Tanı</w:t>
      </w:r>
    </w:p>
    <w:p>
      <w:pPr>
        <w:pStyle w:val="FirstParagraph"/>
      </w:pPr>
      <w:r>
        <w:t xml:space="preserve">Web servisinin geliştirilen ters proxy’si (Next.js</w:t>
      </w:r>
      <w:r>
        <w:t xml:space="preserve"> </w:t>
      </w:r>
      <w:r>
        <w:rPr>
          <w:rStyle w:val="VerbatimChar"/>
        </w:rPr>
        <w:t xml:space="preserve">app/api/[...path]/route.ts</w:t>
      </w:r>
      <w:r>
        <w:t xml:space="preserve">) üzerinden bilinçli loglar eklendi. Loglar açıkça gösterdi: tarayıcı</w:t>
      </w:r>
      <w:r>
        <w:t xml:space="preserve"> </w:t>
      </w:r>
      <w:r>
        <w:rPr>
          <w:rStyle w:val="VerbatimChar"/>
        </w:rPr>
        <w:t xml:space="preserve">/auth/login</w:t>
      </w:r>
      <w:r>
        <w:t xml:space="preserve"> </w:t>
      </w:r>
      <w:r>
        <w:t xml:space="preserve">üzerinde cookie’yi alıyor, fakat aynı oturumda</w:t>
      </w:r>
      <w:r>
        <w:t xml:space="preserve"> </w:t>
      </w:r>
      <w:r>
        <w:rPr>
          <w:rStyle w:val="VerbatimChar"/>
        </w:rPr>
        <w:t xml:space="preserve">/auth/callback</w:t>
      </w:r>
      <w:r>
        <w:t xml:space="preserve">’e cookie gitmiyor. SameSite=Lax değerine rağmen tarayıcının cross-site redirect’te cookie’yi yollamadığı tespit edildi (modern tarayıcıların sıkı gizlilik modlarında görülen bir davranış).</w:t>
      </w:r>
    </w:p>
    <w:bookmarkEnd w:id="24"/>
    <w:bookmarkStart w:id="25" w:name="çözüm"/>
    <w:p>
      <w:pPr>
        <w:pStyle w:val="Heading2"/>
      </w:pPr>
      <w:r>
        <w:t xml:space="preserve">4.3 Çözüm</w:t>
      </w:r>
    </w:p>
    <w:p>
      <w:pPr>
        <w:pStyle w:val="FirstParagraph"/>
      </w:pPr>
      <w:r>
        <w:t xml:space="preserve">State doğrulaması tamamen</w:t>
      </w:r>
      <w:r>
        <w:t xml:space="preserve"> </w:t>
      </w:r>
      <w:r>
        <w:rPr>
          <w:b/>
          <w:bCs/>
        </w:rPr>
        <w:t xml:space="preserve">stateless hale getirildi</w:t>
      </w:r>
      <w:r>
        <w:t xml:space="preserve">:</w:t>
      </w:r>
    </w:p>
    <w:p>
      <w:pPr>
        <w:pStyle w:val="Compact"/>
        <w:numPr>
          <w:ilvl w:val="0"/>
          <w:numId w:val="1002"/>
        </w:numPr>
      </w:pPr>
      <w:r>
        <w:rPr>
          <w:rStyle w:val="VerbatimChar"/>
        </w:rPr>
        <w:t xml:space="preserve">SESSION_SECRET</w:t>
      </w:r>
      <w:r>
        <w:t xml:space="preserve">’tan namespace’lenmiş 32 byte’lık bir HMAC anahtarı türetilir:</w:t>
      </w:r>
      <w:r>
        <w:t xml:space="preserve"> </w:t>
      </w:r>
      <w:r>
        <w:rPr>
          <w:rStyle w:val="VerbatimChar"/>
        </w:rPr>
        <w:t xml:space="preserve">SHA-256(secret || "oauth-state-v1")</w:t>
      </w:r>
      <w:r>
        <w:t xml:space="preserve">.</w:t>
      </w:r>
    </w:p>
    <w:p>
      <w:pPr>
        <w:pStyle w:val="Compact"/>
        <w:numPr>
          <w:ilvl w:val="0"/>
          <w:numId w:val="1002"/>
        </w:numPr>
      </w:pPr>
      <w:r>
        <w:t xml:space="preserve">Login isteğinde</w:t>
      </w:r>
      <w:r>
        <w:t xml:space="preserve"> </w:t>
      </w:r>
      <w:r>
        <w:rPr>
          <w:rStyle w:val="VerbatimChar"/>
        </w:rPr>
        <w:t xml:space="preserve">nonce(16) || timestamp(8)</w:t>
      </w:r>
      <w:r>
        <w:t xml:space="preserve"> </w:t>
      </w:r>
      <w:r>
        <w:t xml:space="preserve">payload’ı oluşturulur ve</w:t>
      </w:r>
      <w:r>
        <w:t xml:space="preserve"> </w:t>
      </w:r>
      <w:r>
        <w:rPr>
          <w:b/>
          <w:bCs/>
        </w:rPr>
        <w:t xml:space="preserve">HMAC-SHA256</w:t>
      </w:r>
      <w:r>
        <w:t xml:space="preserve"> </w:t>
      </w:r>
      <w:r>
        <w:t xml:space="preserve">ile imzalanır. URL-safe base64 kodlanarak Spotify’a</w:t>
      </w:r>
      <w:r>
        <w:t xml:space="preserve"> </w:t>
      </w:r>
      <w:r>
        <w:rPr>
          <w:rStyle w:val="VerbatimChar"/>
        </w:rPr>
        <w:t xml:space="preserve">state</w:t>
      </w:r>
      <w:r>
        <w:t xml:space="preserve"> </w:t>
      </w:r>
      <w:r>
        <w:t xml:space="preserve">olarak gönderilir.</w:t>
      </w:r>
    </w:p>
    <w:p>
      <w:pPr>
        <w:pStyle w:val="Compact"/>
        <w:numPr>
          <w:ilvl w:val="0"/>
          <w:numId w:val="1002"/>
        </w:numPr>
      </w:pPr>
      <w:r>
        <w:t xml:space="preserve">Callback’te imza ve</w:t>
      </w:r>
      <w:r>
        <w:t xml:space="preserve"> </w:t>
      </w:r>
      <w:r>
        <w:rPr>
          <w:b/>
          <w:bCs/>
        </w:rPr>
        <w:t xml:space="preserve">600 saniyelik geçerlilik penceresi</w:t>
      </w:r>
      <w:r>
        <w:t xml:space="preserve"> </w:t>
      </w:r>
      <w:r>
        <w:t xml:space="preserve">doğrulanır.</w:t>
      </w:r>
    </w:p>
    <w:p>
      <w:pPr>
        <w:pStyle w:val="FirstParagraph"/>
      </w:pPr>
      <w:r>
        <w:t xml:space="preserve">Sonuç: Tarayıcı cookie davranışından bağımsız, tarayıcı / gizlilik modu / proxy farkı olmadan çalışan bir CSRF koruması.</w:t>
      </w:r>
      <w:r>
        <w:t xml:space="preserve"> </w:t>
      </w:r>
      <w:r>
        <w:rPr>
          <w:rStyle w:val="VerbatimChar"/>
        </w:rPr>
        <w:t xml:space="preserve">spoti_state</w:t>
      </w:r>
      <w:r>
        <w:t xml:space="preserve"> </w:t>
      </w:r>
      <w:r>
        <w:t xml:space="preserve">cookie’si tamamen kaldırıldı.</w:t>
      </w:r>
    </w:p>
    <w:bookmarkEnd w:id="25"/>
    <w:bookmarkEnd w:id="26"/>
    <w:bookmarkStart w:id="29" w:name="web-çalışma-zamanlı-backend-proxysi"/>
    <w:p>
      <w:pPr>
        <w:pStyle w:val="Heading1"/>
      </w:pPr>
      <w:r>
        <w:t xml:space="preserve">5. Web — Çalışma Zamanlı Backend Proxy’si</w:t>
      </w:r>
    </w:p>
    <w:bookmarkStart w:id="27" w:name="sorun-1"/>
    <w:p>
      <w:pPr>
        <w:pStyle w:val="Heading2"/>
      </w:pPr>
      <w:r>
        <w:t xml:space="preserve">5.1 Sorun</w:t>
      </w:r>
    </w:p>
    <w:p>
      <w:pPr>
        <w:pStyle w:val="FirstParagraph"/>
      </w:pPr>
      <w:r>
        <w:rPr>
          <w:rStyle w:val="VerbatimChar"/>
        </w:rPr>
        <w:t xml:space="preserve">next.config.ts</w:t>
      </w:r>
      <w:r>
        <w:t xml:space="preserve"> </w:t>
      </w:r>
      <w:r>
        <w:t xml:space="preserve">içindeki</w:t>
      </w:r>
      <w:r>
        <w:t xml:space="preserve"> </w:t>
      </w:r>
      <w:r>
        <w:rPr>
          <w:rStyle w:val="VerbatimChar"/>
        </w:rPr>
        <w:t xml:space="preserve">rewrites()</w:t>
      </w:r>
      <w:r>
        <w:t xml:space="preserve"> </w:t>
      </w:r>
      <w:r>
        <w:t xml:space="preserve">fonksiyonu,</w:t>
      </w:r>
      <w:r>
        <w:t xml:space="preserve"> </w:t>
      </w:r>
      <w:r>
        <w:rPr>
          <w:rStyle w:val="VerbatimChar"/>
        </w:rPr>
        <w:t xml:space="preserve">process.env.BACKEND_URL</w:t>
      </w:r>
      <w:r>
        <w:t xml:space="preserve"> </w:t>
      </w:r>
      <w:r>
        <w:t xml:space="preserve">değerini</w:t>
      </w:r>
      <w:r>
        <w:t xml:space="preserve"> </w:t>
      </w:r>
      <w:r>
        <w:rPr>
          <w:b/>
          <w:bCs/>
        </w:rPr>
        <w:t xml:space="preserve">build sırasında</w:t>
      </w:r>
      <w:r>
        <w:t xml:space="preserve"> </w:t>
      </w:r>
      <w:r>
        <w:t xml:space="preserve">okuyup</w:t>
      </w:r>
      <w:r>
        <w:t xml:space="preserve"> </w:t>
      </w:r>
      <w:r>
        <w:rPr>
          <w:rStyle w:val="VerbatimChar"/>
        </w:rPr>
        <w:t xml:space="preserve">routes-manifest.json</w:t>
      </w:r>
      <w:r>
        <w:t xml:space="preserve">’a derler. Bu,</w:t>
      </w:r>
      <w:r>
        <w:t xml:space="preserve"> </w:t>
      </w:r>
      <w:r>
        <w:t xml:space="preserve">“tek imaj, çoklu ortam”</w:t>
      </w:r>
      <w:r>
        <w:t xml:space="preserve"> </w:t>
      </w:r>
      <w:r>
        <w:t xml:space="preserve">prensibini bozar — Kubernetes’te aynı imajı</w:t>
      </w:r>
      <w:r>
        <w:t xml:space="preserve"> </w:t>
      </w:r>
      <w:r>
        <w:rPr>
          <w:rStyle w:val="VerbatimChar"/>
        </w:rPr>
        <w:t xml:space="preserve">BACKEND_URL</w:t>
      </w:r>
      <w:r>
        <w:t xml:space="preserve"> </w:t>
      </w:r>
      <w:r>
        <w:t xml:space="preserve">ortam değişkeni ile farklı backend’lere yönlendiremezdiniz; her ortam için yeniden build gerekirdi.</w:t>
      </w:r>
    </w:p>
    <w:bookmarkEnd w:id="27"/>
    <w:bookmarkStart w:id="28" w:name="çözüm-1"/>
    <w:p>
      <w:pPr>
        <w:pStyle w:val="Heading2"/>
      </w:pPr>
      <w:r>
        <w:t xml:space="preserve">5.2 Çözüm</w:t>
      </w:r>
    </w:p>
    <w:p>
      <w:pPr>
        <w:pStyle w:val="FirstParagraph"/>
      </w:pPr>
      <w:r>
        <w:t xml:space="preserve">Build-time rewrite kaldırıldı. Yerine</w:t>
      </w:r>
      <w:r>
        <w:t xml:space="preserve"> </w:t>
      </w:r>
      <w:r>
        <w:rPr>
          <w:rStyle w:val="VerbatimChar"/>
        </w:rPr>
        <w:t xml:space="preserve">web/src/app/api/[...path]/route.ts</w:t>
      </w:r>
      <w:r>
        <w:t xml:space="preserve"> </w:t>
      </w:r>
      <w:r>
        <w:t xml:space="preserve">altında bir</w:t>
      </w:r>
      <w:r>
        <w:t xml:space="preserve"> </w:t>
      </w:r>
      <w:r>
        <w:rPr>
          <w:b/>
          <w:bCs/>
        </w:rPr>
        <w:t xml:space="preserve">catch-all route handler</w:t>
      </w:r>
      <w:r>
        <w:t xml:space="preserve"> </w:t>
      </w:r>
      <w:r>
        <w:t xml:space="preserve">yazıldı:</w:t>
      </w:r>
    </w:p>
    <w:p>
      <w:pPr>
        <w:pStyle w:val="Compact"/>
        <w:numPr>
          <w:ilvl w:val="0"/>
          <w:numId w:val="1003"/>
        </w:numPr>
      </w:pPr>
      <w:r>
        <w:t xml:space="preserve">Her HTTP metodu için (GET / POST / PUT / PATCH / DELETE / OPTIONS / HEAD) tek bir</w:t>
      </w:r>
      <w:r>
        <w:t xml:space="preserve"> </w:t>
      </w:r>
      <w:r>
        <w:rPr>
          <w:rStyle w:val="VerbatimChar"/>
        </w:rPr>
        <w:t xml:space="preserve">proxy</w:t>
      </w:r>
      <w:r>
        <w:t xml:space="preserve"> </w:t>
      </w:r>
      <w:r>
        <w:t xml:space="preserve">fonksiyonuna delege edilir.</w:t>
      </w:r>
    </w:p>
    <w:p>
      <w:pPr>
        <w:pStyle w:val="Compact"/>
        <w:numPr>
          <w:ilvl w:val="0"/>
          <w:numId w:val="1003"/>
        </w:numPr>
      </w:pPr>
      <w:r>
        <w:rPr>
          <w:rStyle w:val="VerbatimChar"/>
        </w:rPr>
        <w:t xml:space="preserve">process.env.BACKEND_URL</w:t>
      </w:r>
      <w:r>
        <w:t xml:space="preserve"> </w:t>
      </w:r>
      <w:r>
        <w:t xml:space="preserve">her istek için</w:t>
      </w:r>
      <w:r>
        <w:t xml:space="preserve"> </w:t>
      </w:r>
      <w:r>
        <w:rPr>
          <w:b/>
          <w:bCs/>
        </w:rPr>
        <w:t xml:space="preserve">runtime’da</w:t>
      </w:r>
      <w:r>
        <w:t xml:space="preserve"> </w:t>
      </w:r>
      <w:r>
        <w:t xml:space="preserve">okunur.</w:t>
      </w:r>
    </w:p>
    <w:p>
      <w:pPr>
        <w:pStyle w:val="Compact"/>
        <w:numPr>
          <w:ilvl w:val="0"/>
          <w:numId w:val="1003"/>
        </w:numPr>
      </w:pPr>
      <w:r>
        <w:t xml:space="preserve">Hop-by-hop header’lar (host, connection, content-length…) elenir.</w:t>
      </w:r>
    </w:p>
    <w:p>
      <w:pPr>
        <w:pStyle w:val="Compact"/>
        <w:numPr>
          <w:ilvl w:val="0"/>
          <w:numId w:val="1003"/>
        </w:numPr>
      </w:pPr>
      <w:r>
        <w:t xml:space="preserve">Set-Cookie header’ları</w:t>
      </w:r>
      <w:r>
        <w:t xml:space="preserve"> </w:t>
      </w:r>
      <w:r>
        <w:rPr>
          <w:rStyle w:val="VerbatimChar"/>
        </w:rPr>
        <w:t xml:space="preserve">getSetCookie()</w:t>
      </w:r>
      <w:r>
        <w:t xml:space="preserve"> </w:t>
      </w:r>
      <w:r>
        <w:t xml:space="preserve">üzerinden tek tek kopyalanır (virgülle birleştirme bug’ından kaçınmak için).</w:t>
      </w:r>
    </w:p>
    <w:p>
      <w:pPr>
        <w:pStyle w:val="Compact"/>
        <w:numPr>
          <w:ilvl w:val="0"/>
          <w:numId w:val="1003"/>
        </w:numPr>
      </w:pPr>
      <w:r>
        <w:rPr>
          <w:rStyle w:val="VerbatimChar"/>
        </w:rPr>
        <w:t xml:space="preserve">redirect: "manual"</w:t>
      </w:r>
      <w:r>
        <w:t xml:space="preserve"> </w:t>
      </w:r>
      <w:r>
        <w:t xml:space="preserve">ile upstream redirect’ler bozulmadan tarayıcıya iletilir.</w:t>
      </w:r>
    </w:p>
    <w:p>
      <w:pPr>
        <w:pStyle w:val="Compact"/>
        <w:numPr>
          <w:ilvl w:val="0"/>
          <w:numId w:val="1003"/>
        </w:numPr>
      </w:pPr>
      <w:r>
        <w:t xml:space="preserve">Body’ler stream edilir (</w:t>
      </w:r>
      <w:r>
        <w:rPr>
          <w:rStyle w:val="VerbatimChar"/>
        </w:rPr>
        <w:t xml:space="preserve">duplex: "half"</w:t>
      </w:r>
      <w:r>
        <w:t xml:space="preserve">).</w:t>
      </w:r>
    </w:p>
    <w:p>
      <w:pPr>
        <w:pStyle w:val="FirstParagraph"/>
      </w:pPr>
      <w:r>
        <w:t xml:space="preserve">Artık aynı imaj Kubernetes manifestindeki</w:t>
      </w:r>
      <w:r>
        <w:t xml:space="preserve"> </w:t>
      </w:r>
      <w:r>
        <w:rPr>
          <w:rStyle w:val="VerbatimChar"/>
        </w:rPr>
        <w:t xml:space="preserve">BACKEND_URL</w:t>
      </w:r>
      <w:r>
        <w:t xml:space="preserve"> </w:t>
      </w:r>
      <w:r>
        <w:t xml:space="preserve">env’ini olduğu gibi kullanır.</w:t>
      </w:r>
    </w:p>
    <w:bookmarkEnd w:id="28"/>
    <w:bookmarkEnd w:id="29"/>
    <w:bookmarkStart w:id="34" w:name="youtube-entegrasyonu"/>
    <w:p>
      <w:pPr>
        <w:pStyle w:val="Heading1"/>
      </w:pPr>
      <w:r>
        <w:t xml:space="preserve">6. YouTube Entegrasyonu</w:t>
      </w:r>
    </w:p>
    <w:bookmarkStart w:id="32" w:name="yt-scraper-servisi"/>
    <w:p>
      <w:pPr>
        <w:pStyle w:val="Heading2"/>
      </w:pPr>
      <w:r>
        <w:t xml:space="preserve">6.1 yt-scraper Servisi</w:t>
      </w:r>
    </w:p>
    <w:p>
      <w:pPr>
        <w:pStyle w:val="FirstParagraph"/>
      </w:pPr>
      <w:r>
        <w:t xml:space="preserve">Yeni bir Python/FastAPI sidecar oluşturuldu. Tek bağımlılık:</w:t>
      </w:r>
      <w:r>
        <w:t xml:space="preserve"> </w:t>
      </w:r>
      <w:r>
        <w:rPr>
          <w:rStyle w:val="VerbatimChar"/>
        </w:rPr>
        <w:t xml:space="preserve">yt-dlp</w:t>
      </w:r>
      <w:r>
        <w:t xml:space="preserve">.</w:t>
      </w:r>
    </w:p>
    <w:tbl>
      <w:tblPr>
        <w:tblStyle w:val="Table"/>
        <w:tblW w:type="pct" w:w="5000"/>
        <w:tblLayout w:type="fixed"/>
        <w:tblLook w:firstRow="1" w:lastRow="0" w:firstColumn="0" w:lastColumn="0" w:noHBand="0" w:noVBand="0" w:val="0020"/>
      </w:tblPr>
      <w:tblGrid>
        <w:gridCol w:w="1726"/>
        <w:gridCol w:w="6193"/>
      </w:tblGrid>
      <w:tr>
        <w:trPr>
          <w:tblHeader w:val="on"/>
        </w:trPr>
        <w:tc>
          <w:tcPr/>
          <w:p>
            <w:pPr>
              <w:pStyle w:val="Compact"/>
            </w:pPr>
            <w:r>
              <w:t xml:space="preserve">Endpoint</w:t>
            </w:r>
          </w:p>
        </w:tc>
        <w:tc>
          <w:tcPr/>
          <w:p>
            <w:pPr>
              <w:pStyle w:val="Compact"/>
            </w:pPr>
            <w:r>
              <w:t xml:space="preserve">Görev</w:t>
            </w:r>
          </w:p>
        </w:tc>
      </w:tr>
      <w:tr>
        <w:tc>
          <w:tcPr/>
          <w:p>
            <w:pPr>
              <w:pStyle w:val="Compact"/>
            </w:pPr>
            <w:r>
              <w:rPr>
                <w:rStyle w:val="VerbatimChar"/>
              </w:rPr>
              <w:t xml:space="preserve">POST /match</w:t>
            </w:r>
          </w:p>
        </w:tc>
        <w:tc>
          <w:tcPr/>
          <w:p>
            <w:pPr>
              <w:pStyle w:val="Compact"/>
            </w:pPr>
            <w:r>
              <w:rPr>
                <w:rStyle w:val="VerbatimChar"/>
              </w:rPr>
              <w:t xml:space="preserve">{title, artist, duration_sec}</w:t>
            </w:r>
            <w:r>
              <w:t xml:space="preserve"> </w:t>
            </w:r>
            <w:r>
              <w:t xml:space="preserve">→ en olası YouTube videosu</w:t>
            </w:r>
          </w:p>
        </w:tc>
      </w:tr>
      <w:tr>
        <w:tc>
          <w:tcPr/>
          <w:p>
            <w:pPr>
              <w:pStyle w:val="Compact"/>
            </w:pPr>
            <w:r>
              <w:rPr>
                <w:rStyle w:val="VerbatimChar"/>
              </w:rPr>
              <w:t xml:space="preserve">POST /comments</w:t>
            </w:r>
          </w:p>
        </w:tc>
        <w:tc>
          <w:tcPr/>
          <w:p>
            <w:pPr>
              <w:pStyle w:val="Compact"/>
            </w:pPr>
            <w:r>
              <w:rPr>
                <w:rStyle w:val="VerbatimChar"/>
              </w:rPr>
              <w:t xml:space="preserve">{video_id, max_comments}</w:t>
            </w:r>
            <w:r>
              <w:t xml:space="preserve"> </w:t>
            </w:r>
            <w:r>
              <w:t xml:space="preserve">→ ham yorumlar (text + like_count)</w:t>
            </w:r>
          </w:p>
        </w:tc>
      </w:tr>
      <w:tr>
        <w:tc>
          <w:tcPr/>
          <w:p>
            <w:pPr>
              <w:pStyle w:val="Compact"/>
            </w:pPr>
            <w:r>
              <w:rPr>
                <w:rStyle w:val="VerbatimChar"/>
              </w:rPr>
              <w:t xml:space="preserve">GET  /healthz</w:t>
            </w:r>
          </w:p>
        </w:tc>
        <w:tc>
          <w:tcPr/>
          <w:p>
            <w:pPr>
              <w:pStyle w:val="Compact"/>
            </w:pPr>
            <w:r>
              <w:t xml:space="preserve">Sağlık kontrolü ve aktif proxy sayısı</w:t>
            </w:r>
          </w:p>
        </w:tc>
      </w:tr>
    </w:tbl>
    <w:bookmarkStart w:id="30" w:name="eşleştirme-heuristici"/>
    <w:p>
      <w:pPr>
        <w:pStyle w:val="Heading3"/>
      </w:pPr>
      <w:r>
        <w:t xml:space="preserve">6.1.1 Eşleştirme Heuristic’i</w:t>
      </w:r>
    </w:p>
    <w:p>
      <w:pPr>
        <w:pStyle w:val="FirstParagraph"/>
      </w:pPr>
      <w:r>
        <w:rPr>
          <w:rStyle w:val="VerbatimChar"/>
        </w:rPr>
        <w:t xml:space="preserve">ytsearch5:{title} {artist}</w:t>
      </w:r>
      <w:r>
        <w:t xml:space="preserve"> </w:t>
      </w:r>
      <w:r>
        <w:t xml:space="preserve">ile beş aday alınır ve aşağıdaki puanlamadan en yükseği seçilir:</w:t>
      </w:r>
    </w:p>
    <w:p>
      <w:pPr>
        <w:pStyle w:val="Compact"/>
        <w:numPr>
          <w:ilvl w:val="0"/>
          <w:numId w:val="1004"/>
        </w:numPr>
      </w:pPr>
      <w:r>
        <w:t xml:space="preserve">Kanal adında sanatçı geçmesi:</w:t>
      </w:r>
      <w:r>
        <w:t xml:space="preserve"> </w:t>
      </w:r>
      <w:r>
        <w:rPr>
          <w:b/>
          <w:bCs/>
        </w:rPr>
        <w:t xml:space="preserve">+2.0</w:t>
      </w:r>
    </w:p>
    <w:p>
      <w:pPr>
        <w:pStyle w:val="Compact"/>
        <w:numPr>
          <w:ilvl w:val="0"/>
          <w:numId w:val="1004"/>
        </w:numPr>
      </w:pPr>
      <w:r>
        <w:t xml:space="preserve">“VEVO”</w:t>
      </w:r>
      <w:r>
        <w:t xml:space="preserve"> </w:t>
      </w:r>
      <w:r>
        <w:t xml:space="preserve">kanalı:</w:t>
      </w:r>
      <w:r>
        <w:t xml:space="preserve"> </w:t>
      </w:r>
      <w:r>
        <w:rPr>
          <w:b/>
          <w:bCs/>
        </w:rPr>
        <w:t xml:space="preserve">+1.5</w:t>
      </w:r>
    </w:p>
    <w:p>
      <w:pPr>
        <w:pStyle w:val="Compact"/>
        <w:numPr>
          <w:ilvl w:val="0"/>
          <w:numId w:val="1004"/>
        </w:numPr>
      </w:pPr>
      <w:r>
        <w:t xml:space="preserve">Başlıkta</w:t>
      </w:r>
      <w:r>
        <w:t xml:space="preserve"> </w:t>
      </w:r>
      <w:r>
        <w:t xml:space="preserve">“official”</w:t>
      </w:r>
      <w:r>
        <w:t xml:space="preserve"> </w:t>
      </w:r>
      <w:r>
        <w:t xml:space="preserve">/</w:t>
      </w:r>
      <w:r>
        <w:t xml:space="preserve"> </w:t>
      </w:r>
      <w:r>
        <w:t xml:space="preserve">“official audio”</w:t>
      </w:r>
      <w:r>
        <w:t xml:space="preserve">:</w:t>
      </w:r>
      <w:r>
        <w:t xml:space="preserve"> </w:t>
      </w:r>
      <w:r>
        <w:rPr>
          <w:b/>
          <w:bCs/>
        </w:rPr>
        <w:t xml:space="preserve">+1.0</w:t>
      </w:r>
    </w:p>
    <w:p>
      <w:pPr>
        <w:pStyle w:val="Compact"/>
        <w:numPr>
          <w:ilvl w:val="0"/>
          <w:numId w:val="1004"/>
        </w:numPr>
      </w:pPr>
      <w:r>
        <w:t xml:space="preserve">Başlıkta</w:t>
      </w:r>
      <w:r>
        <w:t xml:space="preserve"> </w:t>
      </w:r>
      <w:r>
        <w:t xml:space="preserve">“lyric”</w:t>
      </w:r>
      <w:r>
        <w:t xml:space="preserve"> </w:t>
      </w:r>
      <w:r>
        <w:t xml:space="preserve">/</w:t>
      </w:r>
      <w:r>
        <w:t xml:space="preserve"> </w:t>
      </w:r>
      <w:r>
        <w:t xml:space="preserve">“lyrics”</w:t>
      </w:r>
      <w:r>
        <w:t xml:space="preserve">:</w:t>
      </w:r>
      <w:r>
        <w:t xml:space="preserve"> </w:t>
      </w:r>
      <w:r>
        <w:rPr>
          <w:b/>
          <w:bCs/>
        </w:rPr>
        <w:t xml:space="preserve">−0.3</w:t>
      </w:r>
    </w:p>
    <w:p>
      <w:pPr>
        <w:pStyle w:val="Compact"/>
        <w:numPr>
          <w:ilvl w:val="0"/>
          <w:numId w:val="1004"/>
        </w:numPr>
      </w:pPr>
      <w:r>
        <w:t xml:space="preserve">Başlıkta</w:t>
      </w:r>
      <w:r>
        <w:t xml:space="preserve"> </w:t>
      </w:r>
      <w:r>
        <w:t xml:space="preserve">“cover”</w:t>
      </w:r>
      <w:r>
        <w:t xml:space="preserve"> </w:t>
      </w:r>
      <w:r>
        <w:t xml:space="preserve">/</w:t>
      </w:r>
      <w:r>
        <w:t xml:space="preserve"> </w:t>
      </w:r>
      <w:r>
        <w:t xml:space="preserve">“remix”</w:t>
      </w:r>
      <w:r>
        <w:t xml:space="preserve">:</w:t>
      </w:r>
      <w:r>
        <w:t xml:space="preserve"> </w:t>
      </w:r>
      <w:r>
        <w:rPr>
          <w:b/>
          <w:bCs/>
        </w:rPr>
        <w:t xml:space="preserve">−0.7</w:t>
      </w:r>
    </w:p>
    <w:p>
      <w:pPr>
        <w:pStyle w:val="Compact"/>
        <w:numPr>
          <w:ilvl w:val="0"/>
          <w:numId w:val="1004"/>
        </w:numPr>
      </w:pPr>
      <w:r>
        <w:t xml:space="preserve">Süre farkı ≤ 3 sn:</w:t>
      </w:r>
      <w:r>
        <w:t xml:space="preserve"> </w:t>
      </w:r>
      <w:r>
        <w:rPr>
          <w:b/>
          <w:bCs/>
        </w:rPr>
        <w:t xml:space="preserve">+1.5</w:t>
      </w:r>
      <w:r>
        <w:t xml:space="preserve">, ≤ 10 sn:</w:t>
      </w:r>
      <w:r>
        <w:t xml:space="preserve"> </w:t>
      </w:r>
      <w:r>
        <w:rPr>
          <w:b/>
          <w:bCs/>
        </w:rPr>
        <w:t xml:space="preserve">+0.7</w:t>
      </w:r>
      <w:r>
        <w:t xml:space="preserve">, &gt; 30 sn:</w:t>
      </w:r>
      <w:r>
        <w:t xml:space="preserve"> </w:t>
      </w:r>
      <w:r>
        <w:rPr>
          <w:b/>
          <w:bCs/>
        </w:rPr>
        <w:t xml:space="preserve">−0.5</w:t>
      </w:r>
    </w:p>
    <w:p>
      <w:pPr>
        <w:pStyle w:val="FirstParagraph"/>
      </w:pPr>
      <w:r>
        <w:t xml:space="preserve">İlk testte</w:t>
      </w:r>
      <w:r>
        <w:t xml:space="preserve"> </w:t>
      </w:r>
      <w:r>
        <w:t xml:space="preserve">“Bohemian Rhapsody / Queen”</w:t>
      </w:r>
      <w:r>
        <w:t xml:space="preserve"> </w:t>
      </w:r>
      <w:r>
        <w:t xml:space="preserve">→</w:t>
      </w:r>
      <w:r>
        <w:t xml:space="preserve"> </w:t>
      </w:r>
      <w:r>
        <w:t xml:space="preserve">“Queen Official”</w:t>
      </w:r>
      <w:r>
        <w:t xml:space="preserve"> </w:t>
      </w:r>
      <w:r>
        <w:t xml:space="preserve">kanalındaki resmi 360 saniyelik video, 3.7 puanla doğru seçildi.</w:t>
      </w:r>
    </w:p>
    <w:bookmarkEnd w:id="30"/>
    <w:bookmarkStart w:id="31" w:name="proxy-rotasyonu"/>
    <w:p>
      <w:pPr>
        <w:pStyle w:val="Heading3"/>
      </w:pPr>
      <w:r>
        <w:t xml:space="preserve">6.1.2 Proxy Rotasyonu</w:t>
      </w:r>
    </w:p>
    <w:p>
      <w:pPr>
        <w:pStyle w:val="FirstParagraph"/>
      </w:pPr>
      <w:r>
        <w:t xml:space="preserve">YouTube’un IP bazlı rate limit’lerini aşmak için</w:t>
      </w:r>
      <w:r>
        <w:t xml:space="preserve"> </w:t>
      </w:r>
      <w:r>
        <w:rPr>
          <w:rStyle w:val="VerbatimChar"/>
        </w:rPr>
        <w:t xml:space="preserve">YT_PROXIES</w:t>
      </w:r>
      <w:r>
        <w:t xml:space="preserve"> </w:t>
      </w:r>
      <w:r>
        <w:t xml:space="preserve">ortam değişkeni virgülle ayrılmış proxy listesi kabul eder. Her istek başına rastgele bir proxy seçilir. Sınıf ödevi kapsamında rotasyon stratejisi yeterli görülmüştür.</w:t>
      </w:r>
    </w:p>
    <w:bookmarkEnd w:id="31"/>
    <w:bookmarkEnd w:id="32"/>
    <w:bookmarkStart w:id="33" w:name="yorum-çekme"/>
    <w:p>
      <w:pPr>
        <w:pStyle w:val="Heading2"/>
      </w:pPr>
      <w:r>
        <w:t xml:space="preserve">6.2 Yorum Çekme</w:t>
      </w:r>
    </w:p>
    <w:p>
      <w:pPr>
        <w:pStyle w:val="FirstParagraph"/>
      </w:pPr>
      <w:r>
        <w:rPr>
          <w:rStyle w:val="VerbatimChar"/>
        </w:rPr>
        <w:t xml:space="preserve">yt-dlp</w:t>
      </w:r>
      <w:r>
        <w:t xml:space="preserve"> </w:t>
      </w:r>
      <w:r>
        <w:rPr>
          <w:rStyle w:val="VerbatimChar"/>
        </w:rPr>
        <w:t xml:space="preserve">--write-comments</w:t>
      </w:r>
      <w:r>
        <w:t xml:space="preserve"> </w:t>
      </w:r>
      <w:r>
        <w:t xml:space="preserve">ile her video için en fazla 200 yorum çekilir. Beğeni sayısı korunur ve sonraki adımdaki ağırlıklı duygu skorunda kullanılır. Çekilen yorumlar</w:t>
      </w:r>
      <w:r>
        <w:t xml:space="preserve"> </w:t>
      </w:r>
      <w:r>
        <w:rPr>
          <w:rStyle w:val="VerbatimChar"/>
        </w:rPr>
        <w:t xml:space="preserve">track_comments</w:t>
      </w:r>
      <w:r>
        <w:t xml:space="preserve"> </w:t>
      </w:r>
      <w:r>
        <w:t xml:space="preserve">tablosunda JSONB olarak saklandığından, aynı video için ikinci çağrı tamamen önbellekten döner.</w:t>
      </w:r>
    </w:p>
    <w:bookmarkEnd w:id="33"/>
    <w:bookmarkEnd w:id="34"/>
    <w:bookmarkStart w:id="38" w:name="duygu-analizi"/>
    <w:p>
      <w:pPr>
        <w:pStyle w:val="Heading1"/>
      </w:pPr>
      <w:r>
        <w:t xml:space="preserve">7. Duygu Analizi</w:t>
      </w:r>
    </w:p>
    <w:p>
      <w:pPr>
        <w:pStyle w:val="FirstParagraph"/>
      </w:pPr>
      <w:r>
        <w:t xml:space="preserve">Embedder servisine ikinci bir model entegre edildi:</w:t>
      </w:r>
    </w:p>
    <w:p>
      <w:pPr>
        <w:pStyle w:val="Compact"/>
        <w:numPr>
          <w:ilvl w:val="0"/>
          <w:numId w:val="1005"/>
        </w:numPr>
      </w:pPr>
      <w:r>
        <w:rPr>
          <w:b/>
          <w:bCs/>
        </w:rPr>
        <w:t xml:space="preserve">Model:</w:t>
      </w:r>
      <w:r>
        <w:t xml:space="preserve"> </w:t>
      </w:r>
      <w:r>
        <w:rPr>
          <w:rStyle w:val="VerbatimChar"/>
        </w:rPr>
        <w:t xml:space="preserve">j-hartmann/emotion-english-distilroberta-base</w:t>
      </w:r>
    </w:p>
    <w:p>
      <w:pPr>
        <w:pStyle w:val="Compact"/>
        <w:numPr>
          <w:ilvl w:val="0"/>
          <w:numId w:val="1005"/>
        </w:numPr>
      </w:pPr>
      <w:r>
        <w:rPr>
          <w:b/>
          <w:bCs/>
        </w:rPr>
        <w:t xml:space="preserve">Sınıflar:</w:t>
      </w:r>
      <w:r>
        <w:t xml:space="preserve"> </w:t>
      </w:r>
      <w:r>
        <w:t xml:space="preserve">joy, sadness, anger, fear, surprise, disgust, neutral</w:t>
      </w:r>
    </w:p>
    <w:p>
      <w:pPr>
        <w:pStyle w:val="Compact"/>
        <w:numPr>
          <w:ilvl w:val="0"/>
          <w:numId w:val="1005"/>
        </w:numPr>
      </w:pPr>
      <w:r>
        <w:rPr>
          <w:b/>
          <w:bCs/>
        </w:rPr>
        <w:t xml:space="preserve">Servis:</w:t>
      </w:r>
      <w:r>
        <w:t xml:space="preserve"> </w:t>
      </w:r>
      <w:r>
        <w:rPr>
          <w:rStyle w:val="VerbatimChar"/>
        </w:rPr>
        <w:t xml:space="preserve">POST /emotion</w:t>
      </w:r>
    </w:p>
    <w:p>
      <w:pPr>
        <w:pStyle w:val="Compact"/>
        <w:numPr>
          <w:ilvl w:val="1"/>
          <w:numId w:val="1006"/>
        </w:numPr>
      </w:pPr>
      <w:r>
        <w:rPr>
          <w:b/>
          <w:bCs/>
        </w:rPr>
        <w:t xml:space="preserve">Girdi:</w:t>
      </w:r>
      <w:r>
        <w:t xml:space="preserve"> </w:t>
      </w:r>
      <w:r>
        <w:rPr>
          <w:rStyle w:val="VerbatimChar"/>
        </w:rPr>
        <w:t xml:space="preserve">{texts: [...], weights?: [...]}</w:t>
      </w:r>
    </w:p>
    <w:p>
      <w:pPr>
        <w:pStyle w:val="Compact"/>
        <w:numPr>
          <w:ilvl w:val="1"/>
          <w:numId w:val="1006"/>
        </w:numPr>
      </w:pPr>
      <w:r>
        <w:rPr>
          <w:b/>
          <w:bCs/>
        </w:rPr>
        <w:t xml:space="preserve">Çıktı:</w:t>
      </w:r>
      <w:r>
        <w:t xml:space="preserve"> </w:t>
      </w:r>
      <w:r>
        <w:t xml:space="preserve">her metin için 7-boyutlu olasılık vektörü + ağırlıklı ortalama agregat</w:t>
      </w:r>
    </w:p>
    <w:p>
      <w:pPr>
        <w:pStyle w:val="Compact"/>
        <w:numPr>
          <w:ilvl w:val="1"/>
          <w:numId w:val="1006"/>
        </w:numPr>
      </w:pPr>
      <w:r>
        <w:rPr>
          <w:rStyle w:val="VerbatimChar"/>
        </w:rPr>
        <w:t xml:space="preserve">truncation=True, max_length=256</w:t>
      </w:r>
      <w:r>
        <w:t xml:space="preserve"> </w:t>
      </w:r>
      <w:r>
        <w:t xml:space="preserve">ile uzun yorumlar güvenle işlenir.</w:t>
      </w:r>
    </w:p>
    <w:bookmarkStart w:id="35" w:name="ağırlıklandırma"/>
    <w:p>
      <w:pPr>
        <w:pStyle w:val="Heading2"/>
      </w:pPr>
      <w:r>
        <w:t xml:space="preserve">7.1 Ağırlıklandırma</w:t>
      </w:r>
    </w:p>
    <w:p>
      <w:pPr>
        <w:pStyle w:val="FirstParagraph"/>
      </w:pPr>
      <w:r>
        <w:t xml:space="preserve">Yorumların like sayısı</w:t>
      </w:r>
      <w:r>
        <w:t xml:space="preserve"> </w:t>
      </w:r>
      <w:r>
        <w:rPr>
          <w:rStyle w:val="VerbatimChar"/>
        </w:rPr>
        <w:t xml:space="preserve">log(1 + likes)</w:t>
      </w:r>
      <w:r>
        <w:t xml:space="preserve"> </w:t>
      </w:r>
      <w:r>
        <w:t xml:space="preserve">formülüyle ağırlığa çevrilir. Bu sayede topluluk tarafından onaylanmış yorumlar sondaki agregatı baskın şekilde etkiler; spam veya marjinal yorumlar ezilir.</w:t>
      </w:r>
    </w:p>
    <w:bookmarkEnd w:id="35"/>
    <w:bookmarkStart w:id="36" w:name="doğrulama-testi"/>
    <w:p>
      <w:pPr>
        <w:pStyle w:val="Heading2"/>
      </w:pPr>
      <w:r>
        <w:t xml:space="preserve">7.2 Doğrulama Testi</w:t>
      </w:r>
    </w:p>
    <w:tbl>
      <w:tblPr>
        <w:tblStyle w:val="Table"/>
        <w:tblW w:type="pct" w:w="5000"/>
        <w:tblLayout w:type="fixed"/>
        <w:tblLook w:firstRow="1" w:lastRow="0" w:firstColumn="0" w:lastColumn="0" w:noHBand="0" w:noVBand="0" w:val="0020"/>
      </w:tblPr>
      <w:tblGrid>
        <w:gridCol w:w="5317"/>
        <w:gridCol w:w="792"/>
        <w:gridCol w:w="1018"/>
        <w:gridCol w:w="792"/>
      </w:tblGrid>
      <w:tr>
        <w:trPr>
          <w:tblHeader w:val="on"/>
        </w:trPr>
        <w:tc>
          <w:tcPr/>
          <w:p>
            <w:pPr>
              <w:pStyle w:val="Compact"/>
            </w:pPr>
            <w:r>
              <w:t xml:space="preserve">Yorum</w:t>
            </w:r>
          </w:p>
        </w:tc>
        <w:tc>
          <w:tcPr/>
          <w:p>
            <w:pPr>
              <w:pStyle w:val="Compact"/>
            </w:pPr>
            <w:r>
              <w:t xml:space="preserve">Joy</w:t>
            </w:r>
          </w:p>
        </w:tc>
        <w:tc>
          <w:tcPr/>
          <w:p>
            <w:pPr>
              <w:pStyle w:val="Compact"/>
            </w:pPr>
            <w:r>
              <w:t xml:space="preserve">Sadness</w:t>
            </w:r>
          </w:p>
        </w:tc>
        <w:tc>
          <w:tcPr/>
          <w:p>
            <w:pPr>
              <w:pStyle w:val="Compact"/>
            </w:pPr>
            <w:r>
              <w:t xml:space="preserve">Diğer</w:t>
            </w:r>
          </w:p>
        </w:tc>
      </w:tr>
      <w:tr>
        <w:tc>
          <w:tcPr/>
          <w:p>
            <w:pPr>
              <w:pStyle w:val="Compact"/>
            </w:pPr>
            <w:r>
              <w:t xml:space="preserve">“this song makes me cry every time”</w:t>
            </w:r>
          </w:p>
        </w:tc>
        <w:tc>
          <w:tcPr/>
          <w:p>
            <w:pPr>
              <w:pStyle w:val="Compact"/>
            </w:pPr>
            <w:r>
              <w:t xml:space="preserve">0.020</w:t>
            </w:r>
          </w:p>
        </w:tc>
        <w:tc>
          <w:tcPr/>
          <w:p>
            <w:pPr>
              <w:pStyle w:val="Compact"/>
            </w:pPr>
            <w:r>
              <w:rPr>
                <w:b/>
                <w:bCs/>
              </w:rPr>
              <w:t xml:space="preserve">0.858</w:t>
            </w:r>
          </w:p>
        </w:tc>
        <w:tc>
          <w:tcPr/>
          <w:p>
            <w:pPr>
              <w:pStyle w:val="Compact"/>
            </w:pPr>
            <w:r>
              <w:t xml:space="preserve">…</w:t>
            </w:r>
          </w:p>
        </w:tc>
      </w:tr>
      <w:tr>
        <w:tc>
          <w:tcPr/>
          <w:p>
            <w:pPr>
              <w:pStyle w:val="Compact"/>
            </w:pPr>
            <w:r>
              <w:t xml:space="preserve">“absolute banger, lifts my mood instantly”</w:t>
            </w:r>
          </w:p>
        </w:tc>
        <w:tc>
          <w:tcPr/>
          <w:p>
            <w:pPr>
              <w:pStyle w:val="Compact"/>
            </w:pPr>
            <w:r>
              <w:rPr>
                <w:b/>
                <w:bCs/>
              </w:rPr>
              <w:t xml:space="preserve">0.841</w:t>
            </w:r>
          </w:p>
        </w:tc>
        <w:tc>
          <w:tcPr/>
          <w:p>
            <w:pPr>
              <w:pStyle w:val="Compact"/>
            </w:pPr>
            <w:r>
              <w:t xml:space="preserve">0.005</w:t>
            </w:r>
          </w:p>
        </w:tc>
        <w:tc>
          <w:tcPr/>
          <w:p>
            <w:pPr>
              <w:pStyle w:val="Compact"/>
            </w:pPr>
            <w:r>
              <w:t xml:space="preserve">…</w:t>
            </w:r>
          </w:p>
        </w:tc>
      </w:tr>
    </w:tbl>
    <w:p>
      <w:pPr>
        <w:pStyle w:val="BodyText"/>
      </w:pPr>
      <w:r>
        <w:t xml:space="preserve">Sınıflandırma beklenen yönde işliyor.</w:t>
      </w:r>
    </w:p>
    <w:bookmarkEnd w:id="36"/>
    <w:bookmarkStart w:id="37" w:name="bağımlılık-yükseltmesi"/>
    <w:p>
      <w:pPr>
        <w:pStyle w:val="Heading2"/>
      </w:pPr>
      <w:r>
        <w:t xml:space="preserve">7.3 Bağımlılık Yükseltmesi</w:t>
      </w:r>
    </w:p>
    <w:p>
      <w:pPr>
        <w:pStyle w:val="FirstParagraph"/>
      </w:pPr>
      <w:r>
        <w:rPr>
          <w:rStyle w:val="VerbatimChar"/>
        </w:rPr>
        <w:t xml:space="preserve">transformers</w:t>
      </w:r>
      <w:r>
        <w:t xml:space="preserve"> </w:t>
      </w:r>
      <w:r>
        <w:t xml:space="preserve">kütüphanesinin son sürümü, eski</w:t>
      </w:r>
      <w:r>
        <w:t xml:space="preserve"> </w:t>
      </w:r>
      <w:r>
        <w:rPr>
          <w:rStyle w:val="VerbatimChar"/>
        </w:rPr>
        <w:t xml:space="preserve">pytorch_model.bin</w:t>
      </w:r>
      <w:r>
        <w:t xml:space="preserve"> </w:t>
      </w:r>
      <w:r>
        <w:t xml:space="preserve">yüklemesi için</w:t>
      </w:r>
      <w:r>
        <w:t xml:space="preserve"> </w:t>
      </w:r>
      <w:r>
        <w:rPr>
          <w:b/>
          <w:bCs/>
        </w:rPr>
        <w:t xml:space="preserve">torch ≥ 2.6</w:t>
      </w:r>
      <w:r>
        <w:t xml:space="preserve"> </w:t>
      </w:r>
      <w:r>
        <w:t xml:space="preserve">gerektirdiğinden embedder Dockerfile’ında</w:t>
      </w:r>
      <w:r>
        <w:t xml:space="preserve"> </w:t>
      </w:r>
      <w:r>
        <w:rPr>
          <w:rStyle w:val="VerbatimChar"/>
        </w:rPr>
        <w:t xml:space="preserve">torch==2.5.1+cpu</w:t>
      </w:r>
      <w:r>
        <w:t xml:space="preserve"> </w:t>
      </w:r>
      <w:r>
        <w:t xml:space="preserve">→</w:t>
      </w:r>
      <w:r>
        <w:t xml:space="preserve"> </w:t>
      </w:r>
      <w:r>
        <w:rPr>
          <w:rStyle w:val="VerbatimChar"/>
        </w:rPr>
        <w:t xml:space="preserve">torch==2.6.0+cpu</w:t>
      </w:r>
      <w:r>
        <w:t xml:space="preserve"> </w:t>
      </w:r>
      <w:r>
        <w:t xml:space="preserve">yükseltmesi yapıldı. Sentence-transformer modeli ile uyumluluk korundu.</w:t>
      </w:r>
    </w:p>
    <w:bookmarkEnd w:id="37"/>
    <w:bookmarkEnd w:id="38"/>
    <w:bookmarkStart w:id="42" w:name="veritabanı-şeması-migration-0007"/>
    <w:p>
      <w:pPr>
        <w:pStyle w:val="Heading1"/>
      </w:pPr>
      <w:r>
        <w:t xml:space="preserve">8. Veritabanı Şeması — Migration 0007</w:t>
      </w:r>
    </w:p>
    <w:p>
      <w:pPr>
        <w:pStyle w:val="FirstParagraph"/>
      </w:pPr>
      <w:r>
        <w:rPr>
          <w:rStyle w:val="VerbatimChar"/>
        </w:rPr>
        <w:t xml:space="preserve">backend/migrations/0007_youtube_emotion.sql</w:t>
      </w:r>
      <w:r>
        <w:t xml:space="preserve"> </w:t>
      </w:r>
      <w:r>
        <w:t xml:space="preserve">dosyası eklendi. Mevcut</w:t>
      </w:r>
      <w:r>
        <w:t xml:space="preserve"> </w:t>
      </w:r>
      <w:r>
        <w:rPr>
          <w:rStyle w:val="VerbatimChar"/>
        </w:rPr>
        <w:t xml:space="preserve">track_tags</w:t>
      </w:r>
      <w:r>
        <w:t xml:space="preserve">,</w:t>
      </w:r>
      <w:r>
        <w:t xml:space="preserve"> </w:t>
      </w:r>
      <w:r>
        <w:rPr>
          <w:rStyle w:val="VerbatimChar"/>
        </w:rPr>
        <w:t xml:space="preserve">track_bpm</w:t>
      </w:r>
      <w:r>
        <w:t xml:space="preserve">,</w:t>
      </w:r>
      <w:r>
        <w:t xml:space="preserve"> </w:t>
      </w:r>
      <w:r>
        <w:rPr>
          <w:rStyle w:val="VerbatimChar"/>
        </w:rPr>
        <w:t xml:space="preserve">track_lyrics</w:t>
      </w:r>
      <w:r>
        <w:t xml:space="preserve"> </w:t>
      </w:r>
      <w:r>
        <w:t xml:space="preserve">tablolarının desenini takip ederek</w:t>
      </w:r>
      <w:r>
        <w:t xml:space="preserve"> </w:t>
      </w:r>
      <w:r>
        <w:rPr>
          <w:b/>
          <w:bCs/>
        </w:rPr>
        <w:t xml:space="preserve">kullanıcıdan bağımsız</w:t>
      </w:r>
      <w:r>
        <w:t xml:space="preserve"> </w:t>
      </w:r>
      <w:r>
        <w:t xml:space="preserve">(per-track) önbellek tabloları olarak tasarlandı. Bir kullanıcının zenginleştirdiği veri, kütüphanesinde aynı şarkı bulunan diğer her kullanıcı için ücretsizdir.</w:t>
      </w:r>
    </w:p>
    <w:bookmarkStart w:id="39" w:name="track_youtube"/>
    <w:p>
      <w:pPr>
        <w:pStyle w:val="Heading2"/>
      </w:pPr>
      <w:r>
        <w:t xml:space="preserve">8.1 track_youtube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Sütun</w:t>
            </w:r>
          </w:p>
        </w:tc>
        <w:tc>
          <w:tcPr/>
          <w:p>
            <w:pPr>
              <w:pStyle w:val="Compact"/>
            </w:pPr>
            <w:r>
              <w:t xml:space="preserve">Tür</w:t>
            </w:r>
          </w:p>
        </w:tc>
      </w:tr>
      <w:tr>
        <w:tc>
          <w:tcPr/>
          <w:p>
            <w:pPr>
              <w:pStyle w:val="Compact"/>
            </w:pPr>
            <w:r>
              <w:t xml:space="preserve">spotify_track_id</w:t>
            </w:r>
          </w:p>
        </w:tc>
        <w:tc>
          <w:tcPr/>
          <w:p>
            <w:pPr>
              <w:pStyle w:val="Compact"/>
            </w:pPr>
            <w:r>
              <w:t xml:space="preserve">TEXT (PK)</w:t>
            </w:r>
          </w:p>
        </w:tc>
      </w:tr>
      <w:tr>
        <w:tc>
          <w:tcPr/>
          <w:p>
            <w:pPr>
              <w:pStyle w:val="Compact"/>
            </w:pPr>
            <w:r>
              <w:t xml:space="preserve">video_id</w:t>
            </w:r>
          </w:p>
        </w:tc>
        <w:tc>
          <w:tcPr/>
          <w:p>
            <w:pPr>
              <w:pStyle w:val="Compact"/>
            </w:pPr>
            <w:r>
              <w:t xml:space="preserve">TEXT</w:t>
            </w:r>
          </w:p>
        </w:tc>
      </w:tr>
      <w:tr>
        <w:tc>
          <w:tcPr/>
          <w:p>
            <w:pPr>
              <w:pStyle w:val="Compact"/>
            </w:pPr>
            <w:r>
              <w:t xml:space="preserve">video_title</w:t>
            </w:r>
          </w:p>
        </w:tc>
        <w:tc>
          <w:tcPr/>
          <w:p>
            <w:pPr>
              <w:pStyle w:val="Compact"/>
            </w:pPr>
            <w:r>
              <w:t xml:space="preserve">TEXT</w:t>
            </w:r>
          </w:p>
        </w:tc>
      </w:tr>
      <w:tr>
        <w:tc>
          <w:tcPr/>
          <w:p>
            <w:pPr>
              <w:pStyle w:val="Compact"/>
            </w:pPr>
            <w:r>
              <w:t xml:space="preserve">video_channel</w:t>
            </w:r>
          </w:p>
        </w:tc>
        <w:tc>
          <w:tcPr/>
          <w:p>
            <w:pPr>
              <w:pStyle w:val="Compact"/>
            </w:pPr>
            <w:r>
              <w:t xml:space="preserve">TEXT</w:t>
            </w:r>
          </w:p>
        </w:tc>
      </w:tr>
      <w:tr>
        <w:tc>
          <w:tcPr/>
          <w:p>
            <w:pPr>
              <w:pStyle w:val="Compact"/>
            </w:pPr>
            <w:r>
              <w:t xml:space="preserve">match_score</w:t>
            </w:r>
          </w:p>
        </w:tc>
        <w:tc>
          <w:tcPr/>
          <w:p>
            <w:pPr>
              <w:pStyle w:val="Compact"/>
            </w:pPr>
            <w:r>
              <w:t xml:space="preserve">REAL</w:t>
            </w:r>
          </w:p>
        </w:tc>
      </w:tr>
      <w:tr>
        <w:tc>
          <w:tcPr/>
          <w:p>
            <w:pPr>
              <w:pStyle w:val="Compact"/>
            </w:pPr>
            <w:r>
              <w:t xml:space="preserve">matched_at</w:t>
            </w:r>
          </w:p>
        </w:tc>
        <w:tc>
          <w:tcPr/>
          <w:p>
            <w:pPr>
              <w:pStyle w:val="Compact"/>
            </w:pPr>
            <w:r>
              <w:t xml:space="preserve">TIMESTAMPTZ</w:t>
            </w:r>
          </w:p>
        </w:tc>
      </w:tr>
    </w:tbl>
    <w:bookmarkEnd w:id="39"/>
    <w:bookmarkStart w:id="40" w:name="track_comments"/>
    <w:p>
      <w:pPr>
        <w:pStyle w:val="Heading2"/>
      </w:pPr>
      <w:r>
        <w:t xml:space="preserve">8.2 track_comments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Sütun</w:t>
            </w:r>
          </w:p>
        </w:tc>
        <w:tc>
          <w:tcPr/>
          <w:p>
            <w:pPr>
              <w:pStyle w:val="Compact"/>
            </w:pPr>
            <w:r>
              <w:t xml:space="preserve">Tür</w:t>
            </w:r>
          </w:p>
        </w:tc>
      </w:tr>
      <w:tr>
        <w:tc>
          <w:tcPr/>
          <w:p>
            <w:pPr>
              <w:pStyle w:val="Compact"/>
            </w:pPr>
            <w:r>
              <w:t xml:space="preserve">video_id</w:t>
            </w:r>
          </w:p>
        </w:tc>
        <w:tc>
          <w:tcPr/>
          <w:p>
            <w:pPr>
              <w:pStyle w:val="Compact"/>
            </w:pPr>
            <w:r>
              <w:t xml:space="preserve">TEXT (PK)</w:t>
            </w:r>
          </w:p>
        </w:tc>
      </w:tr>
      <w:tr>
        <w:tc>
          <w:tcPr/>
          <w:p>
            <w:pPr>
              <w:pStyle w:val="Compact"/>
            </w:pPr>
            <w:r>
              <w:t xml:space="preserve">comments</w:t>
            </w:r>
          </w:p>
        </w:tc>
        <w:tc>
          <w:tcPr/>
          <w:p>
            <w:pPr>
              <w:pStyle w:val="Compact"/>
            </w:pPr>
            <w:r>
              <w:t xml:space="preserve">JSONB</w:t>
            </w:r>
          </w:p>
        </w:tc>
      </w:tr>
      <w:tr>
        <w:tc>
          <w:tcPr/>
          <w:p>
            <w:pPr>
              <w:pStyle w:val="Compact"/>
            </w:pPr>
            <w:r>
              <w:t xml:space="preserve">fetched_at</w:t>
            </w:r>
          </w:p>
        </w:tc>
        <w:tc>
          <w:tcPr/>
          <w:p>
            <w:pPr>
              <w:pStyle w:val="Compact"/>
            </w:pPr>
            <w:r>
              <w:t xml:space="preserve">TIMESTAMPTZ</w:t>
            </w:r>
          </w:p>
        </w:tc>
      </w:tr>
    </w:tbl>
    <w:bookmarkEnd w:id="40"/>
    <w:bookmarkStart w:id="41" w:name="track_emotion"/>
    <w:p>
      <w:pPr>
        <w:pStyle w:val="Heading2"/>
      </w:pPr>
      <w:r>
        <w:t xml:space="preserve">8.3 track_emotion</w:t>
      </w:r>
    </w:p>
    <w:tbl>
      <w:tblPr>
        <w:tblStyle w:val="Table"/>
        <w:tblW w:type="pct" w:w="5000"/>
        <w:tblLayout w:type="fixed"/>
        <w:tblLook w:firstRow="1" w:lastRow="0" w:firstColumn="0" w:lastColumn="0" w:noHBand="0" w:noVBand="0" w:val="0020"/>
      </w:tblPr>
      <w:tblGrid>
        <w:gridCol w:w="6616"/>
        <w:gridCol w:w="1303"/>
      </w:tblGrid>
      <w:tr>
        <w:trPr>
          <w:tblHeader w:val="on"/>
        </w:trPr>
        <w:tc>
          <w:tcPr/>
          <w:p>
            <w:pPr>
              <w:pStyle w:val="Compact"/>
            </w:pPr>
            <w:r>
              <w:t xml:space="preserve">Sütun</w:t>
            </w:r>
          </w:p>
        </w:tc>
        <w:tc>
          <w:tcPr/>
          <w:p>
            <w:pPr>
              <w:pStyle w:val="Compact"/>
            </w:pPr>
            <w:r>
              <w:t xml:space="preserve">Tür</w:t>
            </w:r>
          </w:p>
        </w:tc>
      </w:tr>
      <w:tr>
        <w:tc>
          <w:tcPr/>
          <w:p>
            <w:pPr>
              <w:pStyle w:val="Compact"/>
            </w:pPr>
            <w:r>
              <w:t xml:space="preserve">spotify_track_id</w:t>
            </w:r>
          </w:p>
        </w:tc>
        <w:tc>
          <w:tcPr/>
          <w:p>
            <w:pPr>
              <w:pStyle w:val="Compact"/>
            </w:pPr>
            <w:r>
              <w:t xml:space="preserve">TEXT (PK)</w:t>
            </w:r>
          </w:p>
        </w:tc>
      </w:tr>
      <w:tr>
        <w:tc>
          <w:tcPr/>
          <w:p>
            <w:pPr>
              <w:pStyle w:val="Compact"/>
            </w:pPr>
            <w:r>
              <w:t xml:space="preserve">joy, sadness, anger, fear, surprise, disgust, neutral</w:t>
            </w:r>
          </w:p>
        </w:tc>
        <w:tc>
          <w:tcPr/>
          <w:p>
            <w:pPr>
              <w:pStyle w:val="Compact"/>
            </w:pPr>
            <w:r>
              <w:t xml:space="preserve">REAL</w:t>
            </w:r>
          </w:p>
        </w:tc>
      </w:tr>
      <w:tr>
        <w:tc>
          <w:tcPr/>
          <w:p>
            <w:pPr>
              <w:pStyle w:val="Compact"/>
            </w:pPr>
            <w:r>
              <w:t xml:space="preserve">comment_count</w:t>
            </w:r>
          </w:p>
        </w:tc>
        <w:tc>
          <w:tcPr/>
          <w:p>
            <w:pPr>
              <w:pStyle w:val="Compact"/>
            </w:pPr>
            <w:r>
              <w:t xml:space="preserve">INTEGER</w:t>
            </w:r>
          </w:p>
        </w:tc>
      </w:tr>
      <w:tr>
        <w:tc>
          <w:tcPr/>
          <w:p>
            <w:pPr>
              <w:pStyle w:val="Compact"/>
            </w:pPr>
            <w:r>
              <w:t xml:space="preserve">computed_at</w:t>
            </w:r>
          </w:p>
        </w:tc>
        <w:tc>
          <w:tcPr/>
          <w:p>
            <w:pPr>
              <w:pStyle w:val="Compact"/>
            </w:pPr>
            <w:r>
              <w:t xml:space="preserve">TIMESTAMPTZ</w:t>
            </w:r>
          </w:p>
        </w:tc>
      </w:tr>
    </w:tbl>
    <w:p>
      <w:pPr>
        <w:pStyle w:val="BodyText"/>
      </w:pPr>
      <w:r>
        <w:t xml:space="preserve">Migrationlar backend başlangıcında otomatik koşar (</w:t>
      </w:r>
      <w:r>
        <w:rPr>
          <w:rStyle w:val="VerbatimChar"/>
        </w:rPr>
        <w:t xml:space="preserve">sqlx::migrate!</w:t>
      </w:r>
      <w:r>
        <w:t xml:space="preserve">).</w:t>
      </w:r>
    </w:p>
    <w:bookmarkEnd w:id="41"/>
    <w:bookmarkEnd w:id="42"/>
    <w:bookmarkStart w:id="43" w:name="backend-youtube.rs-modülü"/>
    <w:p>
      <w:pPr>
        <w:pStyle w:val="Heading1"/>
      </w:pPr>
      <w:r>
        <w:t xml:space="preserve">9. Backend — youtube.rs Modülü</w:t>
      </w:r>
    </w:p>
    <w:p>
      <w:pPr>
        <w:pStyle w:val="FirstParagraph"/>
      </w:pPr>
      <w:r>
        <w:rPr>
          <w:rStyle w:val="VerbatimChar"/>
        </w:rPr>
        <w:t xml:space="preserve">backend/src/youtube.rs</w:t>
      </w:r>
      <w:r>
        <w:t xml:space="preserve"> </w:t>
      </w:r>
      <w:r>
        <w:t xml:space="preserve">altında, mevcut</w:t>
      </w:r>
      <w:r>
        <w:t xml:space="preserve"> </w:t>
      </w:r>
      <w:r>
        <w:rPr>
          <w:rStyle w:val="VerbatimChar"/>
        </w:rPr>
        <w:t xml:space="preserve">lastfm.rs</w:t>
      </w:r>
      <w:r>
        <w:t xml:space="preserve"> </w:t>
      </w:r>
      <w:r>
        <w:t xml:space="preserve">/</w:t>
      </w:r>
      <w:r>
        <w:t xml:space="preserve"> </w:t>
      </w:r>
      <w:r>
        <w:rPr>
          <w:rStyle w:val="VerbatimChar"/>
        </w:rPr>
        <w:t xml:space="preserve">bpm.rs</w:t>
      </w:r>
      <w:r>
        <w:t xml:space="preserve"> </w:t>
      </w:r>
      <w:r>
        <w:t xml:space="preserve">/</w:t>
      </w:r>
      <w:r>
        <w:t xml:space="preserve"> </w:t>
      </w:r>
      <w:r>
        <w:rPr>
          <w:rStyle w:val="VerbatimChar"/>
        </w:rPr>
        <w:t xml:space="preserve">lyrics.rs</w:t>
      </w:r>
      <w:r>
        <w:t xml:space="preserve"> </w:t>
      </w:r>
      <w:r>
        <w:t xml:space="preserve">desenini takip eden bir</w:t>
      </w:r>
      <w:r>
        <w:t xml:space="preserve"> </w:t>
      </w:r>
      <w:r>
        <w:rPr>
          <w:rStyle w:val="VerbatimChar"/>
        </w:rPr>
        <w:t xml:space="preserve">YoutubeClient</w:t>
      </w:r>
      <w:r>
        <w:t xml:space="preserve"> </w:t>
      </w:r>
      <w:r>
        <w:t xml:space="preserve">yazıldı. Ana imza:</w:t>
      </w:r>
    </w:p>
    <w:p>
      <w:pPr>
        <w:pStyle w:val="BodyText"/>
      </w:pPr>
      <w:r>
        <w:rPr>
          <w:rStyle w:val="VerbatimChar"/>
        </w:rPr>
        <w:t xml:space="preserve">ensure_emotion(spotify_track_id, title, artist, duration_sec) -&gt; Option&lt;EmotionVec&gt;</w:t>
      </w:r>
    </w:p>
    <w:p>
      <w:pPr>
        <w:pStyle w:val="BodyText"/>
      </w:pPr>
      <w:r>
        <w:t xml:space="preserve">Akış:</w:t>
      </w:r>
    </w:p>
    <w:p>
      <w:pPr>
        <w:pStyle w:val="Compact"/>
        <w:numPr>
          <w:ilvl w:val="0"/>
          <w:numId w:val="1007"/>
        </w:numPr>
      </w:pPr>
      <w:r>
        <w:rPr>
          <w:rStyle w:val="VerbatimChar"/>
        </w:rPr>
        <w:t xml:space="preserve">track_emotion</w:t>
      </w:r>
      <w:r>
        <w:t xml:space="preserve"> </w:t>
      </w:r>
      <w:r>
        <w:t xml:space="preserve">önbelleği — varsa</w:t>
      </w:r>
      <w:r>
        <w:t xml:space="preserve"> </w:t>
      </w:r>
      <w:r>
        <w:rPr>
          <w:b/>
          <w:bCs/>
        </w:rPr>
        <w:t xml:space="preserve">doğrudan dön</w:t>
      </w:r>
      <w:r>
        <w:t xml:space="preserve">.</w:t>
      </w:r>
    </w:p>
    <w:p>
      <w:pPr>
        <w:pStyle w:val="Compact"/>
        <w:numPr>
          <w:ilvl w:val="0"/>
          <w:numId w:val="1007"/>
        </w:numPr>
      </w:pPr>
      <w:r>
        <w:t xml:space="preserve">Yoksa</w:t>
      </w:r>
      <w:r>
        <w:t xml:space="preserve"> </w:t>
      </w:r>
      <w:r>
        <w:rPr>
          <w:rStyle w:val="VerbatimChar"/>
        </w:rPr>
        <w:t xml:space="preserve">track_youtube</w:t>
      </w:r>
      <w:r>
        <w:t xml:space="preserve"> </w:t>
      </w:r>
      <w:r>
        <w:t xml:space="preserve">önbelleği — varsa video_id kullan; yoksa</w:t>
      </w:r>
      <w:r>
        <w:t xml:space="preserve"> </w:t>
      </w:r>
      <w:r>
        <w:rPr>
          <w:rStyle w:val="VerbatimChar"/>
        </w:rPr>
        <w:t xml:space="preserve">yt-scraper /match</w:t>
      </w:r>
      <w:r>
        <w:t xml:space="preserve"> </w:t>
      </w:r>
      <w:r>
        <w:t xml:space="preserve">çağrısı yap ve sonucu yaz.</w:t>
      </w:r>
    </w:p>
    <w:p>
      <w:pPr>
        <w:pStyle w:val="Compact"/>
        <w:numPr>
          <w:ilvl w:val="0"/>
          <w:numId w:val="1007"/>
        </w:numPr>
      </w:pPr>
      <w:r>
        <w:rPr>
          <w:rStyle w:val="VerbatimChar"/>
        </w:rPr>
        <w:t xml:space="preserve">track_comments</w:t>
      </w:r>
      <w:r>
        <w:t xml:space="preserve"> </w:t>
      </w:r>
      <w:r>
        <w:t xml:space="preserve">önbelleği — varsa kullan; yoksa</w:t>
      </w:r>
      <w:r>
        <w:t xml:space="preserve"> </w:t>
      </w:r>
      <w:r>
        <w:rPr>
          <w:rStyle w:val="VerbatimChar"/>
        </w:rPr>
        <w:t xml:space="preserve">yt-scraper /comments</w:t>
      </w:r>
      <w:r>
        <w:t xml:space="preserve"> </w:t>
      </w:r>
      <w:r>
        <w:t xml:space="preserve">çağrısı yap ve yaz.</w:t>
      </w:r>
    </w:p>
    <w:p>
      <w:pPr>
        <w:pStyle w:val="Compact"/>
        <w:numPr>
          <w:ilvl w:val="0"/>
          <w:numId w:val="1007"/>
        </w:numPr>
      </w:pPr>
      <w:r>
        <w:t xml:space="preserve">Yorumlar boş değilse</w:t>
      </w:r>
      <w:r>
        <w:t xml:space="preserve"> </w:t>
      </w:r>
      <w:r>
        <w:rPr>
          <w:rStyle w:val="VerbatimChar"/>
        </w:rPr>
        <w:t xml:space="preserve">embedder /emotion</w:t>
      </w:r>
      <w:r>
        <w:t xml:space="preserve"> </w:t>
      </w:r>
      <w:r>
        <w:t xml:space="preserve">çağrılır, ağırlıklı agregat alınır,</w:t>
      </w:r>
      <w:r>
        <w:t xml:space="preserve"> </w:t>
      </w:r>
      <w:r>
        <w:rPr>
          <w:rStyle w:val="VerbatimChar"/>
        </w:rPr>
        <w:t xml:space="preserve">track_emotion</w:t>
      </w:r>
      <w:r>
        <w:t xml:space="preserve"> </w:t>
      </w:r>
      <w:r>
        <w:t xml:space="preserve">tablosuna yazılır.</w:t>
      </w:r>
    </w:p>
    <w:p>
      <w:pPr>
        <w:pStyle w:val="FirstParagraph"/>
      </w:pPr>
      <w:r>
        <w:t xml:space="preserve">Hatalar</w:t>
      </w:r>
      <w:r>
        <w:t xml:space="preserve"> </w:t>
      </w:r>
      <w:r>
        <w:rPr>
          <w:rStyle w:val="VerbatimChar"/>
        </w:rPr>
        <w:t xml:space="preserve">AppError::Upstream</w:t>
      </w:r>
      <w:r>
        <w:t xml:space="preserve"> </w:t>
      </w:r>
      <w:r>
        <w:t xml:space="preserve">olarak yukarıya iletilir;</w:t>
      </w:r>
      <w:r>
        <w:t xml:space="preserve"> </w:t>
      </w:r>
      <w:r>
        <w:rPr>
          <w:rStyle w:val="VerbatimChar"/>
        </w:rPr>
        <w:t xml:space="preserve">From&lt;sqlx::Error&gt; for AppError</w:t>
      </w:r>
      <w:r>
        <w:t xml:space="preserve"> </w:t>
      </w:r>
      <w:r>
        <w:t xml:space="preserve">global olarak eklendiği için tüm DB hataları</w:t>
      </w:r>
      <w:r>
        <w:t xml:space="preserve"> </w:t>
      </w:r>
      <w:r>
        <w:rPr>
          <w:rStyle w:val="VerbatimChar"/>
        </w:rPr>
        <w:t xml:space="preserve">Internal</w:t>
      </w:r>
      <w:r>
        <w:t xml:space="preserve"> </w:t>
      </w:r>
      <w:r>
        <w:t xml:space="preserve">olarak normalize edilir.</w:t>
      </w:r>
    </w:p>
    <w:bookmarkEnd w:id="43"/>
    <w:bookmarkStart w:id="44" w:name="yeni-backend-endpointi"/>
    <w:p>
      <w:pPr>
        <w:pStyle w:val="Heading1"/>
      </w:pPr>
      <w:r>
        <w:t xml:space="preserve">10. Yeni Backend Endpoint’i</w:t>
      </w:r>
    </w:p>
    <w:p>
      <w:pPr>
        <w:pStyle w:val="FirstParagraph"/>
      </w:pPr>
      <w:r>
        <w:rPr>
          <w:rStyle w:val="VerbatimChar"/>
          <w:b/>
          <w:bCs/>
        </w:rPr>
        <w:t xml:space="preserve">POST /tracks/{spotify_track_id}/emotion</w:t>
      </w:r>
    </w:p>
    <w:p>
      <w:pPr>
        <w:pStyle w:val="BodyText"/>
      </w:pPr>
      <w:r>
        <w:t xml:space="preserve">Örnek yanıt:</w:t>
      </w:r>
    </w:p>
    <w:p>
      <w:pPr>
        <w:pStyle w:val="BodyText"/>
      </w:pPr>
      <w:r>
        <w:rPr>
          <w:rStyle w:val="VerbatimChar"/>
        </w:rPr>
        <w:t xml:space="preserve">{ "spotify_track_id": "...", "joy": 0.43, "sadness": 0.43, "anger": 0.01, "fear": 0.01, "surprise": 0.05, "disgust": 0.00, "neutral": 0.07, "comment_count": 200 }</w:t>
      </w:r>
    </w:p>
    <w:p>
      <w:pPr>
        <w:pStyle w:val="BodyText"/>
      </w:pPr>
      <w:r>
        <w:t xml:space="preserve">Akışın tamamı önbellekli olduğundan ikinci çağrı milisaniyeler içinde döner.</w:t>
      </w:r>
    </w:p>
    <w:p>
      <w:pPr>
        <w:pStyle w:val="BodyText"/>
      </w:pPr>
      <w:r>
        <w:t xml:space="preserve">Bu endpoint, kütüphane senkronizasyonunu tıkamamak için</w:t>
      </w:r>
      <w:r>
        <w:t xml:space="preserve"> </w:t>
      </w:r>
      <w:r>
        <w:rPr>
          <w:b/>
          <w:bCs/>
        </w:rPr>
        <w:t xml:space="preserve">bilinçli olarak</w:t>
      </w:r>
      <w:r>
        <w:t xml:space="preserve"> </w:t>
      </w:r>
      <w:r>
        <w:t xml:space="preserve">otomatik enrichment kuyruğuna eklenmemiştir. Çağrı başına ortalama 5–30 saniye süren kazıma maliyeti, ileride toplu (batch) bir CLI veya gece koşan bir worker üzerinden yönetilecektir.</w:t>
      </w:r>
    </w:p>
    <w:bookmarkEnd w:id="44"/>
    <w:bookmarkStart w:id="45" w:name="yapılandırma-değişiklikleri-özeti"/>
    <w:p>
      <w:pPr>
        <w:pStyle w:val="Heading1"/>
      </w:pPr>
      <w:r>
        <w:t xml:space="preserve">11. Yapılandırma Değişiklikleri Özeti</w:t>
      </w:r>
    </w:p>
    <w:p>
      <w:pPr>
        <w:pStyle w:val="Compact"/>
        <w:numPr>
          <w:ilvl w:val="0"/>
          <w:numId w:val="1008"/>
        </w:numPr>
      </w:pPr>
      <w:r>
        <w:rPr>
          <w:rStyle w:val="VerbatimChar"/>
        </w:rPr>
        <w:t xml:space="preserve">compose.yml</w:t>
      </w:r>
      <w:r>
        <w:t xml:space="preserve">:</w:t>
      </w:r>
      <w:r>
        <w:t xml:space="preserve"> </w:t>
      </w:r>
      <w:r>
        <w:rPr>
          <w:rStyle w:val="VerbatimChar"/>
        </w:rPr>
        <w:t xml:space="preserve">yt-scraper</w:t>
      </w:r>
      <w:r>
        <w:t xml:space="preserve"> </w:t>
      </w:r>
      <w:r>
        <w:t xml:space="preserve">servisi eklendi; backend</w:t>
      </w:r>
      <w:r>
        <w:t xml:space="preserve"> </w:t>
      </w:r>
      <w:r>
        <w:rPr>
          <w:rStyle w:val="VerbatimChar"/>
        </w:rPr>
        <w:t xml:space="preserve">YT_SCRAPER_URL=http://yt-scraper:8001</w:t>
      </w:r>
      <w:r>
        <w:t xml:space="preserve"> </w:t>
      </w:r>
      <w:r>
        <w:t xml:space="preserve">ile besleniyor;</w:t>
      </w:r>
      <w:r>
        <w:t xml:space="preserve"> </w:t>
      </w:r>
      <w:r>
        <w:rPr>
          <w:rStyle w:val="VerbatimChar"/>
        </w:rPr>
        <w:t xml:space="preserve">YT_PROXIES</w:t>
      </w:r>
      <w:r>
        <w:t xml:space="preserve"> </w:t>
      </w:r>
      <w:r>
        <w:t xml:space="preserve">opsiyonel ortam değişkeni eklendi.</w:t>
      </w:r>
    </w:p>
    <w:p>
      <w:pPr>
        <w:pStyle w:val="Compact"/>
        <w:numPr>
          <w:ilvl w:val="0"/>
          <w:numId w:val="1008"/>
        </w:numPr>
      </w:pPr>
      <w:r>
        <w:rPr>
          <w:rStyle w:val="VerbatimChar"/>
        </w:rPr>
        <w:t xml:space="preserve">embedder/Dockerfile</w:t>
      </w:r>
      <w:r>
        <w:t xml:space="preserve">: torch 2.6.0+cpu, hem MiniLM hem de duygu modelini önceden indiriyor.</w:t>
      </w:r>
    </w:p>
    <w:p>
      <w:pPr>
        <w:pStyle w:val="Compact"/>
        <w:numPr>
          <w:ilvl w:val="0"/>
          <w:numId w:val="1008"/>
        </w:numPr>
      </w:pPr>
      <w:r>
        <w:rPr>
          <w:rStyle w:val="VerbatimChar"/>
        </w:rPr>
        <w:t xml:space="preserve">embedder/app/main.py</w:t>
      </w:r>
      <w:r>
        <w:t xml:space="preserve">:</w:t>
      </w:r>
      <w:r>
        <w:t xml:space="preserve"> </w:t>
      </w:r>
      <w:r>
        <w:rPr>
          <w:rStyle w:val="VerbatimChar"/>
        </w:rPr>
        <w:t xml:space="preserve">/emotion</w:t>
      </w:r>
      <w:r>
        <w:t xml:space="preserve"> </w:t>
      </w:r>
      <w:r>
        <w:t xml:space="preserve">endpoint’i.</w:t>
      </w:r>
    </w:p>
    <w:p>
      <w:pPr>
        <w:pStyle w:val="Compact"/>
        <w:numPr>
          <w:ilvl w:val="0"/>
          <w:numId w:val="1008"/>
        </w:numPr>
      </w:pPr>
      <w:r>
        <w:rPr>
          <w:rStyle w:val="VerbatimChar"/>
        </w:rPr>
        <w:t xml:space="preserve">web/Dockerfile</w:t>
      </w:r>
      <w:r>
        <w:t xml:space="preserve"> </w:t>
      </w:r>
      <w:r>
        <w:t xml:space="preserve">&amp;</w:t>
      </w:r>
      <w:r>
        <w:t xml:space="preserve"> </w:t>
      </w:r>
      <w:r>
        <w:rPr>
          <w:rStyle w:val="VerbatimChar"/>
        </w:rPr>
        <w:t xml:space="preserve">next.config.ts</w:t>
      </w:r>
      <w:r>
        <w:t xml:space="preserve">: build-time</w:t>
      </w:r>
      <w:r>
        <w:t xml:space="preserve"> </w:t>
      </w:r>
      <w:r>
        <w:rPr>
          <w:rStyle w:val="VerbatimChar"/>
        </w:rPr>
        <w:t xml:space="preserve">BACKEND_URL</w:t>
      </w:r>
      <w:r>
        <w:t xml:space="preserve"> </w:t>
      </w:r>
      <w:r>
        <w:t xml:space="preserve">argümanı kaldırıldı; runtime proxy’ye geçildi.</w:t>
      </w:r>
    </w:p>
    <w:p>
      <w:pPr>
        <w:pStyle w:val="Compact"/>
        <w:numPr>
          <w:ilvl w:val="0"/>
          <w:numId w:val="1008"/>
        </w:numPr>
      </w:pPr>
      <w:r>
        <w:rPr>
          <w:rStyle w:val="VerbatimChar"/>
        </w:rPr>
        <w:t xml:space="preserve">backend/Cargo.toml</w:t>
      </w:r>
      <w:r>
        <w:t xml:space="preserve">:</w:t>
      </w:r>
      <w:r>
        <w:t xml:space="preserve"> </w:t>
      </w:r>
      <w:r>
        <w:rPr>
          <w:rStyle w:val="VerbatimChar"/>
        </w:rPr>
        <w:t xml:space="preserve">hmac = "0.12"</w:t>
      </w:r>
      <w:r>
        <w:t xml:space="preserve"> </w:t>
      </w:r>
      <w:r>
        <w:t xml:space="preserve">eklendi.</w:t>
      </w:r>
    </w:p>
    <w:bookmarkEnd w:id="45"/>
    <w:bookmarkStart w:id="46" w:name="sonraki-adımlar"/>
    <w:p>
      <w:pPr>
        <w:pStyle w:val="Heading1"/>
      </w:pPr>
      <w:r>
        <w:t xml:space="preserve">12. Sonraki Adımlar</w:t>
      </w:r>
    </w:p>
    <w:tbl>
      <w:tblPr>
        <w:tblStyle w:val="Table"/>
        <w:tblW w:type="pct" w:w="5000"/>
        <w:tblLayout w:type="fixed"/>
        <w:tblLook w:firstRow="1" w:lastRow="0" w:firstColumn="0" w:lastColumn="0" w:noHBand="0" w:noVBand="0" w:val="0020"/>
      </w:tblPr>
      <w:tblGrid>
        <w:gridCol w:w="1641"/>
        <w:gridCol w:w="6278"/>
      </w:tblGrid>
      <w:tr>
        <w:trPr>
          <w:tblHeader w:val="on"/>
        </w:trPr>
        <w:tc>
          <w:tcPr/>
          <w:p>
            <w:pPr>
              <w:pStyle w:val="Compact"/>
            </w:pPr>
            <w:r>
              <w:t xml:space="preserve">Konu</w:t>
            </w:r>
          </w:p>
        </w:tc>
        <w:tc>
          <w:tcPr/>
          <w:p>
            <w:pPr>
              <w:pStyle w:val="Compact"/>
            </w:pPr>
            <w:r>
              <w:t xml:space="preserve">Öneri</w:t>
            </w:r>
          </w:p>
        </w:tc>
      </w:tr>
      <w:tr>
        <w:tc>
          <w:tcPr/>
          <w:p>
            <w:pPr>
              <w:pStyle w:val="Compact"/>
            </w:pPr>
            <w:r>
              <w:t xml:space="preserve">Otomatik enrichment</w:t>
            </w:r>
          </w:p>
        </w:tc>
        <w:tc>
          <w:tcPr/>
          <w:p>
            <w:pPr>
              <w:pStyle w:val="Compact"/>
            </w:pPr>
            <w:r>
              <w:t xml:space="preserve">Senkronizasyon sonrası ayrı bir kuyrukta çalışan, oranı sınırlandırılmış arka plan worker.</w:t>
            </w:r>
          </w:p>
        </w:tc>
      </w:tr>
      <w:tr>
        <w:tc>
          <w:tcPr/>
          <w:p>
            <w:pPr>
              <w:pStyle w:val="Compact"/>
            </w:pPr>
            <w:r>
              <w:t xml:space="preserve">Çalma listesi üretimi</w:t>
            </w:r>
          </w:p>
        </w:tc>
        <w:tc>
          <w:tcPr/>
          <w:p>
            <w:pPr>
              <w:pStyle w:val="Compact"/>
            </w:pPr>
            <w:r>
              <w:t xml:space="preserve">Duygu vektörünün vibe matcher’a dahil edilmesi: (a) embedding’le concat, (b) ayrı kosinüs + ağırlıklı toplam, (c) k-means üzerinde ek özellik kanalı.</w:t>
            </w:r>
          </w:p>
        </w:tc>
      </w:tr>
      <w:tr>
        <w:tc>
          <w:tcPr/>
          <w:p>
            <w:pPr>
              <w:pStyle w:val="Compact"/>
            </w:pPr>
            <w:r>
              <w:t xml:space="preserve">Eşleştirme kalitesi</w:t>
            </w:r>
          </w:p>
        </w:tc>
        <w:tc>
          <w:tcPr/>
          <w:p>
            <w:pPr>
              <w:pStyle w:val="Compact"/>
            </w:pPr>
            <w:r>
              <w:t xml:space="preserve">“Yanlış video”</w:t>
            </w:r>
            <w:r>
              <w:t xml:space="preserve"> </w:t>
            </w:r>
            <w:r>
              <w:t xml:space="preserve">düzeltmesi için manuel bir override endpoint’i.</w:t>
            </w:r>
          </w:p>
        </w:tc>
      </w:tr>
      <w:tr>
        <w:tc>
          <w:tcPr/>
          <w:p>
            <w:pPr>
              <w:pStyle w:val="Compact"/>
            </w:pPr>
            <w:r>
              <w:t xml:space="preserve">Yorum filtresi</w:t>
            </w:r>
          </w:p>
        </w:tc>
        <w:tc>
          <w:tcPr/>
          <w:p>
            <w:pPr>
              <w:pStyle w:val="Compact"/>
            </w:pPr>
            <w:r>
              <w:t xml:space="preserve">Spam, ücretli reklam, dil dışı yorumların duygu hesabından önce elenmesi (basit dil tespiti + uzunluk eşiği).</w:t>
            </w:r>
          </w:p>
        </w:tc>
      </w:tr>
    </w:tbl>
    <w:bookmarkEnd w:id="46"/>
    <w:bookmarkStart w:id="47" w:name="sonuç"/>
    <w:p>
      <w:pPr>
        <w:pStyle w:val="Heading1"/>
      </w:pPr>
      <w:r>
        <w:t xml:space="preserve">13. Sonuç</w:t>
      </w:r>
    </w:p>
    <w:p>
      <w:pPr>
        <w:pStyle w:val="FirstParagraph"/>
      </w:pPr>
      <w:r>
        <w:t xml:space="preserve">Bugünün sonunda sistem, baştan sona çalışan bir yerel ortamda; sıkılaştırılmış yapılandırma doğrulamasıyla; tarayıcı kaynaklı OAuth sorunlarına bağışık bir state mekanizmasıyla; ve YouTube yorumlarından üretilen 7-boyutlu duygu vektörlerini Postgres’te kalıcılaştıran tam entegre bir boru hattıyla teslim edilmiştir. Bir sonraki sprint, bu duygu vektörünün çalma listesi üretim algoritmasına dahil edilmesi etrafında şekillenecektir.</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İlerleme Raporu — spoti</dc:title>
  <dc:creator/>
  <dc:language>tr</dc:language>
  <cp:keywords/>
  <dcterms:created xsi:type="dcterms:W3CDTF">2026-05-07T09:11:58Z</dcterms:created>
  <dcterms:modified xsi:type="dcterms:W3CDTF">2026-05-07T09:11:58Z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Mayıs 2026</vt:lpwstr>
  </property>
  <property fmtid="{D5CDD505-2E9C-101B-9397-08002B2CF9AE}" pid="3" name="subtitle">
    <vt:lpwstr>Vibe tabanlı çalma listesi üretici — Spotify kütüphanesi + YouTube yorum duygu analizi</vt:lpwstr>
  </property>
</Properties>
</file>