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3B8F" w14:textId="7B0A0714" w:rsidR="00DB5B05" w:rsidRDefault="00DB5B05" w:rsidP="00DB5B05"/>
    <w:p w14:paraId="0EC4E253" w14:textId="77777777" w:rsidR="00DB5B05" w:rsidRPr="001326F8" w:rsidRDefault="00DB5B05" w:rsidP="00DB5B05"/>
    <w:tbl>
      <w:tblPr>
        <w:tblW w:w="0" w:type="auto"/>
        <w:tblInd w:w="-5" w:type="dxa"/>
        <w:tblCellMar>
          <w:left w:w="115" w:type="dxa"/>
          <w:right w:w="720" w:type="dxa"/>
        </w:tblCellMar>
        <w:tblLook w:val="0000" w:firstRow="0" w:lastRow="0" w:firstColumn="0" w:lastColumn="0" w:noHBand="0" w:noVBand="0"/>
      </w:tblPr>
      <w:tblGrid>
        <w:gridCol w:w="12245"/>
      </w:tblGrid>
      <w:tr w:rsidR="00DB5B05" w:rsidRPr="001326F8" w14:paraId="41BF85F3" w14:textId="77777777" w:rsidTr="00B051CB">
        <w:trPr>
          <w:trHeight w:val="14130"/>
        </w:trPr>
        <w:tc>
          <w:tcPr>
            <w:tcW w:w="12245" w:type="dxa"/>
          </w:tcPr>
          <w:p w14:paraId="322B49EB" w14:textId="1F9C694F" w:rsidR="00DB5B05" w:rsidRPr="001326F8" w:rsidRDefault="00C87D0F" w:rsidP="00B051CB">
            <w:pPr>
              <w:ind w:left="720"/>
              <w:jc w:val="right"/>
              <w:rPr>
                <w:lang w:val="pt-PT"/>
              </w:rPr>
            </w:pPr>
            <w:r>
              <w:rPr>
                <w:noProof/>
              </w:rPr>
              <w:drawing>
                <wp:anchor distT="0" distB="0" distL="114300" distR="114300" simplePos="0" relativeHeight="251660288" behindDoc="0" locked="0" layoutInCell="1" allowOverlap="1" wp14:anchorId="001DD8D6" wp14:editId="49A6F6EA">
                  <wp:simplePos x="0" y="0"/>
                  <wp:positionH relativeFrom="column">
                    <wp:posOffset>452810</wp:posOffset>
                  </wp:positionH>
                  <wp:positionV relativeFrom="paragraph">
                    <wp:posOffset>5361526</wp:posOffset>
                  </wp:positionV>
                  <wp:extent cx="1156252" cy="1156252"/>
                  <wp:effectExtent l="101600" t="63500" r="101600" b="812800"/>
                  <wp:wrapNone/>
                  <wp:docPr id="2144384075" name="Picture 3" descr="A logo with a fish and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4075" name="Picture 3" descr="A logo with a fish and a ha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6252" cy="1156252"/>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Pr="001326F8">
              <w:rPr>
                <w:noProof/>
                <w:lang w:val="pt-PT"/>
              </w:rPr>
              <w:drawing>
                <wp:anchor distT="0" distB="0" distL="114300" distR="114300" simplePos="0" relativeHeight="251659264" behindDoc="1" locked="0" layoutInCell="1" allowOverlap="1" wp14:anchorId="57175EA7" wp14:editId="166F90C2">
                  <wp:simplePos x="0" y="0"/>
                  <wp:positionH relativeFrom="column">
                    <wp:posOffset>-69850</wp:posOffset>
                  </wp:positionH>
                  <wp:positionV relativeFrom="page">
                    <wp:posOffset>-626414</wp:posOffset>
                  </wp:positionV>
                  <wp:extent cx="7800975" cy="10118863"/>
                  <wp:effectExtent l="0" t="0" r="0" b="3175"/>
                  <wp:wrapNone/>
                  <wp:docPr id="1" name="Picture 1" descr="Programming data on computer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gramming data on computer monitor"/>
                          <pic:cNvPicPr/>
                        </pic:nvPicPr>
                        <pic:blipFill>
                          <a:blip r:embed="rId9">
                            <a:extLst>
                              <a:ext uri="{28A0092B-C50C-407E-A947-70E740481C1C}">
                                <a14:useLocalDpi xmlns:a14="http://schemas.microsoft.com/office/drawing/2010/main" val="0"/>
                              </a:ext>
                            </a:extLst>
                          </a:blip>
                          <a:stretch>
                            <a:fillRect/>
                          </a:stretch>
                        </pic:blipFill>
                        <pic:spPr>
                          <a:xfrm>
                            <a:off x="0" y="0"/>
                            <a:ext cx="7801996" cy="10120187"/>
                          </a:xfrm>
                          <a:prstGeom prst="rect">
                            <a:avLst/>
                          </a:prstGeom>
                        </pic:spPr>
                      </pic:pic>
                    </a:graphicData>
                  </a:graphic>
                  <wp14:sizeRelH relativeFrom="margin">
                    <wp14:pctWidth>0</wp14:pctWidth>
                  </wp14:sizeRelH>
                  <wp14:sizeRelV relativeFrom="margin">
                    <wp14:pctHeight>0</wp14:pctHeight>
                  </wp14:sizeRelV>
                </wp:anchor>
              </w:drawing>
            </w:r>
            <w:r w:rsidR="00DB5B05" w:rsidRPr="001326F8">
              <w:rPr>
                <w:noProof/>
                <w:lang w:val="pt-PT"/>
              </w:rPr>
              <mc:AlternateContent>
                <mc:Choice Requires="wpg">
                  <w:drawing>
                    <wp:inline distT="0" distB="0" distL="0" distR="0" wp14:anchorId="5E0EF64C" wp14:editId="7CAA39FD">
                      <wp:extent cx="6824821" cy="9001125"/>
                      <wp:effectExtent l="0" t="0" r="0" b="9525"/>
                      <wp:docPr id="9" name="Group 9" descr="Title and text&#10;"/>
                      <wp:cNvGraphicFramePr/>
                      <a:graphic xmlns:a="http://schemas.openxmlformats.org/drawingml/2006/main">
                        <a:graphicData uri="http://schemas.microsoft.com/office/word/2010/wordprocessingGroup">
                          <wpg:wgp>
                            <wpg:cNvGrpSpPr/>
                            <wpg:grpSpPr>
                              <a:xfrm>
                                <a:off x="0" y="0"/>
                                <a:ext cx="6824821" cy="9001125"/>
                                <a:chOff x="112428" y="2300564"/>
                                <a:chExt cx="6824821" cy="9001125"/>
                              </a:xfrm>
                            </wpg:grpSpPr>
                            <wps:wsp>
                              <wps:cNvPr id="7" name="Text Box 7"/>
                              <wps:cNvSpPr txBox="1"/>
                              <wps:spPr>
                                <a:xfrm>
                                  <a:off x="112428" y="8987114"/>
                                  <a:ext cx="5191125" cy="2314575"/>
                                </a:xfrm>
                                <a:prstGeom prst="rect">
                                  <a:avLst/>
                                </a:prstGeom>
                                <a:solidFill>
                                  <a:schemeClr val="tx1"/>
                                </a:solidFill>
                                <a:ln w="6350">
                                  <a:noFill/>
                                </a:ln>
                              </wps:spPr>
                              <wps:txbx>
                                <w:txbxContent>
                                  <w:p w14:paraId="7D5FADEB" w14:textId="77777777" w:rsidR="00995913" w:rsidRPr="00995913" w:rsidRDefault="00995913" w:rsidP="00995913">
                                    <w:pPr>
                                      <w:rPr>
                                        <w:color w:val="FFFFFF" w:themeColor="background1"/>
                                        <w:sz w:val="44"/>
                                        <w:szCs w:val="44"/>
                                        <w:lang w:val="pt-PT"/>
                                      </w:rPr>
                                    </w:pPr>
                                    <w:r w:rsidRPr="00995913">
                                      <w:rPr>
                                        <w:color w:val="FFFFFF" w:themeColor="background1"/>
                                        <w:sz w:val="44"/>
                                        <w:szCs w:val="44"/>
                                        <w:lang w:val="pt-PT"/>
                                      </w:rPr>
                                      <w:t>Arsénio Ferraz</w:t>
                                    </w:r>
                                    <w:r w:rsidRPr="00995913">
                                      <w:rPr>
                                        <w:color w:val="FFFFFF" w:themeColor="background1"/>
                                        <w:sz w:val="44"/>
                                        <w:szCs w:val="44"/>
                                        <w:lang w:val="pt-BR"/>
                                      </w:rPr>
                                      <w:t xml:space="preserve"> - 1010137</w:t>
                                    </w:r>
                                    <w:r w:rsidRPr="00995913">
                                      <w:rPr>
                                        <w:color w:val="FFFFFF" w:themeColor="background1"/>
                                        <w:sz w:val="44"/>
                                        <w:szCs w:val="44"/>
                                        <w:lang w:val="pt-BR"/>
                                      </w:rPr>
                                      <w:br/>
                                    </w:r>
                                    <w:r w:rsidRPr="00995913">
                                      <w:rPr>
                                        <w:color w:val="FFFFFF" w:themeColor="background1"/>
                                        <w:sz w:val="44"/>
                                        <w:szCs w:val="44"/>
                                        <w:lang w:val="pt-PT"/>
                                      </w:rPr>
                                      <w:t>Bruno Camarneiro</w:t>
                                    </w:r>
                                    <w:r w:rsidRPr="00995913">
                                      <w:rPr>
                                        <w:color w:val="FFFFFF" w:themeColor="background1"/>
                                        <w:sz w:val="44"/>
                                        <w:szCs w:val="44"/>
                                        <w:lang w:val="pt-BR"/>
                                      </w:rPr>
                                      <w:t xml:space="preserve"> - 1250422 </w:t>
                                    </w:r>
                                    <w:r w:rsidRPr="00995913">
                                      <w:rPr>
                                        <w:color w:val="FFFFFF" w:themeColor="background1"/>
                                        <w:sz w:val="44"/>
                                        <w:szCs w:val="44"/>
                                        <w:lang w:val="pt-BR"/>
                                      </w:rPr>
                                      <w:br/>
                                      <w:t>César Vieira - 1241523</w:t>
                                    </w:r>
                                    <w:r w:rsidRPr="00995913">
                                      <w:rPr>
                                        <w:color w:val="FFFFFF" w:themeColor="background1"/>
                                        <w:sz w:val="44"/>
                                        <w:szCs w:val="44"/>
                                        <w:lang w:val="pt-BR"/>
                                      </w:rPr>
                                      <w:br/>
                                    </w:r>
                                    <w:r w:rsidRPr="00995913">
                                      <w:rPr>
                                        <w:color w:val="FFFFFF" w:themeColor="background1"/>
                                        <w:sz w:val="44"/>
                                        <w:szCs w:val="44"/>
                                        <w:lang w:val="pt-PT"/>
                                      </w:rPr>
                                      <w:t xml:space="preserve">Gustavo </w:t>
                                    </w:r>
                                    <w:r w:rsidRPr="00995913">
                                      <w:rPr>
                                        <w:color w:val="FFFFFF" w:themeColor="background1"/>
                                        <w:sz w:val="44"/>
                                        <w:szCs w:val="44"/>
                                        <w:lang w:val="pt-BR"/>
                                      </w:rPr>
                                      <w:t>Lima - 1221349</w:t>
                                    </w:r>
                                    <w:r w:rsidRPr="00995913">
                                      <w:rPr>
                                        <w:color w:val="FFFFFF" w:themeColor="background1"/>
                                        <w:sz w:val="44"/>
                                        <w:szCs w:val="44"/>
                                        <w:lang w:val="pt-BR"/>
                                      </w:rPr>
                                      <w:br/>
                                    </w:r>
                                    <w:r w:rsidRPr="00995913">
                                      <w:rPr>
                                        <w:color w:val="FFFFFF" w:themeColor="background1"/>
                                        <w:sz w:val="44"/>
                                        <w:szCs w:val="44"/>
                                        <w:lang w:val="pt-PT"/>
                                      </w:rPr>
                                      <w:t>Rui Soares</w:t>
                                    </w:r>
                                    <w:r w:rsidRPr="00995913">
                                      <w:rPr>
                                        <w:color w:val="FFFFFF" w:themeColor="background1"/>
                                        <w:sz w:val="44"/>
                                        <w:szCs w:val="44"/>
                                        <w:lang w:val="pt-BR"/>
                                      </w:rPr>
                                      <w:t xml:space="preserve"> - 1221283</w:t>
                                    </w:r>
                                  </w:p>
                                  <w:p w14:paraId="6766024B" w14:textId="1D19AF1D" w:rsidR="00DB5B05" w:rsidRPr="001326F8" w:rsidRDefault="00DB5B05" w:rsidP="00995913">
                                    <w:pPr>
                                      <w:rPr>
                                        <w:lang w:val="pt-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2287138" y="2300564"/>
                                  <a:ext cx="4650111" cy="4353636"/>
                                </a:xfrm>
                                <a:prstGeom prst="teardrop">
                                  <a:avLst/>
                                </a:prstGeom>
                                <a:solidFill>
                                  <a:schemeClr val="accent4"/>
                                </a:solidFill>
                                <a:ln w="6350">
                                  <a:noFill/>
                                </a:ln>
                              </wps:spPr>
                              <wps:txbx>
                                <w:txbxContent>
                                  <w:p w14:paraId="0888E895" w14:textId="77777777" w:rsidR="00DB5B05" w:rsidRPr="00DB5B05" w:rsidRDefault="00DB5B05" w:rsidP="00DB5B05">
                                    <w:pPr>
                                      <w:pStyle w:val="Title"/>
                                      <w:jc w:val="right"/>
                                      <w:rPr>
                                        <w:sz w:val="72"/>
                                        <w:szCs w:val="52"/>
                                      </w:rPr>
                                    </w:pPr>
                                    <w:r w:rsidRPr="00DB5B05">
                                      <w:rPr>
                                        <w:sz w:val="72"/>
                                        <w:szCs w:val="52"/>
                                      </w:rPr>
                                      <w:t>Preliminary Report</w:t>
                                    </w:r>
                                  </w:p>
                                  <w:p w14:paraId="074F5348" w14:textId="77777777" w:rsidR="00DB5B05" w:rsidRPr="00DB5B05" w:rsidRDefault="00DB5B05" w:rsidP="00DB5B05">
                                    <w:pPr>
                                      <w:pStyle w:val="Subtitle"/>
                                      <w:jc w:val="right"/>
                                    </w:pPr>
                                  </w:p>
                                  <w:p w14:paraId="093A98A6" w14:textId="77777777" w:rsidR="00DB5B05" w:rsidRPr="00DB5B05" w:rsidRDefault="00DB5B05" w:rsidP="00DB5B05">
                                    <w:pPr>
                                      <w:pStyle w:val="Subtitle"/>
                                      <w:jc w:val="right"/>
                                      <w:rPr>
                                        <w:color w:val="FFFFFF" w:themeColor="background1"/>
                                        <w:sz w:val="44"/>
                                        <w:szCs w:val="20"/>
                                      </w:rPr>
                                    </w:pPr>
                                    <w:r w:rsidRPr="00DB5B05">
                                      <w:rPr>
                                        <w:b/>
                                        <w:bCs/>
                                        <w:color w:val="FFFFFF" w:themeColor="background1"/>
                                        <w:sz w:val="44"/>
                                        <w:szCs w:val="20"/>
                                      </w:rPr>
                                      <w:t>Challenge 1</w:t>
                                    </w:r>
                                    <w:r w:rsidRPr="00DB5B05">
                                      <w:rPr>
                                        <w:color w:val="FFFFFF" w:themeColor="background1"/>
                                        <w:sz w:val="44"/>
                                        <w:szCs w:val="20"/>
                                      </w:rPr>
                                      <w:br/>
                                      <w:t>Phishing Detection in Cybersecurity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E0EF64C" id="Group 9" o:spid="_x0000_s1026" alt="Title and text&#10;" style="width:537.4pt;height:708.75pt;mso-position-horizontal-relative:char;mso-position-vertical-relative:line" coordorigin="1124,23005" coordsize="68248,90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">
                      <v:shapetype id="_x0000_t202" coordsize="21600,21600" o:spt="202" path="m,l,21600r21600,l21600,xe">
                        <v:stroke joinstyle="miter"/>
                        <v:path gradientshapeok="t" o:connecttype="rect"/>
                      </v:shapetype>
                      <v:shape id="Text Box 7" o:spid="_x0000_s1027" type="#_x0000_t202" style="position:absolute;left:1124;top:89871;width:51911;height:23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" fillcolor="black [3213]" stroked="f" strokeweight=".5pt">
                        <v:textbox>
                          <w:txbxContent>
                            <w:p w14:paraId="7D5FADEB" w14:textId="77777777" w:rsidR="00995913" w:rsidRPr="00995913" w:rsidRDefault="00995913" w:rsidP="00995913">
                              <w:pPr>
                                <w:rPr>
                                  <w:color w:val="FFFFFF" w:themeColor="background1"/>
                                  <w:sz w:val="44"/>
                                  <w:szCs w:val="44"/>
                                  <w:lang w:val="pt-PT"/>
                                </w:rPr>
                              </w:pPr>
                              <w:r w:rsidRPr="00995913">
                                <w:rPr>
                                  <w:color w:val="FFFFFF" w:themeColor="background1"/>
                                  <w:sz w:val="44"/>
                                  <w:szCs w:val="44"/>
                                  <w:lang w:val="pt-PT"/>
                                </w:rPr>
                                <w:t>Arsénio Ferraz</w:t>
                              </w:r>
                              <w:r w:rsidRPr="00995913">
                                <w:rPr>
                                  <w:color w:val="FFFFFF" w:themeColor="background1"/>
                                  <w:sz w:val="44"/>
                                  <w:szCs w:val="44"/>
                                  <w:lang w:val="pt-BR"/>
                                </w:rPr>
                                <w:t xml:space="preserve"> - 1010137</w:t>
                              </w:r>
                              <w:r w:rsidRPr="00995913">
                                <w:rPr>
                                  <w:color w:val="FFFFFF" w:themeColor="background1"/>
                                  <w:sz w:val="44"/>
                                  <w:szCs w:val="44"/>
                                  <w:lang w:val="pt-BR"/>
                                </w:rPr>
                                <w:br/>
                              </w:r>
                              <w:r w:rsidRPr="00995913">
                                <w:rPr>
                                  <w:color w:val="FFFFFF" w:themeColor="background1"/>
                                  <w:sz w:val="44"/>
                                  <w:szCs w:val="44"/>
                                  <w:lang w:val="pt-PT"/>
                                </w:rPr>
                                <w:t>Bruno Camarneiro</w:t>
                              </w:r>
                              <w:r w:rsidRPr="00995913">
                                <w:rPr>
                                  <w:color w:val="FFFFFF" w:themeColor="background1"/>
                                  <w:sz w:val="44"/>
                                  <w:szCs w:val="44"/>
                                  <w:lang w:val="pt-BR"/>
                                </w:rPr>
                                <w:t xml:space="preserve"> - 1250422 </w:t>
                              </w:r>
                              <w:r w:rsidRPr="00995913">
                                <w:rPr>
                                  <w:color w:val="FFFFFF" w:themeColor="background1"/>
                                  <w:sz w:val="44"/>
                                  <w:szCs w:val="44"/>
                                  <w:lang w:val="pt-BR"/>
                                </w:rPr>
                                <w:br/>
                                <w:t>César Vieira - 1241523</w:t>
                              </w:r>
                              <w:r w:rsidRPr="00995913">
                                <w:rPr>
                                  <w:color w:val="FFFFFF" w:themeColor="background1"/>
                                  <w:sz w:val="44"/>
                                  <w:szCs w:val="44"/>
                                  <w:lang w:val="pt-BR"/>
                                </w:rPr>
                                <w:br/>
                              </w:r>
                              <w:r w:rsidRPr="00995913">
                                <w:rPr>
                                  <w:color w:val="FFFFFF" w:themeColor="background1"/>
                                  <w:sz w:val="44"/>
                                  <w:szCs w:val="44"/>
                                  <w:lang w:val="pt-PT"/>
                                </w:rPr>
                                <w:t xml:space="preserve">Gustavo </w:t>
                              </w:r>
                              <w:r w:rsidRPr="00995913">
                                <w:rPr>
                                  <w:color w:val="FFFFFF" w:themeColor="background1"/>
                                  <w:sz w:val="44"/>
                                  <w:szCs w:val="44"/>
                                  <w:lang w:val="pt-BR"/>
                                </w:rPr>
                                <w:t>Lima - 1221349</w:t>
                              </w:r>
                              <w:r w:rsidRPr="00995913">
                                <w:rPr>
                                  <w:color w:val="FFFFFF" w:themeColor="background1"/>
                                  <w:sz w:val="44"/>
                                  <w:szCs w:val="44"/>
                                  <w:lang w:val="pt-BR"/>
                                </w:rPr>
                                <w:br/>
                              </w:r>
                              <w:r w:rsidRPr="00995913">
                                <w:rPr>
                                  <w:color w:val="FFFFFF" w:themeColor="background1"/>
                                  <w:sz w:val="44"/>
                                  <w:szCs w:val="44"/>
                                  <w:lang w:val="pt-PT"/>
                                </w:rPr>
                                <w:t>Rui Soares</w:t>
                              </w:r>
                              <w:r w:rsidRPr="00995913">
                                <w:rPr>
                                  <w:color w:val="FFFFFF" w:themeColor="background1"/>
                                  <w:sz w:val="44"/>
                                  <w:szCs w:val="44"/>
                                  <w:lang w:val="pt-BR"/>
                                </w:rPr>
                                <w:t xml:space="preserve"> - 1221283</w:t>
                              </w:r>
                            </w:p>
                            <w:p w14:paraId="6766024B" w14:textId="1D19AF1D" w:rsidR="00DB5B05" w:rsidRPr="001326F8" w:rsidRDefault="00DB5B05" w:rsidP="00995913">
                              <w:pPr>
                                <w:rPr>
                                  <w:lang w:val="pt-PT"/>
                                </w:rPr>
                              </w:pPr>
                            </w:p>
                          </w:txbxContent>
                        </v:textbox>
                      </v:shape>
                      <v:shape id="Text Box 6" o:spid="_x0000_s1028" style="position:absolute;left:22871;top:23005;width:46501;height:43537;visibility:visible;mso-wrap-style:square;v-text-anchor:top" coordsize="4650111,43536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" adj="-11796480,,5400" path="m,2176818c,974595,1040963,,2325056,l4650111,r,2176818c4650111,3379041,3609148,4353636,2325055,4353636,1040962,4353636,-1,3379041,-1,2176818r1,xe" fillcolor="#0f9ed5 [3207]" stroked="f" strokeweight=".5pt">
                        <v:stroke joinstyle="miter"/>
                        <v:formulas/>
                        <v:path arrowok="t" o:connecttype="custom" o:connectlocs="0,2176818;2325056,0;4650111,0;4650111,2176818;2325055,4353636;-1,2176818;0,2176818" o:connectangles="0,0,0,0,0,0,0" textboxrect="0,0,4650111,4353636"/>
                        <v:textbox>
                          <w:txbxContent>
                            <w:p w14:paraId="0888E895" w14:textId="77777777" w:rsidR="00DB5B05" w:rsidRPr="00DB5B05" w:rsidRDefault="00DB5B05" w:rsidP="00DB5B05">
                              <w:pPr>
                                <w:pStyle w:val="Title"/>
                                <w:jc w:val="right"/>
                                <w:rPr>
                                  <w:sz w:val="72"/>
                                  <w:szCs w:val="52"/>
                                </w:rPr>
                              </w:pPr>
                              <w:r w:rsidRPr="00DB5B05">
                                <w:rPr>
                                  <w:sz w:val="72"/>
                                  <w:szCs w:val="52"/>
                                </w:rPr>
                                <w:t>Preliminary Report</w:t>
                              </w:r>
                            </w:p>
                            <w:p w14:paraId="074F5348" w14:textId="77777777" w:rsidR="00DB5B05" w:rsidRPr="00DB5B05" w:rsidRDefault="00DB5B05" w:rsidP="00DB5B05">
                              <w:pPr>
                                <w:pStyle w:val="Subtitle"/>
                                <w:jc w:val="right"/>
                              </w:pPr>
                            </w:p>
                            <w:p w14:paraId="093A98A6" w14:textId="77777777" w:rsidR="00DB5B05" w:rsidRPr="00DB5B05" w:rsidRDefault="00DB5B05" w:rsidP="00DB5B05">
                              <w:pPr>
                                <w:pStyle w:val="Subtitle"/>
                                <w:jc w:val="right"/>
                                <w:rPr>
                                  <w:color w:val="FFFFFF" w:themeColor="background1"/>
                                  <w:sz w:val="44"/>
                                  <w:szCs w:val="20"/>
                                </w:rPr>
                              </w:pPr>
                              <w:r w:rsidRPr="00DB5B05">
                                <w:rPr>
                                  <w:b/>
                                  <w:bCs/>
                                  <w:color w:val="FFFFFF" w:themeColor="background1"/>
                                  <w:sz w:val="44"/>
                                  <w:szCs w:val="20"/>
                                </w:rPr>
                                <w:t>Challenge 1</w:t>
                              </w:r>
                              <w:r w:rsidRPr="00DB5B05">
                                <w:rPr>
                                  <w:color w:val="FFFFFF" w:themeColor="background1"/>
                                  <w:sz w:val="44"/>
                                  <w:szCs w:val="20"/>
                                </w:rPr>
                                <w:br/>
                                <w:t>Phishing Detection in Cybersecurity</w:t>
                              </w:r>
                            </w:p>
                          </w:txbxContent>
                        </v:textbox>
                      </v:shape>
                      <w10:anchorlock/>
                    </v:group>
                  </w:pict>
                </mc:Fallback>
              </mc:AlternateContent>
            </w:r>
          </w:p>
        </w:tc>
      </w:tr>
    </w:tbl>
    <w:p w14:paraId="6B82A35A" w14:textId="77777777" w:rsidR="00DB5B05" w:rsidRDefault="00DB5B05" w:rsidP="00DB5B05">
      <w:pPr>
        <w:sectPr w:rsidR="00DB5B05" w:rsidSect="00DB5B05">
          <w:pgSz w:w="12240" w:h="15840"/>
          <w:pgMar w:top="0" w:right="0" w:bottom="0" w:left="0" w:header="720" w:footer="720" w:gutter="0"/>
          <w:cols w:space="720"/>
          <w:docGrid w:linePitch="360"/>
        </w:sectPr>
      </w:pPr>
    </w:p>
    <w:sdt>
      <w:sdtPr>
        <w:rPr>
          <w:rFonts w:asciiTheme="minorHAnsi" w:eastAsiaTheme="minorHAnsi" w:hAnsiTheme="minorHAnsi" w:cstheme="minorBidi"/>
          <w:color w:val="auto"/>
          <w:kern w:val="2"/>
          <w:sz w:val="24"/>
          <w:szCs w:val="24"/>
          <w14:ligatures w14:val="standardContextual"/>
        </w:rPr>
        <w:id w:val="1721865515"/>
        <w:docPartObj>
          <w:docPartGallery w:val="Table of Contents"/>
          <w:docPartUnique/>
        </w:docPartObj>
      </w:sdtPr>
      <w:sdtEndPr>
        <w:rPr>
          <w:b/>
          <w:bCs/>
          <w:noProof/>
        </w:rPr>
      </w:sdtEndPr>
      <w:sdtContent>
        <w:p w14:paraId="31908DC7" w14:textId="332F2953" w:rsidR="00DB5B05" w:rsidRDefault="00DB5B05">
          <w:pPr>
            <w:pStyle w:val="TOCHeading"/>
          </w:pPr>
          <w:r>
            <w:t>Contents</w:t>
          </w:r>
        </w:p>
        <w:p w14:paraId="2F8B77D7" w14:textId="7314894B" w:rsidR="00AF1366" w:rsidRDefault="00DB5B05">
          <w:pPr>
            <w:pStyle w:val="TOC1"/>
            <w:tabs>
              <w:tab w:val="right" w:leader="dot" w:pos="9350"/>
            </w:tabs>
            <w:rPr>
              <w:rFonts w:eastAsiaTheme="minorEastAsia"/>
              <w:noProof/>
              <w:lang w:eastAsia="en-GB"/>
            </w:rPr>
          </w:pPr>
          <w:r>
            <w:fldChar w:fldCharType="begin"/>
          </w:r>
          <w:r>
            <w:instrText xml:space="preserve"> TOC \o "1-3" \h \z \u </w:instrText>
          </w:r>
          <w:r>
            <w:fldChar w:fldCharType="separate"/>
          </w:r>
          <w:hyperlink w:anchor="_Toc211280935" w:history="1">
            <w:r w:rsidR="00AF1366" w:rsidRPr="004B48C1">
              <w:rPr>
                <w:rStyle w:val="Hyperlink"/>
                <w:noProof/>
              </w:rPr>
              <w:t>Work Objectives</w:t>
            </w:r>
            <w:r w:rsidR="00AF1366">
              <w:rPr>
                <w:noProof/>
                <w:webHidden/>
              </w:rPr>
              <w:tab/>
            </w:r>
            <w:r w:rsidR="00AF1366">
              <w:rPr>
                <w:noProof/>
                <w:webHidden/>
              </w:rPr>
              <w:fldChar w:fldCharType="begin"/>
            </w:r>
            <w:r w:rsidR="00AF1366">
              <w:rPr>
                <w:noProof/>
                <w:webHidden/>
              </w:rPr>
              <w:instrText xml:space="preserve"> PAGEREF _Toc211280935 \h </w:instrText>
            </w:r>
            <w:r w:rsidR="00AF1366">
              <w:rPr>
                <w:noProof/>
                <w:webHidden/>
              </w:rPr>
            </w:r>
            <w:r w:rsidR="00AF1366">
              <w:rPr>
                <w:noProof/>
                <w:webHidden/>
              </w:rPr>
              <w:fldChar w:fldCharType="separate"/>
            </w:r>
            <w:r w:rsidR="00AF1366">
              <w:rPr>
                <w:noProof/>
                <w:webHidden/>
              </w:rPr>
              <w:t>3</w:t>
            </w:r>
            <w:r w:rsidR="00AF1366">
              <w:rPr>
                <w:noProof/>
                <w:webHidden/>
              </w:rPr>
              <w:fldChar w:fldCharType="end"/>
            </w:r>
          </w:hyperlink>
        </w:p>
        <w:p w14:paraId="148145D4" w14:textId="455EBD0C" w:rsidR="00AF1366" w:rsidRDefault="00AF1366">
          <w:pPr>
            <w:pStyle w:val="TOC1"/>
            <w:tabs>
              <w:tab w:val="right" w:leader="dot" w:pos="9350"/>
            </w:tabs>
            <w:rPr>
              <w:rFonts w:eastAsiaTheme="minorEastAsia"/>
              <w:noProof/>
              <w:lang w:eastAsia="en-GB"/>
            </w:rPr>
          </w:pPr>
          <w:hyperlink w:anchor="_Toc211280936" w:history="1">
            <w:r w:rsidRPr="004B48C1">
              <w:rPr>
                <w:rStyle w:val="Hyperlink"/>
                <w:noProof/>
              </w:rPr>
              <w:t>Knowledge Sources and Expert Characterization</w:t>
            </w:r>
            <w:r>
              <w:rPr>
                <w:noProof/>
                <w:webHidden/>
              </w:rPr>
              <w:tab/>
            </w:r>
            <w:r>
              <w:rPr>
                <w:noProof/>
                <w:webHidden/>
              </w:rPr>
              <w:fldChar w:fldCharType="begin"/>
            </w:r>
            <w:r>
              <w:rPr>
                <w:noProof/>
                <w:webHidden/>
              </w:rPr>
              <w:instrText xml:space="preserve"> PAGEREF _Toc211280936 \h </w:instrText>
            </w:r>
            <w:r>
              <w:rPr>
                <w:noProof/>
                <w:webHidden/>
              </w:rPr>
            </w:r>
            <w:r>
              <w:rPr>
                <w:noProof/>
                <w:webHidden/>
              </w:rPr>
              <w:fldChar w:fldCharType="separate"/>
            </w:r>
            <w:r>
              <w:rPr>
                <w:noProof/>
                <w:webHidden/>
              </w:rPr>
              <w:t>4</w:t>
            </w:r>
            <w:r>
              <w:rPr>
                <w:noProof/>
                <w:webHidden/>
              </w:rPr>
              <w:fldChar w:fldCharType="end"/>
            </w:r>
          </w:hyperlink>
        </w:p>
        <w:p w14:paraId="3E609DDF" w14:textId="078EADDC" w:rsidR="00AF1366" w:rsidRDefault="00AF1366">
          <w:pPr>
            <w:pStyle w:val="TOC2"/>
            <w:tabs>
              <w:tab w:val="right" w:leader="dot" w:pos="9350"/>
            </w:tabs>
            <w:rPr>
              <w:rFonts w:eastAsiaTheme="minorEastAsia"/>
              <w:noProof/>
              <w:lang w:eastAsia="en-GB"/>
            </w:rPr>
          </w:pPr>
          <w:hyperlink w:anchor="_Toc211280937" w:history="1">
            <w:r w:rsidRPr="004B48C1">
              <w:rPr>
                <w:rStyle w:val="Hyperlink"/>
                <w:noProof/>
              </w:rPr>
              <w:t>Academic and Technical Sources</w:t>
            </w:r>
            <w:r>
              <w:rPr>
                <w:noProof/>
                <w:webHidden/>
              </w:rPr>
              <w:tab/>
            </w:r>
            <w:r>
              <w:rPr>
                <w:noProof/>
                <w:webHidden/>
              </w:rPr>
              <w:fldChar w:fldCharType="begin"/>
            </w:r>
            <w:r>
              <w:rPr>
                <w:noProof/>
                <w:webHidden/>
              </w:rPr>
              <w:instrText xml:space="preserve"> PAGEREF _Toc211280937 \h </w:instrText>
            </w:r>
            <w:r>
              <w:rPr>
                <w:noProof/>
                <w:webHidden/>
              </w:rPr>
            </w:r>
            <w:r>
              <w:rPr>
                <w:noProof/>
                <w:webHidden/>
              </w:rPr>
              <w:fldChar w:fldCharType="separate"/>
            </w:r>
            <w:r>
              <w:rPr>
                <w:noProof/>
                <w:webHidden/>
              </w:rPr>
              <w:t>4</w:t>
            </w:r>
            <w:r>
              <w:rPr>
                <w:noProof/>
                <w:webHidden/>
              </w:rPr>
              <w:fldChar w:fldCharType="end"/>
            </w:r>
          </w:hyperlink>
        </w:p>
        <w:p w14:paraId="1B955545" w14:textId="18FF584D" w:rsidR="00AF1366" w:rsidRDefault="00AF1366">
          <w:pPr>
            <w:pStyle w:val="TOC2"/>
            <w:tabs>
              <w:tab w:val="right" w:leader="dot" w:pos="9350"/>
            </w:tabs>
            <w:rPr>
              <w:rFonts w:eastAsiaTheme="minorEastAsia"/>
              <w:noProof/>
              <w:lang w:eastAsia="en-GB"/>
            </w:rPr>
          </w:pPr>
          <w:hyperlink w:anchor="_Toc211280938" w:history="1">
            <w:r w:rsidRPr="004B48C1">
              <w:rPr>
                <w:rStyle w:val="Hyperlink"/>
                <w:noProof/>
              </w:rPr>
              <w:t>Expert Profile</w:t>
            </w:r>
            <w:r>
              <w:rPr>
                <w:noProof/>
                <w:webHidden/>
              </w:rPr>
              <w:tab/>
            </w:r>
            <w:r>
              <w:rPr>
                <w:noProof/>
                <w:webHidden/>
              </w:rPr>
              <w:fldChar w:fldCharType="begin"/>
            </w:r>
            <w:r>
              <w:rPr>
                <w:noProof/>
                <w:webHidden/>
              </w:rPr>
              <w:instrText xml:space="preserve"> PAGEREF _Toc211280938 \h </w:instrText>
            </w:r>
            <w:r>
              <w:rPr>
                <w:noProof/>
                <w:webHidden/>
              </w:rPr>
            </w:r>
            <w:r>
              <w:rPr>
                <w:noProof/>
                <w:webHidden/>
              </w:rPr>
              <w:fldChar w:fldCharType="separate"/>
            </w:r>
            <w:r>
              <w:rPr>
                <w:noProof/>
                <w:webHidden/>
              </w:rPr>
              <w:t>4</w:t>
            </w:r>
            <w:r>
              <w:rPr>
                <w:noProof/>
                <w:webHidden/>
              </w:rPr>
              <w:fldChar w:fldCharType="end"/>
            </w:r>
          </w:hyperlink>
        </w:p>
        <w:p w14:paraId="4AF50910" w14:textId="58125296" w:rsidR="00AF1366" w:rsidRDefault="00AF1366">
          <w:pPr>
            <w:pStyle w:val="TOC1"/>
            <w:tabs>
              <w:tab w:val="right" w:leader="dot" w:pos="9350"/>
            </w:tabs>
            <w:rPr>
              <w:rFonts w:eastAsiaTheme="minorEastAsia"/>
              <w:noProof/>
              <w:lang w:eastAsia="en-GB"/>
            </w:rPr>
          </w:pPr>
          <w:hyperlink w:anchor="_Toc211280939" w:history="1">
            <w:r w:rsidRPr="004B48C1">
              <w:rPr>
                <w:rStyle w:val="Hyperlink"/>
                <w:noProof/>
              </w:rPr>
              <w:t>Knowledge Acquisition Sessions</w:t>
            </w:r>
            <w:r>
              <w:rPr>
                <w:noProof/>
                <w:webHidden/>
              </w:rPr>
              <w:tab/>
            </w:r>
            <w:r>
              <w:rPr>
                <w:noProof/>
                <w:webHidden/>
              </w:rPr>
              <w:fldChar w:fldCharType="begin"/>
            </w:r>
            <w:r>
              <w:rPr>
                <w:noProof/>
                <w:webHidden/>
              </w:rPr>
              <w:instrText xml:space="preserve"> PAGEREF _Toc211280939 \h </w:instrText>
            </w:r>
            <w:r>
              <w:rPr>
                <w:noProof/>
                <w:webHidden/>
              </w:rPr>
            </w:r>
            <w:r>
              <w:rPr>
                <w:noProof/>
                <w:webHidden/>
              </w:rPr>
              <w:fldChar w:fldCharType="separate"/>
            </w:r>
            <w:r>
              <w:rPr>
                <w:noProof/>
                <w:webHidden/>
              </w:rPr>
              <w:t>5</w:t>
            </w:r>
            <w:r>
              <w:rPr>
                <w:noProof/>
                <w:webHidden/>
              </w:rPr>
              <w:fldChar w:fldCharType="end"/>
            </w:r>
          </w:hyperlink>
        </w:p>
        <w:p w14:paraId="35699237" w14:textId="12C6185C" w:rsidR="00AF1366" w:rsidRDefault="00AF1366">
          <w:pPr>
            <w:pStyle w:val="TOC2"/>
            <w:tabs>
              <w:tab w:val="right" w:leader="dot" w:pos="9350"/>
            </w:tabs>
            <w:rPr>
              <w:rFonts w:eastAsiaTheme="minorEastAsia"/>
              <w:noProof/>
              <w:lang w:eastAsia="en-GB"/>
            </w:rPr>
          </w:pPr>
          <w:hyperlink w:anchor="_Toc211280940" w:history="1">
            <w:r w:rsidRPr="004B48C1">
              <w:rPr>
                <w:rStyle w:val="Hyperlink"/>
                <w:noProof/>
              </w:rPr>
              <w:t>Session 1: Preparation and Framework Definition</w:t>
            </w:r>
            <w:r>
              <w:rPr>
                <w:noProof/>
                <w:webHidden/>
              </w:rPr>
              <w:tab/>
            </w:r>
            <w:r>
              <w:rPr>
                <w:noProof/>
                <w:webHidden/>
              </w:rPr>
              <w:fldChar w:fldCharType="begin"/>
            </w:r>
            <w:r>
              <w:rPr>
                <w:noProof/>
                <w:webHidden/>
              </w:rPr>
              <w:instrText xml:space="preserve"> PAGEREF _Toc211280940 \h </w:instrText>
            </w:r>
            <w:r>
              <w:rPr>
                <w:noProof/>
                <w:webHidden/>
              </w:rPr>
            </w:r>
            <w:r>
              <w:rPr>
                <w:noProof/>
                <w:webHidden/>
              </w:rPr>
              <w:fldChar w:fldCharType="separate"/>
            </w:r>
            <w:r>
              <w:rPr>
                <w:noProof/>
                <w:webHidden/>
              </w:rPr>
              <w:t>5</w:t>
            </w:r>
            <w:r>
              <w:rPr>
                <w:noProof/>
                <w:webHidden/>
              </w:rPr>
              <w:fldChar w:fldCharType="end"/>
            </w:r>
          </w:hyperlink>
        </w:p>
        <w:p w14:paraId="2E1B14EF" w14:textId="4ABE8777" w:rsidR="00AF1366" w:rsidRDefault="00AF1366">
          <w:pPr>
            <w:pStyle w:val="TOC2"/>
            <w:tabs>
              <w:tab w:val="right" w:leader="dot" w:pos="9350"/>
            </w:tabs>
            <w:rPr>
              <w:rFonts w:eastAsiaTheme="minorEastAsia"/>
              <w:noProof/>
              <w:lang w:eastAsia="en-GB"/>
            </w:rPr>
          </w:pPr>
          <w:hyperlink w:anchor="_Toc211280941" w:history="1">
            <w:r w:rsidRPr="004B48C1">
              <w:rPr>
                <w:rStyle w:val="Hyperlink"/>
                <w:noProof/>
              </w:rPr>
              <w:t>Session 2: Expert Interview and Validation</w:t>
            </w:r>
            <w:r>
              <w:rPr>
                <w:noProof/>
                <w:webHidden/>
              </w:rPr>
              <w:tab/>
            </w:r>
            <w:r>
              <w:rPr>
                <w:noProof/>
                <w:webHidden/>
              </w:rPr>
              <w:fldChar w:fldCharType="begin"/>
            </w:r>
            <w:r>
              <w:rPr>
                <w:noProof/>
                <w:webHidden/>
              </w:rPr>
              <w:instrText xml:space="preserve"> PAGEREF _Toc211280941 \h </w:instrText>
            </w:r>
            <w:r>
              <w:rPr>
                <w:noProof/>
                <w:webHidden/>
              </w:rPr>
            </w:r>
            <w:r>
              <w:rPr>
                <w:noProof/>
                <w:webHidden/>
              </w:rPr>
              <w:fldChar w:fldCharType="separate"/>
            </w:r>
            <w:r>
              <w:rPr>
                <w:noProof/>
                <w:webHidden/>
              </w:rPr>
              <w:t>5</w:t>
            </w:r>
            <w:r>
              <w:rPr>
                <w:noProof/>
                <w:webHidden/>
              </w:rPr>
              <w:fldChar w:fldCharType="end"/>
            </w:r>
          </w:hyperlink>
        </w:p>
        <w:p w14:paraId="5FFEDD34" w14:textId="13446F4E" w:rsidR="00AF1366" w:rsidRDefault="00AF1366">
          <w:pPr>
            <w:pStyle w:val="TOC2"/>
            <w:tabs>
              <w:tab w:val="right" w:leader="dot" w:pos="9350"/>
            </w:tabs>
            <w:rPr>
              <w:rFonts w:eastAsiaTheme="minorEastAsia"/>
              <w:noProof/>
              <w:lang w:eastAsia="en-GB"/>
            </w:rPr>
          </w:pPr>
          <w:hyperlink w:anchor="_Toc211280942" w:history="1">
            <w:r w:rsidRPr="004B48C1">
              <w:rPr>
                <w:rStyle w:val="Hyperlink"/>
                <w:noProof/>
              </w:rPr>
              <w:t>Session 3: Rule Consolidation and Technical Implementation</w:t>
            </w:r>
            <w:r>
              <w:rPr>
                <w:noProof/>
                <w:webHidden/>
              </w:rPr>
              <w:tab/>
            </w:r>
            <w:r>
              <w:rPr>
                <w:noProof/>
                <w:webHidden/>
              </w:rPr>
              <w:fldChar w:fldCharType="begin"/>
            </w:r>
            <w:r>
              <w:rPr>
                <w:noProof/>
                <w:webHidden/>
              </w:rPr>
              <w:instrText xml:space="preserve"> PAGEREF _Toc211280942 \h </w:instrText>
            </w:r>
            <w:r>
              <w:rPr>
                <w:noProof/>
                <w:webHidden/>
              </w:rPr>
            </w:r>
            <w:r>
              <w:rPr>
                <w:noProof/>
                <w:webHidden/>
              </w:rPr>
              <w:fldChar w:fldCharType="separate"/>
            </w:r>
            <w:r>
              <w:rPr>
                <w:noProof/>
                <w:webHidden/>
              </w:rPr>
              <w:t>5</w:t>
            </w:r>
            <w:r>
              <w:rPr>
                <w:noProof/>
                <w:webHidden/>
              </w:rPr>
              <w:fldChar w:fldCharType="end"/>
            </w:r>
          </w:hyperlink>
        </w:p>
        <w:p w14:paraId="4F78FF90" w14:textId="086B269E" w:rsidR="00AF1366" w:rsidRDefault="00AF1366">
          <w:pPr>
            <w:pStyle w:val="TOC2"/>
            <w:tabs>
              <w:tab w:val="right" w:leader="dot" w:pos="9350"/>
            </w:tabs>
            <w:rPr>
              <w:rFonts w:eastAsiaTheme="minorEastAsia"/>
              <w:noProof/>
              <w:lang w:eastAsia="en-GB"/>
            </w:rPr>
          </w:pPr>
          <w:hyperlink w:anchor="_Toc211280943" w:history="1">
            <w:r w:rsidRPr="004B48C1">
              <w:rPr>
                <w:rStyle w:val="Hyperlink"/>
                <w:noProof/>
              </w:rPr>
              <w:t>Session 4: Iterative Refinement</w:t>
            </w:r>
            <w:r>
              <w:rPr>
                <w:noProof/>
                <w:webHidden/>
              </w:rPr>
              <w:tab/>
            </w:r>
            <w:r>
              <w:rPr>
                <w:noProof/>
                <w:webHidden/>
              </w:rPr>
              <w:fldChar w:fldCharType="begin"/>
            </w:r>
            <w:r>
              <w:rPr>
                <w:noProof/>
                <w:webHidden/>
              </w:rPr>
              <w:instrText xml:space="preserve"> PAGEREF _Toc211280943 \h </w:instrText>
            </w:r>
            <w:r>
              <w:rPr>
                <w:noProof/>
                <w:webHidden/>
              </w:rPr>
            </w:r>
            <w:r>
              <w:rPr>
                <w:noProof/>
                <w:webHidden/>
              </w:rPr>
              <w:fldChar w:fldCharType="separate"/>
            </w:r>
            <w:r>
              <w:rPr>
                <w:noProof/>
                <w:webHidden/>
              </w:rPr>
              <w:t>5</w:t>
            </w:r>
            <w:r>
              <w:rPr>
                <w:noProof/>
                <w:webHidden/>
              </w:rPr>
              <w:fldChar w:fldCharType="end"/>
            </w:r>
          </w:hyperlink>
        </w:p>
        <w:p w14:paraId="6FF111D3" w14:textId="715DBBD1" w:rsidR="00AF1366" w:rsidRDefault="00AF1366">
          <w:pPr>
            <w:pStyle w:val="TOC1"/>
            <w:tabs>
              <w:tab w:val="right" w:leader="dot" w:pos="9350"/>
            </w:tabs>
            <w:rPr>
              <w:rFonts w:eastAsiaTheme="minorEastAsia"/>
              <w:noProof/>
              <w:lang w:eastAsia="en-GB"/>
            </w:rPr>
          </w:pPr>
          <w:hyperlink w:anchor="_Toc211280944" w:history="1">
            <w:r w:rsidRPr="004B48C1">
              <w:rPr>
                <w:rStyle w:val="Hyperlink"/>
                <w:noProof/>
              </w:rPr>
              <w:t>Acquired Knowledge Representation</w:t>
            </w:r>
            <w:r>
              <w:rPr>
                <w:noProof/>
                <w:webHidden/>
              </w:rPr>
              <w:tab/>
            </w:r>
            <w:r>
              <w:rPr>
                <w:noProof/>
                <w:webHidden/>
              </w:rPr>
              <w:fldChar w:fldCharType="begin"/>
            </w:r>
            <w:r>
              <w:rPr>
                <w:noProof/>
                <w:webHidden/>
              </w:rPr>
              <w:instrText xml:space="preserve"> PAGEREF _Toc211280944 \h </w:instrText>
            </w:r>
            <w:r>
              <w:rPr>
                <w:noProof/>
                <w:webHidden/>
              </w:rPr>
            </w:r>
            <w:r>
              <w:rPr>
                <w:noProof/>
                <w:webHidden/>
              </w:rPr>
              <w:fldChar w:fldCharType="separate"/>
            </w:r>
            <w:r>
              <w:rPr>
                <w:noProof/>
                <w:webHidden/>
              </w:rPr>
              <w:t>6</w:t>
            </w:r>
            <w:r>
              <w:rPr>
                <w:noProof/>
                <w:webHidden/>
              </w:rPr>
              <w:fldChar w:fldCharType="end"/>
            </w:r>
          </w:hyperlink>
        </w:p>
        <w:p w14:paraId="0E45B5AE" w14:textId="4754F3E0" w:rsidR="00AF1366" w:rsidRDefault="00AF1366">
          <w:pPr>
            <w:pStyle w:val="TOC2"/>
            <w:tabs>
              <w:tab w:val="right" w:leader="dot" w:pos="9350"/>
            </w:tabs>
            <w:rPr>
              <w:rFonts w:eastAsiaTheme="minorEastAsia"/>
              <w:noProof/>
              <w:lang w:eastAsia="en-GB"/>
            </w:rPr>
          </w:pPr>
          <w:hyperlink w:anchor="_Toc211280945" w:history="1">
            <w:r w:rsidRPr="004B48C1">
              <w:rPr>
                <w:rStyle w:val="Hyperlink"/>
                <w:noProof/>
              </w:rPr>
              <w:t>Background Story</w:t>
            </w:r>
            <w:r>
              <w:rPr>
                <w:noProof/>
                <w:webHidden/>
              </w:rPr>
              <w:tab/>
            </w:r>
            <w:r>
              <w:rPr>
                <w:noProof/>
                <w:webHidden/>
              </w:rPr>
              <w:fldChar w:fldCharType="begin"/>
            </w:r>
            <w:r>
              <w:rPr>
                <w:noProof/>
                <w:webHidden/>
              </w:rPr>
              <w:instrText xml:space="preserve"> PAGEREF _Toc211280945 \h </w:instrText>
            </w:r>
            <w:r>
              <w:rPr>
                <w:noProof/>
                <w:webHidden/>
              </w:rPr>
            </w:r>
            <w:r>
              <w:rPr>
                <w:noProof/>
                <w:webHidden/>
              </w:rPr>
              <w:fldChar w:fldCharType="separate"/>
            </w:r>
            <w:r>
              <w:rPr>
                <w:noProof/>
                <w:webHidden/>
              </w:rPr>
              <w:t>7</w:t>
            </w:r>
            <w:r>
              <w:rPr>
                <w:noProof/>
                <w:webHidden/>
              </w:rPr>
              <w:fldChar w:fldCharType="end"/>
            </w:r>
          </w:hyperlink>
        </w:p>
        <w:p w14:paraId="23578897" w14:textId="65525520" w:rsidR="00AF1366" w:rsidRDefault="00AF1366">
          <w:pPr>
            <w:pStyle w:val="TOC3"/>
            <w:tabs>
              <w:tab w:val="right" w:leader="dot" w:pos="9350"/>
            </w:tabs>
            <w:rPr>
              <w:rFonts w:eastAsiaTheme="minorEastAsia"/>
              <w:noProof/>
              <w:lang w:eastAsia="en-GB"/>
            </w:rPr>
          </w:pPr>
          <w:hyperlink w:anchor="_Toc211280946" w:history="1">
            <w:r w:rsidRPr="004B48C1">
              <w:rPr>
                <w:rStyle w:val="Hyperlink"/>
                <w:noProof/>
              </w:rPr>
              <w:t>The Story of Two Links: The Battle Between Legit and Phishing</w:t>
            </w:r>
            <w:r>
              <w:rPr>
                <w:noProof/>
                <w:webHidden/>
              </w:rPr>
              <w:tab/>
            </w:r>
            <w:r>
              <w:rPr>
                <w:noProof/>
                <w:webHidden/>
              </w:rPr>
              <w:fldChar w:fldCharType="begin"/>
            </w:r>
            <w:r>
              <w:rPr>
                <w:noProof/>
                <w:webHidden/>
              </w:rPr>
              <w:instrText xml:space="preserve"> PAGEREF _Toc211280946 \h </w:instrText>
            </w:r>
            <w:r>
              <w:rPr>
                <w:noProof/>
                <w:webHidden/>
              </w:rPr>
            </w:r>
            <w:r>
              <w:rPr>
                <w:noProof/>
                <w:webHidden/>
              </w:rPr>
              <w:fldChar w:fldCharType="separate"/>
            </w:r>
            <w:r>
              <w:rPr>
                <w:noProof/>
                <w:webHidden/>
              </w:rPr>
              <w:t>7</w:t>
            </w:r>
            <w:r>
              <w:rPr>
                <w:noProof/>
                <w:webHidden/>
              </w:rPr>
              <w:fldChar w:fldCharType="end"/>
            </w:r>
          </w:hyperlink>
        </w:p>
        <w:p w14:paraId="701FBB0E" w14:textId="51BBA5C5" w:rsidR="00AF1366" w:rsidRDefault="00AF1366">
          <w:pPr>
            <w:pStyle w:val="TOC2"/>
            <w:tabs>
              <w:tab w:val="right" w:leader="dot" w:pos="9350"/>
            </w:tabs>
            <w:rPr>
              <w:rFonts w:eastAsiaTheme="minorEastAsia"/>
              <w:noProof/>
              <w:lang w:eastAsia="en-GB"/>
            </w:rPr>
          </w:pPr>
          <w:hyperlink w:anchor="_Toc211280947" w:history="1">
            <w:r w:rsidRPr="004B48C1">
              <w:rPr>
                <w:rStyle w:val="Hyperlink"/>
                <w:noProof/>
              </w:rPr>
              <w:t>Phase 1: Static URL Analysis</w:t>
            </w:r>
            <w:r>
              <w:rPr>
                <w:noProof/>
                <w:webHidden/>
              </w:rPr>
              <w:tab/>
            </w:r>
            <w:r>
              <w:rPr>
                <w:noProof/>
                <w:webHidden/>
              </w:rPr>
              <w:fldChar w:fldCharType="begin"/>
            </w:r>
            <w:r>
              <w:rPr>
                <w:noProof/>
                <w:webHidden/>
              </w:rPr>
              <w:instrText xml:space="preserve"> PAGEREF _Toc211280947 \h </w:instrText>
            </w:r>
            <w:r>
              <w:rPr>
                <w:noProof/>
                <w:webHidden/>
              </w:rPr>
            </w:r>
            <w:r>
              <w:rPr>
                <w:noProof/>
                <w:webHidden/>
              </w:rPr>
              <w:fldChar w:fldCharType="separate"/>
            </w:r>
            <w:r>
              <w:rPr>
                <w:noProof/>
                <w:webHidden/>
              </w:rPr>
              <w:t>8</w:t>
            </w:r>
            <w:r>
              <w:rPr>
                <w:noProof/>
                <w:webHidden/>
              </w:rPr>
              <w:fldChar w:fldCharType="end"/>
            </w:r>
          </w:hyperlink>
        </w:p>
        <w:p w14:paraId="0C57FCC1" w14:textId="162A7BA7" w:rsidR="00AF1366" w:rsidRDefault="00AF1366">
          <w:pPr>
            <w:pStyle w:val="TOC2"/>
            <w:tabs>
              <w:tab w:val="right" w:leader="dot" w:pos="9350"/>
            </w:tabs>
            <w:rPr>
              <w:rFonts w:eastAsiaTheme="minorEastAsia"/>
              <w:noProof/>
              <w:lang w:eastAsia="en-GB"/>
            </w:rPr>
          </w:pPr>
          <w:hyperlink w:anchor="_Toc211280948" w:history="1">
            <w:r w:rsidRPr="004B48C1">
              <w:rPr>
                <w:rStyle w:val="Hyperlink"/>
                <w:noProof/>
              </w:rPr>
              <w:t>Integration Framework</w:t>
            </w:r>
            <w:r>
              <w:rPr>
                <w:noProof/>
                <w:webHidden/>
              </w:rPr>
              <w:tab/>
            </w:r>
            <w:r>
              <w:rPr>
                <w:noProof/>
                <w:webHidden/>
              </w:rPr>
              <w:fldChar w:fldCharType="begin"/>
            </w:r>
            <w:r>
              <w:rPr>
                <w:noProof/>
                <w:webHidden/>
              </w:rPr>
              <w:instrText xml:space="preserve"> PAGEREF _Toc211280948 \h </w:instrText>
            </w:r>
            <w:r>
              <w:rPr>
                <w:noProof/>
                <w:webHidden/>
              </w:rPr>
            </w:r>
            <w:r>
              <w:rPr>
                <w:noProof/>
                <w:webHidden/>
              </w:rPr>
              <w:fldChar w:fldCharType="separate"/>
            </w:r>
            <w:r>
              <w:rPr>
                <w:noProof/>
                <w:webHidden/>
              </w:rPr>
              <w:t>10</w:t>
            </w:r>
            <w:r>
              <w:rPr>
                <w:noProof/>
                <w:webHidden/>
              </w:rPr>
              <w:fldChar w:fldCharType="end"/>
            </w:r>
          </w:hyperlink>
        </w:p>
        <w:p w14:paraId="2688248C" w14:textId="19EE693B" w:rsidR="00AF1366" w:rsidRDefault="00AF1366">
          <w:pPr>
            <w:pStyle w:val="TOC1"/>
            <w:tabs>
              <w:tab w:val="right" w:leader="dot" w:pos="9350"/>
            </w:tabs>
            <w:rPr>
              <w:rFonts w:eastAsiaTheme="minorEastAsia"/>
              <w:noProof/>
              <w:lang w:eastAsia="en-GB"/>
            </w:rPr>
          </w:pPr>
          <w:hyperlink w:anchor="_Toc211280949" w:history="1">
            <w:r w:rsidRPr="004B48C1">
              <w:rPr>
                <w:rStyle w:val="Hyperlink"/>
                <w:noProof/>
              </w:rPr>
              <w:t>Bibliography</w:t>
            </w:r>
            <w:r>
              <w:rPr>
                <w:noProof/>
                <w:webHidden/>
              </w:rPr>
              <w:tab/>
            </w:r>
            <w:r>
              <w:rPr>
                <w:noProof/>
                <w:webHidden/>
              </w:rPr>
              <w:fldChar w:fldCharType="begin"/>
            </w:r>
            <w:r>
              <w:rPr>
                <w:noProof/>
                <w:webHidden/>
              </w:rPr>
              <w:instrText xml:space="preserve"> PAGEREF _Toc211280949 \h </w:instrText>
            </w:r>
            <w:r>
              <w:rPr>
                <w:noProof/>
                <w:webHidden/>
              </w:rPr>
            </w:r>
            <w:r>
              <w:rPr>
                <w:noProof/>
                <w:webHidden/>
              </w:rPr>
              <w:fldChar w:fldCharType="separate"/>
            </w:r>
            <w:r>
              <w:rPr>
                <w:noProof/>
                <w:webHidden/>
              </w:rPr>
              <w:t>11</w:t>
            </w:r>
            <w:r>
              <w:rPr>
                <w:noProof/>
                <w:webHidden/>
              </w:rPr>
              <w:fldChar w:fldCharType="end"/>
            </w:r>
          </w:hyperlink>
        </w:p>
        <w:p w14:paraId="4FEEDDAF" w14:textId="5A9ED60A" w:rsidR="00AF1366" w:rsidRDefault="00AF1366">
          <w:pPr>
            <w:pStyle w:val="TOC1"/>
            <w:tabs>
              <w:tab w:val="right" w:leader="dot" w:pos="9350"/>
            </w:tabs>
            <w:rPr>
              <w:rFonts w:eastAsiaTheme="minorEastAsia"/>
              <w:noProof/>
              <w:lang w:eastAsia="en-GB"/>
            </w:rPr>
          </w:pPr>
          <w:hyperlink w:anchor="_Toc211280950" w:history="1">
            <w:r w:rsidRPr="004B48C1">
              <w:rPr>
                <w:rStyle w:val="Hyperlink"/>
                <w:noProof/>
              </w:rPr>
              <w:t>Specific Terminology</w:t>
            </w:r>
            <w:r>
              <w:rPr>
                <w:noProof/>
                <w:webHidden/>
              </w:rPr>
              <w:tab/>
            </w:r>
            <w:r>
              <w:rPr>
                <w:noProof/>
                <w:webHidden/>
              </w:rPr>
              <w:fldChar w:fldCharType="begin"/>
            </w:r>
            <w:r>
              <w:rPr>
                <w:noProof/>
                <w:webHidden/>
              </w:rPr>
              <w:instrText xml:space="preserve"> PAGEREF _Toc211280950 \h </w:instrText>
            </w:r>
            <w:r>
              <w:rPr>
                <w:noProof/>
                <w:webHidden/>
              </w:rPr>
            </w:r>
            <w:r>
              <w:rPr>
                <w:noProof/>
                <w:webHidden/>
              </w:rPr>
              <w:fldChar w:fldCharType="separate"/>
            </w:r>
            <w:r>
              <w:rPr>
                <w:noProof/>
                <w:webHidden/>
              </w:rPr>
              <w:t>12</w:t>
            </w:r>
            <w:r>
              <w:rPr>
                <w:noProof/>
                <w:webHidden/>
              </w:rPr>
              <w:fldChar w:fldCharType="end"/>
            </w:r>
          </w:hyperlink>
        </w:p>
        <w:p w14:paraId="19BB5FB6" w14:textId="288C689C" w:rsidR="00AF1366" w:rsidRDefault="00AF1366">
          <w:pPr>
            <w:pStyle w:val="TOC1"/>
            <w:tabs>
              <w:tab w:val="right" w:leader="dot" w:pos="9350"/>
            </w:tabs>
            <w:rPr>
              <w:rFonts w:eastAsiaTheme="minorEastAsia"/>
              <w:noProof/>
              <w:lang w:eastAsia="en-GB"/>
            </w:rPr>
          </w:pPr>
          <w:hyperlink w:anchor="_Toc211280951" w:history="1">
            <w:r w:rsidRPr="004B48C1">
              <w:rPr>
                <w:rStyle w:val="Hyperlink"/>
                <w:noProof/>
              </w:rPr>
              <w:t>Challenges, Limitations and Future Perspectives</w:t>
            </w:r>
            <w:r>
              <w:rPr>
                <w:noProof/>
                <w:webHidden/>
              </w:rPr>
              <w:tab/>
            </w:r>
            <w:r>
              <w:rPr>
                <w:noProof/>
                <w:webHidden/>
              </w:rPr>
              <w:fldChar w:fldCharType="begin"/>
            </w:r>
            <w:r>
              <w:rPr>
                <w:noProof/>
                <w:webHidden/>
              </w:rPr>
              <w:instrText xml:space="preserve"> PAGEREF _Toc211280951 \h </w:instrText>
            </w:r>
            <w:r>
              <w:rPr>
                <w:noProof/>
                <w:webHidden/>
              </w:rPr>
            </w:r>
            <w:r>
              <w:rPr>
                <w:noProof/>
                <w:webHidden/>
              </w:rPr>
              <w:fldChar w:fldCharType="separate"/>
            </w:r>
            <w:r>
              <w:rPr>
                <w:noProof/>
                <w:webHidden/>
              </w:rPr>
              <w:t>13</w:t>
            </w:r>
            <w:r>
              <w:rPr>
                <w:noProof/>
                <w:webHidden/>
              </w:rPr>
              <w:fldChar w:fldCharType="end"/>
            </w:r>
          </w:hyperlink>
        </w:p>
        <w:p w14:paraId="44539A7D" w14:textId="6B815493" w:rsidR="00AF1366" w:rsidRDefault="00AF1366">
          <w:pPr>
            <w:pStyle w:val="TOC2"/>
            <w:tabs>
              <w:tab w:val="right" w:leader="dot" w:pos="9350"/>
            </w:tabs>
            <w:rPr>
              <w:rFonts w:eastAsiaTheme="minorEastAsia"/>
              <w:noProof/>
              <w:lang w:eastAsia="en-GB"/>
            </w:rPr>
          </w:pPr>
          <w:hyperlink w:anchor="_Toc211280952" w:history="1">
            <w:r w:rsidRPr="004B48C1">
              <w:rPr>
                <w:rStyle w:val="Hyperlink"/>
                <w:noProof/>
              </w:rPr>
              <w:t>Technical Challenges</w:t>
            </w:r>
            <w:r>
              <w:rPr>
                <w:noProof/>
                <w:webHidden/>
              </w:rPr>
              <w:tab/>
            </w:r>
            <w:r>
              <w:rPr>
                <w:noProof/>
                <w:webHidden/>
              </w:rPr>
              <w:fldChar w:fldCharType="begin"/>
            </w:r>
            <w:r>
              <w:rPr>
                <w:noProof/>
                <w:webHidden/>
              </w:rPr>
              <w:instrText xml:space="preserve"> PAGEREF _Toc211280952 \h </w:instrText>
            </w:r>
            <w:r>
              <w:rPr>
                <w:noProof/>
                <w:webHidden/>
              </w:rPr>
            </w:r>
            <w:r>
              <w:rPr>
                <w:noProof/>
                <w:webHidden/>
              </w:rPr>
              <w:fldChar w:fldCharType="separate"/>
            </w:r>
            <w:r>
              <w:rPr>
                <w:noProof/>
                <w:webHidden/>
              </w:rPr>
              <w:t>13</w:t>
            </w:r>
            <w:r>
              <w:rPr>
                <w:noProof/>
                <w:webHidden/>
              </w:rPr>
              <w:fldChar w:fldCharType="end"/>
            </w:r>
          </w:hyperlink>
        </w:p>
        <w:p w14:paraId="565A914A" w14:textId="376B6298" w:rsidR="00AF1366" w:rsidRDefault="00AF1366">
          <w:pPr>
            <w:pStyle w:val="TOC2"/>
            <w:tabs>
              <w:tab w:val="right" w:leader="dot" w:pos="9350"/>
            </w:tabs>
            <w:rPr>
              <w:rFonts w:eastAsiaTheme="minorEastAsia"/>
              <w:noProof/>
              <w:lang w:eastAsia="en-GB"/>
            </w:rPr>
          </w:pPr>
          <w:hyperlink w:anchor="_Toc211280953" w:history="1">
            <w:r w:rsidRPr="004B48C1">
              <w:rPr>
                <w:rStyle w:val="Hyperlink"/>
                <w:noProof/>
              </w:rPr>
              <w:t>Expert-Identified Limitations</w:t>
            </w:r>
            <w:r>
              <w:rPr>
                <w:noProof/>
                <w:webHidden/>
              </w:rPr>
              <w:tab/>
            </w:r>
            <w:r>
              <w:rPr>
                <w:noProof/>
                <w:webHidden/>
              </w:rPr>
              <w:fldChar w:fldCharType="begin"/>
            </w:r>
            <w:r>
              <w:rPr>
                <w:noProof/>
                <w:webHidden/>
              </w:rPr>
              <w:instrText xml:space="preserve"> PAGEREF _Toc211280953 \h </w:instrText>
            </w:r>
            <w:r>
              <w:rPr>
                <w:noProof/>
                <w:webHidden/>
              </w:rPr>
            </w:r>
            <w:r>
              <w:rPr>
                <w:noProof/>
                <w:webHidden/>
              </w:rPr>
              <w:fldChar w:fldCharType="separate"/>
            </w:r>
            <w:r>
              <w:rPr>
                <w:noProof/>
                <w:webHidden/>
              </w:rPr>
              <w:t>13</w:t>
            </w:r>
            <w:r>
              <w:rPr>
                <w:noProof/>
                <w:webHidden/>
              </w:rPr>
              <w:fldChar w:fldCharType="end"/>
            </w:r>
          </w:hyperlink>
        </w:p>
        <w:p w14:paraId="6B84A297" w14:textId="27F5729E" w:rsidR="00AF1366" w:rsidRDefault="00AF1366">
          <w:pPr>
            <w:pStyle w:val="TOC2"/>
            <w:tabs>
              <w:tab w:val="right" w:leader="dot" w:pos="9350"/>
            </w:tabs>
            <w:rPr>
              <w:rFonts w:eastAsiaTheme="minorEastAsia"/>
              <w:noProof/>
              <w:lang w:eastAsia="en-GB"/>
            </w:rPr>
          </w:pPr>
          <w:hyperlink w:anchor="_Toc211280954" w:history="1">
            <w:r w:rsidRPr="004B48C1">
              <w:rPr>
                <w:rStyle w:val="Hyperlink"/>
                <w:noProof/>
              </w:rPr>
              <w:t>Technological Adequacy Assessment</w:t>
            </w:r>
            <w:r>
              <w:rPr>
                <w:noProof/>
                <w:webHidden/>
              </w:rPr>
              <w:tab/>
            </w:r>
            <w:r>
              <w:rPr>
                <w:noProof/>
                <w:webHidden/>
              </w:rPr>
              <w:fldChar w:fldCharType="begin"/>
            </w:r>
            <w:r>
              <w:rPr>
                <w:noProof/>
                <w:webHidden/>
              </w:rPr>
              <w:instrText xml:space="preserve"> PAGEREF _Toc211280954 \h </w:instrText>
            </w:r>
            <w:r>
              <w:rPr>
                <w:noProof/>
                <w:webHidden/>
              </w:rPr>
            </w:r>
            <w:r>
              <w:rPr>
                <w:noProof/>
                <w:webHidden/>
              </w:rPr>
              <w:fldChar w:fldCharType="separate"/>
            </w:r>
            <w:r>
              <w:rPr>
                <w:noProof/>
                <w:webHidden/>
              </w:rPr>
              <w:t>13</w:t>
            </w:r>
            <w:r>
              <w:rPr>
                <w:noProof/>
                <w:webHidden/>
              </w:rPr>
              <w:fldChar w:fldCharType="end"/>
            </w:r>
          </w:hyperlink>
        </w:p>
        <w:p w14:paraId="5A5E6B79" w14:textId="02884DE7" w:rsidR="00AF1366" w:rsidRDefault="00AF1366">
          <w:pPr>
            <w:pStyle w:val="TOC2"/>
            <w:tabs>
              <w:tab w:val="right" w:leader="dot" w:pos="9350"/>
            </w:tabs>
            <w:rPr>
              <w:rFonts w:eastAsiaTheme="minorEastAsia"/>
              <w:noProof/>
              <w:lang w:eastAsia="en-GB"/>
            </w:rPr>
          </w:pPr>
          <w:hyperlink w:anchor="_Toc211280955" w:history="1">
            <w:r w:rsidRPr="004B48C1">
              <w:rPr>
                <w:rStyle w:val="Hyperlink"/>
                <w:noProof/>
              </w:rPr>
              <w:t>Future Development Directions</w:t>
            </w:r>
            <w:r>
              <w:rPr>
                <w:noProof/>
                <w:webHidden/>
              </w:rPr>
              <w:tab/>
            </w:r>
            <w:r>
              <w:rPr>
                <w:noProof/>
                <w:webHidden/>
              </w:rPr>
              <w:fldChar w:fldCharType="begin"/>
            </w:r>
            <w:r>
              <w:rPr>
                <w:noProof/>
                <w:webHidden/>
              </w:rPr>
              <w:instrText xml:space="preserve"> PAGEREF _Toc211280955 \h </w:instrText>
            </w:r>
            <w:r>
              <w:rPr>
                <w:noProof/>
                <w:webHidden/>
              </w:rPr>
            </w:r>
            <w:r>
              <w:rPr>
                <w:noProof/>
                <w:webHidden/>
              </w:rPr>
              <w:fldChar w:fldCharType="separate"/>
            </w:r>
            <w:r>
              <w:rPr>
                <w:noProof/>
                <w:webHidden/>
              </w:rPr>
              <w:t>13</w:t>
            </w:r>
            <w:r>
              <w:rPr>
                <w:noProof/>
                <w:webHidden/>
              </w:rPr>
              <w:fldChar w:fldCharType="end"/>
            </w:r>
          </w:hyperlink>
        </w:p>
        <w:p w14:paraId="734DDB18" w14:textId="10CE4647" w:rsidR="00AF1366" w:rsidRDefault="00AF1366">
          <w:pPr>
            <w:pStyle w:val="TOC1"/>
            <w:tabs>
              <w:tab w:val="right" w:leader="dot" w:pos="9350"/>
            </w:tabs>
            <w:rPr>
              <w:rFonts w:eastAsiaTheme="minorEastAsia"/>
              <w:noProof/>
              <w:lang w:eastAsia="en-GB"/>
            </w:rPr>
          </w:pPr>
          <w:hyperlink w:anchor="_Toc211280956" w:history="1">
            <w:r w:rsidRPr="004B48C1">
              <w:rPr>
                <w:rStyle w:val="Hyperlink"/>
                <w:noProof/>
              </w:rPr>
              <w:t>Summary</w:t>
            </w:r>
            <w:r>
              <w:rPr>
                <w:noProof/>
                <w:webHidden/>
              </w:rPr>
              <w:tab/>
            </w:r>
            <w:r>
              <w:rPr>
                <w:noProof/>
                <w:webHidden/>
              </w:rPr>
              <w:fldChar w:fldCharType="begin"/>
            </w:r>
            <w:r>
              <w:rPr>
                <w:noProof/>
                <w:webHidden/>
              </w:rPr>
              <w:instrText xml:space="preserve"> PAGEREF _Toc211280956 \h </w:instrText>
            </w:r>
            <w:r>
              <w:rPr>
                <w:noProof/>
                <w:webHidden/>
              </w:rPr>
            </w:r>
            <w:r>
              <w:rPr>
                <w:noProof/>
                <w:webHidden/>
              </w:rPr>
              <w:fldChar w:fldCharType="separate"/>
            </w:r>
            <w:r>
              <w:rPr>
                <w:noProof/>
                <w:webHidden/>
              </w:rPr>
              <w:t>15</w:t>
            </w:r>
            <w:r>
              <w:rPr>
                <w:noProof/>
                <w:webHidden/>
              </w:rPr>
              <w:fldChar w:fldCharType="end"/>
            </w:r>
          </w:hyperlink>
        </w:p>
        <w:p w14:paraId="119BD3AD" w14:textId="0CDB1544" w:rsidR="00DB5B05" w:rsidRDefault="00DB5B05">
          <w:r>
            <w:rPr>
              <w:b/>
              <w:bCs/>
              <w:noProof/>
            </w:rPr>
            <w:fldChar w:fldCharType="end"/>
          </w:r>
        </w:p>
      </w:sdtContent>
    </w:sdt>
    <w:p w14:paraId="5BC6EE03" w14:textId="77777777" w:rsidR="00DB5B05" w:rsidRDefault="00DB5B05">
      <w:r>
        <w:br w:type="page"/>
      </w:r>
    </w:p>
    <w:p w14:paraId="41212263" w14:textId="77777777" w:rsidR="004E3D06" w:rsidRDefault="004E3D06" w:rsidP="004E3D06">
      <w:pPr>
        <w:pStyle w:val="Heading1"/>
      </w:pPr>
      <w:bookmarkStart w:id="0" w:name="_Toc211280935"/>
      <w:r>
        <w:lastRenderedPageBreak/>
        <w:t>Work Objectives</w:t>
      </w:r>
      <w:bookmarkEnd w:id="0"/>
    </w:p>
    <w:p w14:paraId="2F30F6B3" w14:textId="77777777" w:rsidR="004E3D06" w:rsidRDefault="004E3D06" w:rsidP="004E3D06">
      <w:r w:rsidRPr="008F088E">
        <w:t>The objective of the present work consists in developing an expert system capable of identifying malicious URLs and phishing pages. The system has been designed to provide practical efficiency and decision explainability, all whilst remaining adaptable to emerging attack techniques. This has been accomplished by leveraging a combination of technical indicators, integration with external information sources and the application of symbolic reasoning and heuristic methods. Furthermore, the system received contributions from an expert in the field and recent literature, complementing the quality of its knowledge base.</w:t>
      </w:r>
    </w:p>
    <w:p w14:paraId="0474F67D" w14:textId="77777777" w:rsidR="004E3D06" w:rsidRDefault="004E3D06" w:rsidP="004E3D06">
      <w:r w:rsidRPr="00DB749E">
        <w:t>Specific objectives include:</w:t>
      </w:r>
    </w:p>
    <w:p w14:paraId="1620DB80" w14:textId="77777777" w:rsidR="004E3D06" w:rsidRDefault="004E3D06" w:rsidP="004E3D06">
      <w:pPr>
        <w:pStyle w:val="ListParagraph"/>
        <w:numPr>
          <w:ilvl w:val="0"/>
          <w:numId w:val="10"/>
        </w:numPr>
      </w:pPr>
      <w:r w:rsidRPr="00DB749E">
        <w:t>Model and formalize the core characteristics of phishing URLs and pages using both practical experience and academic insights</w:t>
      </w:r>
    </w:p>
    <w:p w14:paraId="059178EC" w14:textId="77777777" w:rsidR="004E3D06" w:rsidRDefault="004E3D06" w:rsidP="004E3D06">
      <w:pPr>
        <w:pStyle w:val="ListParagraph"/>
        <w:numPr>
          <w:ilvl w:val="0"/>
          <w:numId w:val="10"/>
        </w:numPr>
      </w:pPr>
      <w:r w:rsidRPr="00DB749E">
        <w:t>Establish a robust set of rules and techniques for automated and transparent risk assessment</w:t>
      </w:r>
    </w:p>
    <w:p w14:paraId="38D8AAC9" w14:textId="77777777" w:rsidR="004E3D06" w:rsidRDefault="004E3D06" w:rsidP="004E3D06">
      <w:pPr>
        <w:pStyle w:val="ListParagraph"/>
        <w:numPr>
          <w:ilvl w:val="0"/>
          <w:numId w:val="10"/>
        </w:numPr>
      </w:pPr>
      <w:r w:rsidRPr="00DB749E">
        <w:t>Investigate the integration of symbolic reasoning platforms (such as Drools) for hybrid analytical approaches</w:t>
      </w:r>
    </w:p>
    <w:p w14:paraId="3E094D2B" w14:textId="3F632DBB" w:rsidR="00DA2473" w:rsidRPr="004E3D06" w:rsidRDefault="004E3D06" w:rsidP="004E3D06">
      <w:pPr>
        <w:pStyle w:val="ListParagraph"/>
        <w:numPr>
          <w:ilvl w:val="0"/>
          <w:numId w:val="10"/>
        </w:numPr>
      </w:pPr>
      <w:r w:rsidRPr="00DB749E">
        <w:t>Validate the proposed methods with real-world examples supplied by the expert, and simulate complex scenarios such as redirections, DOM manipulation, homograph attacks, and shortened URLs</w:t>
      </w:r>
      <w:r w:rsidR="00DA2473">
        <w:br w:type="page"/>
      </w:r>
    </w:p>
    <w:p w14:paraId="367B9512" w14:textId="77777777" w:rsidR="004E3D06" w:rsidRDefault="004E3D06" w:rsidP="004E3D06">
      <w:pPr>
        <w:pStyle w:val="Heading1"/>
      </w:pPr>
      <w:bookmarkStart w:id="1" w:name="_Toc211280939"/>
      <w:bookmarkStart w:id="2" w:name="_Toc211280936"/>
      <w:r>
        <w:lastRenderedPageBreak/>
        <w:t>Knowledge Sources and Expert Characterization</w:t>
      </w:r>
      <w:bookmarkEnd w:id="2"/>
    </w:p>
    <w:p w14:paraId="3E12A5E3" w14:textId="77777777" w:rsidR="004E3D06" w:rsidRDefault="004E3D06" w:rsidP="004E3D06">
      <w:pPr>
        <w:pStyle w:val="Heading2"/>
      </w:pPr>
      <w:bookmarkStart w:id="3" w:name="_Toc211280937"/>
      <w:r>
        <w:t>Academic and Technical Sources</w:t>
      </w:r>
      <w:bookmarkEnd w:id="3"/>
    </w:p>
    <w:p w14:paraId="6C72C0D7" w14:textId="77777777" w:rsidR="004E3D06" w:rsidRDefault="004E3D06" w:rsidP="004E3D06">
      <w:pPr>
        <w:pStyle w:val="ListParagraph"/>
        <w:numPr>
          <w:ilvl w:val="0"/>
          <w:numId w:val="2"/>
        </w:numPr>
      </w:pPr>
      <w:r>
        <w:t xml:space="preserve">IEEE, </w:t>
      </w:r>
      <w:proofErr w:type="spellStart"/>
      <w:r>
        <w:t>arXiv</w:t>
      </w:r>
      <w:proofErr w:type="spellEnd"/>
      <w:r>
        <w:t>, ACM, Scopus and ResearchGate database research papers</w:t>
      </w:r>
    </w:p>
    <w:p w14:paraId="095CEDF9" w14:textId="77777777" w:rsidR="004E3D06" w:rsidRDefault="004E3D06" w:rsidP="004E3D06">
      <w:pPr>
        <w:pStyle w:val="ListParagraph"/>
        <w:numPr>
          <w:ilvl w:val="0"/>
          <w:numId w:val="2"/>
        </w:numPr>
      </w:pPr>
      <w:r>
        <w:t>ENISA and Word Economic Forum landscape reports</w:t>
      </w:r>
    </w:p>
    <w:p w14:paraId="4D22124B" w14:textId="77777777" w:rsidR="004E3D06" w:rsidRDefault="004E3D06" w:rsidP="004E3D06">
      <w:pPr>
        <w:pStyle w:val="ListParagraph"/>
        <w:numPr>
          <w:ilvl w:val="0"/>
          <w:numId w:val="2"/>
        </w:numPr>
      </w:pPr>
      <w:proofErr w:type="spellStart"/>
      <w:r>
        <w:t>OpenPhish</w:t>
      </w:r>
      <w:proofErr w:type="spellEnd"/>
      <w:r>
        <w:t xml:space="preserve">, </w:t>
      </w:r>
      <w:proofErr w:type="spellStart"/>
      <w:r>
        <w:t>PhishTank</w:t>
      </w:r>
      <w:proofErr w:type="spellEnd"/>
      <w:r>
        <w:t xml:space="preserve">, </w:t>
      </w:r>
      <w:proofErr w:type="spellStart"/>
      <w:r>
        <w:t>VirusTotal</w:t>
      </w:r>
      <w:proofErr w:type="spellEnd"/>
      <w:r>
        <w:t xml:space="preserve"> APIs documentation</w:t>
      </w:r>
    </w:p>
    <w:p w14:paraId="2F24A0DD" w14:textId="77777777" w:rsidR="004E3D06" w:rsidRDefault="004E3D06" w:rsidP="004E3D06">
      <w:pPr>
        <w:pStyle w:val="ListParagraph"/>
        <w:numPr>
          <w:ilvl w:val="0"/>
          <w:numId w:val="2"/>
        </w:numPr>
      </w:pPr>
      <w:r>
        <w:t>Meetings and Message trading with the expert</w:t>
      </w:r>
    </w:p>
    <w:p w14:paraId="2B3BFB0E" w14:textId="77777777" w:rsidR="004E3D06" w:rsidRDefault="004E3D06" w:rsidP="004E3D06">
      <w:pPr>
        <w:pStyle w:val="Heading2"/>
      </w:pPr>
      <w:bookmarkStart w:id="4" w:name="_Toc211280938"/>
      <w:r>
        <w:t>Expert Profile</w:t>
      </w:r>
      <w:bookmarkEnd w:id="4"/>
    </w:p>
    <w:p w14:paraId="371B077A" w14:textId="77777777" w:rsidR="004E3D06" w:rsidRDefault="004E3D06" w:rsidP="004E3D06">
      <w:r>
        <w:t xml:space="preserve">David Marques – Head of Cybersecurity at Grupo </w:t>
      </w:r>
      <w:proofErr w:type="spellStart"/>
      <w:r>
        <w:t>Nabeiro</w:t>
      </w:r>
      <w:proofErr w:type="spellEnd"/>
      <w:r>
        <w:t xml:space="preserve"> / Delta Cafés</w:t>
      </w:r>
    </w:p>
    <w:p w14:paraId="22FAA06C" w14:textId="77777777" w:rsidR="004E3D06" w:rsidRPr="00DB5B05" w:rsidRDefault="004E3D06" w:rsidP="004E3D06">
      <w:pPr>
        <w:rPr>
          <w:b/>
          <w:bCs/>
        </w:rPr>
      </w:pPr>
      <w:r w:rsidRPr="00DB5B05">
        <w:rPr>
          <w:b/>
          <w:bCs/>
        </w:rPr>
        <w:t>Professional Background:</w:t>
      </w:r>
    </w:p>
    <w:p w14:paraId="03E9258E" w14:textId="77777777" w:rsidR="004E3D06" w:rsidRDefault="004E3D06" w:rsidP="004E3D06">
      <w:r w:rsidRPr="00DA2473">
        <w:t>With over 15 years of experience in advanced cybersecurity strategies, incident response, and awareness programs, the professional background involves leading multidisciplinary teams in complex enterprise environments. This experience includes designing adaptive policies and providing guidance on responding to threats such as phishing, supply chain attacks, identity management challenges, and application vulnerabilities.</w:t>
      </w:r>
    </w:p>
    <w:p w14:paraId="225275A8" w14:textId="77777777" w:rsidR="004E3D06" w:rsidRDefault="004E3D06" w:rsidP="004E3D06">
      <w:pPr>
        <w:rPr>
          <w:b/>
          <w:bCs/>
        </w:rPr>
      </w:pPr>
      <w:r w:rsidRPr="00DB5B05">
        <w:rPr>
          <w:b/>
          <w:bCs/>
        </w:rPr>
        <w:t>Key Expertise Areas:</w:t>
      </w:r>
    </w:p>
    <w:p w14:paraId="507862EE" w14:textId="77777777" w:rsidR="004E3D06" w:rsidRDefault="004E3D06" w:rsidP="004E3D06">
      <w:r w:rsidRPr="00DA2473">
        <w:t>Key areas of expertise include real-world incident analysis and response coordination, implementing enterprise-scale phishing defense solutions, and developing risk communication strategies that prioritize thorough assessment over preventive blocking. Additionally, there is a strong focus on creating internal awareness programs, including the production of video content and interactive workshops, as well as developing cybersecurity portals and driving employee training initiatives.</w:t>
      </w:r>
    </w:p>
    <w:p w14:paraId="35782771" w14:textId="77777777" w:rsidR="004E3D06" w:rsidRDefault="004E3D06" w:rsidP="004E3D06">
      <w:pPr>
        <w:rPr>
          <w:b/>
          <w:bCs/>
        </w:rPr>
      </w:pPr>
      <w:r w:rsidRPr="00DB5B05">
        <w:rPr>
          <w:b/>
          <w:bCs/>
        </w:rPr>
        <w:t>Contribution to Project:</w:t>
      </w:r>
    </w:p>
    <w:p w14:paraId="5D8DF1DE" w14:textId="77777777" w:rsidR="004E3D06" w:rsidRDefault="004E3D06" w:rsidP="004E3D06">
      <w:r w:rsidRPr="00BD2121">
        <w:t>The contribution to the project included providing real attack examples and validating detection thresholds. Operational challenges and strategies for managing false positives were shared. Recommendations were made for implementing adaptive cycles for rule updates based on lessons learned from incidents. The work also emphasized the importance of identity management, supply chain security, and integrating innovation processes.</w:t>
      </w:r>
    </w:p>
    <w:p w14:paraId="1D6433A0" w14:textId="77777777" w:rsidR="004E3D06" w:rsidRDefault="004E3D06" w:rsidP="004E3D06"/>
    <w:p w14:paraId="5800A9B8" w14:textId="77777777" w:rsidR="004E3D06" w:rsidRDefault="004E3D06" w:rsidP="004E3D06">
      <w:pPr>
        <w:pStyle w:val="Heading1"/>
      </w:pPr>
      <w:bookmarkStart w:id="5" w:name="_Toc211280944"/>
      <w:bookmarkEnd w:id="1"/>
      <w:r>
        <w:lastRenderedPageBreak/>
        <w:t>Knowledge Acquisition Sessions</w:t>
      </w:r>
    </w:p>
    <w:p w14:paraId="2C7BCDB7" w14:textId="77777777" w:rsidR="004E3D06" w:rsidRDefault="004E3D06" w:rsidP="004E3D06"/>
    <w:p w14:paraId="248F9F1A" w14:textId="77777777" w:rsidR="004E3D06" w:rsidRDefault="004E3D06" w:rsidP="004E3D06">
      <w:pPr>
        <w:pStyle w:val="Heading2"/>
      </w:pPr>
      <w:bookmarkStart w:id="6" w:name="_Toc211280940"/>
      <w:r>
        <w:t>Session 1: Preparation and Framework Definition</w:t>
      </w:r>
      <w:bookmarkEnd w:id="6"/>
    </w:p>
    <w:p w14:paraId="34D77612" w14:textId="77777777" w:rsidR="004E3D06" w:rsidRDefault="004E3D06" w:rsidP="004E3D06">
      <w:r>
        <w:t>- Structured interview guide development focusing on real attack patterns</w:t>
      </w:r>
    </w:p>
    <w:p w14:paraId="48D97145" w14:textId="77777777" w:rsidR="004E3D06" w:rsidRDefault="004E3D06" w:rsidP="004E3D06">
      <w:r>
        <w:t>- Technical heuristics identification and operational challenge mapping</w:t>
      </w:r>
    </w:p>
    <w:p w14:paraId="58DB5103" w14:textId="77777777" w:rsidR="004E3D06" w:rsidRDefault="004E3D06" w:rsidP="004E3D06">
      <w:r>
        <w:t>- Expert validation of proposed detection methodologies</w:t>
      </w:r>
    </w:p>
    <w:p w14:paraId="70BFBDF9" w14:textId="77777777" w:rsidR="004E3D06" w:rsidRDefault="004E3D06" w:rsidP="004E3D06"/>
    <w:p w14:paraId="06E7EA27" w14:textId="77777777" w:rsidR="004E3D06" w:rsidRDefault="004E3D06" w:rsidP="004E3D06">
      <w:pPr>
        <w:pStyle w:val="Heading2"/>
      </w:pPr>
      <w:bookmarkStart w:id="7" w:name="_Toc211280941"/>
      <w:r>
        <w:t>Session 2: Expert Interview and Validation</w:t>
      </w:r>
      <w:bookmarkEnd w:id="7"/>
    </w:p>
    <w:p w14:paraId="0A0E94D7" w14:textId="77777777" w:rsidR="004E3D06" w:rsidRDefault="004E3D06" w:rsidP="004E3D06">
      <w:r>
        <w:t>- In-depth discussion of real-world phishing incidents and attack vectors</w:t>
      </w:r>
    </w:p>
    <w:p w14:paraId="6C70B832" w14:textId="77777777" w:rsidR="004E3D06" w:rsidRDefault="004E3D06" w:rsidP="004E3D06">
      <w:r>
        <w:t>- Analysis of Domain Generation Algorithms (DGAs), CDN abuse, shortener manipulation</w:t>
      </w:r>
    </w:p>
    <w:p w14:paraId="3B5749EE" w14:textId="77777777" w:rsidR="004E3D06" w:rsidRDefault="004E3D06" w:rsidP="004E3D06">
      <w:r>
        <w:t>- Validation of detection rules and threshold recommendations</w:t>
      </w:r>
    </w:p>
    <w:p w14:paraId="1EBBFB5E" w14:textId="77777777" w:rsidR="004E3D06" w:rsidRDefault="004E3D06" w:rsidP="004E3D06">
      <w:r>
        <w:t>- Review of organizational response strategies and false positive handling</w:t>
      </w:r>
    </w:p>
    <w:p w14:paraId="2CA6F8B3" w14:textId="77777777" w:rsidR="004E3D06" w:rsidRDefault="004E3D06" w:rsidP="004E3D06"/>
    <w:p w14:paraId="1C9FC3AC" w14:textId="77777777" w:rsidR="004E3D06" w:rsidRDefault="004E3D06" w:rsidP="004E3D06">
      <w:pPr>
        <w:pStyle w:val="Heading2"/>
      </w:pPr>
      <w:bookmarkStart w:id="8" w:name="_Toc211280942"/>
      <w:r>
        <w:t>Session 3: Rule Consolidation and Technical Implementation</w:t>
      </w:r>
      <w:bookmarkEnd w:id="8"/>
    </w:p>
    <w:p w14:paraId="38224C64" w14:textId="77777777" w:rsidR="004E3D06" w:rsidRDefault="004E3D06" w:rsidP="004E3D06">
      <w:r>
        <w:t>- Translation of expert insights into implementable Prolog and Drools rules</w:t>
      </w:r>
    </w:p>
    <w:p w14:paraId="16D966EE" w14:textId="77777777" w:rsidR="004E3D06" w:rsidRDefault="004E3D06" w:rsidP="004E3D06">
      <w:r>
        <w:t>- Threshold calibration based on operational experience</w:t>
      </w:r>
    </w:p>
    <w:p w14:paraId="2D4E80B1" w14:textId="77777777" w:rsidR="004E3D06" w:rsidRDefault="004E3D06" w:rsidP="004E3D06">
      <w:r>
        <w:t>- Integration strategies for external threat intelligence sources</w:t>
      </w:r>
      <w:r>
        <w:br/>
      </w:r>
      <w:r>
        <w:br/>
        <w:t>Note: This session is going to be schedule with the Expert during this week.</w:t>
      </w:r>
    </w:p>
    <w:p w14:paraId="37ABE409" w14:textId="77777777" w:rsidR="004E3D06" w:rsidRDefault="004E3D06" w:rsidP="004E3D06"/>
    <w:p w14:paraId="58581006" w14:textId="77777777" w:rsidR="004E3D06" w:rsidRDefault="004E3D06" w:rsidP="004E3D06">
      <w:pPr>
        <w:pStyle w:val="Heading2"/>
      </w:pPr>
      <w:bookmarkStart w:id="9" w:name="_Toc211280943"/>
      <w:r>
        <w:t>Session 4: Iterative Refinement</w:t>
      </w:r>
      <w:bookmarkEnd w:id="9"/>
    </w:p>
    <w:p w14:paraId="456B9F74" w14:textId="77777777" w:rsidR="004E3D06" w:rsidRDefault="004E3D06" w:rsidP="004E3D06">
      <w:r>
        <w:t>- Continuous feedback integration from expert recommendations</w:t>
      </w:r>
    </w:p>
    <w:p w14:paraId="4CD106D9" w14:textId="77777777" w:rsidR="004E3D06" w:rsidRDefault="004E3D06" w:rsidP="004E3D06">
      <w:r>
        <w:t>- Rule optimization based on simulated attack scenarios</w:t>
      </w:r>
    </w:p>
    <w:p w14:paraId="0A008748" w14:textId="77777777" w:rsidR="004E3D06" w:rsidRDefault="004E3D06" w:rsidP="004E3D06">
      <w:r>
        <w:t>- Alignment of technical implementation with enterprise operational requirements</w:t>
      </w:r>
    </w:p>
    <w:p w14:paraId="51527D78" w14:textId="77777777" w:rsidR="004E3D06" w:rsidRDefault="004E3D06" w:rsidP="004E3D06">
      <w:r>
        <w:t>Note: Session that we intend to schedule in the upcoming weeks.</w:t>
      </w:r>
    </w:p>
    <w:p w14:paraId="3E9519BF" w14:textId="0CC54BD6" w:rsidR="00DB5B05" w:rsidRDefault="00DB5B05" w:rsidP="00DB5B05">
      <w:pPr>
        <w:pStyle w:val="Heading1"/>
      </w:pPr>
      <w:r>
        <w:lastRenderedPageBreak/>
        <w:t>Acquired Knowledge Representation</w:t>
      </w:r>
      <w:bookmarkEnd w:id="5"/>
    </w:p>
    <w:p w14:paraId="7EECD560" w14:textId="77777777" w:rsidR="00DB5B05" w:rsidRDefault="00DB5B05" w:rsidP="00DB5B05">
      <w:r>
        <w:t>The system architecture follows a two-phase approach validated by expert experience:</w:t>
      </w:r>
    </w:p>
    <w:p w14:paraId="4819250D" w14:textId="77777777" w:rsidR="00BD2121" w:rsidRDefault="00BD2121" w:rsidP="00BD2121">
      <w:pPr>
        <w:keepNext/>
      </w:pPr>
      <w:r>
        <w:rPr>
          <w:noProof/>
        </w:rPr>
        <w:drawing>
          <wp:inline distT="0" distB="0" distL="0" distR="0" wp14:anchorId="771A18BA" wp14:editId="1853B8B0">
            <wp:extent cx="4467258" cy="6522585"/>
            <wp:effectExtent l="0" t="0" r="3175" b="5715"/>
            <wp:docPr id="2020650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50310"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7258" cy="6522585"/>
                    </a:xfrm>
                    <a:prstGeom prst="rect">
                      <a:avLst/>
                    </a:prstGeom>
                  </pic:spPr>
                </pic:pic>
              </a:graphicData>
            </a:graphic>
          </wp:inline>
        </w:drawing>
      </w:r>
    </w:p>
    <w:p w14:paraId="4322C75B" w14:textId="2E4422D6" w:rsidR="00E6625C" w:rsidRDefault="00BD2121" w:rsidP="004E3D06">
      <w:pPr>
        <w:pStyle w:val="Caption"/>
      </w:pPr>
      <w:r>
        <w:t xml:space="preserve">Figure </w:t>
      </w:r>
      <w:fldSimple w:instr=" SEQ Figure \* ARABIC ">
        <w:r>
          <w:rPr>
            <w:noProof/>
          </w:rPr>
          <w:t>1</w:t>
        </w:r>
      </w:fldSimple>
      <w:r>
        <w:t xml:space="preserve"> - Diagram</w:t>
      </w:r>
    </w:p>
    <w:p w14:paraId="0256BCDA" w14:textId="77777777" w:rsidR="004E3D06" w:rsidRDefault="004E3D06" w:rsidP="004E3D06">
      <w:pPr>
        <w:pStyle w:val="Heading2"/>
      </w:pPr>
      <w:bookmarkStart w:id="10" w:name="_Toc211280945"/>
      <w:r>
        <w:lastRenderedPageBreak/>
        <w:t>Background Story</w:t>
      </w:r>
      <w:bookmarkEnd w:id="10"/>
    </w:p>
    <w:p w14:paraId="5497A008" w14:textId="77777777" w:rsidR="004E3D06" w:rsidRPr="00DB749E" w:rsidRDefault="004E3D06" w:rsidP="004E3D06">
      <w:pPr>
        <w:pStyle w:val="my-2"/>
        <w:rPr>
          <w:rFonts w:asciiTheme="minorHAnsi" w:eastAsiaTheme="minorHAnsi" w:hAnsiTheme="minorHAnsi" w:cstheme="minorBidi"/>
          <w:kern w:val="2"/>
          <w:lang w:eastAsia="en-US"/>
          <w14:ligatures w14:val="standardContextual"/>
        </w:rPr>
      </w:pPr>
      <w:r w:rsidRPr="00DB749E">
        <w:rPr>
          <w:rFonts w:asciiTheme="minorHAnsi" w:eastAsiaTheme="minorHAnsi" w:hAnsiTheme="minorHAnsi" w:cstheme="minorBidi"/>
          <w:kern w:val="2"/>
          <w:lang w:val="en-US" w:eastAsia="en-US"/>
          <w14:ligatures w14:val="standardContextual"/>
        </w:rPr>
        <w:t>Let me take you through the journey, as if you’re inside our anti-phishing engine, discovering threats and making decisions in real time.</w:t>
      </w:r>
    </w:p>
    <w:p w14:paraId="57E32C86" w14:textId="77777777" w:rsidR="004E3D06" w:rsidRPr="00DB749E" w:rsidRDefault="004E3D06" w:rsidP="004E3D06">
      <w:pPr>
        <w:pStyle w:val="Heading3"/>
        <w:rPr>
          <w:rFonts w:eastAsiaTheme="minorHAnsi"/>
        </w:rPr>
      </w:pPr>
      <w:bookmarkStart w:id="11" w:name="_Toc211280946"/>
      <w:r w:rsidRPr="00DB749E">
        <w:rPr>
          <w:rFonts w:eastAsiaTheme="minorHAnsi"/>
        </w:rPr>
        <w:t>The Story of Two Links: The Battle Between Legit and Phishing</w:t>
      </w:r>
      <w:bookmarkEnd w:id="11"/>
    </w:p>
    <w:p w14:paraId="412FE473" w14:textId="77777777" w:rsidR="004E3D06" w:rsidRPr="00DB749E" w:rsidRDefault="004E3D06" w:rsidP="004E3D06">
      <w:pPr>
        <w:pStyle w:val="my-2"/>
        <w:rPr>
          <w:rFonts w:asciiTheme="minorHAnsi" w:eastAsiaTheme="minorHAnsi" w:hAnsiTheme="minorHAnsi" w:cstheme="minorBidi"/>
          <w:kern w:val="2"/>
          <w:lang w:eastAsia="en-US"/>
          <w14:ligatures w14:val="standardContextual"/>
        </w:rPr>
      </w:pPr>
      <w:r w:rsidRPr="00DB749E">
        <w:rPr>
          <w:rFonts w:asciiTheme="minorHAnsi" w:eastAsiaTheme="minorHAnsi" w:hAnsiTheme="minorHAnsi" w:cstheme="minorBidi"/>
          <w:kern w:val="2"/>
          <w:lang w:val="en-US" w:eastAsia="en-US"/>
          <w14:ligatures w14:val="standardContextual"/>
        </w:rPr>
        <w:t xml:space="preserve">It’s Monday morning, and our security system </w:t>
      </w:r>
      <w:proofErr w:type="gramStart"/>
      <w:r w:rsidRPr="00DB749E">
        <w:rPr>
          <w:rFonts w:asciiTheme="minorHAnsi" w:eastAsiaTheme="minorHAnsi" w:hAnsiTheme="minorHAnsi" w:cstheme="minorBidi"/>
          <w:kern w:val="2"/>
          <w:lang w:val="en-US" w:eastAsia="en-US"/>
          <w14:ligatures w14:val="standardContextual"/>
        </w:rPr>
        <w:t>receives</w:t>
      </w:r>
      <w:proofErr w:type="gramEnd"/>
      <w:r w:rsidRPr="00DB749E">
        <w:rPr>
          <w:rFonts w:asciiTheme="minorHAnsi" w:eastAsiaTheme="minorHAnsi" w:hAnsiTheme="minorHAnsi" w:cstheme="minorBidi"/>
          <w:kern w:val="2"/>
          <w:lang w:val="en-US" w:eastAsia="en-US"/>
          <w14:ligatures w14:val="standardContextual"/>
        </w:rPr>
        <w:t xml:space="preserve"> two new web addresses to check. On the surface, both seem harmless. But as the engine begins to analyze, the true story unfolds…</w:t>
      </w:r>
    </w:p>
    <w:p w14:paraId="655BEC76" w14:textId="77777777" w:rsidR="004E3D06" w:rsidRPr="00DB749E" w:rsidRDefault="004E3D06" w:rsidP="004E3D06">
      <w:pPr>
        <w:pStyle w:val="Heading4"/>
        <w:rPr>
          <w:b/>
          <w:bCs/>
        </w:rPr>
      </w:pPr>
      <w:r w:rsidRPr="00DB749E">
        <w:rPr>
          <w:rStyle w:val="Strong"/>
          <w:b w:val="0"/>
          <w:bCs w:val="0"/>
        </w:rPr>
        <w:t>First: The Suspicious Shortcut Adventure</w:t>
      </w:r>
    </w:p>
    <w:p w14:paraId="128B5F29" w14:textId="77777777" w:rsidR="004E3D06" w:rsidRPr="00DB749E" w:rsidRDefault="004E3D06" w:rsidP="004E3D06">
      <w:pPr>
        <w:pStyle w:val="my-2"/>
        <w:rPr>
          <w:rFonts w:asciiTheme="minorHAnsi" w:hAnsiTheme="minorHAnsi"/>
        </w:rPr>
      </w:pPr>
      <w:r w:rsidRPr="00DB749E">
        <w:rPr>
          <w:rFonts w:asciiTheme="minorHAnsi" w:hAnsiTheme="minorHAnsi"/>
        </w:rPr>
        <w:t>A user clicks:</w:t>
      </w:r>
      <w:r w:rsidRPr="00DB749E">
        <w:rPr>
          <w:rFonts w:asciiTheme="minorHAnsi" w:hAnsiTheme="minorHAnsi"/>
        </w:rPr>
        <w:br/>
      </w:r>
      <w:r w:rsidRPr="00DB749E">
        <w:rPr>
          <w:rStyle w:val="HTMLCode"/>
          <w:rFonts w:asciiTheme="minorHAnsi" w:eastAsiaTheme="majorEastAsia" w:hAnsiTheme="minorHAnsi"/>
        </w:rPr>
        <w:t>http://bit.ly/3xZpF8a</w:t>
      </w:r>
    </w:p>
    <w:p w14:paraId="07CE57C7" w14:textId="77777777" w:rsidR="004E3D06" w:rsidRPr="00DB749E" w:rsidRDefault="004E3D06" w:rsidP="004E3D06">
      <w:pPr>
        <w:pStyle w:val="my-2"/>
        <w:rPr>
          <w:rFonts w:asciiTheme="minorHAnsi" w:hAnsiTheme="minorHAnsi"/>
        </w:rPr>
      </w:pPr>
      <w:r w:rsidRPr="00DB749E">
        <w:rPr>
          <w:rFonts w:asciiTheme="minorHAnsi" w:hAnsiTheme="minorHAnsi"/>
        </w:rPr>
        <w:t>Our engine springs into action. First stop</w:t>
      </w:r>
      <w:r>
        <w:rPr>
          <w:rFonts w:asciiTheme="minorHAnsi" w:hAnsiTheme="minorHAnsi"/>
          <w:lang w:val="en-US"/>
        </w:rPr>
        <w:t>,</w:t>
      </w:r>
      <w:r w:rsidRPr="00DB749E">
        <w:rPr>
          <w:rStyle w:val="Strong"/>
          <w:rFonts w:asciiTheme="minorHAnsi" w:eastAsiaTheme="majorEastAsia" w:hAnsiTheme="minorHAnsi"/>
        </w:rPr>
        <w:t>R1.C - URL Shortener Detection</w:t>
      </w:r>
      <w:r w:rsidRPr="00DB749E">
        <w:rPr>
          <w:rFonts w:asciiTheme="minorHAnsi" w:hAnsiTheme="minorHAnsi"/>
        </w:rPr>
        <w:t xml:space="preserve">—this is a classic shortcut: </w:t>
      </w:r>
      <w:r w:rsidRPr="00DB749E">
        <w:rPr>
          <w:rStyle w:val="Emphasis"/>
          <w:rFonts w:asciiTheme="minorHAnsi" w:eastAsiaTheme="majorEastAsia" w:hAnsiTheme="minorHAnsi"/>
        </w:rPr>
        <w:t>bit.ly</w:t>
      </w:r>
      <w:r w:rsidRPr="00DB749E">
        <w:rPr>
          <w:rFonts w:asciiTheme="minorHAnsi" w:hAnsiTheme="minorHAnsi"/>
        </w:rPr>
        <w:t>! It’s flagged instantly.</w:t>
      </w:r>
    </w:p>
    <w:p w14:paraId="120A2365" w14:textId="77777777" w:rsidR="004E3D06" w:rsidRPr="00DB749E" w:rsidRDefault="004E3D06" w:rsidP="004E3D06">
      <w:pPr>
        <w:pStyle w:val="my-2"/>
        <w:rPr>
          <w:rFonts w:asciiTheme="minorHAnsi" w:hAnsiTheme="minorHAnsi"/>
        </w:rPr>
      </w:pPr>
      <w:r w:rsidRPr="00DB749E">
        <w:rPr>
          <w:rFonts w:asciiTheme="minorHAnsi" w:hAnsiTheme="minorHAnsi"/>
        </w:rPr>
        <w:t>The engine follows the redirect path:</w:t>
      </w:r>
    </w:p>
    <w:p w14:paraId="29FC92B7" w14:textId="77777777" w:rsidR="004E3D06" w:rsidRPr="00DB749E" w:rsidRDefault="004E3D06" w:rsidP="004E3D06">
      <w:pPr>
        <w:pStyle w:val="my-2"/>
        <w:numPr>
          <w:ilvl w:val="0"/>
          <w:numId w:val="6"/>
        </w:numPr>
        <w:rPr>
          <w:rFonts w:asciiTheme="minorHAnsi" w:hAnsiTheme="minorHAnsi"/>
        </w:rPr>
      </w:pPr>
      <w:r w:rsidRPr="00DB749E">
        <w:rPr>
          <w:rStyle w:val="Strong"/>
          <w:rFonts w:asciiTheme="minorHAnsi" w:eastAsiaTheme="majorEastAsia" w:hAnsiTheme="minorHAnsi"/>
        </w:rPr>
        <w:t>R1.A - Redirect Depth Analysis</w:t>
      </w:r>
      <w:r w:rsidRPr="00DB749E">
        <w:rPr>
          <w:rFonts w:asciiTheme="minorHAnsi" w:hAnsiTheme="minorHAnsi"/>
        </w:rPr>
        <w:t xml:space="preserve">: One, then two quick jumps: </w:t>
      </w:r>
      <w:r w:rsidRPr="00DB749E">
        <w:rPr>
          <w:rStyle w:val="HTMLCode"/>
          <w:rFonts w:asciiTheme="minorHAnsi" w:eastAsiaTheme="majorEastAsia" w:hAnsiTheme="minorHAnsi"/>
        </w:rPr>
        <w:t>redirect1.com</w:t>
      </w:r>
      <w:r w:rsidRPr="00DB749E">
        <w:rPr>
          <w:rFonts w:asciiTheme="minorHAnsi" w:hAnsiTheme="minorHAnsi"/>
        </w:rPr>
        <w:t xml:space="preserve">, then finally landing at </w:t>
      </w:r>
      <w:r w:rsidRPr="00DB749E">
        <w:rPr>
          <w:rStyle w:val="HTMLCode"/>
          <w:rFonts w:asciiTheme="minorHAnsi" w:eastAsiaTheme="majorEastAsia" w:hAnsiTheme="minorHAnsi"/>
        </w:rPr>
        <w:t>hack-paypal.com/login</w:t>
      </w:r>
      <w:r w:rsidRPr="00DB749E">
        <w:rPr>
          <w:rFonts w:asciiTheme="minorHAnsi" w:hAnsiTheme="minorHAnsi"/>
        </w:rPr>
        <w:t>. Multiple redirects—something attackers love.</w:t>
      </w:r>
    </w:p>
    <w:p w14:paraId="599532B9" w14:textId="77777777" w:rsidR="004E3D06" w:rsidRPr="00DB749E" w:rsidRDefault="004E3D06" w:rsidP="004E3D06">
      <w:pPr>
        <w:pStyle w:val="my-2"/>
        <w:numPr>
          <w:ilvl w:val="0"/>
          <w:numId w:val="6"/>
        </w:numPr>
        <w:rPr>
          <w:rFonts w:asciiTheme="minorHAnsi" w:hAnsiTheme="minorHAnsi"/>
        </w:rPr>
      </w:pPr>
      <w:r w:rsidRPr="00DB749E">
        <w:rPr>
          <w:rStyle w:val="Strong"/>
          <w:rFonts w:asciiTheme="minorHAnsi" w:eastAsiaTheme="majorEastAsia" w:hAnsiTheme="minorHAnsi"/>
        </w:rPr>
        <w:t>R1.B - Domain Diversity</w:t>
      </w:r>
      <w:r w:rsidRPr="00DB749E">
        <w:rPr>
          <w:rFonts w:asciiTheme="minorHAnsi" w:hAnsiTheme="minorHAnsi"/>
        </w:rPr>
        <w:t>: The domains are all different. That’s the attacker’s trick—hop across unrelated servers to stay hidden.</w:t>
      </w:r>
    </w:p>
    <w:p w14:paraId="4BC7BE8B" w14:textId="77777777" w:rsidR="004E3D06" w:rsidRPr="00DB749E" w:rsidRDefault="004E3D06" w:rsidP="004E3D06">
      <w:pPr>
        <w:pStyle w:val="my-2"/>
        <w:rPr>
          <w:rFonts w:asciiTheme="minorHAnsi" w:hAnsiTheme="minorHAnsi"/>
        </w:rPr>
      </w:pPr>
      <w:r w:rsidRPr="00DB749E">
        <w:rPr>
          <w:rFonts w:asciiTheme="minorHAnsi" w:hAnsiTheme="minorHAnsi"/>
        </w:rPr>
        <w:t xml:space="preserve">As soon as our engine sees </w:t>
      </w:r>
      <w:r w:rsidRPr="00DB749E">
        <w:rPr>
          <w:rStyle w:val="HTMLCode"/>
          <w:rFonts w:asciiTheme="minorHAnsi" w:eastAsiaTheme="majorEastAsia" w:hAnsiTheme="minorHAnsi"/>
        </w:rPr>
        <w:t>hack-paypal.com</w:t>
      </w:r>
      <w:r w:rsidRPr="00DB749E">
        <w:rPr>
          <w:rFonts w:asciiTheme="minorHAnsi" w:hAnsiTheme="minorHAnsi"/>
        </w:rPr>
        <w:t>, it does a quick check:</w:t>
      </w:r>
    </w:p>
    <w:p w14:paraId="48E5C472" w14:textId="77777777" w:rsidR="004E3D06" w:rsidRPr="00DB749E" w:rsidRDefault="004E3D06" w:rsidP="004E3D06">
      <w:pPr>
        <w:pStyle w:val="my-2"/>
        <w:numPr>
          <w:ilvl w:val="0"/>
          <w:numId w:val="7"/>
        </w:numPr>
        <w:rPr>
          <w:rFonts w:asciiTheme="minorHAnsi" w:hAnsiTheme="minorHAnsi"/>
        </w:rPr>
      </w:pPr>
      <w:r w:rsidRPr="00DB749E">
        <w:rPr>
          <w:rStyle w:val="Strong"/>
          <w:rFonts w:asciiTheme="minorHAnsi" w:eastAsiaTheme="majorEastAsia" w:hAnsiTheme="minorHAnsi"/>
        </w:rPr>
        <w:t>R1.E - Blacklist Check</w:t>
      </w:r>
      <w:r w:rsidRPr="00DB749E">
        <w:rPr>
          <w:rFonts w:asciiTheme="minorHAnsi" w:hAnsiTheme="minorHAnsi"/>
        </w:rPr>
        <w:t xml:space="preserve">: Red alert. </w:t>
      </w:r>
      <w:r w:rsidRPr="00DB749E">
        <w:rPr>
          <w:rStyle w:val="HTMLCode"/>
          <w:rFonts w:asciiTheme="minorHAnsi" w:eastAsiaTheme="majorEastAsia" w:hAnsiTheme="minorHAnsi"/>
        </w:rPr>
        <w:t>hack-paypal.com</w:t>
      </w:r>
      <w:r w:rsidRPr="00DB749E">
        <w:rPr>
          <w:rFonts w:asciiTheme="minorHAnsi" w:hAnsiTheme="minorHAnsi"/>
        </w:rPr>
        <w:t xml:space="preserve"> is on our blacklist of known phishers.</w:t>
      </w:r>
    </w:p>
    <w:p w14:paraId="31AE1D1C" w14:textId="77777777" w:rsidR="004E3D06" w:rsidRPr="00DB749E" w:rsidRDefault="004E3D06" w:rsidP="004E3D06">
      <w:pPr>
        <w:pStyle w:val="my-2"/>
        <w:rPr>
          <w:rFonts w:asciiTheme="minorHAnsi" w:hAnsiTheme="minorHAnsi"/>
        </w:rPr>
      </w:pPr>
      <w:r w:rsidRPr="00DB749E">
        <w:rPr>
          <w:rFonts w:asciiTheme="minorHAnsi" w:hAnsiTheme="minorHAnsi"/>
        </w:rPr>
        <w:t>All these alarms ring together. Our system scores each rule and combines them, concluding with a bold red warning:</w:t>
      </w:r>
      <w:r w:rsidRPr="00DB749E">
        <w:rPr>
          <w:rFonts w:asciiTheme="minorHAnsi" w:hAnsiTheme="minorHAnsi"/>
        </w:rPr>
        <w:br/>
      </w:r>
      <w:r w:rsidRPr="00DB749E">
        <w:rPr>
          <w:rStyle w:val="Strong"/>
          <w:rFonts w:asciiTheme="minorHAnsi" w:eastAsiaTheme="majorEastAsia" w:hAnsiTheme="minorHAnsi"/>
        </w:rPr>
        <w:t>“Phishing Detected - High Confidence”</w:t>
      </w:r>
    </w:p>
    <w:p w14:paraId="7F9F90E3" w14:textId="77777777" w:rsidR="004E3D06" w:rsidRPr="00DB749E" w:rsidRDefault="004E3D06" w:rsidP="004E3D06">
      <w:r>
        <w:rPr>
          <w:noProof/>
        </w:rPr>
        <w:pict w14:anchorId="4508EC1C">
          <v:rect id="_x0000_i1027" alt="" style="width:451.3pt;height:.05pt;mso-width-percent:0;mso-height-percent:0;mso-width-percent:0;mso-height-percent:0" o:hralign="center" o:hrstd="t" o:hr="t" fillcolor="#a0a0a0" stroked="f"/>
        </w:pict>
      </w:r>
    </w:p>
    <w:p w14:paraId="29E6C5B1" w14:textId="153AD0C6" w:rsidR="004E3D06" w:rsidRDefault="004E3D06" w:rsidP="004E3D06">
      <w:pPr>
        <w:rPr>
          <w:rStyle w:val="Strong"/>
          <w:b w:val="0"/>
          <w:bCs w:val="0"/>
        </w:rPr>
      </w:pPr>
      <w:r>
        <w:rPr>
          <w:rStyle w:val="Strong"/>
          <w:b w:val="0"/>
          <w:bCs w:val="0"/>
        </w:rPr>
        <w:br w:type="page"/>
      </w:r>
    </w:p>
    <w:p w14:paraId="1850881D" w14:textId="77777777" w:rsidR="004E3D06" w:rsidRDefault="004E3D06" w:rsidP="004E3D06">
      <w:pPr>
        <w:pStyle w:val="Heading4"/>
        <w:rPr>
          <w:rStyle w:val="Strong"/>
          <w:b w:val="0"/>
          <w:bCs w:val="0"/>
        </w:rPr>
      </w:pPr>
      <w:bookmarkStart w:id="12" w:name="_Toc211280947"/>
      <w:r>
        <w:rPr>
          <w:noProof/>
        </w:rPr>
        <w:lastRenderedPageBreak/>
        <w:pict w14:anchorId="0CBF0C88">
          <v:rect id="_x0000_i1031" alt="" style="width:451.3pt;height:.05pt;mso-width-percent:0;mso-height-percent:0;mso-width-percent:0;mso-height-percent:0" o:hralign="center" o:hrstd="t" o:hr="t" fillcolor="#a0a0a0" stroked="f"/>
        </w:pict>
      </w:r>
    </w:p>
    <w:p w14:paraId="648277AE" w14:textId="77777777" w:rsidR="004E3D06" w:rsidRPr="00DB749E" w:rsidRDefault="004E3D06" w:rsidP="004E3D06">
      <w:pPr>
        <w:pStyle w:val="Heading4"/>
        <w:rPr>
          <w:b/>
          <w:bCs/>
        </w:rPr>
      </w:pPr>
      <w:r w:rsidRPr="00DB749E">
        <w:rPr>
          <w:rStyle w:val="Strong"/>
          <w:b w:val="0"/>
          <w:bCs w:val="0"/>
        </w:rPr>
        <w:t>Second: The Trusted Internal Chain</w:t>
      </w:r>
    </w:p>
    <w:p w14:paraId="7C36426C" w14:textId="77777777" w:rsidR="004E3D06" w:rsidRPr="00DB749E" w:rsidRDefault="004E3D06" w:rsidP="004E3D06">
      <w:pPr>
        <w:pStyle w:val="my-2"/>
        <w:rPr>
          <w:rFonts w:asciiTheme="minorHAnsi" w:hAnsiTheme="minorHAnsi"/>
        </w:rPr>
      </w:pPr>
      <w:r w:rsidRPr="00DB749E">
        <w:rPr>
          <w:rFonts w:asciiTheme="minorHAnsi" w:hAnsiTheme="minorHAnsi"/>
        </w:rPr>
        <w:t>Another link comes through:</w:t>
      </w:r>
      <w:r w:rsidRPr="00DB749E">
        <w:rPr>
          <w:rFonts w:asciiTheme="minorHAnsi" w:hAnsiTheme="minorHAnsi"/>
        </w:rPr>
        <w:br/>
      </w:r>
      <w:r w:rsidRPr="00DB749E">
        <w:rPr>
          <w:rStyle w:val="HTMLCode"/>
          <w:rFonts w:asciiTheme="minorHAnsi" w:eastAsiaTheme="majorEastAsia" w:hAnsiTheme="minorHAnsi"/>
        </w:rPr>
        <w:t>https://secure.intranet.corp.com/app</w:t>
      </w:r>
    </w:p>
    <w:p w14:paraId="489F1EDF" w14:textId="77777777" w:rsidR="004E3D06" w:rsidRPr="00DB749E" w:rsidRDefault="004E3D06" w:rsidP="004E3D06">
      <w:pPr>
        <w:pStyle w:val="my-2"/>
        <w:rPr>
          <w:rFonts w:asciiTheme="minorHAnsi" w:hAnsiTheme="minorHAnsi"/>
        </w:rPr>
      </w:pPr>
      <w:r w:rsidRPr="00DB749E">
        <w:rPr>
          <w:rFonts w:asciiTheme="minorHAnsi" w:hAnsiTheme="minorHAnsi"/>
        </w:rPr>
        <w:t>It quickly hops</w:t>
      </w:r>
      <w:r>
        <w:rPr>
          <w:rFonts w:asciiTheme="minorHAnsi" w:hAnsiTheme="minorHAnsi"/>
          <w:lang w:val="en-US"/>
        </w:rPr>
        <w:t xml:space="preserve">, </w:t>
      </w:r>
      <w:r w:rsidRPr="00DB749E">
        <w:rPr>
          <w:rFonts w:asciiTheme="minorHAnsi" w:hAnsiTheme="minorHAnsi"/>
        </w:rPr>
        <w:t>just once</w:t>
      </w:r>
      <w:r>
        <w:rPr>
          <w:rFonts w:asciiTheme="minorHAnsi" w:hAnsiTheme="minorHAnsi"/>
          <w:lang w:val="en-US"/>
        </w:rPr>
        <w:t xml:space="preserve">, </w:t>
      </w:r>
      <w:r w:rsidRPr="00DB749E">
        <w:rPr>
          <w:rFonts w:asciiTheme="minorHAnsi" w:hAnsiTheme="minorHAnsi"/>
        </w:rPr>
        <w:t xml:space="preserve">to </w:t>
      </w:r>
      <w:r w:rsidRPr="00DB749E">
        <w:rPr>
          <w:rStyle w:val="HTMLCode"/>
          <w:rFonts w:asciiTheme="minorHAnsi" w:eastAsiaTheme="majorEastAsia" w:hAnsiTheme="minorHAnsi"/>
        </w:rPr>
        <w:t>internal-redirect.corp.com/home</w:t>
      </w:r>
      <w:r w:rsidRPr="00DB749E">
        <w:rPr>
          <w:rFonts w:asciiTheme="minorHAnsi" w:hAnsiTheme="minorHAnsi"/>
        </w:rPr>
        <w:t>.</w:t>
      </w:r>
    </w:p>
    <w:p w14:paraId="1B7031BF" w14:textId="77777777" w:rsidR="004E3D06" w:rsidRPr="00DB749E" w:rsidRDefault="004E3D06" w:rsidP="004E3D06">
      <w:pPr>
        <w:pStyle w:val="my-2"/>
        <w:rPr>
          <w:rFonts w:asciiTheme="minorHAnsi" w:hAnsiTheme="minorHAnsi"/>
        </w:rPr>
      </w:pPr>
      <w:r w:rsidRPr="00DB749E">
        <w:rPr>
          <w:rFonts w:asciiTheme="minorHAnsi" w:hAnsiTheme="minorHAnsi"/>
        </w:rPr>
        <w:t>Our engine runs the same rules:</w:t>
      </w:r>
    </w:p>
    <w:p w14:paraId="3A3132F8" w14:textId="77777777" w:rsidR="004E3D06" w:rsidRPr="00DB749E" w:rsidRDefault="004E3D06" w:rsidP="004E3D06">
      <w:pPr>
        <w:pStyle w:val="my-2"/>
        <w:numPr>
          <w:ilvl w:val="0"/>
          <w:numId w:val="8"/>
        </w:numPr>
        <w:rPr>
          <w:rFonts w:asciiTheme="minorHAnsi" w:hAnsiTheme="minorHAnsi"/>
        </w:rPr>
      </w:pPr>
      <w:r w:rsidRPr="00DB749E">
        <w:rPr>
          <w:rStyle w:val="Strong"/>
          <w:rFonts w:asciiTheme="minorHAnsi" w:eastAsiaTheme="majorEastAsia" w:hAnsiTheme="minorHAnsi"/>
        </w:rPr>
        <w:t>R1.A - Redirect Depth Analysis</w:t>
      </w:r>
      <w:r w:rsidRPr="00DB749E">
        <w:rPr>
          <w:rFonts w:asciiTheme="minorHAnsi" w:hAnsiTheme="minorHAnsi"/>
        </w:rPr>
        <w:t>: Only one redirect, the most common for internal navigation.</w:t>
      </w:r>
    </w:p>
    <w:p w14:paraId="0C7D31FB" w14:textId="77777777" w:rsidR="004E3D06" w:rsidRPr="00DB749E" w:rsidRDefault="004E3D06" w:rsidP="004E3D06">
      <w:pPr>
        <w:pStyle w:val="my-2"/>
        <w:numPr>
          <w:ilvl w:val="0"/>
          <w:numId w:val="8"/>
        </w:numPr>
        <w:rPr>
          <w:rFonts w:asciiTheme="minorHAnsi" w:hAnsiTheme="minorHAnsi"/>
        </w:rPr>
      </w:pPr>
      <w:r w:rsidRPr="00DB749E">
        <w:rPr>
          <w:rStyle w:val="Strong"/>
          <w:rFonts w:asciiTheme="minorHAnsi" w:eastAsiaTheme="majorEastAsia" w:hAnsiTheme="minorHAnsi"/>
        </w:rPr>
        <w:t>R1.B - Domain Diversity</w:t>
      </w:r>
      <w:r w:rsidRPr="00DB749E">
        <w:rPr>
          <w:rFonts w:asciiTheme="minorHAnsi" w:hAnsiTheme="minorHAnsi"/>
        </w:rPr>
        <w:t>: Two domains, but both have the same corporate root—safe so far.</w:t>
      </w:r>
    </w:p>
    <w:p w14:paraId="39F33483" w14:textId="77777777" w:rsidR="004E3D06" w:rsidRPr="00DB749E" w:rsidRDefault="004E3D06" w:rsidP="004E3D06">
      <w:pPr>
        <w:pStyle w:val="my-2"/>
        <w:numPr>
          <w:ilvl w:val="0"/>
          <w:numId w:val="8"/>
        </w:numPr>
        <w:rPr>
          <w:rFonts w:asciiTheme="minorHAnsi" w:hAnsiTheme="minorHAnsi"/>
        </w:rPr>
      </w:pPr>
      <w:r w:rsidRPr="00DB749E">
        <w:rPr>
          <w:rStyle w:val="Strong"/>
          <w:rFonts w:asciiTheme="minorHAnsi" w:eastAsiaTheme="majorEastAsia" w:hAnsiTheme="minorHAnsi"/>
        </w:rPr>
        <w:t>R1.C - URL Shortener Detection</w:t>
      </w:r>
      <w:r w:rsidRPr="00DB749E">
        <w:rPr>
          <w:rFonts w:asciiTheme="minorHAnsi" w:hAnsiTheme="minorHAnsi"/>
        </w:rPr>
        <w:t>: Not detected.</w:t>
      </w:r>
    </w:p>
    <w:p w14:paraId="4232669F" w14:textId="77777777" w:rsidR="004E3D06" w:rsidRPr="00DB749E" w:rsidRDefault="004E3D06" w:rsidP="004E3D06">
      <w:pPr>
        <w:pStyle w:val="my-2"/>
        <w:numPr>
          <w:ilvl w:val="0"/>
          <w:numId w:val="8"/>
        </w:numPr>
        <w:rPr>
          <w:rFonts w:asciiTheme="minorHAnsi" w:hAnsiTheme="minorHAnsi"/>
        </w:rPr>
      </w:pPr>
      <w:r w:rsidRPr="00DB749E">
        <w:rPr>
          <w:rStyle w:val="Strong"/>
          <w:rFonts w:asciiTheme="minorHAnsi" w:eastAsiaTheme="majorEastAsia" w:hAnsiTheme="minorHAnsi"/>
        </w:rPr>
        <w:t>R1.E - Whitelist Check</w:t>
      </w:r>
      <w:r w:rsidRPr="00DB749E">
        <w:rPr>
          <w:rFonts w:asciiTheme="minorHAnsi" w:hAnsiTheme="minorHAnsi"/>
        </w:rPr>
        <w:t>: Both domains well known, trusted and validated by our system.</w:t>
      </w:r>
    </w:p>
    <w:p w14:paraId="2297C438" w14:textId="77777777" w:rsidR="004E3D06" w:rsidRPr="00DB749E" w:rsidRDefault="004E3D06" w:rsidP="004E3D06">
      <w:pPr>
        <w:pStyle w:val="my-2"/>
        <w:rPr>
          <w:rFonts w:asciiTheme="minorHAnsi" w:hAnsiTheme="minorHAnsi"/>
        </w:rPr>
      </w:pPr>
      <w:r w:rsidRPr="00DB749E">
        <w:rPr>
          <w:rFonts w:asciiTheme="minorHAnsi" w:hAnsiTheme="minorHAnsi"/>
        </w:rPr>
        <w:t>The engine weighs every signal. This time, the outcome is calm and reassuring:</w:t>
      </w:r>
      <w:r w:rsidRPr="00DB749E">
        <w:rPr>
          <w:rFonts w:asciiTheme="minorHAnsi" w:hAnsiTheme="minorHAnsi"/>
        </w:rPr>
        <w:br/>
      </w:r>
      <w:r w:rsidRPr="00DB749E">
        <w:rPr>
          <w:rStyle w:val="Strong"/>
          <w:rFonts w:asciiTheme="minorHAnsi" w:eastAsiaTheme="majorEastAsia" w:hAnsiTheme="minorHAnsi"/>
        </w:rPr>
        <w:t>“Legitimate - No risk detected”</w:t>
      </w:r>
    </w:p>
    <w:p w14:paraId="334F65BF" w14:textId="77777777" w:rsidR="004E3D06" w:rsidRPr="00DB749E" w:rsidRDefault="004E3D06" w:rsidP="004E3D06">
      <w:pPr>
        <w:pStyle w:val="Heading4"/>
      </w:pPr>
      <w:r w:rsidRPr="00DB749E">
        <w:rPr>
          <w:rStyle w:val="Strong"/>
          <w:b w:val="0"/>
          <w:bCs w:val="0"/>
        </w:rPr>
        <w:t>Conclusion:</w:t>
      </w:r>
    </w:p>
    <w:p w14:paraId="07FF1C38" w14:textId="77777777" w:rsidR="004E3D06" w:rsidRDefault="004E3D06" w:rsidP="004E3D06">
      <w:pPr>
        <w:pStyle w:val="my-2"/>
      </w:pPr>
      <w:r>
        <w:t>Our ruleset isn’t just a checklist</w:t>
      </w:r>
      <w:r>
        <w:rPr>
          <w:lang w:val="en-US"/>
        </w:rPr>
        <w:t xml:space="preserve">, </w:t>
      </w:r>
      <w:r>
        <w:t>it’s a story engine, reading each link’s background, motives, and behaviors. It catches the crafty villain (“hack-paypal.com” hiding behind shortcuts and misdirection) and frees the hero (an everyday internal workflow) without false alarms.</w:t>
      </w:r>
    </w:p>
    <w:p w14:paraId="60EA3CED" w14:textId="77777777" w:rsidR="004E3D06" w:rsidRDefault="004E3D06" w:rsidP="004E3D06">
      <w:pPr>
        <w:pStyle w:val="my-2"/>
        <w:rPr>
          <w:lang w:val="en-US"/>
        </w:rPr>
      </w:pPr>
      <w:r>
        <w:t>That’s the power of combinatorial logic applied to real-world cybersecurity. Every click, every redirect</w:t>
      </w:r>
      <w:r>
        <w:rPr>
          <w:lang w:val="en-US"/>
        </w:rPr>
        <w:t xml:space="preserve">, </w:t>
      </w:r>
      <w:r>
        <w:t xml:space="preserve">our system tells the story and gets the ending </w:t>
      </w:r>
      <w:r>
        <w:rPr>
          <w:lang w:val="en-US"/>
        </w:rPr>
        <w:t>of the happy ever after</w:t>
      </w:r>
      <w:r>
        <w:t>.</w:t>
      </w:r>
    </w:p>
    <w:p w14:paraId="1BE48FA4" w14:textId="2A675794" w:rsidR="004E3D06" w:rsidRDefault="004E3D06">
      <w:pPr>
        <w:rPr>
          <w:rFonts w:ascii="Times New Roman" w:eastAsia="Times New Roman" w:hAnsi="Times New Roman" w:cs="Times New Roman"/>
          <w:kern w:val="0"/>
          <w:lang w:eastAsia="en-GB"/>
          <w14:ligatures w14:val="none"/>
        </w:rPr>
      </w:pPr>
      <w:r>
        <w:br w:type="page"/>
      </w:r>
    </w:p>
    <w:bookmarkEnd w:id="12"/>
    <w:p w14:paraId="4CCBD7F9" w14:textId="77777777" w:rsidR="004E3D06" w:rsidRDefault="004E3D06" w:rsidP="004E3D06">
      <w:pPr>
        <w:pStyle w:val="Heading2"/>
      </w:pPr>
      <w:r>
        <w:lastRenderedPageBreak/>
        <w:t>Phase 1: Static URL Analysis</w:t>
      </w:r>
    </w:p>
    <w:p w14:paraId="4329405A" w14:textId="77777777" w:rsidR="004E3D06" w:rsidRDefault="004E3D06" w:rsidP="004E3D06">
      <w:r>
        <w:t>Technical Implementation: Prolog-based rule engine</w:t>
      </w:r>
    </w:p>
    <w:p w14:paraId="20968ED2" w14:textId="77777777" w:rsidR="004E3D06" w:rsidRDefault="004E3D06" w:rsidP="004E3D06">
      <w:r>
        <w:t>- Domain composition analysis (age, WHOIS, IP presence, subdomains)</w:t>
      </w:r>
    </w:p>
    <w:p w14:paraId="4AF1C4C3" w14:textId="77777777" w:rsidR="004E3D06" w:rsidRDefault="004E3D06" w:rsidP="004E3D06">
      <w:r>
        <w:t>- Encoding pattern detection and suspicious token identification</w:t>
      </w:r>
    </w:p>
    <w:p w14:paraId="381648B4" w14:textId="77777777" w:rsidR="004E3D06" w:rsidRDefault="004E3D06" w:rsidP="004E3D06">
      <w:r>
        <w:t>- Homograph and IDN abuse detection</w:t>
      </w:r>
    </w:p>
    <w:p w14:paraId="49EFEF64" w14:textId="77777777" w:rsidR="004E3D06" w:rsidRDefault="004E3D06" w:rsidP="004E3D06">
      <w:r>
        <w:t>- URL shortener chain analysis</w:t>
      </w:r>
    </w:p>
    <w:p w14:paraId="14BFAC8B" w14:textId="77777777" w:rsidR="004E3D06" w:rsidRDefault="004E3D06" w:rsidP="004E3D06">
      <w:r>
        <w:t>- TLD reputation scoring</w:t>
      </w:r>
    </w:p>
    <w:p w14:paraId="184B027A" w14:textId="77777777" w:rsidR="004E3D06" w:rsidRDefault="004E3D06" w:rsidP="004E3D06"/>
    <w:p w14:paraId="10AABBB8" w14:textId="77777777" w:rsidR="004E3D06" w:rsidRDefault="004E3D06" w:rsidP="004E3D06">
      <w:r>
        <w:t>Key Rules Formalized:</w:t>
      </w:r>
    </w:p>
    <w:p w14:paraId="00F03A92" w14:textId="77777777" w:rsidR="004E3D06" w:rsidRDefault="004E3D06" w:rsidP="004E3D06">
      <w:r>
        <w:t>```Drools</w:t>
      </w:r>
    </w:p>
    <w:p w14:paraId="1B039369" w14:textId="77777777" w:rsidR="004E3D06" w:rsidRDefault="004E3D06" w:rsidP="004E3D06">
      <w:r>
        <w:t>rule "Malicious URL Detection"</w:t>
      </w:r>
    </w:p>
    <w:p w14:paraId="733AE89A" w14:textId="77777777" w:rsidR="004E3D06" w:rsidRDefault="004E3D06" w:rsidP="004E3D06">
      <w:proofErr w:type="gramStart"/>
      <w:r>
        <w:t>when</w:t>
      </w:r>
      <w:proofErr w:type="gramEnd"/>
    </w:p>
    <w:p w14:paraId="35FA4FE6" w14:textId="77777777" w:rsidR="004E3D06" w:rsidRDefault="004E3D06" w:rsidP="004E3D06">
      <w:r>
        <w:t xml:space="preserve">    $</w:t>
      </w:r>
      <w:proofErr w:type="gramStart"/>
      <w:r>
        <w:t>domain :</w:t>
      </w:r>
      <w:proofErr w:type="gramEnd"/>
      <w:r>
        <w:t xml:space="preserve"> </w:t>
      </w:r>
      <w:proofErr w:type="spellStart"/>
      <w:proofErr w:type="gramStart"/>
      <w:r>
        <w:t>DomainInfo</w:t>
      </w:r>
      <w:proofErr w:type="spellEnd"/>
      <w:r>
        <w:t>(</w:t>
      </w:r>
      <w:proofErr w:type="spellStart"/>
      <w:proofErr w:type="gramEnd"/>
      <w:r>
        <w:t>url</w:t>
      </w:r>
      <w:proofErr w:type="spellEnd"/>
      <w:r>
        <w:t xml:space="preserve"> == $</w:t>
      </w:r>
      <w:proofErr w:type="spellStart"/>
      <w:r>
        <w:t>url</w:t>
      </w:r>
      <w:proofErr w:type="spellEnd"/>
      <w:r>
        <w:t>, age &lt; 30)</w:t>
      </w:r>
    </w:p>
    <w:p w14:paraId="5ED7F4A8" w14:textId="77777777" w:rsidR="004E3D06" w:rsidRDefault="004E3D06" w:rsidP="004E3D06">
      <w:r>
        <w:t xml:space="preserve">    $</w:t>
      </w:r>
      <w:proofErr w:type="gramStart"/>
      <w:r>
        <w:t>pattern :</w:t>
      </w:r>
      <w:proofErr w:type="gramEnd"/>
      <w:r>
        <w:t xml:space="preserve"> </w:t>
      </w:r>
      <w:proofErr w:type="spellStart"/>
      <w:proofErr w:type="gramStart"/>
      <w:r>
        <w:t>SuspiciousPattern</w:t>
      </w:r>
      <w:proofErr w:type="spellEnd"/>
      <w:r>
        <w:t>(</w:t>
      </w:r>
      <w:proofErr w:type="spellStart"/>
      <w:proofErr w:type="gramEnd"/>
      <w:r>
        <w:t>url</w:t>
      </w:r>
      <w:proofErr w:type="spellEnd"/>
      <w:r>
        <w:t xml:space="preserve"> == $</w:t>
      </w:r>
      <w:proofErr w:type="spellStart"/>
      <w:r>
        <w:t>url</w:t>
      </w:r>
      <w:proofErr w:type="spellEnd"/>
      <w:r>
        <w:t>)</w:t>
      </w:r>
    </w:p>
    <w:p w14:paraId="1DD1C386" w14:textId="77777777" w:rsidR="004E3D06" w:rsidRDefault="004E3D06" w:rsidP="004E3D06">
      <w:r>
        <w:t xml:space="preserve">    $</w:t>
      </w:r>
      <w:proofErr w:type="gramStart"/>
      <w:r>
        <w:t>token :</w:t>
      </w:r>
      <w:proofErr w:type="gramEnd"/>
      <w:r>
        <w:t xml:space="preserve"> </w:t>
      </w:r>
      <w:proofErr w:type="spellStart"/>
      <w:proofErr w:type="gramStart"/>
      <w:r>
        <w:t>CredentialToken</w:t>
      </w:r>
      <w:proofErr w:type="spellEnd"/>
      <w:r>
        <w:t>(</w:t>
      </w:r>
      <w:proofErr w:type="spellStart"/>
      <w:proofErr w:type="gramEnd"/>
      <w:r>
        <w:t>url</w:t>
      </w:r>
      <w:proofErr w:type="spellEnd"/>
      <w:r>
        <w:t xml:space="preserve"> == $</w:t>
      </w:r>
      <w:proofErr w:type="spellStart"/>
      <w:r>
        <w:t>url</w:t>
      </w:r>
      <w:proofErr w:type="spellEnd"/>
      <w:r>
        <w:t>)</w:t>
      </w:r>
    </w:p>
    <w:p w14:paraId="1346B423" w14:textId="77777777" w:rsidR="004E3D06" w:rsidRPr="00E6625C" w:rsidRDefault="004E3D06" w:rsidP="004E3D06">
      <w:pPr>
        <w:rPr>
          <w:lang w:val="pt-PT"/>
        </w:rPr>
      </w:pPr>
      <w:proofErr w:type="spellStart"/>
      <w:r w:rsidRPr="00E6625C">
        <w:rPr>
          <w:lang w:val="pt-PT"/>
        </w:rPr>
        <w:t>then</w:t>
      </w:r>
      <w:proofErr w:type="spellEnd"/>
    </w:p>
    <w:p w14:paraId="1A796EFF" w14:textId="77777777" w:rsidR="004E3D06" w:rsidRPr="00E6625C" w:rsidRDefault="004E3D06" w:rsidP="004E3D06">
      <w:pPr>
        <w:rPr>
          <w:lang w:val="pt-PT"/>
        </w:rPr>
      </w:pPr>
      <w:r w:rsidRPr="00E6625C">
        <w:rPr>
          <w:lang w:val="pt-PT"/>
        </w:rPr>
        <w:t xml:space="preserve">    // Ação: marcar ou </w:t>
      </w:r>
      <w:proofErr w:type="gramStart"/>
      <w:r w:rsidRPr="00E6625C">
        <w:rPr>
          <w:lang w:val="pt-PT"/>
        </w:rPr>
        <w:t>registrar</w:t>
      </w:r>
      <w:proofErr w:type="gramEnd"/>
      <w:r w:rsidRPr="00E6625C">
        <w:rPr>
          <w:lang w:val="pt-PT"/>
        </w:rPr>
        <w:t xml:space="preserve"> URL como malicioso</w:t>
      </w:r>
    </w:p>
    <w:p w14:paraId="3FA3DCAB" w14:textId="77777777" w:rsidR="004E3D06" w:rsidRDefault="004E3D06" w:rsidP="004E3D06">
      <w:r w:rsidRPr="00E6625C">
        <w:rPr>
          <w:lang w:val="pt-PT"/>
        </w:rPr>
        <w:t xml:space="preserve">    </w:t>
      </w:r>
      <w:proofErr w:type="spellStart"/>
      <w:r>
        <w:t>System.out.println</w:t>
      </w:r>
      <w:proofErr w:type="spellEnd"/>
      <w:r>
        <w:t>("Malicious URL detected: " + $</w:t>
      </w:r>
      <w:proofErr w:type="spellStart"/>
      <w:r>
        <w:t>url</w:t>
      </w:r>
      <w:proofErr w:type="spellEnd"/>
      <w:proofErr w:type="gramStart"/>
      <w:r>
        <w:t>);</w:t>
      </w:r>
      <w:proofErr w:type="gramEnd"/>
    </w:p>
    <w:p w14:paraId="0C555029" w14:textId="77777777" w:rsidR="004E3D06" w:rsidRPr="00E6625C" w:rsidRDefault="004E3D06" w:rsidP="004E3D06">
      <w:pPr>
        <w:rPr>
          <w:lang w:val="pt-PT"/>
        </w:rPr>
      </w:pPr>
      <w:r>
        <w:t xml:space="preserve">    </w:t>
      </w:r>
      <w:r w:rsidRPr="00E6625C">
        <w:rPr>
          <w:lang w:val="pt-PT"/>
        </w:rPr>
        <w:t>// Ou executar lógica de negócio relevante</w:t>
      </w:r>
    </w:p>
    <w:p w14:paraId="3FF0E5AC" w14:textId="77777777" w:rsidR="004E3D06" w:rsidRDefault="004E3D06" w:rsidP="004E3D06">
      <w:r>
        <w:t>end```</w:t>
      </w:r>
    </w:p>
    <w:p w14:paraId="17A7DAD8" w14:textId="77777777" w:rsidR="004E3D06" w:rsidRPr="00DB5B05" w:rsidRDefault="004E3D06" w:rsidP="004E3D06">
      <w:pPr>
        <w:pStyle w:val="Heading2"/>
      </w:pPr>
      <w:r w:rsidRPr="00DB5B05">
        <w:t xml:space="preserve">Phase 2: Dynamic DOM Analysis  </w:t>
      </w:r>
    </w:p>
    <w:p w14:paraId="1D833E67" w14:textId="77777777" w:rsidR="004E3D06" w:rsidRDefault="004E3D06" w:rsidP="004E3D06">
      <w:r>
        <w:t>Technical Implementation* Drools-based decision engine</w:t>
      </w:r>
    </w:p>
    <w:p w14:paraId="4EFDB628" w14:textId="77777777" w:rsidR="004E3D06" w:rsidRDefault="004E3D06" w:rsidP="004E3D06">
      <w:r>
        <w:t>- Rendered HTML inspection for sensitive fields</w:t>
      </w:r>
    </w:p>
    <w:p w14:paraId="7641F3F8" w14:textId="77777777" w:rsidR="004E3D06" w:rsidRDefault="004E3D06" w:rsidP="004E3D06">
      <w:r>
        <w:t>- External link ratio calculation</w:t>
      </w:r>
    </w:p>
    <w:p w14:paraId="5B397052" w14:textId="77777777" w:rsidR="004E3D06" w:rsidRDefault="004E3D06" w:rsidP="004E3D06">
      <w:r>
        <w:t>- JavaScript exfiltration pattern detection</w:t>
      </w:r>
    </w:p>
    <w:p w14:paraId="3469C0D2" w14:textId="77777777" w:rsidR="00DB5B05" w:rsidRDefault="00DB5B05" w:rsidP="00DB5B05">
      <w:r>
        <w:lastRenderedPageBreak/>
        <w:t>- Page entropy analysis</w:t>
      </w:r>
    </w:p>
    <w:p w14:paraId="58171653" w14:textId="77777777" w:rsidR="00DB5B05" w:rsidRDefault="00DB5B05" w:rsidP="00DB5B05">
      <w:r>
        <w:t>- Visual brand impersonation detection</w:t>
      </w:r>
    </w:p>
    <w:p w14:paraId="08C0466C" w14:textId="77777777" w:rsidR="00DB5B05" w:rsidRDefault="00DB5B05" w:rsidP="00DB5B05"/>
    <w:p w14:paraId="535A4FA9" w14:textId="2F47CCCB" w:rsidR="00DB5B05" w:rsidRPr="00DB5B05" w:rsidRDefault="00DB5B05" w:rsidP="00DB5B05">
      <w:pPr>
        <w:rPr>
          <w:b/>
          <w:bCs/>
        </w:rPr>
      </w:pPr>
      <w:r w:rsidRPr="00DB5B05">
        <w:rPr>
          <w:b/>
          <w:bCs/>
        </w:rPr>
        <w:t>Scoring System:</w:t>
      </w:r>
    </w:p>
    <w:p w14:paraId="4AAEE999" w14:textId="77777777" w:rsidR="00DB5B05" w:rsidRDefault="00DB5B05" w:rsidP="00DB5B05">
      <w:r>
        <w:t>- Risk scores: 0-49 (legitimate), 50-79 (suspicious), 80-100 (malicious)</w:t>
      </w:r>
    </w:p>
    <w:p w14:paraId="33447F4E" w14:textId="77777777" w:rsidR="00DB5B05" w:rsidRDefault="00DB5B05" w:rsidP="00DB5B05">
      <w:r>
        <w:t>- Weighted aggregation of multiple indicators</w:t>
      </w:r>
    </w:p>
    <w:p w14:paraId="65D49C50" w14:textId="67490A94" w:rsidR="00DB5B05" w:rsidRDefault="00DB5B05" w:rsidP="00DB5B05">
      <w:r>
        <w:t>- Adaptive thresholds based on source context</w:t>
      </w:r>
    </w:p>
    <w:p w14:paraId="287DA61F" w14:textId="77777777" w:rsidR="00DB5B05" w:rsidRDefault="00DB5B05" w:rsidP="00DB5B05"/>
    <w:p w14:paraId="22DE6218" w14:textId="77777777" w:rsidR="004E3D06" w:rsidRDefault="004E3D06" w:rsidP="004E3D06">
      <w:pPr>
        <w:pStyle w:val="Heading2"/>
      </w:pPr>
      <w:bookmarkStart w:id="13" w:name="_Toc211280948"/>
      <w:r>
        <w:t>Integration Framework</w:t>
      </w:r>
      <w:bookmarkEnd w:id="13"/>
    </w:p>
    <w:p w14:paraId="4865EB11" w14:textId="77777777" w:rsidR="004E3D06" w:rsidRDefault="004E3D06" w:rsidP="004E3D06">
      <w:r>
        <w:t>- External API integration (</w:t>
      </w:r>
      <w:proofErr w:type="spellStart"/>
      <w:r>
        <w:t>VirusTotal</w:t>
      </w:r>
      <w:proofErr w:type="spellEnd"/>
      <w:r>
        <w:t xml:space="preserve">, </w:t>
      </w:r>
      <w:proofErr w:type="spellStart"/>
      <w:r>
        <w:t>PhishTank</w:t>
      </w:r>
      <w:proofErr w:type="spellEnd"/>
      <w:r>
        <w:t>, Cisco Talos)</w:t>
      </w:r>
    </w:p>
    <w:p w14:paraId="08F7B56F" w14:textId="77777777" w:rsidR="004E3D06" w:rsidRDefault="004E3D06" w:rsidP="004E3D06">
      <w:r>
        <w:t>- Dynamic whitelist/blacklist management</w:t>
      </w:r>
    </w:p>
    <w:p w14:paraId="21F81707" w14:textId="77777777" w:rsidR="004E3D06" w:rsidRDefault="004E3D06" w:rsidP="004E3D06">
      <w:r>
        <w:t>- Exception handling for legitimate edge cases (CDNs, corporate shorteners)</w:t>
      </w:r>
    </w:p>
    <w:p w14:paraId="211C3ED4" w14:textId="77777777" w:rsidR="00DB5B05" w:rsidRDefault="00DB5B05" w:rsidP="00DB5B05"/>
    <w:p w14:paraId="0276A8F9" w14:textId="77777777" w:rsidR="00DB749E" w:rsidRDefault="00DB749E">
      <w:pPr>
        <w:rPr>
          <w:rFonts w:asciiTheme="majorHAnsi" w:eastAsiaTheme="majorEastAsia" w:hAnsiTheme="majorHAnsi" w:cstheme="majorBidi"/>
          <w:color w:val="0F4761" w:themeColor="accent1" w:themeShade="BF"/>
          <w:sz w:val="40"/>
          <w:szCs w:val="40"/>
        </w:rPr>
      </w:pPr>
      <w:r>
        <w:br w:type="page"/>
      </w:r>
    </w:p>
    <w:p w14:paraId="483C5535" w14:textId="77777777" w:rsidR="004E3D06" w:rsidRDefault="004E3D06" w:rsidP="004E3D06">
      <w:pPr>
        <w:pStyle w:val="Heading1"/>
      </w:pPr>
      <w:r>
        <w:lastRenderedPageBreak/>
        <w:t>Challenges, Limitations and Future Perspectives</w:t>
      </w:r>
    </w:p>
    <w:p w14:paraId="4D9DAC3E" w14:textId="77777777" w:rsidR="004E3D06" w:rsidRDefault="004E3D06" w:rsidP="004E3D06">
      <w:pPr>
        <w:pStyle w:val="Heading2"/>
      </w:pPr>
      <w:r>
        <w:t>Technical Challenges</w:t>
      </w:r>
    </w:p>
    <w:p w14:paraId="34E5A622" w14:textId="113A0A05" w:rsidR="004E3D06" w:rsidRDefault="004E3D06" w:rsidP="004E3D06">
      <w:pPr>
        <w:pStyle w:val="ListParagraph"/>
        <w:numPr>
          <w:ilvl w:val="0"/>
          <w:numId w:val="2"/>
        </w:numPr>
      </w:pPr>
      <w:r>
        <w:t>Sophisticated evasion techniques using legitimate infrastructure (CDNs, cloud platforms)</w:t>
      </w:r>
    </w:p>
    <w:p w14:paraId="6923377F" w14:textId="54950527" w:rsidR="004E3D06" w:rsidRDefault="004E3D06" w:rsidP="004E3D06">
      <w:pPr>
        <w:pStyle w:val="ListParagraph"/>
        <w:numPr>
          <w:ilvl w:val="0"/>
          <w:numId w:val="2"/>
        </w:numPr>
      </w:pPr>
      <w:r>
        <w:t>High false positive rates in complex enterprise environments</w:t>
      </w:r>
    </w:p>
    <w:p w14:paraId="0714F87A" w14:textId="42527A63" w:rsidR="004E3D06" w:rsidRDefault="004E3D06" w:rsidP="004E3D06">
      <w:pPr>
        <w:pStyle w:val="ListParagraph"/>
        <w:numPr>
          <w:ilvl w:val="0"/>
          <w:numId w:val="2"/>
        </w:numPr>
      </w:pPr>
      <w:r>
        <w:t>Real-time processing requirements vs. comprehensive analysis depth</w:t>
      </w:r>
    </w:p>
    <w:p w14:paraId="4A8D2507" w14:textId="05CBA735" w:rsidR="004E3D06" w:rsidRDefault="004E3D06" w:rsidP="004E3D06">
      <w:pPr>
        <w:pStyle w:val="ListParagraph"/>
        <w:numPr>
          <w:ilvl w:val="0"/>
          <w:numId w:val="2"/>
        </w:numPr>
      </w:pPr>
      <w:r>
        <w:t>Dynamic threshold adjustment based on threat landscape evolution</w:t>
      </w:r>
    </w:p>
    <w:p w14:paraId="23D26D0A" w14:textId="77777777" w:rsidR="004E3D06" w:rsidRDefault="004E3D06" w:rsidP="004E3D06"/>
    <w:p w14:paraId="5AADD6E6" w14:textId="77777777" w:rsidR="004E3D06" w:rsidRDefault="004E3D06" w:rsidP="004E3D06">
      <w:pPr>
        <w:pStyle w:val="Heading2"/>
      </w:pPr>
      <w:r>
        <w:t>Expert-Identified Limitations</w:t>
      </w:r>
    </w:p>
    <w:p w14:paraId="5A1A0D38" w14:textId="7E00B7B8" w:rsidR="004E3D06" w:rsidRDefault="004E3D06" w:rsidP="004E3D06">
      <w:pPr>
        <w:pStyle w:val="ListParagraph"/>
        <w:numPr>
          <w:ilvl w:val="0"/>
          <w:numId w:val="15"/>
        </w:numPr>
      </w:pPr>
      <w:r>
        <w:t>Traditional blacklist approaches insufficient for zero-day attacks</w:t>
      </w:r>
    </w:p>
    <w:p w14:paraId="347A0B1D" w14:textId="55C6451D" w:rsidR="004E3D06" w:rsidRDefault="004E3D06" w:rsidP="004E3D06">
      <w:pPr>
        <w:pStyle w:val="ListParagraph"/>
        <w:numPr>
          <w:ilvl w:val="0"/>
          <w:numId w:val="2"/>
        </w:numPr>
      </w:pPr>
      <w:r>
        <w:t>Need for continuous rule adaptation based on incident learning</w:t>
      </w:r>
    </w:p>
    <w:p w14:paraId="49093558" w14:textId="5016422D" w:rsidR="004E3D06" w:rsidRDefault="004E3D06" w:rsidP="004E3D06">
      <w:pPr>
        <w:pStyle w:val="ListParagraph"/>
        <w:numPr>
          <w:ilvl w:val="0"/>
          <w:numId w:val="2"/>
        </w:numPr>
      </w:pPr>
      <w:r>
        <w:t>Balance between security enforcement and user experience</w:t>
      </w:r>
    </w:p>
    <w:p w14:paraId="01505AB2" w14:textId="71FC780A" w:rsidR="004E3D06" w:rsidRDefault="004E3D06" w:rsidP="004E3D06">
      <w:pPr>
        <w:pStyle w:val="ListParagraph"/>
        <w:numPr>
          <w:ilvl w:val="0"/>
          <w:numId w:val="2"/>
        </w:numPr>
      </w:pPr>
      <w:r>
        <w:t>Integration challenges with existing enterprise security stacks</w:t>
      </w:r>
    </w:p>
    <w:p w14:paraId="02B41D75" w14:textId="77777777" w:rsidR="004E3D06" w:rsidRDefault="004E3D06" w:rsidP="004E3D06"/>
    <w:p w14:paraId="52DACD39" w14:textId="77777777" w:rsidR="004E3D06" w:rsidRDefault="004E3D06" w:rsidP="004E3D06">
      <w:pPr>
        <w:pStyle w:val="Heading2"/>
      </w:pPr>
      <w:r>
        <w:t>Technological Adequacy Assessment</w:t>
      </w:r>
    </w:p>
    <w:p w14:paraId="2EFFE021" w14:textId="77777777" w:rsidR="004E3D06" w:rsidRDefault="004E3D06" w:rsidP="004E3D06">
      <w:r>
        <w:t>The chosen symbolic reasoning approach proves particularly suitable for:</w:t>
      </w:r>
    </w:p>
    <w:p w14:paraId="29462A1B" w14:textId="784B29D1" w:rsidR="004E3D06" w:rsidRDefault="004E3D06" w:rsidP="004E3D06">
      <w:pPr>
        <w:pStyle w:val="ListParagraph"/>
        <w:numPr>
          <w:ilvl w:val="0"/>
          <w:numId w:val="2"/>
        </w:numPr>
      </w:pPr>
      <w:r w:rsidRPr="004E3D06">
        <w:rPr>
          <w:b/>
          <w:bCs/>
        </w:rPr>
        <w:t>Explainable decisions</w:t>
      </w:r>
      <w:r>
        <w:t>: Critical for enterprise security operations requiring audit trails</w:t>
      </w:r>
    </w:p>
    <w:p w14:paraId="03CA18AA" w14:textId="057F091F" w:rsidR="004E3D06" w:rsidRDefault="004E3D06" w:rsidP="004E3D06">
      <w:pPr>
        <w:pStyle w:val="ListParagraph"/>
        <w:numPr>
          <w:ilvl w:val="0"/>
          <w:numId w:val="2"/>
        </w:numPr>
      </w:pPr>
      <w:r w:rsidRPr="004E3D06">
        <w:rPr>
          <w:b/>
          <w:bCs/>
        </w:rPr>
        <w:t>Rule adaptability</w:t>
      </w:r>
      <w:r>
        <w:t>: Enables rapid response to new attack patterns identified by expert</w:t>
      </w:r>
    </w:p>
    <w:p w14:paraId="7B20F6D7" w14:textId="1E51C26A" w:rsidR="004E3D06" w:rsidRDefault="004E3D06" w:rsidP="004E3D06">
      <w:pPr>
        <w:pStyle w:val="ListParagraph"/>
        <w:numPr>
          <w:ilvl w:val="0"/>
          <w:numId w:val="2"/>
        </w:numPr>
      </w:pPr>
      <w:r w:rsidRPr="004E3D06">
        <w:rPr>
          <w:b/>
          <w:bCs/>
        </w:rPr>
        <w:t>Performance scalability:</w:t>
      </w:r>
      <w:r>
        <w:t xml:space="preserve"> Meets real-time processing requirements for URL analysis</w:t>
      </w:r>
    </w:p>
    <w:p w14:paraId="3AAA8214" w14:textId="77777777" w:rsidR="004E3D06" w:rsidRDefault="004E3D06" w:rsidP="004E3D06"/>
    <w:p w14:paraId="3A4D095D" w14:textId="77777777" w:rsidR="004E3D06" w:rsidRDefault="004E3D06" w:rsidP="004E3D06">
      <w:pPr>
        <w:pStyle w:val="Heading2"/>
      </w:pPr>
      <w:r>
        <w:t>Future Development Directions</w:t>
      </w:r>
    </w:p>
    <w:p w14:paraId="4B6C1A69" w14:textId="6620B57D" w:rsidR="00DB5B05" w:rsidRDefault="004E3D06" w:rsidP="00DB5B05">
      <w:r>
        <w:rPr>
          <w:rFonts w:ascii="Segoe UI" w:hAnsi="Segoe UI" w:cs="Segoe UI"/>
          <w:spacing w:val="2"/>
        </w:rPr>
        <w:t xml:space="preserve">Connect the system to threat intelligence services such as </w:t>
      </w:r>
      <w:proofErr w:type="spellStart"/>
      <w:r>
        <w:rPr>
          <w:rFonts w:ascii="Segoe UI" w:hAnsi="Segoe UI" w:cs="Segoe UI"/>
          <w:spacing w:val="2"/>
        </w:rPr>
        <w:t>VirusTotal</w:t>
      </w:r>
      <w:proofErr w:type="spellEnd"/>
      <w:r>
        <w:rPr>
          <w:rFonts w:ascii="Segoe UI" w:hAnsi="Segoe UI" w:cs="Segoe UI"/>
          <w:spacing w:val="2"/>
        </w:rPr>
        <w:t xml:space="preserve"> and </w:t>
      </w:r>
      <w:proofErr w:type="spellStart"/>
      <w:r>
        <w:rPr>
          <w:rFonts w:ascii="Segoe UI" w:hAnsi="Segoe UI" w:cs="Segoe UI"/>
          <w:spacing w:val="2"/>
        </w:rPr>
        <w:t>PhishTank</w:t>
      </w:r>
      <w:proofErr w:type="spellEnd"/>
      <w:r>
        <w:rPr>
          <w:rFonts w:ascii="Segoe UI" w:hAnsi="Segoe UI" w:cs="Segoe UI"/>
          <w:spacing w:val="2"/>
        </w:rPr>
        <w:t xml:space="preserve"> to keep updated information about dangerous sites and automate the handling of legitimate exceptions (like trusted internal domains). Finally, the system should be available on an easy-to-use web platform so that rules for detecting phishing can be checked, tested, and updated in a centralized way. These steps help make the solution more practical, adaptable, and effective for daily protection against phishing threats.</w:t>
      </w:r>
    </w:p>
    <w:p w14:paraId="4F0FBA39" w14:textId="77777777" w:rsidR="004E3D06" w:rsidRDefault="004E3D06" w:rsidP="004E3D06">
      <w:pPr>
        <w:pStyle w:val="Heading1"/>
      </w:pPr>
      <w:r>
        <w:lastRenderedPageBreak/>
        <w:t>Bibliography</w:t>
      </w:r>
    </w:p>
    <w:p w14:paraId="296803E3" w14:textId="77777777" w:rsidR="004E3D06" w:rsidRDefault="004E3D06" w:rsidP="004E3D06"/>
    <w:p w14:paraId="1669D384" w14:textId="77777777" w:rsidR="004E3D06" w:rsidRPr="00DB5B05" w:rsidRDefault="004E3D06" w:rsidP="004E3D06">
      <w:pPr>
        <w:rPr>
          <w:b/>
          <w:bCs/>
        </w:rPr>
      </w:pPr>
      <w:r w:rsidRPr="00DB5B05">
        <w:rPr>
          <w:b/>
          <w:bCs/>
        </w:rPr>
        <w:t>Academic Sources:</w:t>
      </w:r>
    </w:p>
    <w:p w14:paraId="74E41D55" w14:textId="77777777" w:rsidR="004E3D06" w:rsidRDefault="004E3D06" w:rsidP="004E3D06">
      <w:pPr>
        <w:pStyle w:val="ListParagraph"/>
        <w:numPr>
          <w:ilvl w:val="0"/>
          <w:numId w:val="11"/>
        </w:numPr>
        <w:spacing w:after="200" w:line="276" w:lineRule="auto"/>
        <w:rPr>
          <w:sz w:val="18"/>
        </w:rPr>
      </w:pPr>
      <w:r w:rsidRPr="00DD40BC">
        <w:rPr>
          <w:sz w:val="18"/>
        </w:rPr>
        <w:t>Patil, D. R., Dhage, S. N.: Framework for anti-phishing: URL feature extraction and classification. In: Proceedings of International Conference on Information Security and Privacy, pp. 105–112 (2019)</w:t>
      </w:r>
    </w:p>
    <w:p w14:paraId="6E46306D" w14:textId="77777777" w:rsidR="004E3D06" w:rsidRDefault="004E3D06" w:rsidP="004E3D06">
      <w:pPr>
        <w:pStyle w:val="ListParagraph"/>
        <w:numPr>
          <w:ilvl w:val="0"/>
          <w:numId w:val="11"/>
        </w:numPr>
        <w:spacing w:after="200" w:line="276" w:lineRule="auto"/>
        <w:rPr>
          <w:sz w:val="18"/>
        </w:rPr>
      </w:pPr>
      <w:proofErr w:type="spellStart"/>
      <w:r w:rsidRPr="00DD40BC">
        <w:rPr>
          <w:sz w:val="18"/>
        </w:rPr>
        <w:t>Hranický</w:t>
      </w:r>
      <w:proofErr w:type="spellEnd"/>
      <w:r w:rsidRPr="00DD40BC">
        <w:rPr>
          <w:sz w:val="18"/>
        </w:rPr>
        <w:t xml:space="preserve">, R., Horák, A., </w:t>
      </w:r>
      <w:proofErr w:type="spellStart"/>
      <w:r w:rsidRPr="00DD40BC">
        <w:rPr>
          <w:sz w:val="18"/>
        </w:rPr>
        <w:t>Polišenský</w:t>
      </w:r>
      <w:proofErr w:type="spellEnd"/>
      <w:r w:rsidRPr="00DD40BC">
        <w:rPr>
          <w:sz w:val="18"/>
        </w:rPr>
        <w:t xml:space="preserve">, J., </w:t>
      </w:r>
      <w:proofErr w:type="spellStart"/>
      <w:r w:rsidRPr="00DD40BC">
        <w:rPr>
          <w:sz w:val="18"/>
        </w:rPr>
        <w:t>Ondryáš</w:t>
      </w:r>
      <w:proofErr w:type="spellEnd"/>
      <w:r w:rsidRPr="00DD40BC">
        <w:rPr>
          <w:sz w:val="18"/>
        </w:rPr>
        <w:t>, O., Jeřábek, K., Ryšavý, O.: Spotting the Hook: Leveraging Domain Data for Advanced Phishing Detection. In: 2024 20th International Conference on Network and Service Management (CNSM), Oct. 2024, pp. 1–7. doi:10.23919/CNSM62983.2024.10814617.</w:t>
      </w:r>
    </w:p>
    <w:p w14:paraId="15BCAAD4" w14:textId="77777777" w:rsidR="004E3D06" w:rsidRDefault="004E3D06" w:rsidP="004E3D06">
      <w:pPr>
        <w:pStyle w:val="ListParagraph"/>
        <w:numPr>
          <w:ilvl w:val="0"/>
          <w:numId w:val="11"/>
        </w:numPr>
        <w:spacing w:after="200" w:line="276" w:lineRule="auto"/>
        <w:rPr>
          <w:sz w:val="18"/>
        </w:rPr>
      </w:pPr>
      <w:r w:rsidRPr="00DD40BC">
        <w:rPr>
          <w:sz w:val="18"/>
        </w:rPr>
        <w:t xml:space="preserve">Aravindhan, K., </w:t>
      </w:r>
      <w:proofErr w:type="spellStart"/>
      <w:r w:rsidRPr="00DD40BC">
        <w:rPr>
          <w:sz w:val="18"/>
        </w:rPr>
        <w:t>Sethumadhavan</w:t>
      </w:r>
      <w:proofErr w:type="spellEnd"/>
      <w:r w:rsidRPr="00DD40BC">
        <w:rPr>
          <w:sz w:val="18"/>
        </w:rPr>
        <w:t>, M., Krishnan, P.: Enhanced phishing detection through comprehensive URL analysis and machine learning techniques. Journal of Information Security and Applications 45, 123–135 (2019)</w:t>
      </w:r>
    </w:p>
    <w:p w14:paraId="01F249C8" w14:textId="77777777" w:rsidR="004E3D06" w:rsidRDefault="004E3D06" w:rsidP="004E3D06">
      <w:pPr>
        <w:pStyle w:val="ListParagraph"/>
        <w:numPr>
          <w:ilvl w:val="0"/>
          <w:numId w:val="11"/>
        </w:numPr>
        <w:spacing w:after="200" w:line="276" w:lineRule="auto"/>
        <w:rPr>
          <w:sz w:val="18"/>
        </w:rPr>
      </w:pPr>
      <w:r w:rsidRPr="00DD40BC">
        <w:rPr>
          <w:sz w:val="18"/>
        </w:rPr>
        <w:t xml:space="preserve">Bayer, J., </w:t>
      </w:r>
      <w:proofErr w:type="spellStart"/>
      <w:r w:rsidRPr="00DD40BC">
        <w:rPr>
          <w:sz w:val="18"/>
        </w:rPr>
        <w:t>Maroofi</w:t>
      </w:r>
      <w:proofErr w:type="spellEnd"/>
      <w:r w:rsidRPr="00DD40BC">
        <w:rPr>
          <w:sz w:val="18"/>
        </w:rPr>
        <w:t xml:space="preserve">, S., Hureau, O., Duda, A., Korczynski, M.: Building a Resilient Domain Whitelist to Enhance Phishing Blacklist Accuracy. In: APWG </w:t>
      </w:r>
      <w:proofErr w:type="spellStart"/>
      <w:r w:rsidRPr="00DD40BC">
        <w:rPr>
          <w:sz w:val="18"/>
        </w:rPr>
        <w:t>eCrime</w:t>
      </w:r>
      <w:proofErr w:type="spellEnd"/>
      <w:r w:rsidRPr="00DD40BC">
        <w:rPr>
          <w:sz w:val="18"/>
        </w:rPr>
        <w:t>, pp. 1–14 (2023). doi:10.1109/eCrime61234.2023.10485549.</w:t>
      </w:r>
    </w:p>
    <w:p w14:paraId="47052B10" w14:textId="77777777" w:rsidR="004E3D06" w:rsidRDefault="004E3D06" w:rsidP="004E3D06">
      <w:pPr>
        <w:pStyle w:val="ListParagraph"/>
        <w:numPr>
          <w:ilvl w:val="0"/>
          <w:numId w:val="11"/>
        </w:numPr>
        <w:spacing w:after="200" w:line="276" w:lineRule="auto"/>
        <w:rPr>
          <w:sz w:val="18"/>
        </w:rPr>
      </w:pPr>
      <w:r w:rsidRPr="00DD40BC">
        <w:rPr>
          <w:sz w:val="18"/>
        </w:rPr>
        <w:t>Ishida, Y., Hanada, M., Waseda, A., Kim, M. W.: Analysis of DNS Graph of Phishing Websites Using Digital Certificates. In: ICACT, pp. 174–179 (2023). doi:10.23919/ICACT56868.2023.10079566.</w:t>
      </w:r>
    </w:p>
    <w:p w14:paraId="2C51E181" w14:textId="77777777" w:rsidR="004E3D06" w:rsidRDefault="004E3D06" w:rsidP="004E3D06">
      <w:pPr>
        <w:pStyle w:val="ListParagraph"/>
        <w:numPr>
          <w:ilvl w:val="0"/>
          <w:numId w:val="11"/>
        </w:numPr>
        <w:spacing w:after="200" w:line="276" w:lineRule="auto"/>
        <w:rPr>
          <w:sz w:val="18"/>
        </w:rPr>
      </w:pPr>
      <w:r w:rsidRPr="00DD40BC">
        <w:rPr>
          <w:sz w:val="18"/>
        </w:rPr>
        <w:t>Nishitha, U., Kumar, S., Reddy, P.: Phishing Detection Using Machine Learning Techniques. In: 2023 IEEE International Conference on Computing and Communications Technologies, pp. 234–241. IEEE, New York (2023)</w:t>
      </w:r>
    </w:p>
    <w:p w14:paraId="5C44D06D" w14:textId="77777777" w:rsidR="004E3D06" w:rsidRDefault="004E3D06" w:rsidP="004E3D06">
      <w:pPr>
        <w:pStyle w:val="ListParagraph"/>
        <w:numPr>
          <w:ilvl w:val="0"/>
          <w:numId w:val="11"/>
        </w:numPr>
        <w:spacing w:after="200" w:line="276" w:lineRule="auto"/>
        <w:rPr>
          <w:sz w:val="18"/>
        </w:rPr>
      </w:pPr>
      <w:proofErr w:type="spellStart"/>
      <w:r w:rsidRPr="00DD40BC">
        <w:rPr>
          <w:sz w:val="18"/>
        </w:rPr>
        <w:t>Hranický</w:t>
      </w:r>
      <w:proofErr w:type="spellEnd"/>
      <w:r w:rsidRPr="00DD40BC">
        <w:rPr>
          <w:sz w:val="18"/>
        </w:rPr>
        <w:t xml:space="preserve">, R., Horák, A., </w:t>
      </w:r>
      <w:proofErr w:type="spellStart"/>
      <w:r w:rsidRPr="00DD40BC">
        <w:rPr>
          <w:sz w:val="18"/>
        </w:rPr>
        <w:t>Polišenský</w:t>
      </w:r>
      <w:proofErr w:type="spellEnd"/>
      <w:r w:rsidRPr="00DD40BC">
        <w:rPr>
          <w:sz w:val="18"/>
        </w:rPr>
        <w:t xml:space="preserve">, J., Jeřábek, K., Ryšavý, O.: Unmasking the </w:t>
      </w:r>
      <w:proofErr w:type="spellStart"/>
      <w:r w:rsidRPr="00DD40BC">
        <w:rPr>
          <w:sz w:val="18"/>
        </w:rPr>
        <w:t>Phishermen</w:t>
      </w:r>
      <w:proofErr w:type="spellEnd"/>
      <w:r w:rsidRPr="00DD40BC">
        <w:rPr>
          <w:sz w:val="18"/>
        </w:rPr>
        <w:t>: Phishing Domain Detection with Machine Learning and Multi-Source Intelligence. In: IEEE NOMS, pp. 1–5 (2024). doi:10.1109/NOMS59830.2024.10575573.</w:t>
      </w:r>
    </w:p>
    <w:p w14:paraId="56FCD923" w14:textId="77777777" w:rsidR="004E3D06" w:rsidRDefault="004E3D06" w:rsidP="004E3D06">
      <w:pPr>
        <w:pStyle w:val="ListParagraph"/>
        <w:numPr>
          <w:ilvl w:val="0"/>
          <w:numId w:val="11"/>
        </w:numPr>
        <w:spacing w:after="200" w:line="276" w:lineRule="auto"/>
        <w:rPr>
          <w:sz w:val="18"/>
        </w:rPr>
      </w:pPr>
      <w:r w:rsidRPr="00DB1DE5">
        <w:rPr>
          <w:sz w:val="18"/>
        </w:rPr>
        <w:t xml:space="preserve">A. O’Mara, I. </w:t>
      </w:r>
      <w:proofErr w:type="spellStart"/>
      <w:r w:rsidRPr="00DB1DE5">
        <w:rPr>
          <w:sz w:val="18"/>
        </w:rPr>
        <w:t>Alsmadi</w:t>
      </w:r>
      <w:proofErr w:type="spellEnd"/>
      <w:r w:rsidRPr="00DB1DE5">
        <w:rPr>
          <w:sz w:val="18"/>
        </w:rPr>
        <w:t xml:space="preserve">, A. </w:t>
      </w:r>
      <w:proofErr w:type="spellStart"/>
      <w:r w:rsidRPr="00DB1DE5">
        <w:rPr>
          <w:sz w:val="18"/>
        </w:rPr>
        <w:t>Aleroud</w:t>
      </w:r>
      <w:proofErr w:type="spellEnd"/>
      <w:r w:rsidRPr="00DB1DE5">
        <w:rPr>
          <w:sz w:val="18"/>
        </w:rPr>
        <w:t>, D. Alharthi: Phishing Detection Based on Webpage Content: Static and Dynamic Analysis. In: 3rd Intelligent Cybersecurity Conference (ICSC), pp. 39–45 (2023).</w:t>
      </w:r>
    </w:p>
    <w:p w14:paraId="3D22F100" w14:textId="77777777" w:rsidR="004E3D06" w:rsidRDefault="004E3D06" w:rsidP="004E3D06">
      <w:pPr>
        <w:pStyle w:val="ListParagraph"/>
        <w:numPr>
          <w:ilvl w:val="0"/>
          <w:numId w:val="11"/>
        </w:numPr>
        <w:spacing w:after="200" w:line="276" w:lineRule="auto"/>
        <w:rPr>
          <w:sz w:val="18"/>
        </w:rPr>
      </w:pPr>
      <w:r w:rsidRPr="00DD40BC">
        <w:rPr>
          <w:sz w:val="18"/>
        </w:rPr>
        <w:t>Rose, S., Johnson, M., Chen, L.: Real-time phishing detection through browser extension monitoring of DOM and network activity. Computers &amp; Security 118, 102–115 (2022)</w:t>
      </w:r>
    </w:p>
    <w:p w14:paraId="00846C50" w14:textId="77777777" w:rsidR="004E3D06" w:rsidRDefault="004E3D06" w:rsidP="004E3D06">
      <w:pPr>
        <w:pStyle w:val="ListParagraph"/>
        <w:numPr>
          <w:ilvl w:val="0"/>
          <w:numId w:val="11"/>
        </w:numPr>
        <w:spacing w:after="200" w:line="276" w:lineRule="auto"/>
        <w:rPr>
          <w:sz w:val="18"/>
        </w:rPr>
      </w:pPr>
      <w:r w:rsidRPr="00DB1DE5">
        <w:rPr>
          <w:sz w:val="18"/>
        </w:rPr>
        <w:t xml:space="preserve">K. Bajaj, K. </w:t>
      </w:r>
      <w:proofErr w:type="spellStart"/>
      <w:r w:rsidRPr="00DB1DE5">
        <w:rPr>
          <w:sz w:val="18"/>
        </w:rPr>
        <w:t>Pattabiraman</w:t>
      </w:r>
      <w:proofErr w:type="spellEnd"/>
      <w:r w:rsidRPr="00DB1DE5">
        <w:rPr>
          <w:sz w:val="18"/>
        </w:rPr>
        <w:t>, A. Mesbah: LED: Tool for Synthesizing Web Element Locators. In: 30th IEEE/ACM Int. Conf. on Automated Software Engineering (ASE), pp. 848–851 (2015).</w:t>
      </w:r>
    </w:p>
    <w:p w14:paraId="733BEE55" w14:textId="77777777" w:rsidR="004E3D06" w:rsidRDefault="004E3D06" w:rsidP="004E3D06">
      <w:pPr>
        <w:pStyle w:val="ListParagraph"/>
        <w:numPr>
          <w:ilvl w:val="0"/>
          <w:numId w:val="11"/>
        </w:numPr>
        <w:spacing w:after="200" w:line="276" w:lineRule="auto"/>
        <w:rPr>
          <w:sz w:val="18"/>
        </w:rPr>
      </w:pPr>
      <w:r w:rsidRPr="00DD40BC">
        <w:rPr>
          <w:sz w:val="18"/>
        </w:rPr>
        <w:t>Omolara, A.E., Jantan, A., Abiodun, O.I., et al.: DaE2: Unmasking malicious URLs by leveraging diverse and efficient ensemble machine learning. Computers &amp; Security 147, 103–118 (2025)</w:t>
      </w:r>
    </w:p>
    <w:p w14:paraId="5D3338B3" w14:textId="77777777" w:rsidR="004E3D06" w:rsidRDefault="004E3D06" w:rsidP="004E3D06">
      <w:pPr>
        <w:pStyle w:val="ListParagraph"/>
        <w:numPr>
          <w:ilvl w:val="0"/>
          <w:numId w:val="11"/>
        </w:numPr>
        <w:spacing w:after="200" w:line="276" w:lineRule="auto"/>
        <w:rPr>
          <w:sz w:val="18"/>
        </w:rPr>
      </w:pPr>
      <w:r w:rsidRPr="00DD40BC">
        <w:rPr>
          <w:sz w:val="18"/>
        </w:rPr>
        <w:t>Abad, S., Rahman, M., Thompson, J.: Classification of Malicious URLs Using Machine Learning. PMC Journal of Cybersecurity Research 8(2), 45–62 (2023)</w:t>
      </w:r>
    </w:p>
    <w:p w14:paraId="11132025" w14:textId="77777777" w:rsidR="004E3D06" w:rsidRDefault="004E3D06" w:rsidP="004E3D06">
      <w:pPr>
        <w:pStyle w:val="ListParagraph"/>
        <w:numPr>
          <w:ilvl w:val="0"/>
          <w:numId w:val="11"/>
        </w:numPr>
        <w:spacing w:after="200" w:line="276" w:lineRule="auto"/>
        <w:rPr>
          <w:sz w:val="18"/>
        </w:rPr>
      </w:pPr>
      <w:r w:rsidRPr="00085EC0">
        <w:rPr>
          <w:sz w:val="18"/>
        </w:rPr>
        <w:t xml:space="preserve">I. </w:t>
      </w:r>
      <w:proofErr w:type="spellStart"/>
      <w:r w:rsidRPr="00085EC0">
        <w:rPr>
          <w:sz w:val="18"/>
        </w:rPr>
        <w:t>Alsmadi</w:t>
      </w:r>
      <w:proofErr w:type="spellEnd"/>
      <w:r w:rsidRPr="00085EC0">
        <w:rPr>
          <w:sz w:val="18"/>
        </w:rPr>
        <w:t xml:space="preserve">, A. O’Mara, A. </w:t>
      </w:r>
      <w:proofErr w:type="spellStart"/>
      <w:r w:rsidRPr="00085EC0">
        <w:rPr>
          <w:sz w:val="18"/>
        </w:rPr>
        <w:t>AlEroud</w:t>
      </w:r>
      <w:proofErr w:type="spellEnd"/>
      <w:r w:rsidRPr="00085EC0">
        <w:rPr>
          <w:sz w:val="18"/>
        </w:rPr>
        <w:t>: Generative Adversarial Analysis of Phishing Attacks on Static and Dynamic Content of Webpages. In: IEEE Intl Conf on Parallel &amp; Distributed Processing with Applications (ISPA/</w:t>
      </w:r>
      <w:proofErr w:type="spellStart"/>
      <w:r w:rsidRPr="00085EC0">
        <w:rPr>
          <w:sz w:val="18"/>
        </w:rPr>
        <w:t>BDCloud</w:t>
      </w:r>
      <w:proofErr w:type="spellEnd"/>
      <w:r w:rsidRPr="00085EC0">
        <w:rPr>
          <w:sz w:val="18"/>
        </w:rPr>
        <w:t>/</w:t>
      </w:r>
      <w:proofErr w:type="spellStart"/>
      <w:r w:rsidRPr="00085EC0">
        <w:rPr>
          <w:sz w:val="18"/>
        </w:rPr>
        <w:t>SocialCom</w:t>
      </w:r>
      <w:proofErr w:type="spellEnd"/>
      <w:r w:rsidRPr="00085EC0">
        <w:rPr>
          <w:sz w:val="18"/>
        </w:rPr>
        <w:t>/</w:t>
      </w:r>
      <w:proofErr w:type="spellStart"/>
      <w:r w:rsidRPr="00085EC0">
        <w:rPr>
          <w:sz w:val="18"/>
        </w:rPr>
        <w:t>SustainCom</w:t>
      </w:r>
      <w:proofErr w:type="spellEnd"/>
      <w:r w:rsidRPr="00085EC0">
        <w:rPr>
          <w:sz w:val="18"/>
        </w:rPr>
        <w:t>), pp. 1657–1662 (2021).</w:t>
      </w:r>
    </w:p>
    <w:p w14:paraId="25C4DB3F" w14:textId="77777777" w:rsidR="004E3D06" w:rsidRPr="00C43272" w:rsidRDefault="004E3D06" w:rsidP="004E3D06">
      <w:pPr>
        <w:pStyle w:val="ListParagraph"/>
        <w:numPr>
          <w:ilvl w:val="0"/>
          <w:numId w:val="11"/>
        </w:numPr>
        <w:spacing w:after="200" w:line="276" w:lineRule="auto"/>
        <w:rPr>
          <w:sz w:val="18"/>
        </w:rPr>
      </w:pPr>
      <w:r w:rsidRPr="00DD40BC">
        <w:rPr>
          <w:sz w:val="18"/>
        </w:rPr>
        <w:t xml:space="preserve">Çelik, L., Yilmaz, E., Hassan, A.: Enhancing Phishing Detection in Financial Systems through Natural Language Processing. </w:t>
      </w:r>
      <w:proofErr w:type="spellStart"/>
      <w:r w:rsidRPr="00DD40BC">
        <w:rPr>
          <w:sz w:val="18"/>
        </w:rPr>
        <w:t>arXiv</w:t>
      </w:r>
      <w:proofErr w:type="spellEnd"/>
      <w:r w:rsidRPr="00DD40BC">
        <w:rPr>
          <w:sz w:val="18"/>
        </w:rPr>
        <w:t xml:space="preserve"> preprint arXiv:2507.04426 (2025)</w:t>
      </w:r>
    </w:p>
    <w:p w14:paraId="0C1BD562" w14:textId="77777777" w:rsidR="004E3D06" w:rsidRPr="00C43272" w:rsidRDefault="004E3D06" w:rsidP="004E3D06">
      <w:pPr>
        <w:pStyle w:val="ListParagraph"/>
        <w:numPr>
          <w:ilvl w:val="0"/>
          <w:numId w:val="11"/>
        </w:numPr>
        <w:spacing w:after="200" w:line="276" w:lineRule="auto"/>
        <w:rPr>
          <w:sz w:val="18"/>
        </w:rPr>
      </w:pPr>
      <w:proofErr w:type="spellStart"/>
      <w:r w:rsidRPr="00DD40BC">
        <w:rPr>
          <w:sz w:val="18"/>
        </w:rPr>
        <w:t>Hranický</w:t>
      </w:r>
      <w:proofErr w:type="spellEnd"/>
      <w:r w:rsidRPr="00DD40BC">
        <w:rPr>
          <w:sz w:val="18"/>
        </w:rPr>
        <w:t xml:space="preserve">, R., </w:t>
      </w:r>
      <w:proofErr w:type="spellStart"/>
      <w:r w:rsidRPr="00DD40BC">
        <w:rPr>
          <w:sz w:val="18"/>
        </w:rPr>
        <w:t>Bujlow</w:t>
      </w:r>
      <w:proofErr w:type="spellEnd"/>
      <w:r w:rsidRPr="00DD40BC">
        <w:rPr>
          <w:sz w:val="18"/>
        </w:rPr>
        <w:t>, T., Čejka, T.: Multi-source threat intelligence integration for robust phishing detection. Journal of Network Security 28(3), 189–205 (2024)</w:t>
      </w:r>
    </w:p>
    <w:p w14:paraId="22D5CDBF" w14:textId="77777777" w:rsidR="004E3D06" w:rsidRPr="00C43272" w:rsidRDefault="004E3D06" w:rsidP="004E3D06">
      <w:pPr>
        <w:pStyle w:val="ListParagraph"/>
        <w:numPr>
          <w:ilvl w:val="0"/>
          <w:numId w:val="11"/>
        </w:numPr>
        <w:spacing w:after="200" w:line="276" w:lineRule="auto"/>
        <w:rPr>
          <w:sz w:val="18"/>
        </w:rPr>
      </w:pPr>
      <w:proofErr w:type="spellStart"/>
      <w:r w:rsidRPr="00C43272">
        <w:rPr>
          <w:sz w:val="18"/>
        </w:rPr>
        <w:t>Alsabah</w:t>
      </w:r>
      <w:proofErr w:type="spellEnd"/>
      <w:r w:rsidRPr="00C43272">
        <w:rPr>
          <w:sz w:val="18"/>
        </w:rPr>
        <w:t xml:space="preserve">, M.; Nabeel, M.; </w:t>
      </w:r>
      <w:proofErr w:type="spellStart"/>
      <w:r w:rsidRPr="00C43272">
        <w:rPr>
          <w:sz w:val="18"/>
        </w:rPr>
        <w:t>Boshmaf</w:t>
      </w:r>
      <w:proofErr w:type="spellEnd"/>
      <w:r w:rsidRPr="00C43272">
        <w:rPr>
          <w:sz w:val="18"/>
        </w:rPr>
        <w:t xml:space="preserve">, Y.; Choo, E. Content-Agnostic Detection of Phishing Domains using Certificate Transparency and Passive DNS. In: Proceedings of RAID 2022, Association for Computing Machinery (ACM), 2022. </w:t>
      </w:r>
      <w:proofErr w:type="spellStart"/>
      <w:r w:rsidRPr="00C43272">
        <w:rPr>
          <w:sz w:val="18"/>
        </w:rPr>
        <w:t>doi</w:t>
      </w:r>
      <w:proofErr w:type="spellEnd"/>
      <w:r w:rsidRPr="00C43272">
        <w:rPr>
          <w:sz w:val="18"/>
        </w:rPr>
        <w:t>: 10.1145/3545948.3545958.</w:t>
      </w:r>
    </w:p>
    <w:p w14:paraId="53CBE40E" w14:textId="57D6B51E" w:rsidR="00DB5B05" w:rsidRPr="004E3D06" w:rsidRDefault="004E3D06" w:rsidP="00DB5B05">
      <w:pPr>
        <w:pStyle w:val="ListParagraph"/>
        <w:numPr>
          <w:ilvl w:val="0"/>
          <w:numId w:val="11"/>
        </w:numPr>
        <w:spacing w:after="200" w:line="276" w:lineRule="auto"/>
        <w:rPr>
          <w:sz w:val="18"/>
        </w:rPr>
      </w:pPr>
      <w:proofErr w:type="spellStart"/>
      <w:r w:rsidRPr="00C43272">
        <w:rPr>
          <w:sz w:val="18"/>
        </w:rPr>
        <w:t>Abyaa</w:t>
      </w:r>
      <w:proofErr w:type="spellEnd"/>
      <w:r w:rsidRPr="00C43272">
        <w:rPr>
          <w:sz w:val="18"/>
        </w:rPr>
        <w:t xml:space="preserve">, Y.; Hureau, O.; Duda, A.; Korczynski, M. </w:t>
      </w:r>
      <w:proofErr w:type="spellStart"/>
      <w:r w:rsidRPr="00C43272">
        <w:rPr>
          <w:sz w:val="18"/>
        </w:rPr>
        <w:t>LogoTrust</w:t>
      </w:r>
      <w:proofErr w:type="spellEnd"/>
      <w:r w:rsidRPr="00C43272">
        <w:rPr>
          <w:sz w:val="18"/>
        </w:rPr>
        <w:t>: Leveraging BIMI to Build a Validated Dataset of Brands, Domain Names, and Logos. In: IEEE European Symposium on Security and Privacy Workshops (</w:t>
      </w:r>
      <w:proofErr w:type="spellStart"/>
      <w:r w:rsidRPr="00C43272">
        <w:rPr>
          <w:sz w:val="18"/>
        </w:rPr>
        <w:t>EuroS&amp;PW</w:t>
      </w:r>
      <w:proofErr w:type="spellEnd"/>
      <w:r w:rsidRPr="00C43272">
        <w:rPr>
          <w:sz w:val="18"/>
        </w:rPr>
        <w:t xml:space="preserve">), pp. 132–137 (2025). </w:t>
      </w:r>
      <w:proofErr w:type="spellStart"/>
      <w:r w:rsidRPr="00C43272">
        <w:rPr>
          <w:sz w:val="18"/>
        </w:rPr>
        <w:t>doi</w:t>
      </w:r>
      <w:proofErr w:type="spellEnd"/>
      <w:r w:rsidRPr="00C43272">
        <w:rPr>
          <w:sz w:val="18"/>
        </w:rPr>
        <w:t>: 10.1109/EuroSPW67616.2025.00021.</w:t>
      </w:r>
    </w:p>
    <w:p w14:paraId="0D46D142" w14:textId="77777777" w:rsidR="004E3D06" w:rsidRDefault="004E3D06">
      <w:pPr>
        <w:rPr>
          <w:b/>
          <w:bCs/>
        </w:rPr>
      </w:pPr>
      <w:r>
        <w:rPr>
          <w:b/>
          <w:bCs/>
        </w:rPr>
        <w:br w:type="page"/>
      </w:r>
    </w:p>
    <w:p w14:paraId="6BA72DF9" w14:textId="06E7FFA3" w:rsidR="004E3D06" w:rsidRPr="004E3D06" w:rsidRDefault="004E3D06" w:rsidP="004E3D06">
      <w:pPr>
        <w:rPr>
          <w:b/>
          <w:bCs/>
        </w:rPr>
      </w:pPr>
      <w:r w:rsidRPr="004E3D06">
        <w:rPr>
          <w:b/>
          <w:bCs/>
        </w:rPr>
        <w:lastRenderedPageBreak/>
        <w:t>Industry Reports:</w:t>
      </w:r>
    </w:p>
    <w:p w14:paraId="079B956F" w14:textId="5D2F4F5D" w:rsidR="004E3D06" w:rsidRDefault="004E3D06" w:rsidP="004E3D06">
      <w:pPr>
        <w:pStyle w:val="ListParagraph"/>
        <w:numPr>
          <w:ilvl w:val="0"/>
          <w:numId w:val="2"/>
        </w:numPr>
      </w:pPr>
      <w:r>
        <w:t>ENISA Threat Landscape 2024/2025</w:t>
      </w:r>
    </w:p>
    <w:p w14:paraId="76C06D0E" w14:textId="1DE8304C" w:rsidR="004E3D06" w:rsidRDefault="004E3D06" w:rsidP="004E3D06">
      <w:pPr>
        <w:pStyle w:val="ListParagraph"/>
        <w:numPr>
          <w:ilvl w:val="0"/>
          <w:numId w:val="2"/>
        </w:numPr>
      </w:pPr>
      <w:r>
        <w:t xml:space="preserve">World Economic Forum </w:t>
      </w:r>
      <w:r w:rsidRPr="001C5775">
        <w:t>Global Cybersecurity Outlook 2025</w:t>
      </w:r>
    </w:p>
    <w:p w14:paraId="4F24B8F5" w14:textId="77777777" w:rsidR="004E3D06" w:rsidRDefault="004E3D06" w:rsidP="004E3D06">
      <w:pPr>
        <w:pStyle w:val="ListParagraph"/>
      </w:pPr>
    </w:p>
    <w:p w14:paraId="4ED8670B" w14:textId="77777777" w:rsidR="004E3D06" w:rsidRPr="004E3D06" w:rsidRDefault="004E3D06" w:rsidP="004E3D06">
      <w:pPr>
        <w:rPr>
          <w:b/>
          <w:bCs/>
        </w:rPr>
      </w:pPr>
      <w:r w:rsidRPr="004E3D06">
        <w:rPr>
          <w:b/>
          <w:bCs/>
        </w:rPr>
        <w:t>Technical Documentation:</w:t>
      </w:r>
    </w:p>
    <w:p w14:paraId="5EF5FB3E" w14:textId="03C58077" w:rsidR="004E3D06" w:rsidRDefault="004E3D06" w:rsidP="004E3D06">
      <w:pPr>
        <w:pStyle w:val="ListParagraph"/>
        <w:numPr>
          <w:ilvl w:val="0"/>
          <w:numId w:val="13"/>
        </w:numPr>
      </w:pPr>
      <w:proofErr w:type="spellStart"/>
      <w:r>
        <w:t>OpenPhish</w:t>
      </w:r>
      <w:proofErr w:type="spellEnd"/>
      <w:r>
        <w:t xml:space="preserve">, </w:t>
      </w:r>
      <w:proofErr w:type="spellStart"/>
      <w:r>
        <w:t>PhishTank</w:t>
      </w:r>
      <w:proofErr w:type="spellEnd"/>
      <w:r>
        <w:t xml:space="preserve">, </w:t>
      </w:r>
      <w:proofErr w:type="spellStart"/>
      <w:r>
        <w:t>VirusTotal</w:t>
      </w:r>
      <w:proofErr w:type="spellEnd"/>
      <w:r>
        <w:t>, Cisco Talos API documentation</w:t>
      </w:r>
    </w:p>
    <w:p w14:paraId="30BAFC87" w14:textId="77777777" w:rsidR="004E3D06" w:rsidRDefault="004E3D06" w:rsidP="004E3D06">
      <w:pPr>
        <w:pStyle w:val="ListParagraph"/>
        <w:numPr>
          <w:ilvl w:val="0"/>
          <w:numId w:val="13"/>
        </w:numPr>
      </w:pPr>
      <w:proofErr w:type="spellStart"/>
      <w:r>
        <w:t>MXToolbox</w:t>
      </w:r>
      <w:proofErr w:type="spellEnd"/>
      <w:r>
        <w:t xml:space="preserve"> analysis tools documentation</w:t>
      </w:r>
    </w:p>
    <w:p w14:paraId="4900813F" w14:textId="77777777" w:rsidR="004E3D06" w:rsidRDefault="004E3D06" w:rsidP="004E3D06">
      <w:pPr>
        <w:pStyle w:val="ListParagraph"/>
        <w:numPr>
          <w:ilvl w:val="0"/>
          <w:numId w:val="13"/>
        </w:numPr>
      </w:pPr>
      <w:proofErr w:type="spellStart"/>
      <w:r>
        <w:t>Puppeter</w:t>
      </w:r>
      <w:proofErr w:type="spellEnd"/>
      <w:r>
        <w:t>: A JavaScript web scrapping tool</w:t>
      </w:r>
    </w:p>
    <w:p w14:paraId="391C9E30" w14:textId="23B3EFBA" w:rsidR="004E3D06" w:rsidRDefault="004E3D06" w:rsidP="004E3D06">
      <w:pPr>
        <w:pStyle w:val="ListParagraph"/>
        <w:numPr>
          <w:ilvl w:val="0"/>
          <w:numId w:val="13"/>
        </w:numPr>
      </w:pPr>
      <w:proofErr w:type="spellStart"/>
      <w:r>
        <w:t>Dns</w:t>
      </w:r>
      <w:proofErr w:type="spellEnd"/>
      <w:r>
        <w:t xml:space="preserve"> Twister: A</w:t>
      </w:r>
      <w:r w:rsidRPr="001C5775">
        <w:t>nti-phishing domain name search engine and DNS monitoring service</w:t>
      </w:r>
    </w:p>
    <w:p w14:paraId="0CD495A4" w14:textId="77777777" w:rsidR="004E3D06" w:rsidRPr="004E3D06" w:rsidRDefault="004E3D06" w:rsidP="004E3D06">
      <w:pPr>
        <w:spacing w:after="200" w:line="276" w:lineRule="auto"/>
        <w:rPr>
          <w:sz w:val="18"/>
        </w:rPr>
      </w:pPr>
    </w:p>
    <w:p w14:paraId="445F288F" w14:textId="77777777" w:rsidR="00DB749E" w:rsidRDefault="00DB749E">
      <w:pPr>
        <w:rPr>
          <w:rFonts w:asciiTheme="majorHAnsi" w:eastAsiaTheme="majorEastAsia" w:hAnsiTheme="majorHAnsi" w:cstheme="majorBidi"/>
          <w:color w:val="0F4761" w:themeColor="accent1" w:themeShade="BF"/>
          <w:sz w:val="40"/>
          <w:szCs w:val="40"/>
        </w:rPr>
      </w:pPr>
      <w:r>
        <w:br w:type="page"/>
      </w:r>
    </w:p>
    <w:p w14:paraId="739B692A" w14:textId="77777777" w:rsidR="004E3D06" w:rsidRDefault="004E3D06" w:rsidP="004E3D06">
      <w:pPr>
        <w:pStyle w:val="Heading1"/>
      </w:pPr>
      <w:bookmarkStart w:id="14" w:name="_Toc211280950"/>
      <w:r>
        <w:lastRenderedPageBreak/>
        <w:t>Specific Terminology</w:t>
      </w:r>
      <w:bookmarkEnd w:id="14"/>
    </w:p>
    <w:p w14:paraId="2C1E52DD" w14:textId="77777777" w:rsidR="004E3D06" w:rsidRDefault="004E3D06" w:rsidP="004E3D06">
      <w:r w:rsidRPr="00DB5B05">
        <w:rPr>
          <w:b/>
          <w:bCs/>
        </w:rPr>
        <w:t>Core Concepts</w:t>
      </w:r>
      <w:r>
        <w:t>: Phishing, Domain Generation Algorithm (DGA), Redirect Chains, Homographs, Document Object Model (DOM), Lexical Analysis, Data Exfiltration, Domain name Server (DNS)</w:t>
      </w:r>
    </w:p>
    <w:p w14:paraId="225DC3A0" w14:textId="77777777" w:rsidR="004E3D06" w:rsidRDefault="004E3D06" w:rsidP="004E3D06">
      <w:r w:rsidRPr="00DB5B05">
        <w:rPr>
          <w:b/>
          <w:bCs/>
        </w:rPr>
        <w:t>Technical Implementation</w:t>
      </w:r>
      <w:r>
        <w:t>: Prolog, Drools, Fuzzy Logic, Scrapping, Reputation API, Blacklist/Whitelist, Adaptive Scoring</w:t>
      </w:r>
    </w:p>
    <w:p w14:paraId="1850A9A7" w14:textId="022694B7" w:rsidR="00860368" w:rsidRDefault="004E3D06" w:rsidP="004E3D06">
      <w:pPr>
        <w:rPr>
          <w:rFonts w:asciiTheme="majorHAnsi" w:eastAsiaTheme="majorEastAsia" w:hAnsiTheme="majorHAnsi" w:cstheme="majorBidi"/>
          <w:color w:val="0F4761" w:themeColor="accent1" w:themeShade="BF"/>
          <w:sz w:val="40"/>
          <w:szCs w:val="40"/>
        </w:rPr>
      </w:pPr>
      <w:r w:rsidRPr="00DB5B05">
        <w:rPr>
          <w:b/>
          <w:bCs/>
        </w:rPr>
        <w:t>Operational Terms</w:t>
      </w:r>
      <w:r>
        <w:t>: Supply Chain Security, Identity Management, Incident Response, Risk Communication, Threat Intelligence, False Positive Management</w:t>
      </w:r>
      <w:r w:rsidR="00860368">
        <w:br w:type="page"/>
      </w:r>
    </w:p>
    <w:p w14:paraId="71DEC039" w14:textId="53C6514C" w:rsidR="00DB5B05" w:rsidRDefault="00DB5B05" w:rsidP="00DB749E">
      <w:pPr>
        <w:pStyle w:val="Heading1"/>
      </w:pPr>
      <w:bookmarkStart w:id="15" w:name="_Toc211280956"/>
      <w:r>
        <w:lastRenderedPageBreak/>
        <w:t>Summary</w:t>
      </w:r>
      <w:bookmarkEnd w:id="15"/>
    </w:p>
    <w:p w14:paraId="3C2FCBEA" w14:textId="7A29AA98" w:rsidR="00DB5B05" w:rsidRDefault="00DB5B05" w:rsidP="00DB5B05">
      <w:r>
        <w:t>This preliminary report demonstrates the team's systematic approach to knowledge acquisition, combining rigorous academic research with practical expertise from enterprise cybersecurity operations. The expert collaboration with David Marques has been instrumental in validating theoretical approaches against real-world attack scenarios and operational constraints.</w:t>
      </w:r>
    </w:p>
    <w:p w14:paraId="179CDCAC" w14:textId="1D46E497" w:rsidR="00DB5B05" w:rsidRDefault="00DB5B05" w:rsidP="00DB5B05">
      <w:r>
        <w:t>The chosen technical architecture effectively addresses the specific characteristics of phishing detection through its two-phase analysis model, while the symbolic reasoning implementation ensures both performance and explainability requirements. The continuous feedback loop with industry expertise positions the project to deliver practical value beyond academic achievement, contributing to the evolution of enterprise cybersecurity defense capabilities.</w:t>
      </w:r>
    </w:p>
    <w:p w14:paraId="5B2160C0" w14:textId="77CA643C" w:rsidR="00815263" w:rsidRDefault="00DB5B05" w:rsidP="00DB5B05">
      <w:r>
        <w:t>The knowledge representation framework developed captures not only technical detection mechanisms but also the operational context necessary for effective deployment in enterprise environments, reflecting the team's synthesis capability and deep understanding of the cybersecurity challenge domain.</w:t>
      </w:r>
    </w:p>
    <w:sectPr w:rsidR="0081526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AF405" w14:textId="77777777" w:rsidR="00892845" w:rsidRDefault="00892845" w:rsidP="00DB5B05">
      <w:pPr>
        <w:spacing w:after="0" w:line="240" w:lineRule="auto"/>
      </w:pPr>
      <w:r>
        <w:separator/>
      </w:r>
    </w:p>
  </w:endnote>
  <w:endnote w:type="continuationSeparator" w:id="0">
    <w:p w14:paraId="40E55651" w14:textId="77777777" w:rsidR="00892845" w:rsidRDefault="00892845" w:rsidP="00DB5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685207"/>
      <w:docPartObj>
        <w:docPartGallery w:val="Page Numbers (Bottom of Page)"/>
        <w:docPartUnique/>
      </w:docPartObj>
    </w:sdtPr>
    <w:sdtEndPr>
      <w:rPr>
        <w:noProof/>
      </w:rPr>
    </w:sdtEndPr>
    <w:sdtContent>
      <w:p w14:paraId="715E2CE4" w14:textId="545C0523" w:rsidR="00DB5B05" w:rsidRDefault="00DB5B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C2913D" w14:textId="27F81DFF" w:rsidR="00DB5B05" w:rsidRDefault="00DB5B05" w:rsidP="00DB5B05">
    <w:pPr>
      <w:pStyle w:val="Header"/>
    </w:pPr>
    <w:proofErr w:type="gramStart"/>
    <w:r>
      <w:t>Master's</w:t>
    </w:r>
    <w:proofErr w:type="gramEnd"/>
    <w:r>
      <w:t xml:space="preserve"> in Artificial Intelligence Engineering (MEIA) – ISEP | Team 10 – Cybersecurity  </w:t>
    </w:r>
  </w:p>
  <w:p w14:paraId="2A6C3470" w14:textId="2F3F63C5" w:rsidR="00DB5B05" w:rsidRPr="00DB5B05" w:rsidRDefault="00DB5B05" w:rsidP="00DB5B05">
    <w:pPr>
      <w:pStyle w:val="Header"/>
      <w:rPr>
        <w:lang w:val="pt-BR"/>
      </w:rPr>
    </w:pPr>
    <w:r w:rsidRPr="00DB5B05">
      <w:rPr>
        <w:lang w:val="pt-BR"/>
      </w:rPr>
      <w:t xml:space="preserve">Team Members: Bruno Camarneiro, Arsénio Ferraz, Gustavo </w:t>
    </w:r>
    <w:r>
      <w:rPr>
        <w:lang w:val="pt-BR"/>
      </w:rPr>
      <w:t>Lima</w:t>
    </w:r>
    <w:r w:rsidRPr="00DB5B05">
      <w:rPr>
        <w:lang w:val="pt-BR"/>
      </w:rPr>
      <w:t xml:space="preserve">, </w:t>
    </w:r>
    <w:r>
      <w:rPr>
        <w:lang w:val="pt-BR"/>
      </w:rPr>
      <w:t>César Vieira</w:t>
    </w:r>
    <w:r w:rsidRPr="00DB5B05">
      <w:rPr>
        <w:lang w:val="pt-BR"/>
      </w:rPr>
      <w:t>, Rui Soares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F0E1D" w14:textId="77777777" w:rsidR="00892845" w:rsidRDefault="00892845" w:rsidP="00DB5B05">
      <w:pPr>
        <w:spacing w:after="0" w:line="240" w:lineRule="auto"/>
      </w:pPr>
      <w:r>
        <w:separator/>
      </w:r>
    </w:p>
  </w:footnote>
  <w:footnote w:type="continuationSeparator" w:id="0">
    <w:p w14:paraId="498411E3" w14:textId="77777777" w:rsidR="00892845" w:rsidRDefault="00892845" w:rsidP="00DB5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3376" w14:textId="396B47E2" w:rsidR="00DB5B05" w:rsidRDefault="00DB5B05" w:rsidP="00DB5B05">
    <w:pPr>
      <w:pStyle w:val="Header"/>
    </w:pPr>
    <w:r>
      <w:t># Preliminary Knowledge Acquisition Report</w:t>
    </w:r>
  </w:p>
  <w:p w14:paraId="109D5E6E" w14:textId="0D7A78A1" w:rsidR="00DB5B05" w:rsidRPr="00DB5B05" w:rsidRDefault="00DB5B05">
    <w:pPr>
      <w:pStyle w:val="Header"/>
    </w:pPr>
    <w:r>
      <w:t xml:space="preserve">Phishing Detection in Cybersecurity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326"/>
    <w:multiLevelType w:val="hybridMultilevel"/>
    <w:tmpl w:val="D046AEF6"/>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52C8A"/>
    <w:multiLevelType w:val="hybridMultilevel"/>
    <w:tmpl w:val="EF644DF4"/>
    <w:lvl w:ilvl="0" w:tplc="E35E0BE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987B59"/>
    <w:multiLevelType w:val="hybridMultilevel"/>
    <w:tmpl w:val="A992D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411CB7"/>
    <w:multiLevelType w:val="hybridMultilevel"/>
    <w:tmpl w:val="A08ED784"/>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F16BF"/>
    <w:multiLevelType w:val="multilevel"/>
    <w:tmpl w:val="BD6A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C91667"/>
    <w:multiLevelType w:val="hybridMultilevel"/>
    <w:tmpl w:val="47804994"/>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7B6C60"/>
    <w:multiLevelType w:val="hybridMultilevel"/>
    <w:tmpl w:val="C234F50E"/>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417A3E"/>
    <w:multiLevelType w:val="hybridMultilevel"/>
    <w:tmpl w:val="0036654E"/>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0D791F"/>
    <w:multiLevelType w:val="hybridMultilevel"/>
    <w:tmpl w:val="72826946"/>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1B793F"/>
    <w:multiLevelType w:val="multilevel"/>
    <w:tmpl w:val="4F5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F681B"/>
    <w:multiLevelType w:val="hybridMultilevel"/>
    <w:tmpl w:val="73DAD866"/>
    <w:lvl w:ilvl="0" w:tplc="B0D2D364">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0748FF"/>
    <w:multiLevelType w:val="hybridMultilevel"/>
    <w:tmpl w:val="55BA5A42"/>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9DB7549"/>
    <w:multiLevelType w:val="hybridMultilevel"/>
    <w:tmpl w:val="8A60112A"/>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BB73B9"/>
    <w:multiLevelType w:val="multilevel"/>
    <w:tmpl w:val="A0C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A36F7"/>
    <w:multiLevelType w:val="multilevel"/>
    <w:tmpl w:val="C27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65B44"/>
    <w:multiLevelType w:val="hybridMultilevel"/>
    <w:tmpl w:val="05C6B646"/>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503ED4"/>
    <w:multiLevelType w:val="hybridMultilevel"/>
    <w:tmpl w:val="392E0308"/>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F70BEE"/>
    <w:multiLevelType w:val="hybridMultilevel"/>
    <w:tmpl w:val="B7E2003E"/>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959982">
    <w:abstractNumId w:val="2"/>
  </w:num>
  <w:num w:numId="2" w16cid:durableId="2102485628">
    <w:abstractNumId w:val="8"/>
  </w:num>
  <w:num w:numId="3" w16cid:durableId="28341511">
    <w:abstractNumId w:val="12"/>
  </w:num>
  <w:num w:numId="4" w16cid:durableId="717633055">
    <w:abstractNumId w:val="16"/>
  </w:num>
  <w:num w:numId="5" w16cid:durableId="117530798">
    <w:abstractNumId w:val="7"/>
  </w:num>
  <w:num w:numId="6" w16cid:durableId="1532568934">
    <w:abstractNumId w:val="13"/>
  </w:num>
  <w:num w:numId="7" w16cid:durableId="480853784">
    <w:abstractNumId w:val="14"/>
  </w:num>
  <w:num w:numId="8" w16cid:durableId="1812405947">
    <w:abstractNumId w:val="9"/>
  </w:num>
  <w:num w:numId="9" w16cid:durableId="1064790720">
    <w:abstractNumId w:val="4"/>
  </w:num>
  <w:num w:numId="10" w16cid:durableId="1783106722">
    <w:abstractNumId w:val="11"/>
  </w:num>
  <w:num w:numId="11" w16cid:durableId="1056661435">
    <w:abstractNumId w:val="10"/>
  </w:num>
  <w:num w:numId="12" w16cid:durableId="1820074726">
    <w:abstractNumId w:val="1"/>
  </w:num>
  <w:num w:numId="13" w16cid:durableId="982582591">
    <w:abstractNumId w:val="17"/>
  </w:num>
  <w:num w:numId="14" w16cid:durableId="164711863">
    <w:abstractNumId w:val="5"/>
  </w:num>
  <w:num w:numId="15" w16cid:durableId="341710009">
    <w:abstractNumId w:val="6"/>
  </w:num>
  <w:num w:numId="16" w16cid:durableId="7416304">
    <w:abstractNumId w:val="0"/>
  </w:num>
  <w:num w:numId="17" w16cid:durableId="1578053961">
    <w:abstractNumId w:val="15"/>
  </w:num>
  <w:num w:numId="18" w16cid:durableId="927495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05"/>
    <w:rsid w:val="00034DB8"/>
    <w:rsid w:val="001D4B86"/>
    <w:rsid w:val="002F2C70"/>
    <w:rsid w:val="004E3D06"/>
    <w:rsid w:val="005E68DE"/>
    <w:rsid w:val="00815263"/>
    <w:rsid w:val="00860368"/>
    <w:rsid w:val="00892845"/>
    <w:rsid w:val="00902898"/>
    <w:rsid w:val="009258C3"/>
    <w:rsid w:val="0096477E"/>
    <w:rsid w:val="00995913"/>
    <w:rsid w:val="009A1074"/>
    <w:rsid w:val="00AF1366"/>
    <w:rsid w:val="00AF5458"/>
    <w:rsid w:val="00B17BFD"/>
    <w:rsid w:val="00BD2121"/>
    <w:rsid w:val="00C87D0F"/>
    <w:rsid w:val="00D1088B"/>
    <w:rsid w:val="00DA2473"/>
    <w:rsid w:val="00DA4C25"/>
    <w:rsid w:val="00DB5B05"/>
    <w:rsid w:val="00DB749E"/>
    <w:rsid w:val="00E407D1"/>
    <w:rsid w:val="00E537F8"/>
    <w:rsid w:val="00E6625C"/>
    <w:rsid w:val="00F62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5C01"/>
  <w15:chartTrackingRefBased/>
  <w15:docId w15:val="{7D1B765F-179A-4A15-9137-CF3C96A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5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5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B05"/>
    <w:rPr>
      <w:rFonts w:eastAsiaTheme="majorEastAsia" w:cstheme="majorBidi"/>
      <w:color w:val="272727" w:themeColor="text1" w:themeTint="D8"/>
    </w:rPr>
  </w:style>
  <w:style w:type="paragraph" w:styleId="Title">
    <w:name w:val="Title"/>
    <w:basedOn w:val="Normal"/>
    <w:next w:val="Normal"/>
    <w:link w:val="TitleChar"/>
    <w:uiPriority w:val="10"/>
    <w:qFormat/>
    <w:rsid w:val="00DB5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B05"/>
    <w:pPr>
      <w:spacing w:before="160"/>
      <w:jc w:val="center"/>
    </w:pPr>
    <w:rPr>
      <w:i/>
      <w:iCs/>
      <w:color w:val="404040" w:themeColor="text1" w:themeTint="BF"/>
    </w:rPr>
  </w:style>
  <w:style w:type="character" w:customStyle="1" w:styleId="QuoteChar">
    <w:name w:val="Quote Char"/>
    <w:basedOn w:val="DefaultParagraphFont"/>
    <w:link w:val="Quote"/>
    <w:uiPriority w:val="29"/>
    <w:rsid w:val="00DB5B05"/>
    <w:rPr>
      <w:i/>
      <w:iCs/>
      <w:color w:val="404040" w:themeColor="text1" w:themeTint="BF"/>
    </w:rPr>
  </w:style>
  <w:style w:type="paragraph" w:styleId="ListParagraph">
    <w:name w:val="List Paragraph"/>
    <w:basedOn w:val="Normal"/>
    <w:uiPriority w:val="34"/>
    <w:qFormat/>
    <w:rsid w:val="00DB5B05"/>
    <w:pPr>
      <w:ind w:left="720"/>
      <w:contextualSpacing/>
    </w:pPr>
  </w:style>
  <w:style w:type="character" w:styleId="IntenseEmphasis">
    <w:name w:val="Intense Emphasis"/>
    <w:basedOn w:val="DefaultParagraphFont"/>
    <w:uiPriority w:val="21"/>
    <w:qFormat/>
    <w:rsid w:val="00DB5B05"/>
    <w:rPr>
      <w:i/>
      <w:iCs/>
      <w:color w:val="0F4761" w:themeColor="accent1" w:themeShade="BF"/>
    </w:rPr>
  </w:style>
  <w:style w:type="paragraph" w:styleId="IntenseQuote">
    <w:name w:val="Intense Quote"/>
    <w:basedOn w:val="Normal"/>
    <w:next w:val="Normal"/>
    <w:link w:val="IntenseQuoteChar"/>
    <w:uiPriority w:val="30"/>
    <w:qFormat/>
    <w:rsid w:val="00DB5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B05"/>
    <w:rPr>
      <w:i/>
      <w:iCs/>
      <w:color w:val="0F4761" w:themeColor="accent1" w:themeShade="BF"/>
    </w:rPr>
  </w:style>
  <w:style w:type="character" w:styleId="IntenseReference">
    <w:name w:val="Intense Reference"/>
    <w:basedOn w:val="DefaultParagraphFont"/>
    <w:uiPriority w:val="32"/>
    <w:qFormat/>
    <w:rsid w:val="00DB5B05"/>
    <w:rPr>
      <w:b/>
      <w:bCs/>
      <w:smallCaps/>
      <w:color w:val="0F4761" w:themeColor="accent1" w:themeShade="BF"/>
      <w:spacing w:val="5"/>
    </w:rPr>
  </w:style>
  <w:style w:type="paragraph" w:styleId="Header">
    <w:name w:val="header"/>
    <w:basedOn w:val="Normal"/>
    <w:link w:val="HeaderChar"/>
    <w:uiPriority w:val="99"/>
    <w:unhideWhenUsed/>
    <w:rsid w:val="00DB5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B05"/>
  </w:style>
  <w:style w:type="paragraph" w:styleId="Footer">
    <w:name w:val="footer"/>
    <w:basedOn w:val="Normal"/>
    <w:link w:val="FooterChar"/>
    <w:uiPriority w:val="99"/>
    <w:unhideWhenUsed/>
    <w:rsid w:val="00DB5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B05"/>
  </w:style>
  <w:style w:type="paragraph" w:styleId="TOCHeading">
    <w:name w:val="TOC Heading"/>
    <w:basedOn w:val="Heading1"/>
    <w:next w:val="Normal"/>
    <w:uiPriority w:val="39"/>
    <w:unhideWhenUsed/>
    <w:qFormat/>
    <w:rsid w:val="00DB5B0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B5B05"/>
    <w:pPr>
      <w:spacing w:after="100"/>
      <w:ind w:left="240"/>
    </w:pPr>
  </w:style>
  <w:style w:type="paragraph" w:styleId="TOC1">
    <w:name w:val="toc 1"/>
    <w:basedOn w:val="Normal"/>
    <w:next w:val="Normal"/>
    <w:autoRedefine/>
    <w:uiPriority w:val="39"/>
    <w:unhideWhenUsed/>
    <w:rsid w:val="00DB5B05"/>
    <w:pPr>
      <w:spacing w:after="100"/>
    </w:pPr>
  </w:style>
  <w:style w:type="character" w:styleId="Hyperlink">
    <w:name w:val="Hyperlink"/>
    <w:basedOn w:val="DefaultParagraphFont"/>
    <w:uiPriority w:val="99"/>
    <w:unhideWhenUsed/>
    <w:rsid w:val="00DB5B05"/>
    <w:rPr>
      <w:color w:val="467886" w:themeColor="hyperlink"/>
      <w:u w:val="single"/>
    </w:rPr>
  </w:style>
  <w:style w:type="paragraph" w:styleId="Caption">
    <w:name w:val="caption"/>
    <w:basedOn w:val="Normal"/>
    <w:next w:val="Normal"/>
    <w:uiPriority w:val="35"/>
    <w:unhideWhenUsed/>
    <w:qFormat/>
    <w:rsid w:val="00BD2121"/>
    <w:pPr>
      <w:spacing w:after="200" w:line="240" w:lineRule="auto"/>
    </w:pPr>
    <w:rPr>
      <w:i/>
      <w:iCs/>
      <w:color w:val="0E2841" w:themeColor="text2"/>
      <w:sz w:val="18"/>
      <w:szCs w:val="18"/>
    </w:rPr>
  </w:style>
  <w:style w:type="paragraph" w:customStyle="1" w:styleId="my-2">
    <w:name w:val="my-2"/>
    <w:basedOn w:val="Normal"/>
    <w:rsid w:val="00E6625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6625C"/>
    <w:rPr>
      <w:b/>
      <w:bCs/>
    </w:rPr>
  </w:style>
  <w:style w:type="character" w:styleId="HTMLCode">
    <w:name w:val="HTML Code"/>
    <w:basedOn w:val="DefaultParagraphFont"/>
    <w:uiPriority w:val="99"/>
    <w:semiHidden/>
    <w:unhideWhenUsed/>
    <w:rsid w:val="00E6625C"/>
    <w:rPr>
      <w:rFonts w:ascii="Courier New" w:eastAsia="Times New Roman" w:hAnsi="Courier New" w:cs="Courier New"/>
      <w:sz w:val="20"/>
      <w:szCs w:val="20"/>
    </w:rPr>
  </w:style>
  <w:style w:type="character" w:styleId="Emphasis">
    <w:name w:val="Emphasis"/>
    <w:basedOn w:val="DefaultParagraphFont"/>
    <w:uiPriority w:val="20"/>
    <w:qFormat/>
    <w:rsid w:val="00E6625C"/>
    <w:rPr>
      <w:i/>
      <w:iCs/>
    </w:rPr>
  </w:style>
  <w:style w:type="paragraph" w:styleId="TOC3">
    <w:name w:val="toc 3"/>
    <w:basedOn w:val="Normal"/>
    <w:next w:val="Normal"/>
    <w:autoRedefine/>
    <w:uiPriority w:val="39"/>
    <w:unhideWhenUsed/>
    <w:rsid w:val="00DB749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FDA76-C84C-4063-B042-1EE98D7F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15</Pages>
  <Words>2584</Words>
  <Characters>14732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Arsénio Ferraz | Torpedo.pt</dc:creator>
  <cp:keywords/>
  <dc:description/>
  <cp:lastModifiedBy>César Vieira</cp:lastModifiedBy>
  <cp:revision>12</cp:revision>
  <dcterms:created xsi:type="dcterms:W3CDTF">2025-10-12T15:55:00Z</dcterms:created>
  <dcterms:modified xsi:type="dcterms:W3CDTF">2025-10-13T21:16:00Z</dcterms:modified>
</cp:coreProperties>
</file>