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BB6E" w14:textId="77777777" w:rsidR="00CC404C" w:rsidRDefault="00000000">
      <w:pPr>
        <w:pStyle w:val="Title"/>
        <w:jc w:val="center"/>
      </w:pPr>
      <w:r>
        <w:rPr>
          <w:b/>
          <w:color w:val="000000"/>
          <w:sz w:val="36"/>
        </w:rPr>
        <w:t>Real-Time Email Security Detection System</w:t>
      </w:r>
    </w:p>
    <w:p w14:paraId="76414C4A" w14:textId="77777777" w:rsidR="00CC404C" w:rsidRDefault="00000000">
      <w:pPr>
        <w:pStyle w:val="Heading2"/>
        <w:jc w:val="center"/>
      </w:pPr>
      <w:r>
        <w:rPr>
          <w:color w:val="3C3C3C"/>
          <w:sz w:val="28"/>
        </w:rPr>
        <w:t>Technical Architecture &amp; System Design</w:t>
      </w:r>
    </w:p>
    <w:p w14:paraId="4218B136" w14:textId="77777777" w:rsidR="00CC404C" w:rsidRDefault="00CC404C"/>
    <w:p w14:paraId="485347E6" w14:textId="77777777" w:rsidR="00CC404C" w:rsidRDefault="00000000">
      <w:r>
        <w:rPr>
          <w:b/>
        </w:rPr>
        <w:t xml:space="preserve">Version: </w:t>
      </w:r>
      <w:r>
        <w:t>1.0</w:t>
      </w:r>
      <w:r>
        <w:br/>
      </w:r>
      <w:r>
        <w:rPr>
          <w:b/>
        </w:rPr>
        <w:t xml:space="preserve">Date: </w:t>
      </w:r>
      <w:r>
        <w:t>January 2026</w:t>
      </w:r>
      <w:r>
        <w:br/>
      </w:r>
      <w:r>
        <w:rPr>
          <w:b/>
        </w:rPr>
        <w:t xml:space="preserve">Classification: </w:t>
      </w:r>
      <w:r>
        <w:t>Technical Documentation</w:t>
      </w:r>
    </w:p>
    <w:p w14:paraId="3DFA0FE2" w14:textId="77777777" w:rsidR="00CC404C" w:rsidRDefault="00000000">
      <w:r>
        <w:br w:type="page"/>
      </w:r>
    </w:p>
    <w:p w14:paraId="3D4015F6" w14:textId="77777777" w:rsidR="00CC404C" w:rsidRDefault="00000000">
      <w:pPr>
        <w:pStyle w:val="Heading1"/>
      </w:pPr>
      <w:r>
        <w:lastRenderedPageBreak/>
        <w:t>Table of Contents</w:t>
      </w:r>
    </w:p>
    <w:p w14:paraId="5E97556F" w14:textId="77777777" w:rsidR="00CC404C" w:rsidRDefault="00000000">
      <w:pPr>
        <w:pStyle w:val="ListBullet"/>
      </w:pPr>
      <w:r>
        <w:t>1. System Overview</w:t>
      </w:r>
    </w:p>
    <w:p w14:paraId="6EB55FB5" w14:textId="77777777" w:rsidR="00CC404C" w:rsidRDefault="00000000">
      <w:pPr>
        <w:pStyle w:val="ListBullet"/>
      </w:pPr>
      <w:r>
        <w:t>2. High-Level Architecture</w:t>
      </w:r>
    </w:p>
    <w:p w14:paraId="3F25A188" w14:textId="77777777" w:rsidR="00CC404C" w:rsidRDefault="00000000">
      <w:pPr>
        <w:pStyle w:val="ListBullet"/>
      </w:pPr>
      <w:r>
        <w:t>3. Component Architecture</w:t>
      </w:r>
    </w:p>
    <w:p w14:paraId="21B2C523" w14:textId="77777777" w:rsidR="00CC404C" w:rsidRDefault="00000000">
      <w:pPr>
        <w:pStyle w:val="ListBullet"/>
      </w:pPr>
      <w:r>
        <w:t>4. Data Flow Architecture</w:t>
      </w:r>
    </w:p>
    <w:p w14:paraId="62418450" w14:textId="77777777" w:rsidR="00CC404C" w:rsidRDefault="00000000">
      <w:pPr>
        <w:pStyle w:val="ListBullet"/>
      </w:pPr>
      <w:r>
        <w:t>5. Technology Stack</w:t>
      </w:r>
    </w:p>
    <w:p w14:paraId="067DDE89" w14:textId="77777777" w:rsidR="00CC404C" w:rsidRDefault="00000000">
      <w:pPr>
        <w:pStyle w:val="ListBullet"/>
      </w:pPr>
      <w:r>
        <w:t>6. Security Architecture</w:t>
      </w:r>
    </w:p>
    <w:p w14:paraId="25CEEFB5" w14:textId="77777777" w:rsidR="00CC404C" w:rsidRDefault="00000000">
      <w:pPr>
        <w:pStyle w:val="ListBullet"/>
      </w:pPr>
      <w:r>
        <w:t>7. Deployment Architecture</w:t>
      </w:r>
    </w:p>
    <w:p w14:paraId="0ECEC69A" w14:textId="77777777" w:rsidR="00CC404C" w:rsidRDefault="00000000">
      <w:pPr>
        <w:pStyle w:val="ListBullet"/>
      </w:pPr>
      <w:r>
        <w:t>8. Scalability Considerations</w:t>
      </w:r>
    </w:p>
    <w:p w14:paraId="2DA5BF3D" w14:textId="77777777" w:rsidR="00CC404C" w:rsidRDefault="00000000">
      <w:r>
        <w:br w:type="page"/>
      </w:r>
    </w:p>
    <w:p w14:paraId="4AA650F7" w14:textId="77777777" w:rsidR="00CC404C" w:rsidRDefault="00000000">
      <w:pPr>
        <w:pStyle w:val="Heading1"/>
      </w:pPr>
      <w:r>
        <w:lastRenderedPageBreak/>
        <w:t>1. System Overview</w:t>
      </w:r>
    </w:p>
    <w:p w14:paraId="697CEA58" w14:textId="77777777" w:rsidR="00CC404C" w:rsidRDefault="00000000">
      <w:r>
        <w:t>The Real-Time Email Security Detection System is a microservices-based application designed to monitor IMAP email accounts, analyze incoming messages using machine learning algorithms, and alert users to potential security threats. The architecture prioritizes modularity, scalability, security, and maintainability.</w:t>
      </w:r>
    </w:p>
    <w:p w14:paraId="78373145" w14:textId="77777777" w:rsidR="00CC404C" w:rsidRDefault="00CC404C"/>
    <w:p w14:paraId="786A1534" w14:textId="77777777" w:rsidR="00CC404C" w:rsidRDefault="00000000">
      <w:pPr>
        <w:pStyle w:val="Heading2"/>
      </w:pPr>
      <w:r>
        <w:t>1.1 Design Principles</w:t>
      </w:r>
    </w:p>
    <w:p w14:paraId="18BC76BC" w14:textId="77777777" w:rsidR="00CC404C" w:rsidRDefault="00000000">
      <w:pPr>
        <w:pStyle w:val="ListBullet"/>
      </w:pPr>
      <w:r>
        <w:rPr>
          <w:b/>
        </w:rPr>
        <w:t xml:space="preserve">Modularity: </w:t>
      </w:r>
      <w:r>
        <w:t>Each component operates independently with well-defined interfaces</w:t>
      </w:r>
    </w:p>
    <w:p w14:paraId="1123D41B" w14:textId="77777777" w:rsidR="00CC404C" w:rsidRDefault="00000000">
      <w:pPr>
        <w:pStyle w:val="ListBullet"/>
      </w:pPr>
      <w:r>
        <w:rPr>
          <w:b/>
        </w:rPr>
        <w:t xml:space="preserve">Security-First: </w:t>
      </w:r>
      <w:r>
        <w:t>End-to-end encryption, minimal data retention, principle of least privilege</w:t>
      </w:r>
    </w:p>
    <w:p w14:paraId="268CC010" w14:textId="77777777" w:rsidR="00CC404C" w:rsidRDefault="00000000">
      <w:pPr>
        <w:pStyle w:val="ListBullet"/>
      </w:pPr>
      <w:r>
        <w:rPr>
          <w:b/>
        </w:rPr>
        <w:t xml:space="preserve">Privacy by Design: </w:t>
      </w:r>
      <w:r>
        <w:t>Local processing options, explicit user consent, GDPR compliance</w:t>
      </w:r>
    </w:p>
    <w:p w14:paraId="00B0FEC2" w14:textId="77777777" w:rsidR="00CC404C" w:rsidRDefault="00000000">
      <w:pPr>
        <w:pStyle w:val="ListBullet"/>
      </w:pPr>
      <w:r>
        <w:rPr>
          <w:b/>
        </w:rPr>
        <w:t xml:space="preserve">Fault Tolerance: </w:t>
      </w:r>
      <w:r>
        <w:t>Graceful degradation, automatic recovery, comprehensive error handling</w:t>
      </w:r>
    </w:p>
    <w:p w14:paraId="2129FCE5" w14:textId="77777777" w:rsidR="00CC404C" w:rsidRDefault="00000000">
      <w:pPr>
        <w:pStyle w:val="ListBullet"/>
      </w:pPr>
      <w:r>
        <w:rPr>
          <w:b/>
        </w:rPr>
        <w:t xml:space="preserve">Scalability: </w:t>
      </w:r>
      <w:r>
        <w:t>Horizontal scaling support, asynchronous processing, efficient resource utilization</w:t>
      </w:r>
    </w:p>
    <w:p w14:paraId="62D79B4E" w14:textId="77777777" w:rsidR="00CC404C" w:rsidRDefault="00000000">
      <w:pPr>
        <w:pStyle w:val="ListBullet"/>
      </w:pPr>
      <w:r>
        <w:rPr>
          <w:b/>
        </w:rPr>
        <w:t xml:space="preserve">Maintainability: </w:t>
      </w:r>
      <w:r>
        <w:t>Clean code architecture, comprehensive logging, extensive documentation</w:t>
      </w:r>
    </w:p>
    <w:p w14:paraId="046DFAEF" w14:textId="77777777" w:rsidR="00CC404C" w:rsidRDefault="00000000">
      <w:r>
        <w:br w:type="page"/>
      </w:r>
    </w:p>
    <w:p w14:paraId="0A405ACD" w14:textId="77777777" w:rsidR="00CC404C" w:rsidRDefault="00000000">
      <w:pPr>
        <w:pStyle w:val="Heading1"/>
      </w:pPr>
      <w:r>
        <w:lastRenderedPageBreak/>
        <w:t>2. High-Level Architecture</w:t>
      </w:r>
    </w:p>
    <w:p w14:paraId="61E811E2" w14:textId="77777777" w:rsidR="00CC404C" w:rsidRDefault="00000000">
      <w:r>
        <w:t>The system follows a layered architecture with clear separation of concerns:</w:t>
      </w:r>
    </w:p>
    <w:p w14:paraId="1F02F9C6" w14:textId="77777777" w:rsidR="00CC404C" w:rsidRDefault="00CC404C"/>
    <w:p w14:paraId="5034DF45" w14:textId="77777777" w:rsidR="00CC404C" w:rsidRDefault="00000000">
      <w:pPr>
        <w:pStyle w:val="Heading2"/>
      </w:pPr>
      <w:r>
        <w:t>2.1 Architecture Layers</w:t>
      </w:r>
    </w:p>
    <w:p w14:paraId="176638B4" w14:textId="77777777" w:rsidR="00CC404C" w:rsidRDefault="00000000">
      <w:r>
        <w:rPr>
          <w:rFonts w:ascii="Courier New" w:hAnsi="Courier New"/>
          <w:sz w:val="18"/>
        </w:rPr>
        <w:br/>
        <w:t xml:space="preserve">    ┌─────────────────────────────────────────────────────────┐</w:t>
      </w:r>
      <w:r>
        <w:rPr>
          <w:rFonts w:ascii="Courier New" w:hAnsi="Courier New"/>
          <w:sz w:val="18"/>
        </w:rPr>
        <w:br/>
        <w:t xml:space="preserve">    │          Presentation Layer (Web Dashboard)              │</w:t>
      </w:r>
      <w:r>
        <w:rPr>
          <w:rFonts w:ascii="Courier New" w:hAnsi="Courier New"/>
          <w:sz w:val="18"/>
        </w:rPr>
        <w:br/>
        <w:t xml:space="preserve">    │  React Frontend • User Authentication • Visualization    │</w:t>
      </w:r>
      <w:r>
        <w:rPr>
          <w:rFonts w:ascii="Courier New" w:hAnsi="Courier New"/>
          <w:sz w:val="18"/>
        </w:rPr>
        <w:br/>
        <w:t xml:space="preserve">    └────────────────────┬────────────────────────────────────┘</w:t>
      </w:r>
      <w:r>
        <w:rPr>
          <w:rFonts w:ascii="Courier New" w:hAnsi="Courier New"/>
          <w:sz w:val="18"/>
        </w:rPr>
        <w:br/>
        <w:t xml:space="preserve">                         │ HTTPS/REST API</w:t>
      </w:r>
      <w:r>
        <w:rPr>
          <w:rFonts w:ascii="Courier New" w:hAnsi="Courier New"/>
          <w:sz w:val="18"/>
        </w:rPr>
        <w:br/>
        <w:t xml:space="preserve">    ┌────────────────────▼────────────────────────────────────┐</w:t>
      </w:r>
      <w:r>
        <w:rPr>
          <w:rFonts w:ascii="Courier New" w:hAnsi="Courier New"/>
          <w:sz w:val="18"/>
        </w:rPr>
        <w:br/>
        <w:t xml:space="preserve">    │              Application Layer (API Server)              │</w:t>
      </w:r>
      <w:r>
        <w:rPr>
          <w:rFonts w:ascii="Courier New" w:hAnsi="Courier New"/>
          <w:sz w:val="18"/>
        </w:rPr>
        <w:br/>
        <w:t xml:space="preserve">    │   FastAPI • Authentication • Rate Limiting • Routing     │</w:t>
      </w:r>
      <w:r>
        <w:rPr>
          <w:rFonts w:ascii="Courier New" w:hAnsi="Courier New"/>
          <w:sz w:val="18"/>
        </w:rPr>
        <w:br/>
        <w:t xml:space="preserve">    └────────────────────┬────────────────────────────────────┘</w:t>
      </w:r>
      <w:r>
        <w:rPr>
          <w:rFonts w:ascii="Courier New" w:hAnsi="Courier New"/>
          <w:sz w:val="18"/>
        </w:rPr>
        <w:br/>
        <w:t xml:space="preserve">                         │ Internal API</w:t>
      </w:r>
      <w:r>
        <w:rPr>
          <w:rFonts w:ascii="Courier New" w:hAnsi="Courier New"/>
          <w:sz w:val="18"/>
        </w:rPr>
        <w:br/>
        <w:t xml:space="preserve">    ┌────────────────────▼────────────────────────────────────┐</w:t>
      </w:r>
      <w:r>
        <w:rPr>
          <w:rFonts w:ascii="Courier New" w:hAnsi="Courier New"/>
          <w:sz w:val="18"/>
        </w:rPr>
        <w:br/>
        <w:t xml:space="preserve">    │               Business Logic Layer                        │</w:t>
      </w:r>
      <w:r>
        <w:rPr>
          <w:rFonts w:ascii="Courier New" w:hAnsi="Courier New"/>
          <w:sz w:val="18"/>
        </w:rPr>
        <w:br/>
        <w:t xml:space="preserve">    ├──────────────────────────────────────────────────────────┤</w:t>
      </w:r>
      <w:r>
        <w:rPr>
          <w:rFonts w:ascii="Courier New" w:hAnsi="Courier New"/>
          <w:sz w:val="18"/>
        </w:rPr>
        <w:br/>
        <w:t xml:space="preserve">    │  IMAP Monitor  │  ML Engine  │  Alert Manager  │  Config │</w:t>
      </w:r>
      <w:r>
        <w:rPr>
          <w:rFonts w:ascii="Courier New" w:hAnsi="Courier New"/>
          <w:sz w:val="18"/>
        </w:rPr>
        <w:br/>
        <w:t xml:space="preserve">    │   Service      │   Service   │    Service      │ Service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Data Layer                                 │</w:t>
      </w:r>
      <w:r>
        <w:rPr>
          <w:rFonts w:ascii="Courier New" w:hAnsi="Courier New"/>
          <w:sz w:val="18"/>
        </w:rPr>
        <w:br/>
        <w:t xml:space="preserve">    │  PostgreSQL • Redis Cache • Model Storage • File System  │</w:t>
      </w:r>
      <w:r>
        <w:rPr>
          <w:rFonts w:ascii="Courier New" w:hAnsi="Courier New"/>
          <w:sz w:val="18"/>
        </w:rPr>
        <w:br/>
        <w:t xml:space="preserve">    └─────────────────────────────────────────────────────────┘</w:t>
      </w:r>
      <w:r>
        <w:rPr>
          <w:rFonts w:ascii="Courier New" w:hAnsi="Courier New"/>
          <w:sz w:val="18"/>
        </w:rPr>
        <w:br/>
        <w:t xml:space="preserve">    </w:t>
      </w:r>
    </w:p>
    <w:p w14:paraId="479A14AD" w14:textId="77777777" w:rsidR="00CC404C" w:rsidRDefault="00CC404C"/>
    <w:p w14:paraId="7D180F07" w14:textId="77777777" w:rsidR="00CC404C" w:rsidRDefault="00000000">
      <w:pPr>
        <w:pStyle w:val="ListBullet"/>
      </w:pPr>
      <w:r>
        <w:rPr>
          <w:b/>
        </w:rPr>
        <w:t xml:space="preserve">Presentation Layer: </w:t>
      </w:r>
      <w:r>
        <w:t>User-facing web interface built with React, providing dashboard, configuration, and email review capabilities. Communicates with backend via RESTful API.</w:t>
      </w:r>
    </w:p>
    <w:p w14:paraId="1F058C1C" w14:textId="77777777" w:rsidR="00CC404C" w:rsidRDefault="00000000">
      <w:pPr>
        <w:pStyle w:val="ListBullet"/>
      </w:pPr>
      <w:r>
        <w:rPr>
          <w:b/>
        </w:rPr>
        <w:t xml:space="preserve">Application Layer: </w:t>
      </w:r>
      <w:r>
        <w:t>FastAPI-based REST API server handling authentication, request routing, rate limiting, and serving as the gateway between frontend and business logic.</w:t>
      </w:r>
    </w:p>
    <w:p w14:paraId="32DCDEB9" w14:textId="77777777" w:rsidR="00CC404C" w:rsidRDefault="00000000">
      <w:pPr>
        <w:pStyle w:val="ListBullet"/>
      </w:pPr>
      <w:r>
        <w:rPr>
          <w:b/>
        </w:rPr>
        <w:t xml:space="preserve">Business Logic Layer: </w:t>
      </w:r>
      <w:r>
        <w:t>Core processing services including IMAP monitoring, ML-based detection, alert generation, and system configuration management. Each service operates independently with message queue coordination.</w:t>
      </w:r>
    </w:p>
    <w:p w14:paraId="5E591CCC" w14:textId="77777777" w:rsidR="00CC404C" w:rsidRDefault="00000000">
      <w:pPr>
        <w:pStyle w:val="ListBullet"/>
      </w:pPr>
      <w:r>
        <w:rPr>
          <w:b/>
        </w:rPr>
        <w:t xml:space="preserve">Data Layer: </w:t>
      </w:r>
      <w:r>
        <w:t>Persistent storage using PostgreSQL for structured data, Redis for caching and message queuing, file system for ML models, and encrypted storage for credentials.</w:t>
      </w:r>
    </w:p>
    <w:p w14:paraId="1BB2A3CA" w14:textId="77777777" w:rsidR="00CC404C" w:rsidRDefault="00000000">
      <w:r>
        <w:br w:type="page"/>
      </w:r>
    </w:p>
    <w:p w14:paraId="2F424284" w14:textId="77777777" w:rsidR="00CC404C" w:rsidRDefault="00000000">
      <w:pPr>
        <w:pStyle w:val="Heading1"/>
      </w:pPr>
      <w:r>
        <w:lastRenderedPageBreak/>
        <w:t>3. Component Architecture</w:t>
      </w:r>
    </w:p>
    <w:p w14:paraId="1BFE9C65" w14:textId="77777777" w:rsidR="00CC404C" w:rsidRDefault="00000000">
      <w:r>
        <w:t>Detailed breakdown of each major system component:</w:t>
      </w:r>
    </w:p>
    <w:p w14:paraId="11C28B63" w14:textId="77777777" w:rsidR="00CC404C" w:rsidRDefault="00CC404C"/>
    <w:p w14:paraId="6F6A0D62" w14:textId="77777777" w:rsidR="00CC404C" w:rsidRDefault="00000000">
      <w:pPr>
        <w:pStyle w:val="Heading2"/>
      </w:pPr>
      <w:r>
        <w:t>3.1 IMAP Monitor Service</w:t>
      </w:r>
    </w:p>
    <w:p w14:paraId="52906030" w14:textId="77777777" w:rsidR="00CC404C" w:rsidRDefault="00000000">
      <w:r>
        <w:br/>
        <w:t xml:space="preserve">    Purpose: Establishes and maintains IMAP connections to monitor email accounts in real-time.</w:t>
      </w:r>
      <w:r>
        <w:br/>
        <w:t xml:space="preserve">    </w:t>
      </w:r>
      <w:r>
        <w:br/>
        <w:t xml:space="preserve">    Key Responsibilities:</w:t>
      </w:r>
      <w:r>
        <w:br/>
        <w:t xml:space="preserve">    • Connect to IMAP servers with OAuth2/password authentication</w:t>
      </w:r>
      <w:r>
        <w:br/>
        <w:t xml:space="preserve">    • Monitor INBOX for new messages using IDLE or periodic polling</w:t>
      </w:r>
      <w:r>
        <w:br/>
        <w:t xml:space="preserve">    • Extract email metadata and content</w:t>
      </w:r>
      <w:r>
        <w:br/>
        <w:t xml:space="preserve">    • Handle connection failures and rate limiting</w:t>
      </w:r>
      <w:r>
        <w:br/>
        <w:t xml:space="preserve">    • Queue emails for processing</w:t>
      </w:r>
      <w:r>
        <w:br/>
        <w:t xml:space="preserve">    </w:t>
      </w:r>
      <w:r>
        <w:br/>
        <w:t xml:space="preserve">    Technology: Python imaplib/aioimap, asyncio for concurrent connections</w:t>
      </w:r>
      <w:r>
        <w:br/>
        <w:t xml:space="preserve">    </w:t>
      </w:r>
      <w:r>
        <w:br/>
        <w:t xml:space="preserve">    Configuration:</w:t>
      </w:r>
      <w:r>
        <w:br/>
        <w:t xml:space="preserve">    • Supports multiple accounts per user</w:t>
      </w:r>
      <w:r>
        <w:br/>
        <w:t xml:space="preserve">    • Configurable polling intervals (default: IDLE mode)</w:t>
      </w:r>
      <w:r>
        <w:br/>
        <w:t xml:space="preserve">    • Connection pool management (max 5 connections per account)</w:t>
      </w:r>
      <w:r>
        <w:br/>
        <w:t xml:space="preserve">    • Exponential backoff for rate limiting</w:t>
      </w:r>
      <w:r>
        <w:br/>
        <w:t xml:space="preserve">    </w:t>
      </w:r>
      <w:r>
        <w:br/>
        <w:t xml:space="preserve">    Error Handling:</w:t>
      </w:r>
      <w:r>
        <w:br/>
        <w:t xml:space="preserve">    • Automatic reconnection with exponential backoff</w:t>
      </w:r>
      <w:r>
        <w:br/>
        <w:t xml:space="preserve">    • Dead letter queue for failed processing</w:t>
      </w:r>
      <w:r>
        <w:br/>
        <w:t xml:space="preserve">    • Health checks every 60 seconds</w:t>
      </w:r>
      <w:r>
        <w:br/>
        <w:t xml:space="preserve">    • Graceful shutdown on service restart</w:t>
      </w:r>
      <w:r>
        <w:br/>
        <w:t xml:space="preserve">    </w:t>
      </w:r>
    </w:p>
    <w:p w14:paraId="07C6E762" w14:textId="77777777" w:rsidR="00CC404C" w:rsidRDefault="00000000">
      <w:pPr>
        <w:pStyle w:val="Heading2"/>
      </w:pPr>
      <w:r>
        <w:t>3.2 Feature Extraction Engine</w:t>
      </w:r>
    </w:p>
    <w:p w14:paraId="74A75B30" w14:textId="77777777" w:rsidR="00CC404C" w:rsidRDefault="00000000">
      <w:r>
        <w:br/>
        <w:t xml:space="preserve">    Purpose: Transform raw email data into structured features for ML analysis.</w:t>
      </w:r>
      <w:r>
        <w:br/>
        <w:t xml:space="preserve">    </w:t>
      </w:r>
      <w:r>
        <w:br/>
        <w:t xml:space="preserve">    Extracted Features (50+ total):</w:t>
      </w:r>
      <w:r>
        <w:br/>
        <w:t xml:space="preserve">    </w:t>
      </w:r>
      <w:r>
        <w:br/>
        <w:t xml:space="preserve">    Header Analysis:</w:t>
      </w:r>
      <w:r>
        <w:br/>
        <w:t xml:space="preserve">    • Sender authentication (SPF, DKIM, DMARC)</w:t>
      </w:r>
      <w:r>
        <w:br/>
        <w:t xml:space="preserve">    • Reply-To vs From address comparison</w:t>
      </w:r>
      <w:r>
        <w:br/>
        <w:t xml:space="preserve">    • Received headers path analysis</w:t>
      </w:r>
      <w:r>
        <w:br/>
        <w:t xml:space="preserve">    • Message-ID format validation</w:t>
      </w:r>
      <w:r>
        <w:br/>
        <w:t xml:space="preserve">    • Time zone consistency checks</w:t>
      </w:r>
      <w:r>
        <w:br/>
      </w:r>
      <w:r>
        <w:lastRenderedPageBreak/>
        <w:t xml:space="preserve">    </w:t>
      </w:r>
      <w:r>
        <w:br/>
        <w:t xml:space="preserve">    Content Analysis:</w:t>
      </w:r>
      <w:r>
        <w:br/>
        <w:t xml:space="preserve">    • Body text length and complexity</w:t>
      </w:r>
      <w:r>
        <w:br/>
        <w:t xml:space="preserve">    • HTML to text ratio</w:t>
      </w:r>
      <w:r>
        <w:br/>
        <w:t xml:space="preserve">    • Keyword frequency (urgency, financial terms)</w:t>
      </w:r>
      <w:r>
        <w:br/>
        <w:t xml:space="preserve">    • Spelling and grammar error rate</w:t>
      </w:r>
      <w:r>
        <w:br/>
        <w:t xml:space="preserve">    • Language detection and consistency</w:t>
      </w:r>
      <w:r>
        <w:br/>
        <w:t xml:space="preserve">    </w:t>
      </w:r>
      <w:r>
        <w:br/>
        <w:t xml:space="preserve">    Link Analysis:</w:t>
      </w:r>
      <w:r>
        <w:br/>
        <w:t xml:space="preserve">    • URL count and domain diversity</w:t>
      </w:r>
      <w:r>
        <w:br/>
        <w:t xml:space="preserve">    • Shortened URL detection</w:t>
      </w:r>
      <w:r>
        <w:br/>
        <w:t xml:space="preserve">    • Domain age and reputation lookup</w:t>
      </w:r>
      <w:r>
        <w:br/>
        <w:t xml:space="preserve">    • HTTPS vs HTTP ratio</w:t>
      </w:r>
      <w:r>
        <w:br/>
        <w:t xml:space="preserve">    • Suspicious TLD detection (.tk, .ml, etc)</w:t>
      </w:r>
      <w:r>
        <w:br/>
        <w:t xml:space="preserve">    </w:t>
      </w:r>
      <w:r>
        <w:br/>
        <w:t xml:space="preserve">    Attachment Analysis:</w:t>
      </w:r>
      <w:r>
        <w:br/>
        <w:t xml:space="preserve">    • File types and extensions</w:t>
      </w:r>
      <w:r>
        <w:br/>
        <w:t xml:space="preserve">    • Executable detection</w:t>
      </w:r>
      <w:r>
        <w:br/>
        <w:t xml:space="preserve">    • Archive analysis (nested files)</w:t>
      </w:r>
      <w:r>
        <w:br/>
        <w:t xml:space="preserve">    • Macro detection in Office docs</w:t>
      </w:r>
      <w:r>
        <w:br/>
        <w:t xml:space="preserve">    • File size anomalies</w:t>
      </w:r>
      <w:r>
        <w:br/>
        <w:t xml:space="preserve">    </w:t>
      </w:r>
      <w:r>
        <w:br/>
        <w:t xml:space="preserve">    Behavioral Analysis:</w:t>
      </w:r>
      <w:r>
        <w:br/>
        <w:t xml:space="preserve">    • Sender frequency history</w:t>
      </w:r>
      <w:r>
        <w:br/>
        <w:t xml:space="preserve">    • Time of day patterns</w:t>
      </w:r>
      <w:r>
        <w:br/>
        <w:t xml:space="preserve">    • Recipient count</w:t>
      </w:r>
      <w:r>
        <w:br/>
        <w:t xml:space="preserve">    • CC/BCC patterns</w:t>
      </w:r>
      <w:r>
        <w:br/>
        <w:t xml:space="preserve">    • Previous interaction history</w:t>
      </w:r>
      <w:r>
        <w:br/>
        <w:t xml:space="preserve">    </w:t>
      </w:r>
      <w:r>
        <w:br/>
        <w:t xml:space="preserve">    Technology: Python, spaCy for NLP, BeautifulSoup for HTML parsing, requests for URL verification</w:t>
      </w:r>
      <w:r>
        <w:br/>
        <w:t xml:space="preserve">    </w:t>
      </w:r>
    </w:p>
    <w:p w14:paraId="5362304E" w14:textId="77777777" w:rsidR="00CC404C" w:rsidRDefault="00000000">
      <w:r>
        <w:br w:type="page"/>
      </w:r>
    </w:p>
    <w:p w14:paraId="78E40184" w14:textId="77777777" w:rsidR="00CC404C" w:rsidRDefault="00000000">
      <w:pPr>
        <w:pStyle w:val="Heading2"/>
      </w:pPr>
      <w:r>
        <w:lastRenderedPageBreak/>
        <w:t>3.3 ML Detection Engine</w:t>
      </w:r>
    </w:p>
    <w:p w14:paraId="5E1B1558" w14:textId="77777777" w:rsidR="00CC404C" w:rsidRDefault="00000000">
      <w:r>
        <w:br/>
        <w:t xml:space="preserve">    Purpose: Classify emails as legitimate or threats using trained machine learning models.</w:t>
      </w:r>
      <w:r>
        <w:br/>
        <w:t xml:space="preserve">    </w:t>
      </w:r>
      <w:r>
        <w:br/>
        <w:t xml:space="preserve">    Model Architecture:</w:t>
      </w:r>
      <w:r>
        <w:br/>
        <w:t xml:space="preserve">    • Primary: Gradient Boosting (XGBoost) for structured features</w:t>
      </w:r>
      <w:r>
        <w:br/>
        <w:t xml:space="preserve">    • Secondary: BERT-based transformer for email body text analysis</w:t>
      </w:r>
      <w:r>
        <w:br/>
        <w:t xml:space="preserve">    • Ensemble: Weighted voting between models</w:t>
      </w:r>
      <w:r>
        <w:br/>
        <w:t xml:space="preserve">    </w:t>
      </w:r>
      <w:r>
        <w:br/>
        <w:t xml:space="preserve">    Classification Categories:</w:t>
      </w:r>
      <w:r>
        <w:br/>
        <w:t xml:space="preserve">    • Legitimate (0.0 - 0.3 threat score)</w:t>
      </w:r>
      <w:r>
        <w:br/>
        <w:t xml:space="preserve">    • Suspicious (0.3 - 0.7 threat score)</w:t>
      </w:r>
      <w:r>
        <w:br/>
        <w:t xml:space="preserve">    • Phishing (0.7 - 0.9 threat score)</w:t>
      </w:r>
      <w:r>
        <w:br/>
        <w:t xml:space="preserve">    • High Threat (0.9 - 1.0 threat score)</w:t>
      </w:r>
      <w:r>
        <w:br/>
        <w:t xml:space="preserve">    </w:t>
      </w:r>
      <w:r>
        <w:br/>
        <w:t xml:space="preserve">    Model Specifications:</w:t>
      </w:r>
      <w:r>
        <w:br/>
        <w:t xml:space="preserve">    • Input: 50+ engineered features + text embeddings</w:t>
      </w:r>
      <w:r>
        <w:br/>
        <w:t xml:space="preserve">    • Output: Probability scores for each category + explanation</w:t>
      </w:r>
      <w:r>
        <w:br/>
        <w:t xml:space="preserve">    • Training: Scikit-learn, PyTorch for BERT</w:t>
      </w:r>
      <w:r>
        <w:br/>
        <w:t xml:space="preserve">    • Inference: ONNX Runtime for optimized serving</w:t>
      </w:r>
      <w:r>
        <w:br/>
        <w:t xml:space="preserve">    • Model versioning: MLflow for experiment tracking</w:t>
      </w:r>
      <w:r>
        <w:br/>
        <w:t xml:space="preserve">    </w:t>
      </w:r>
      <w:r>
        <w:br/>
        <w:t xml:space="preserve">    Performance Targets:</w:t>
      </w:r>
      <w:r>
        <w:br/>
        <w:t xml:space="preserve">    • Precision: ≥95% (minimize false positives)</w:t>
      </w:r>
      <w:r>
        <w:br/>
        <w:t xml:space="preserve">    • Recall: ≥92% (catch most threats)</w:t>
      </w:r>
      <w:r>
        <w:br/>
        <w:t xml:space="preserve">    • Latency: &lt;500ms per email</w:t>
      </w:r>
      <w:r>
        <w:br/>
        <w:t xml:space="preserve">    • Throughput: 100+ emails/second</w:t>
      </w:r>
      <w:r>
        <w:br/>
        <w:t xml:space="preserve">    </w:t>
      </w:r>
      <w:r>
        <w:br/>
        <w:t xml:space="preserve">    Continuous Learning:</w:t>
      </w:r>
      <w:r>
        <w:br/>
        <w:t xml:space="preserve">    • User feedback integration (thumbs up/down)</w:t>
      </w:r>
      <w:r>
        <w:br/>
        <w:t xml:space="preserve">    • Automatic retraining trigger: every 1000 feedback samples</w:t>
      </w:r>
      <w:r>
        <w:br/>
        <w:t xml:space="preserve">    • A/B testing framework for model updates</w:t>
      </w:r>
      <w:r>
        <w:br/>
        <w:t xml:space="preserve">    • Shadow deployment for validation before production release</w:t>
      </w:r>
      <w:r>
        <w:br/>
        <w:t xml:space="preserve">    </w:t>
      </w:r>
    </w:p>
    <w:p w14:paraId="500EBC7D" w14:textId="77777777" w:rsidR="00CC404C" w:rsidRDefault="00000000">
      <w:pPr>
        <w:pStyle w:val="Heading2"/>
      </w:pPr>
      <w:r>
        <w:t>3.4 Alert Management System</w:t>
      </w:r>
    </w:p>
    <w:p w14:paraId="7326C75D" w14:textId="754EBF0A" w:rsidR="003A6F1F" w:rsidRDefault="00000000" w:rsidP="003A6F1F">
      <w:r>
        <w:br/>
        <w:t xml:space="preserve">    Purpose: Generate and deliver notifications to users based on detection results.</w:t>
      </w:r>
      <w:r>
        <w:br/>
        <w:t xml:space="preserve">    </w:t>
      </w:r>
      <w:r>
        <w:br/>
        <w:t xml:space="preserve">    Notification Channels:</w:t>
      </w:r>
      <w:r>
        <w:br/>
        <w:t xml:space="preserve">    • Email alerts (ironically secure emails about threats)</w:t>
      </w:r>
      <w:r>
        <w:br/>
        <w:t xml:space="preserve">    • Desktop notifications (native OS notifications)</w:t>
      </w:r>
      <w:r>
        <w:br/>
        <w:t xml:space="preserve">    • Mobile push notifications (via Firebase Cloud Messaging)</w:t>
      </w:r>
      <w:r>
        <w:br/>
      </w:r>
      <w:r>
        <w:lastRenderedPageBreak/>
        <w:t xml:space="preserve">    • Webhook endpoints (for integration with Slack, Discord, etc)</w:t>
      </w:r>
      <w:r>
        <w:br/>
        <w:t xml:space="preserve">    • SMS alerts (optional, via Twilio)</w:t>
      </w:r>
      <w:r>
        <w:br/>
        <w:t xml:space="preserve">    </w:t>
      </w:r>
      <w:r>
        <w:br/>
        <w:t xml:space="preserve">    Alert Logic:</w:t>
      </w:r>
      <w:r>
        <w:br/>
        <w:t xml:space="preserve">    • Configurable thresholds per threat category</w:t>
      </w:r>
      <w:r>
        <w:br/>
        <w:t xml:space="preserve">    • Rate limiting: max 10 alerts per hour (configurable)</w:t>
      </w:r>
      <w:r>
        <w:br/>
        <w:t xml:space="preserve">    • Deduplication: group similar threats</w:t>
      </w:r>
      <w:r>
        <w:br/>
        <w:t xml:space="preserve">    • Smart batching: combine low-priority alerts</w:t>
      </w:r>
      <w:r>
        <w:br/>
        <w:t xml:space="preserve">    • Do Not Disturb mode support</w:t>
      </w:r>
      <w:r>
        <w:br/>
        <w:t xml:space="preserve">    </w:t>
      </w:r>
      <w:r>
        <w:br/>
        <w:t xml:space="preserve">    Alert Content:</w:t>
      </w:r>
      <w:r>
        <w:br/>
        <w:t xml:space="preserve">    • Threat summary and score</w:t>
      </w:r>
      <w:r>
        <w:br/>
        <w:t xml:space="preserve">    • Sender information and reputation</w:t>
      </w:r>
      <w:r>
        <w:br/>
        <w:t xml:space="preserve">    • Key indicators (suspicious links, attachments)</w:t>
      </w:r>
      <w:r>
        <w:br/>
        <w:t xml:space="preserve">    • Recommended actions</w:t>
      </w:r>
      <w:r>
        <w:br/>
        <w:t xml:space="preserve">    • Quick actions (delete, whitelist, report)</w:t>
      </w:r>
      <w:r>
        <w:br/>
        <w:t xml:space="preserve">    </w:t>
      </w:r>
      <w:r>
        <w:br/>
        <w:t xml:space="preserve">    Delivery Guarantees:</w:t>
      </w:r>
      <w:r>
        <w:br/>
        <w:t xml:space="preserve">    • At-least-once delivery using message queue</w:t>
      </w:r>
      <w:r>
        <w:br/>
        <w:t xml:space="preserve">    • Retry logic with exponential backoff</w:t>
      </w:r>
      <w:r>
        <w:br/>
        <w:t xml:space="preserve">    • Fallback channels if primary fails</w:t>
      </w:r>
      <w:r>
        <w:br/>
        <w:t xml:space="preserve">    • Delivery confirmation tracking</w:t>
      </w:r>
      <w:r>
        <w:br/>
        <w:t xml:space="preserve">    </w:t>
      </w:r>
      <w:r>
        <w:br/>
        <w:t xml:space="preserve">    Technology: Celery for async task processing, Redis as message broker, templating with Jinja2</w:t>
      </w:r>
    </w:p>
    <w:p w14:paraId="62DF397F" w14:textId="294264EE" w:rsidR="00CC404C" w:rsidRDefault="00000000">
      <w:pPr>
        <w:pStyle w:val="Heading2"/>
      </w:pPr>
      <w:r>
        <w:t>3.5 User Dashboard (Frontend)</w:t>
      </w:r>
    </w:p>
    <w:p w14:paraId="29EC4280" w14:textId="6BB8411D" w:rsidR="003A6F1F" w:rsidRDefault="00000000" w:rsidP="003A6F1F">
      <w:r>
        <w:br/>
        <w:t xml:space="preserve">    Purpose: Provide user interface for configuration, monitoring, and email review.</w:t>
      </w:r>
      <w:r>
        <w:br/>
        <w:t xml:space="preserve">    </w:t>
      </w:r>
      <w:r>
        <w:br/>
        <w:t xml:space="preserve">    Key Features:</w:t>
      </w:r>
      <w:r>
        <w:br/>
        <w:t xml:space="preserve">    </w:t>
      </w:r>
      <w:r>
        <w:br/>
        <w:t xml:space="preserve">    Dashboard View:</w:t>
      </w:r>
      <w:r>
        <w:br/>
        <w:t xml:space="preserve">    • Real-time threat statistics</w:t>
      </w:r>
      <w:r>
        <w:br/>
        <w:t xml:space="preserve">    • Recent alerts timeline</w:t>
      </w:r>
      <w:r>
        <w:br/>
        <w:t xml:space="preserve">    • Detection accuracy metrics</w:t>
      </w:r>
      <w:r>
        <w:br/>
        <w:t xml:space="preserve">    • System health indicators</w:t>
      </w:r>
      <w:r>
        <w:br/>
        <w:t xml:space="preserve">    </w:t>
      </w:r>
      <w:r>
        <w:br/>
        <w:t xml:space="preserve">    Email Review Interface:</w:t>
      </w:r>
      <w:r>
        <w:br/>
        <w:t xml:space="preserve">    • Flagged email list with filtering</w:t>
      </w:r>
      <w:r>
        <w:br/>
        <w:t xml:space="preserve">    • Detailed threat analysis per email</w:t>
      </w:r>
      <w:r>
        <w:br/>
        <w:t xml:space="preserve">    • Visual indicators for threat types</w:t>
      </w:r>
      <w:r>
        <w:br/>
        <w:t xml:space="preserve">    • One-click actions (whitelist, delete, report)</w:t>
      </w:r>
      <w:r>
        <w:br/>
        <w:t xml:space="preserve">    </w:t>
      </w:r>
      <w:r>
        <w:br/>
      </w:r>
      <w:r>
        <w:lastRenderedPageBreak/>
        <w:t xml:space="preserve">    Configuration Panel:</w:t>
      </w:r>
      <w:r>
        <w:br/>
        <w:t xml:space="preserve">    • IMAP account management</w:t>
      </w:r>
      <w:r>
        <w:br/>
        <w:t xml:space="preserve">    • Notification preferences</w:t>
      </w:r>
      <w:r>
        <w:br/>
        <w:t xml:space="preserve">    • Threshold adjustments</w:t>
      </w:r>
      <w:r>
        <w:br/>
        <w:t xml:space="preserve">    • Whitelist/blacklist management</w:t>
      </w:r>
      <w:r>
        <w:br/>
        <w:t xml:space="preserve">    </w:t>
      </w:r>
      <w:r>
        <w:br/>
        <w:t xml:space="preserve">    Analytics Dashboard:</w:t>
      </w:r>
      <w:r>
        <w:br/>
        <w:t xml:space="preserve">    • Historical threat trends</w:t>
      </w:r>
      <w:r>
        <w:br/>
        <w:t xml:space="preserve">    • Detection performance graphs</w:t>
      </w:r>
      <w:r>
        <w:br/>
        <w:t xml:space="preserve">    • False positive/negative tracking</w:t>
      </w:r>
      <w:r>
        <w:br/>
        <w:t xml:space="preserve">    • Account activity monitoring</w:t>
      </w:r>
      <w:r>
        <w:br/>
        <w:t xml:space="preserve">    </w:t>
      </w:r>
      <w:r>
        <w:br/>
        <w:t xml:space="preserve">    Technology Stack:</w:t>
      </w:r>
      <w:r>
        <w:br/>
        <w:t xml:space="preserve">    • React 18 with TypeScript</w:t>
      </w:r>
      <w:r>
        <w:br/>
        <w:t xml:space="preserve">    • State management: Redux Toolkit</w:t>
      </w:r>
      <w:r>
        <w:br/>
        <w:t xml:space="preserve">    • UI components: Material-UI (MUI)</w:t>
      </w:r>
      <w:r>
        <w:br/>
        <w:t xml:space="preserve">    • Charts: Recharts</w:t>
      </w:r>
      <w:r>
        <w:br/>
        <w:t xml:space="preserve">    • Real-time updates: WebSocket (Socket.IO)</w:t>
      </w:r>
      <w:r>
        <w:br/>
        <w:t xml:space="preserve">    • Authentication: JWT tokens with refresh</w:t>
      </w:r>
      <w:r>
        <w:br/>
        <w:t xml:space="preserve">    </w:t>
      </w:r>
      <w:r>
        <w:br/>
        <w:t xml:space="preserve">    Design Principles:</w:t>
      </w:r>
      <w:r>
        <w:br/>
        <w:t xml:space="preserve">    • Mobile-first responsive design</w:t>
      </w:r>
      <w:r>
        <w:br/>
        <w:t xml:space="preserve">    • Accessibility (WCAG 2.1 AA compliance)</w:t>
      </w:r>
      <w:r>
        <w:br/>
        <w:t xml:space="preserve">    • Dark mode support</w:t>
      </w:r>
      <w:r>
        <w:br/>
        <w:t xml:space="preserve">    • Progressive Web App (PWA) capabilities</w:t>
      </w:r>
      <w:r>
        <w:br/>
        <w:t xml:space="preserve">    </w:t>
      </w:r>
    </w:p>
    <w:p w14:paraId="10B60AEA" w14:textId="1D2B8724" w:rsidR="00CC404C" w:rsidRDefault="00000000">
      <w:pPr>
        <w:pStyle w:val="Heading1"/>
      </w:pPr>
      <w:r>
        <w:t>4. Data Flow Architecture</w:t>
      </w:r>
    </w:p>
    <w:p w14:paraId="32CD7B3D" w14:textId="77777777" w:rsidR="00CC404C" w:rsidRDefault="00000000">
      <w:pPr>
        <w:pStyle w:val="Heading2"/>
      </w:pPr>
      <w:r>
        <w:t>4.1 Email Processing Pipeline</w:t>
      </w:r>
    </w:p>
    <w:p w14:paraId="1C9317D4" w14:textId="0D389EDD" w:rsidR="003A6F1F" w:rsidRDefault="00000000" w:rsidP="003A6F1F">
      <w:r>
        <w:br/>
        <w:t xml:space="preserve">    Step-by-step data flow for incoming email processing:</w:t>
      </w:r>
      <w:r>
        <w:br/>
        <w:t xml:space="preserve">    </w:t>
      </w:r>
      <w:r>
        <w:br/>
        <w:t xml:space="preserve">    1. Email Arrival Detection</w:t>
      </w:r>
      <w:r>
        <w:br/>
        <w:t xml:space="preserve">       └─&gt; IMAP Monitor detects new email via IDLE or polling</w:t>
      </w:r>
      <w:r>
        <w:br/>
        <w:t xml:space="preserve">    </w:t>
      </w:r>
      <w:r>
        <w:br/>
        <w:t xml:space="preserve">    2. Email Retrieval</w:t>
      </w:r>
      <w:r>
        <w:br/>
        <w:t xml:space="preserve">       └─&gt; Fetch email headers and body from IMAP server</w:t>
      </w:r>
      <w:r>
        <w:br/>
        <w:t xml:space="preserve">       └─&gt; Store raw email temporarily (encrypted)</w:t>
      </w:r>
      <w:r>
        <w:br/>
        <w:t xml:space="preserve">    </w:t>
      </w:r>
      <w:r>
        <w:br/>
        <w:t xml:space="preserve">    3. Feature Extraction</w:t>
      </w:r>
      <w:r>
        <w:br/>
        <w:t xml:space="preserve">       └─&gt; Parse email structure (headers, body, attachments)</w:t>
      </w:r>
      <w:r>
        <w:br/>
        <w:t xml:space="preserve">       └─&gt; Extract 50+ features across multiple dimensions</w:t>
      </w:r>
      <w:r>
        <w:br/>
      </w:r>
      <w:r>
        <w:lastRenderedPageBreak/>
        <w:t xml:space="preserve">       └─&gt; Generate text embeddings for body content</w:t>
      </w:r>
      <w:r>
        <w:br/>
        <w:t xml:space="preserve">       └─&gt; Enrich with external data (domain reputation, sender history)</w:t>
      </w:r>
      <w:r>
        <w:br/>
        <w:t xml:space="preserve">    </w:t>
      </w:r>
      <w:r>
        <w:br/>
        <w:t xml:space="preserve">    4. ML Classification</w:t>
      </w:r>
      <w:r>
        <w:br/>
        <w:t xml:space="preserve">       └─&gt; Feed features to ensemble model</w:t>
      </w:r>
      <w:r>
        <w:br/>
        <w:t xml:space="preserve">       └─&gt; Generate threat probability scores</w:t>
      </w:r>
      <w:r>
        <w:br/>
        <w:t xml:space="preserve">       └─&gt; Classify into threat category</w:t>
      </w:r>
      <w:r>
        <w:br/>
        <w:t xml:space="preserve">       └─&gt; Generate human-readable explanation</w:t>
      </w:r>
      <w:r>
        <w:br/>
        <w:t xml:space="preserve">    </w:t>
      </w:r>
      <w:r>
        <w:br/>
        <w:t xml:space="preserve">    5. Threat Decision</w:t>
      </w:r>
      <w:r>
        <w:br/>
        <w:t xml:space="preserve">       └─&gt; Compare score against user thresholds</w:t>
      </w:r>
      <w:r>
        <w:br/>
        <w:t xml:space="preserve">       └─&gt; Check whitelists/blacklists</w:t>
      </w:r>
      <w:r>
        <w:br/>
        <w:t xml:space="preserve">       └─&gt; Determine if alert needed</w:t>
      </w:r>
      <w:r>
        <w:br/>
        <w:t xml:space="preserve">    </w:t>
      </w:r>
      <w:r>
        <w:br/>
        <w:t xml:space="preserve">    6. Alert Generation (if threshold exceeded)</w:t>
      </w:r>
      <w:r>
        <w:br/>
        <w:t xml:space="preserve">       └─&gt; Create alert message with context</w:t>
      </w:r>
      <w:r>
        <w:br/>
        <w:t xml:space="preserve">       └─&gt; Queue for delivery via selected channels</w:t>
      </w:r>
      <w:r>
        <w:br/>
        <w:t xml:space="preserve">       └─&gt; Log alert for audit trail</w:t>
      </w:r>
      <w:r>
        <w:br/>
        <w:t xml:space="preserve">    </w:t>
      </w:r>
      <w:r>
        <w:br/>
        <w:t xml:space="preserve">    7. Alert Delivery</w:t>
      </w:r>
      <w:r>
        <w:br/>
        <w:t xml:space="preserve">       └─&gt; Send via configured channels (email, push, webhook)</w:t>
      </w:r>
      <w:r>
        <w:br/>
        <w:t xml:space="preserve">       └─&gt; Retry failed deliveries</w:t>
      </w:r>
      <w:r>
        <w:br/>
        <w:t xml:space="preserve">       └─&gt; Confirm delivery status</w:t>
      </w:r>
      <w:r>
        <w:br/>
        <w:t xml:space="preserve">    </w:t>
      </w:r>
      <w:r>
        <w:br/>
        <w:t xml:space="preserve">    8. Data Retention</w:t>
      </w:r>
      <w:r>
        <w:br/>
        <w:t xml:space="preserve">       └─&gt; Store detection metadata in database</w:t>
      </w:r>
      <w:r>
        <w:br/>
        <w:t xml:space="preserve">       └─&gt; Delete raw email content (unless user opted to retain)</w:t>
      </w:r>
      <w:r>
        <w:br/>
        <w:t xml:space="preserve">       └─&gt; Archive model predictions for retraining</w:t>
      </w:r>
      <w:r>
        <w:br/>
        <w:t xml:space="preserve">    </w:t>
      </w:r>
      <w:r>
        <w:br/>
      </w:r>
    </w:p>
    <w:p w14:paraId="2607E431" w14:textId="16A6EB07" w:rsidR="00CC404C" w:rsidRDefault="00000000">
      <w:pPr>
        <w:pStyle w:val="Heading1"/>
      </w:pPr>
      <w:r>
        <w:t>5. Technology Stack</w:t>
      </w:r>
    </w:p>
    <w:p w14:paraId="17C9E726" w14:textId="77777777" w:rsidR="00CC404C" w:rsidRDefault="00000000">
      <w:pPr>
        <w:pStyle w:val="Heading2"/>
      </w:pPr>
      <w:r>
        <w:t>5.1 Backend Technologies</w:t>
      </w:r>
    </w:p>
    <w:tbl>
      <w:tblPr>
        <w:tblStyle w:val="LightGrid-Accent1"/>
        <w:tblW w:w="0" w:type="auto"/>
        <w:tblLook w:val="04A0" w:firstRow="1" w:lastRow="0" w:firstColumn="1" w:lastColumn="0" w:noHBand="0" w:noVBand="1"/>
      </w:tblPr>
      <w:tblGrid>
        <w:gridCol w:w="2873"/>
        <w:gridCol w:w="2873"/>
        <w:gridCol w:w="2874"/>
      </w:tblGrid>
      <w:tr w:rsidR="00CC404C" w14:paraId="31517E69" w14:textId="77777777" w:rsidTr="00CC4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54AE3" w14:textId="77777777" w:rsidR="00CC404C" w:rsidRDefault="00000000">
            <w:r>
              <w:t>Component</w:t>
            </w:r>
          </w:p>
        </w:tc>
        <w:tc>
          <w:tcPr>
            <w:tcW w:w="2880" w:type="dxa"/>
          </w:tcPr>
          <w:p w14:paraId="4106B524" w14:textId="77777777" w:rsidR="00CC404C"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395FF547" w14:textId="77777777" w:rsidR="00CC404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C404C" w14:paraId="6F2D58D9"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B3EEA" w14:textId="77777777" w:rsidR="00CC404C" w:rsidRDefault="00000000">
            <w:r>
              <w:t>API Server</w:t>
            </w:r>
          </w:p>
        </w:tc>
        <w:tc>
          <w:tcPr>
            <w:tcW w:w="2880" w:type="dxa"/>
          </w:tcPr>
          <w:p w14:paraId="13595666" w14:textId="77777777" w:rsidR="00CC404C" w:rsidRDefault="00000000">
            <w:pPr>
              <w:cnfStyle w:val="000000100000" w:firstRow="0" w:lastRow="0" w:firstColumn="0" w:lastColumn="0" w:oddVBand="0" w:evenVBand="0" w:oddHBand="1" w:evenHBand="0" w:firstRowFirstColumn="0" w:firstRowLastColumn="0" w:lastRowFirstColumn="0" w:lastRowLastColumn="0"/>
            </w:pPr>
            <w:r>
              <w:t>FastAPI (Python)</w:t>
            </w:r>
          </w:p>
        </w:tc>
        <w:tc>
          <w:tcPr>
            <w:tcW w:w="2880" w:type="dxa"/>
          </w:tcPr>
          <w:p w14:paraId="65545427" w14:textId="77777777" w:rsidR="00CC404C" w:rsidRDefault="00000000">
            <w:pPr>
              <w:cnfStyle w:val="000000100000" w:firstRow="0" w:lastRow="0" w:firstColumn="0" w:lastColumn="0" w:oddVBand="0" w:evenVBand="0" w:oddHBand="1" w:evenHBand="0" w:firstRowFirstColumn="0" w:firstRowLastColumn="0" w:lastRowFirstColumn="0" w:lastRowLastColumn="0"/>
            </w:pPr>
            <w:r>
              <w:t>REST API, async support, automatic docs</w:t>
            </w:r>
          </w:p>
        </w:tc>
      </w:tr>
      <w:tr w:rsidR="00CC404C" w14:paraId="7EA5D0CD"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66043" w14:textId="77777777" w:rsidR="00CC404C" w:rsidRDefault="00000000">
            <w:r>
              <w:t>IMAP Client</w:t>
            </w:r>
          </w:p>
        </w:tc>
        <w:tc>
          <w:tcPr>
            <w:tcW w:w="2880" w:type="dxa"/>
          </w:tcPr>
          <w:p w14:paraId="2497C5AE" w14:textId="77777777" w:rsidR="00CC404C" w:rsidRDefault="00000000">
            <w:pPr>
              <w:cnfStyle w:val="000000010000" w:firstRow="0" w:lastRow="0" w:firstColumn="0" w:lastColumn="0" w:oddVBand="0" w:evenVBand="0" w:oddHBand="0" w:evenHBand="1" w:firstRowFirstColumn="0" w:firstRowLastColumn="0" w:lastRowFirstColumn="0" w:lastRowLastColumn="0"/>
            </w:pPr>
            <w:r>
              <w:t>aioimap, imaplib</w:t>
            </w:r>
          </w:p>
        </w:tc>
        <w:tc>
          <w:tcPr>
            <w:tcW w:w="2880" w:type="dxa"/>
          </w:tcPr>
          <w:p w14:paraId="6D8767CB" w14:textId="77777777" w:rsidR="00CC404C" w:rsidRDefault="00000000">
            <w:pPr>
              <w:cnfStyle w:val="000000010000" w:firstRow="0" w:lastRow="0" w:firstColumn="0" w:lastColumn="0" w:oddVBand="0" w:evenVBand="0" w:oddHBand="0" w:evenHBand="1" w:firstRowFirstColumn="0" w:firstRowLastColumn="0" w:lastRowFirstColumn="0" w:lastRowLastColumn="0"/>
            </w:pPr>
            <w:r>
              <w:t>Email account connections</w:t>
            </w:r>
          </w:p>
        </w:tc>
      </w:tr>
      <w:tr w:rsidR="00CC404C" w14:paraId="31224DEC"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844A1" w14:textId="77777777" w:rsidR="00CC404C" w:rsidRDefault="00000000">
            <w:r>
              <w:t>ML Framework</w:t>
            </w:r>
          </w:p>
        </w:tc>
        <w:tc>
          <w:tcPr>
            <w:tcW w:w="2880" w:type="dxa"/>
          </w:tcPr>
          <w:p w14:paraId="017DAD95" w14:textId="77777777" w:rsidR="00CC404C" w:rsidRDefault="00000000">
            <w:pPr>
              <w:cnfStyle w:val="000000100000" w:firstRow="0" w:lastRow="0" w:firstColumn="0" w:lastColumn="0" w:oddVBand="0" w:evenVBand="0" w:oddHBand="1" w:evenHBand="0" w:firstRowFirstColumn="0" w:firstRowLastColumn="0" w:lastRowFirstColumn="0" w:lastRowLastColumn="0"/>
            </w:pPr>
            <w:r>
              <w:t>Scikit-learn, XGBoost, PyTorch</w:t>
            </w:r>
          </w:p>
        </w:tc>
        <w:tc>
          <w:tcPr>
            <w:tcW w:w="2880" w:type="dxa"/>
          </w:tcPr>
          <w:p w14:paraId="4D78DF7B" w14:textId="77777777" w:rsidR="00CC404C" w:rsidRDefault="00000000">
            <w:pPr>
              <w:cnfStyle w:val="000000100000" w:firstRow="0" w:lastRow="0" w:firstColumn="0" w:lastColumn="0" w:oddVBand="0" w:evenVBand="0" w:oddHBand="1" w:evenHBand="0" w:firstRowFirstColumn="0" w:firstRowLastColumn="0" w:lastRowFirstColumn="0" w:lastRowLastColumn="0"/>
            </w:pPr>
            <w:r>
              <w:t>Model training and inference</w:t>
            </w:r>
          </w:p>
        </w:tc>
      </w:tr>
      <w:tr w:rsidR="00CC404C" w14:paraId="1A2DBC01"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42CAE" w14:textId="77777777" w:rsidR="00CC404C" w:rsidRDefault="00000000">
            <w:r>
              <w:t>NLP</w:t>
            </w:r>
          </w:p>
        </w:tc>
        <w:tc>
          <w:tcPr>
            <w:tcW w:w="2880" w:type="dxa"/>
          </w:tcPr>
          <w:p w14:paraId="7D02CFCC" w14:textId="77777777" w:rsidR="00CC404C" w:rsidRDefault="00000000">
            <w:pPr>
              <w:cnfStyle w:val="000000010000" w:firstRow="0" w:lastRow="0" w:firstColumn="0" w:lastColumn="0" w:oddVBand="0" w:evenVBand="0" w:oddHBand="0" w:evenHBand="1" w:firstRowFirstColumn="0" w:firstRowLastColumn="0" w:lastRowFirstColumn="0" w:lastRowLastColumn="0"/>
            </w:pPr>
            <w:r>
              <w:t>spaCy, Transformers</w:t>
            </w:r>
          </w:p>
        </w:tc>
        <w:tc>
          <w:tcPr>
            <w:tcW w:w="2880" w:type="dxa"/>
          </w:tcPr>
          <w:p w14:paraId="6FEAB4FA" w14:textId="77777777" w:rsidR="00CC404C" w:rsidRDefault="00000000">
            <w:pPr>
              <w:cnfStyle w:val="000000010000" w:firstRow="0" w:lastRow="0" w:firstColumn="0" w:lastColumn="0" w:oddVBand="0" w:evenVBand="0" w:oddHBand="0" w:evenHBand="1" w:firstRowFirstColumn="0" w:firstRowLastColumn="0" w:lastRowFirstColumn="0" w:lastRowLastColumn="0"/>
            </w:pPr>
            <w:r>
              <w:t>Text analysis and embeddings</w:t>
            </w:r>
          </w:p>
        </w:tc>
      </w:tr>
      <w:tr w:rsidR="00CC404C" w14:paraId="31D38E1C"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23C77" w14:textId="77777777" w:rsidR="00CC404C" w:rsidRDefault="00000000">
            <w:r>
              <w:t>Task Queue</w:t>
            </w:r>
          </w:p>
        </w:tc>
        <w:tc>
          <w:tcPr>
            <w:tcW w:w="2880" w:type="dxa"/>
          </w:tcPr>
          <w:p w14:paraId="702693B8" w14:textId="77777777" w:rsidR="00CC404C" w:rsidRDefault="00000000">
            <w:pPr>
              <w:cnfStyle w:val="000000100000" w:firstRow="0" w:lastRow="0" w:firstColumn="0" w:lastColumn="0" w:oddVBand="0" w:evenVBand="0" w:oddHBand="1" w:evenHBand="0" w:firstRowFirstColumn="0" w:firstRowLastColumn="0" w:lastRowFirstColumn="0" w:lastRowLastColumn="0"/>
            </w:pPr>
            <w:r>
              <w:t>Celery</w:t>
            </w:r>
          </w:p>
        </w:tc>
        <w:tc>
          <w:tcPr>
            <w:tcW w:w="2880" w:type="dxa"/>
          </w:tcPr>
          <w:p w14:paraId="12FDE8AA" w14:textId="77777777" w:rsidR="00CC404C" w:rsidRDefault="00000000">
            <w:pPr>
              <w:cnfStyle w:val="000000100000" w:firstRow="0" w:lastRow="0" w:firstColumn="0" w:lastColumn="0" w:oddVBand="0" w:evenVBand="0" w:oddHBand="1" w:evenHBand="0" w:firstRowFirstColumn="0" w:firstRowLastColumn="0" w:lastRowFirstColumn="0" w:lastRowLastColumn="0"/>
            </w:pPr>
            <w:r>
              <w:t>Async job processing</w:t>
            </w:r>
          </w:p>
        </w:tc>
      </w:tr>
      <w:tr w:rsidR="00CC404C" w14:paraId="60397730"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A589" w14:textId="77777777" w:rsidR="00CC404C" w:rsidRDefault="00000000">
            <w:r>
              <w:t>Database</w:t>
            </w:r>
          </w:p>
        </w:tc>
        <w:tc>
          <w:tcPr>
            <w:tcW w:w="2880" w:type="dxa"/>
          </w:tcPr>
          <w:p w14:paraId="397E38AF" w14:textId="77777777" w:rsidR="00CC404C" w:rsidRDefault="00000000">
            <w:pPr>
              <w:cnfStyle w:val="000000010000" w:firstRow="0" w:lastRow="0" w:firstColumn="0" w:lastColumn="0" w:oddVBand="0" w:evenVBand="0" w:oddHBand="0" w:evenHBand="1" w:firstRowFirstColumn="0" w:firstRowLastColumn="0" w:lastRowFirstColumn="0" w:lastRowLastColumn="0"/>
            </w:pPr>
            <w:r>
              <w:t>PostgreSQL 15</w:t>
            </w:r>
          </w:p>
        </w:tc>
        <w:tc>
          <w:tcPr>
            <w:tcW w:w="2880" w:type="dxa"/>
          </w:tcPr>
          <w:p w14:paraId="3A516917" w14:textId="77777777" w:rsidR="00CC404C" w:rsidRDefault="00000000">
            <w:pPr>
              <w:cnfStyle w:val="000000010000" w:firstRow="0" w:lastRow="0" w:firstColumn="0" w:lastColumn="0" w:oddVBand="0" w:evenVBand="0" w:oddHBand="0" w:evenHBand="1" w:firstRowFirstColumn="0" w:firstRowLastColumn="0" w:lastRowFirstColumn="0" w:lastRowLastColumn="0"/>
            </w:pPr>
            <w:r>
              <w:t>Primary data storage</w:t>
            </w:r>
          </w:p>
        </w:tc>
      </w:tr>
      <w:tr w:rsidR="00CC404C" w14:paraId="4D48240A"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E527E" w14:textId="77777777" w:rsidR="00CC404C" w:rsidRDefault="00000000">
            <w:r>
              <w:lastRenderedPageBreak/>
              <w:t>Cache</w:t>
            </w:r>
          </w:p>
        </w:tc>
        <w:tc>
          <w:tcPr>
            <w:tcW w:w="2880" w:type="dxa"/>
          </w:tcPr>
          <w:p w14:paraId="2FCF6E63" w14:textId="77777777" w:rsidR="00CC404C" w:rsidRDefault="00000000">
            <w:pPr>
              <w:cnfStyle w:val="000000100000" w:firstRow="0" w:lastRow="0" w:firstColumn="0" w:lastColumn="0" w:oddVBand="0" w:evenVBand="0" w:oddHBand="1" w:evenHBand="0" w:firstRowFirstColumn="0" w:firstRowLastColumn="0" w:lastRowFirstColumn="0" w:lastRowLastColumn="0"/>
            </w:pPr>
            <w:r>
              <w:t>Redis 7</w:t>
            </w:r>
          </w:p>
        </w:tc>
        <w:tc>
          <w:tcPr>
            <w:tcW w:w="2880" w:type="dxa"/>
          </w:tcPr>
          <w:p w14:paraId="43CA91CC" w14:textId="77777777" w:rsidR="00CC404C" w:rsidRDefault="00000000">
            <w:pPr>
              <w:cnfStyle w:val="000000100000" w:firstRow="0" w:lastRow="0" w:firstColumn="0" w:lastColumn="0" w:oddVBand="0" w:evenVBand="0" w:oddHBand="1" w:evenHBand="0" w:firstRowFirstColumn="0" w:firstRowLastColumn="0" w:lastRowFirstColumn="0" w:lastRowLastColumn="0"/>
            </w:pPr>
            <w:r>
              <w:t>Session cache, message queue</w:t>
            </w:r>
          </w:p>
        </w:tc>
      </w:tr>
      <w:tr w:rsidR="00CC404C" w14:paraId="6F16F4B1"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B60CF" w14:textId="77777777" w:rsidR="00CC404C" w:rsidRDefault="00000000">
            <w:r>
              <w:t>Web Server</w:t>
            </w:r>
          </w:p>
        </w:tc>
        <w:tc>
          <w:tcPr>
            <w:tcW w:w="2880" w:type="dxa"/>
          </w:tcPr>
          <w:p w14:paraId="5ADDC27C" w14:textId="77777777" w:rsidR="00CC404C" w:rsidRDefault="00000000">
            <w:pPr>
              <w:cnfStyle w:val="000000010000" w:firstRow="0" w:lastRow="0" w:firstColumn="0" w:lastColumn="0" w:oddVBand="0" w:evenVBand="0" w:oddHBand="0" w:evenHBand="1" w:firstRowFirstColumn="0" w:firstRowLastColumn="0" w:lastRowFirstColumn="0" w:lastRowLastColumn="0"/>
            </w:pPr>
            <w:r>
              <w:t>Nginx</w:t>
            </w:r>
          </w:p>
        </w:tc>
        <w:tc>
          <w:tcPr>
            <w:tcW w:w="2880" w:type="dxa"/>
          </w:tcPr>
          <w:p w14:paraId="087AEE5C" w14:textId="77777777" w:rsidR="00CC404C" w:rsidRDefault="00000000">
            <w:pPr>
              <w:cnfStyle w:val="000000010000" w:firstRow="0" w:lastRow="0" w:firstColumn="0" w:lastColumn="0" w:oddVBand="0" w:evenVBand="0" w:oddHBand="0" w:evenHBand="1" w:firstRowFirstColumn="0" w:firstRowLastColumn="0" w:lastRowFirstColumn="0" w:lastRowLastColumn="0"/>
            </w:pPr>
            <w:r>
              <w:t>Reverse proxy, static files</w:t>
            </w:r>
          </w:p>
        </w:tc>
      </w:tr>
      <w:tr w:rsidR="00CC404C" w14:paraId="0C9F5755"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6301F" w14:textId="77777777" w:rsidR="00CC404C" w:rsidRDefault="00000000">
            <w:r>
              <w:t>Container</w:t>
            </w:r>
          </w:p>
        </w:tc>
        <w:tc>
          <w:tcPr>
            <w:tcW w:w="2880" w:type="dxa"/>
          </w:tcPr>
          <w:p w14:paraId="0E60FED7" w14:textId="77777777" w:rsidR="00CC404C" w:rsidRDefault="00000000">
            <w:pPr>
              <w:cnfStyle w:val="000000100000" w:firstRow="0" w:lastRow="0" w:firstColumn="0" w:lastColumn="0" w:oddVBand="0" w:evenVBand="0" w:oddHBand="1" w:evenHBand="0" w:firstRowFirstColumn="0" w:firstRowLastColumn="0" w:lastRowFirstColumn="0" w:lastRowLastColumn="0"/>
            </w:pPr>
            <w:r>
              <w:t>Docker</w:t>
            </w:r>
          </w:p>
        </w:tc>
        <w:tc>
          <w:tcPr>
            <w:tcW w:w="2880" w:type="dxa"/>
          </w:tcPr>
          <w:p w14:paraId="3A1D2EF6" w14:textId="77777777" w:rsidR="00CC404C" w:rsidRDefault="00000000">
            <w:pPr>
              <w:cnfStyle w:val="000000100000" w:firstRow="0" w:lastRow="0" w:firstColumn="0" w:lastColumn="0" w:oddVBand="0" w:evenVBand="0" w:oddHBand="1" w:evenHBand="0" w:firstRowFirstColumn="0" w:firstRowLastColumn="0" w:lastRowFirstColumn="0" w:lastRowLastColumn="0"/>
            </w:pPr>
            <w:r>
              <w:t>Application containerization</w:t>
            </w:r>
          </w:p>
        </w:tc>
      </w:tr>
      <w:tr w:rsidR="00CC404C" w14:paraId="3D172239"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01B0" w14:textId="77777777" w:rsidR="00CC404C" w:rsidRDefault="00000000">
            <w:r>
              <w:t>Orchestration</w:t>
            </w:r>
          </w:p>
        </w:tc>
        <w:tc>
          <w:tcPr>
            <w:tcW w:w="2880" w:type="dxa"/>
          </w:tcPr>
          <w:p w14:paraId="2DDBA46A" w14:textId="77777777" w:rsidR="00CC404C" w:rsidRDefault="00000000">
            <w:pPr>
              <w:cnfStyle w:val="000000010000" w:firstRow="0" w:lastRow="0" w:firstColumn="0" w:lastColumn="0" w:oddVBand="0" w:evenVBand="0" w:oddHBand="0" w:evenHBand="1" w:firstRowFirstColumn="0" w:firstRowLastColumn="0" w:lastRowFirstColumn="0" w:lastRowLastColumn="0"/>
            </w:pPr>
            <w:r>
              <w:t>Docker Compose / K8s</w:t>
            </w:r>
          </w:p>
        </w:tc>
        <w:tc>
          <w:tcPr>
            <w:tcW w:w="2880" w:type="dxa"/>
          </w:tcPr>
          <w:p w14:paraId="5E3F4A6D" w14:textId="77777777" w:rsidR="00CC404C" w:rsidRDefault="00000000">
            <w:pPr>
              <w:cnfStyle w:val="000000010000" w:firstRow="0" w:lastRow="0" w:firstColumn="0" w:lastColumn="0" w:oddVBand="0" w:evenVBand="0" w:oddHBand="0" w:evenHBand="1" w:firstRowFirstColumn="0" w:firstRowLastColumn="0" w:lastRowFirstColumn="0" w:lastRowLastColumn="0"/>
            </w:pPr>
            <w:r>
              <w:t>Multi-container management</w:t>
            </w:r>
          </w:p>
        </w:tc>
      </w:tr>
    </w:tbl>
    <w:p w14:paraId="3B88AA64" w14:textId="77777777" w:rsidR="00CC404C" w:rsidRDefault="00CC404C"/>
    <w:p w14:paraId="04FD9553" w14:textId="77777777" w:rsidR="00CC404C" w:rsidRDefault="00000000">
      <w:pPr>
        <w:pStyle w:val="Heading2"/>
      </w:pPr>
      <w:r>
        <w:t>5.2 Frontend Technologies</w:t>
      </w:r>
    </w:p>
    <w:tbl>
      <w:tblPr>
        <w:tblStyle w:val="LightGrid-Accent1"/>
        <w:tblW w:w="0" w:type="auto"/>
        <w:tblLook w:val="04A0" w:firstRow="1" w:lastRow="0" w:firstColumn="1" w:lastColumn="0" w:noHBand="0" w:noVBand="1"/>
      </w:tblPr>
      <w:tblGrid>
        <w:gridCol w:w="2873"/>
        <w:gridCol w:w="2873"/>
        <w:gridCol w:w="2874"/>
      </w:tblGrid>
      <w:tr w:rsidR="00CC404C" w14:paraId="6296DEC8" w14:textId="77777777" w:rsidTr="00CC4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64036" w14:textId="77777777" w:rsidR="00CC404C" w:rsidRDefault="00000000">
            <w:r>
              <w:t>Component</w:t>
            </w:r>
          </w:p>
        </w:tc>
        <w:tc>
          <w:tcPr>
            <w:tcW w:w="2880" w:type="dxa"/>
          </w:tcPr>
          <w:p w14:paraId="7AEA0DC9" w14:textId="77777777" w:rsidR="00CC404C"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001FE4BD" w14:textId="77777777" w:rsidR="00CC404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C404C" w14:paraId="3CE40E28"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D7A5F" w14:textId="77777777" w:rsidR="00CC404C" w:rsidRDefault="00000000">
            <w:r>
              <w:t>Framework</w:t>
            </w:r>
          </w:p>
        </w:tc>
        <w:tc>
          <w:tcPr>
            <w:tcW w:w="2880" w:type="dxa"/>
          </w:tcPr>
          <w:p w14:paraId="417C5CF6" w14:textId="77777777" w:rsidR="00CC404C" w:rsidRDefault="00000000">
            <w:pPr>
              <w:cnfStyle w:val="000000100000" w:firstRow="0" w:lastRow="0" w:firstColumn="0" w:lastColumn="0" w:oddVBand="0" w:evenVBand="0" w:oddHBand="1" w:evenHBand="0" w:firstRowFirstColumn="0" w:firstRowLastColumn="0" w:lastRowFirstColumn="0" w:lastRowLastColumn="0"/>
            </w:pPr>
            <w:r>
              <w:t>React 18</w:t>
            </w:r>
          </w:p>
        </w:tc>
        <w:tc>
          <w:tcPr>
            <w:tcW w:w="2880" w:type="dxa"/>
          </w:tcPr>
          <w:p w14:paraId="5B072A06" w14:textId="77777777" w:rsidR="00CC404C" w:rsidRDefault="00000000">
            <w:pPr>
              <w:cnfStyle w:val="000000100000" w:firstRow="0" w:lastRow="0" w:firstColumn="0" w:lastColumn="0" w:oddVBand="0" w:evenVBand="0" w:oddHBand="1" w:evenHBand="0" w:firstRowFirstColumn="0" w:firstRowLastColumn="0" w:lastRowFirstColumn="0" w:lastRowLastColumn="0"/>
            </w:pPr>
            <w:r>
              <w:t>UI component library</w:t>
            </w:r>
          </w:p>
        </w:tc>
      </w:tr>
      <w:tr w:rsidR="00CC404C" w14:paraId="00324190"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FF68A" w14:textId="77777777" w:rsidR="00CC404C" w:rsidRDefault="00000000">
            <w:r>
              <w:t>Language</w:t>
            </w:r>
          </w:p>
        </w:tc>
        <w:tc>
          <w:tcPr>
            <w:tcW w:w="2880" w:type="dxa"/>
          </w:tcPr>
          <w:p w14:paraId="5DA1D616" w14:textId="77777777" w:rsidR="00CC404C" w:rsidRDefault="00000000">
            <w:pPr>
              <w:cnfStyle w:val="000000010000" w:firstRow="0" w:lastRow="0" w:firstColumn="0" w:lastColumn="0" w:oddVBand="0" w:evenVBand="0" w:oddHBand="0" w:evenHBand="1" w:firstRowFirstColumn="0" w:firstRowLastColumn="0" w:lastRowFirstColumn="0" w:lastRowLastColumn="0"/>
            </w:pPr>
            <w:r>
              <w:t>TypeScript</w:t>
            </w:r>
          </w:p>
        </w:tc>
        <w:tc>
          <w:tcPr>
            <w:tcW w:w="2880" w:type="dxa"/>
          </w:tcPr>
          <w:p w14:paraId="249EEE8C" w14:textId="77777777" w:rsidR="00CC404C" w:rsidRDefault="00000000">
            <w:pPr>
              <w:cnfStyle w:val="000000010000" w:firstRow="0" w:lastRow="0" w:firstColumn="0" w:lastColumn="0" w:oddVBand="0" w:evenVBand="0" w:oddHBand="0" w:evenHBand="1" w:firstRowFirstColumn="0" w:firstRowLastColumn="0" w:lastRowFirstColumn="0" w:lastRowLastColumn="0"/>
            </w:pPr>
            <w:r>
              <w:t>Type-safe JavaScript</w:t>
            </w:r>
          </w:p>
        </w:tc>
      </w:tr>
      <w:tr w:rsidR="00CC404C" w14:paraId="56D293FC"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9D67B" w14:textId="77777777" w:rsidR="00CC404C" w:rsidRDefault="00000000">
            <w:r>
              <w:t>State Management</w:t>
            </w:r>
          </w:p>
        </w:tc>
        <w:tc>
          <w:tcPr>
            <w:tcW w:w="2880" w:type="dxa"/>
          </w:tcPr>
          <w:p w14:paraId="4B75E3C2" w14:textId="77777777" w:rsidR="00CC404C" w:rsidRDefault="00000000">
            <w:pPr>
              <w:cnfStyle w:val="000000100000" w:firstRow="0" w:lastRow="0" w:firstColumn="0" w:lastColumn="0" w:oddVBand="0" w:evenVBand="0" w:oddHBand="1" w:evenHBand="0" w:firstRowFirstColumn="0" w:firstRowLastColumn="0" w:lastRowFirstColumn="0" w:lastRowLastColumn="0"/>
            </w:pPr>
            <w:r>
              <w:t>Redux Toolkit</w:t>
            </w:r>
          </w:p>
        </w:tc>
        <w:tc>
          <w:tcPr>
            <w:tcW w:w="2880" w:type="dxa"/>
          </w:tcPr>
          <w:p w14:paraId="04AF5EC0" w14:textId="77777777" w:rsidR="00CC404C" w:rsidRDefault="00000000">
            <w:pPr>
              <w:cnfStyle w:val="000000100000" w:firstRow="0" w:lastRow="0" w:firstColumn="0" w:lastColumn="0" w:oddVBand="0" w:evenVBand="0" w:oddHBand="1" w:evenHBand="0" w:firstRowFirstColumn="0" w:firstRowLastColumn="0" w:lastRowFirstColumn="0" w:lastRowLastColumn="0"/>
            </w:pPr>
            <w:r>
              <w:t>Global state management</w:t>
            </w:r>
          </w:p>
        </w:tc>
      </w:tr>
      <w:tr w:rsidR="00CC404C" w14:paraId="525A71B3"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41924" w14:textId="77777777" w:rsidR="00CC404C" w:rsidRDefault="00000000">
            <w:r>
              <w:t>UI Components</w:t>
            </w:r>
          </w:p>
        </w:tc>
        <w:tc>
          <w:tcPr>
            <w:tcW w:w="2880" w:type="dxa"/>
          </w:tcPr>
          <w:p w14:paraId="51C557D0" w14:textId="77777777" w:rsidR="00CC404C" w:rsidRDefault="00000000">
            <w:pPr>
              <w:cnfStyle w:val="000000010000" w:firstRow="0" w:lastRow="0" w:firstColumn="0" w:lastColumn="0" w:oddVBand="0" w:evenVBand="0" w:oddHBand="0" w:evenHBand="1" w:firstRowFirstColumn="0" w:firstRowLastColumn="0" w:lastRowFirstColumn="0" w:lastRowLastColumn="0"/>
            </w:pPr>
            <w:r>
              <w:t>Material-UI (MUI)</w:t>
            </w:r>
          </w:p>
        </w:tc>
        <w:tc>
          <w:tcPr>
            <w:tcW w:w="2880" w:type="dxa"/>
          </w:tcPr>
          <w:p w14:paraId="1AC6A952" w14:textId="77777777" w:rsidR="00CC404C" w:rsidRDefault="00000000">
            <w:pPr>
              <w:cnfStyle w:val="000000010000" w:firstRow="0" w:lastRow="0" w:firstColumn="0" w:lastColumn="0" w:oddVBand="0" w:evenVBand="0" w:oddHBand="0" w:evenHBand="1" w:firstRowFirstColumn="0" w:firstRowLastColumn="0" w:lastRowFirstColumn="0" w:lastRowLastColumn="0"/>
            </w:pPr>
            <w:r>
              <w:t>Pre-built component library</w:t>
            </w:r>
          </w:p>
        </w:tc>
      </w:tr>
      <w:tr w:rsidR="00CC404C" w14:paraId="59981219"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8C1BB" w14:textId="77777777" w:rsidR="00CC404C" w:rsidRDefault="00000000">
            <w:r>
              <w:t>Charts</w:t>
            </w:r>
          </w:p>
        </w:tc>
        <w:tc>
          <w:tcPr>
            <w:tcW w:w="2880" w:type="dxa"/>
          </w:tcPr>
          <w:p w14:paraId="1ABD1DBE" w14:textId="77777777" w:rsidR="00CC404C" w:rsidRDefault="00000000">
            <w:pPr>
              <w:cnfStyle w:val="000000100000" w:firstRow="0" w:lastRow="0" w:firstColumn="0" w:lastColumn="0" w:oddVBand="0" w:evenVBand="0" w:oddHBand="1" w:evenHBand="0" w:firstRowFirstColumn="0" w:firstRowLastColumn="0" w:lastRowFirstColumn="0" w:lastRowLastColumn="0"/>
            </w:pPr>
            <w:r>
              <w:t>Recharts</w:t>
            </w:r>
          </w:p>
        </w:tc>
        <w:tc>
          <w:tcPr>
            <w:tcW w:w="2880" w:type="dxa"/>
          </w:tcPr>
          <w:p w14:paraId="642AD0C5" w14:textId="77777777" w:rsidR="00CC404C" w:rsidRDefault="00000000">
            <w:pPr>
              <w:cnfStyle w:val="000000100000" w:firstRow="0" w:lastRow="0" w:firstColumn="0" w:lastColumn="0" w:oddVBand="0" w:evenVBand="0" w:oddHBand="1" w:evenHBand="0" w:firstRowFirstColumn="0" w:firstRowLastColumn="0" w:lastRowFirstColumn="0" w:lastRowLastColumn="0"/>
            </w:pPr>
            <w:r>
              <w:t>Data visualization</w:t>
            </w:r>
          </w:p>
        </w:tc>
      </w:tr>
      <w:tr w:rsidR="00CC404C" w14:paraId="44971E86"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B1E93" w14:textId="77777777" w:rsidR="00CC404C" w:rsidRDefault="00000000">
            <w:r>
              <w:t>HTTP Client</w:t>
            </w:r>
          </w:p>
        </w:tc>
        <w:tc>
          <w:tcPr>
            <w:tcW w:w="2880" w:type="dxa"/>
          </w:tcPr>
          <w:p w14:paraId="71D0D0E8" w14:textId="77777777" w:rsidR="00CC404C" w:rsidRDefault="00000000">
            <w:pPr>
              <w:cnfStyle w:val="000000010000" w:firstRow="0" w:lastRow="0" w:firstColumn="0" w:lastColumn="0" w:oddVBand="0" w:evenVBand="0" w:oddHBand="0" w:evenHBand="1" w:firstRowFirstColumn="0" w:firstRowLastColumn="0" w:lastRowFirstColumn="0" w:lastRowLastColumn="0"/>
            </w:pPr>
            <w:r>
              <w:t>Axios</w:t>
            </w:r>
          </w:p>
        </w:tc>
        <w:tc>
          <w:tcPr>
            <w:tcW w:w="2880" w:type="dxa"/>
          </w:tcPr>
          <w:p w14:paraId="72EB3682" w14:textId="77777777" w:rsidR="00CC404C" w:rsidRDefault="00000000">
            <w:pPr>
              <w:cnfStyle w:val="000000010000" w:firstRow="0" w:lastRow="0" w:firstColumn="0" w:lastColumn="0" w:oddVBand="0" w:evenVBand="0" w:oddHBand="0" w:evenHBand="1" w:firstRowFirstColumn="0" w:firstRowLastColumn="0" w:lastRowFirstColumn="0" w:lastRowLastColumn="0"/>
            </w:pPr>
            <w:r>
              <w:t>API communication</w:t>
            </w:r>
          </w:p>
        </w:tc>
      </w:tr>
      <w:tr w:rsidR="00CC404C" w14:paraId="65B0D8CC"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AD9E9" w14:textId="77777777" w:rsidR="00CC404C" w:rsidRDefault="00000000">
            <w:r>
              <w:t>Real-time</w:t>
            </w:r>
          </w:p>
        </w:tc>
        <w:tc>
          <w:tcPr>
            <w:tcW w:w="2880" w:type="dxa"/>
          </w:tcPr>
          <w:p w14:paraId="2806BAAE" w14:textId="77777777" w:rsidR="00CC404C" w:rsidRDefault="00000000">
            <w:pPr>
              <w:cnfStyle w:val="000000100000" w:firstRow="0" w:lastRow="0" w:firstColumn="0" w:lastColumn="0" w:oddVBand="0" w:evenVBand="0" w:oddHBand="1" w:evenHBand="0" w:firstRowFirstColumn="0" w:firstRowLastColumn="0" w:lastRowFirstColumn="0" w:lastRowLastColumn="0"/>
            </w:pPr>
            <w:r>
              <w:t>Socket.IO</w:t>
            </w:r>
          </w:p>
        </w:tc>
        <w:tc>
          <w:tcPr>
            <w:tcW w:w="2880" w:type="dxa"/>
          </w:tcPr>
          <w:p w14:paraId="2534626E" w14:textId="77777777" w:rsidR="00CC404C" w:rsidRDefault="00000000">
            <w:pPr>
              <w:cnfStyle w:val="000000100000" w:firstRow="0" w:lastRow="0" w:firstColumn="0" w:lastColumn="0" w:oddVBand="0" w:evenVBand="0" w:oddHBand="1" w:evenHBand="0" w:firstRowFirstColumn="0" w:firstRowLastColumn="0" w:lastRowFirstColumn="0" w:lastRowLastColumn="0"/>
            </w:pPr>
            <w:r>
              <w:t>WebSocket connections</w:t>
            </w:r>
          </w:p>
        </w:tc>
      </w:tr>
      <w:tr w:rsidR="00CC404C" w14:paraId="7B8149DA"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9E4D9" w14:textId="77777777" w:rsidR="00CC404C" w:rsidRDefault="00000000">
            <w:r>
              <w:t>Build Tool</w:t>
            </w:r>
          </w:p>
        </w:tc>
        <w:tc>
          <w:tcPr>
            <w:tcW w:w="2880" w:type="dxa"/>
          </w:tcPr>
          <w:p w14:paraId="7B4D3165" w14:textId="77777777" w:rsidR="00CC404C" w:rsidRDefault="00000000">
            <w:pPr>
              <w:cnfStyle w:val="000000010000" w:firstRow="0" w:lastRow="0" w:firstColumn="0" w:lastColumn="0" w:oddVBand="0" w:evenVBand="0" w:oddHBand="0" w:evenHBand="1" w:firstRowFirstColumn="0" w:firstRowLastColumn="0" w:lastRowFirstColumn="0" w:lastRowLastColumn="0"/>
            </w:pPr>
            <w:r>
              <w:t>Vite</w:t>
            </w:r>
          </w:p>
        </w:tc>
        <w:tc>
          <w:tcPr>
            <w:tcW w:w="2880" w:type="dxa"/>
          </w:tcPr>
          <w:p w14:paraId="5B6CE45A" w14:textId="77777777" w:rsidR="00CC404C" w:rsidRDefault="00000000">
            <w:pPr>
              <w:cnfStyle w:val="000000010000" w:firstRow="0" w:lastRow="0" w:firstColumn="0" w:lastColumn="0" w:oddVBand="0" w:evenVBand="0" w:oddHBand="0" w:evenHBand="1" w:firstRowFirstColumn="0" w:firstRowLastColumn="0" w:lastRowFirstColumn="0" w:lastRowLastColumn="0"/>
            </w:pPr>
            <w:r>
              <w:t>Fast development builds</w:t>
            </w:r>
          </w:p>
        </w:tc>
      </w:tr>
      <w:tr w:rsidR="00CC404C" w14:paraId="2D24CFCA" w14:textId="77777777" w:rsidTr="00CC40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FB2563" w14:textId="77777777" w:rsidR="00CC404C" w:rsidRDefault="00000000">
            <w:r>
              <w:t>Testing</w:t>
            </w:r>
          </w:p>
        </w:tc>
        <w:tc>
          <w:tcPr>
            <w:tcW w:w="2880" w:type="dxa"/>
          </w:tcPr>
          <w:p w14:paraId="22D5FDBD" w14:textId="77777777" w:rsidR="00CC404C" w:rsidRDefault="00000000">
            <w:pPr>
              <w:cnfStyle w:val="000000100000" w:firstRow="0" w:lastRow="0" w:firstColumn="0" w:lastColumn="0" w:oddVBand="0" w:evenVBand="0" w:oddHBand="1" w:evenHBand="0" w:firstRowFirstColumn="0" w:firstRowLastColumn="0" w:lastRowFirstColumn="0" w:lastRowLastColumn="0"/>
            </w:pPr>
            <w:r>
              <w:t>Jest, React Testing Library</w:t>
            </w:r>
          </w:p>
        </w:tc>
        <w:tc>
          <w:tcPr>
            <w:tcW w:w="2880" w:type="dxa"/>
          </w:tcPr>
          <w:p w14:paraId="06740D09" w14:textId="77777777" w:rsidR="00CC404C" w:rsidRDefault="00000000">
            <w:pPr>
              <w:cnfStyle w:val="000000100000" w:firstRow="0" w:lastRow="0" w:firstColumn="0" w:lastColumn="0" w:oddVBand="0" w:evenVBand="0" w:oddHBand="1" w:evenHBand="0" w:firstRowFirstColumn="0" w:firstRowLastColumn="0" w:lastRowFirstColumn="0" w:lastRowLastColumn="0"/>
            </w:pPr>
            <w:r>
              <w:t>Unit and integration tests</w:t>
            </w:r>
          </w:p>
        </w:tc>
      </w:tr>
      <w:tr w:rsidR="00CC404C" w14:paraId="3E7D3406" w14:textId="77777777" w:rsidTr="00CC40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4430BA" w14:textId="77777777" w:rsidR="00CC404C" w:rsidRDefault="00000000">
            <w:r>
              <w:t>Code Quality</w:t>
            </w:r>
          </w:p>
        </w:tc>
        <w:tc>
          <w:tcPr>
            <w:tcW w:w="2880" w:type="dxa"/>
          </w:tcPr>
          <w:p w14:paraId="6B0E402F" w14:textId="77777777" w:rsidR="00CC404C" w:rsidRDefault="00000000">
            <w:pPr>
              <w:cnfStyle w:val="000000010000" w:firstRow="0" w:lastRow="0" w:firstColumn="0" w:lastColumn="0" w:oddVBand="0" w:evenVBand="0" w:oddHBand="0" w:evenHBand="1" w:firstRowFirstColumn="0" w:firstRowLastColumn="0" w:lastRowFirstColumn="0" w:lastRowLastColumn="0"/>
            </w:pPr>
            <w:r>
              <w:t>ESLint, Prettier</w:t>
            </w:r>
          </w:p>
        </w:tc>
        <w:tc>
          <w:tcPr>
            <w:tcW w:w="2880" w:type="dxa"/>
          </w:tcPr>
          <w:p w14:paraId="1CC14B94" w14:textId="77777777" w:rsidR="00CC404C" w:rsidRDefault="00000000">
            <w:pPr>
              <w:cnfStyle w:val="000000010000" w:firstRow="0" w:lastRow="0" w:firstColumn="0" w:lastColumn="0" w:oddVBand="0" w:evenVBand="0" w:oddHBand="0" w:evenHBand="1" w:firstRowFirstColumn="0" w:firstRowLastColumn="0" w:lastRowFirstColumn="0" w:lastRowLastColumn="0"/>
            </w:pPr>
            <w:r>
              <w:t>Linting and formatting</w:t>
            </w:r>
          </w:p>
        </w:tc>
      </w:tr>
    </w:tbl>
    <w:p w14:paraId="64419A0D" w14:textId="77777777" w:rsidR="00CC404C" w:rsidRDefault="00CC404C"/>
    <w:p w14:paraId="43BFD6B0" w14:textId="77777777" w:rsidR="00CC404C" w:rsidRDefault="00000000">
      <w:pPr>
        <w:pStyle w:val="Heading2"/>
      </w:pPr>
      <w:r>
        <w:t>5.3 DevOps &amp; Infrastructure</w:t>
      </w:r>
    </w:p>
    <w:p w14:paraId="319C0258" w14:textId="77777777" w:rsidR="00CC404C" w:rsidRDefault="00000000">
      <w:pPr>
        <w:pStyle w:val="ListBullet"/>
      </w:pPr>
      <w:r>
        <w:rPr>
          <w:b/>
        </w:rPr>
        <w:t xml:space="preserve">Version Control: </w:t>
      </w:r>
      <w:r>
        <w:t>Git + GitHub - Source code management and collaboration</w:t>
      </w:r>
    </w:p>
    <w:p w14:paraId="4912ACBB" w14:textId="77777777" w:rsidR="00CC404C" w:rsidRDefault="00000000">
      <w:pPr>
        <w:pStyle w:val="ListBullet"/>
      </w:pPr>
      <w:r>
        <w:rPr>
          <w:b/>
        </w:rPr>
        <w:t xml:space="preserve">CI/CD: </w:t>
      </w:r>
      <w:r>
        <w:t>GitHub Actions - Automated testing and deployment</w:t>
      </w:r>
    </w:p>
    <w:p w14:paraId="6C7955B3" w14:textId="77777777" w:rsidR="00CC404C" w:rsidRDefault="00000000">
      <w:pPr>
        <w:pStyle w:val="ListBullet"/>
      </w:pPr>
      <w:r>
        <w:rPr>
          <w:b/>
        </w:rPr>
        <w:t xml:space="preserve">Monitoring: </w:t>
      </w:r>
      <w:r>
        <w:t>Prometheus + Grafana - System metrics and alerting</w:t>
      </w:r>
    </w:p>
    <w:p w14:paraId="05D9B715" w14:textId="77777777" w:rsidR="00CC404C" w:rsidRDefault="00000000">
      <w:pPr>
        <w:pStyle w:val="ListBullet"/>
      </w:pPr>
      <w:r>
        <w:rPr>
          <w:b/>
        </w:rPr>
        <w:t xml:space="preserve">Logging: </w:t>
      </w:r>
      <w:r>
        <w:t>ELK Stack (Elasticsearch, Logstash, Kibana) - Centralized log management</w:t>
      </w:r>
    </w:p>
    <w:p w14:paraId="0C514845" w14:textId="77777777" w:rsidR="00CC404C" w:rsidRDefault="00000000">
      <w:pPr>
        <w:pStyle w:val="ListBullet"/>
      </w:pPr>
      <w:r>
        <w:rPr>
          <w:b/>
        </w:rPr>
        <w:t xml:space="preserve">Security Scanning: </w:t>
      </w:r>
      <w:r>
        <w:t>Snyk, OWASP Dependency-Check - Vulnerability detection</w:t>
      </w:r>
    </w:p>
    <w:p w14:paraId="254E35EA" w14:textId="77777777" w:rsidR="00CC404C" w:rsidRDefault="00000000">
      <w:pPr>
        <w:pStyle w:val="ListBullet"/>
      </w:pPr>
      <w:r>
        <w:rPr>
          <w:b/>
        </w:rPr>
        <w:t xml:space="preserve">Documentation: </w:t>
      </w:r>
      <w:r>
        <w:t>Sphinx, MkDocs - API and developer documentation</w:t>
      </w:r>
    </w:p>
    <w:p w14:paraId="2560019F" w14:textId="568A4949" w:rsidR="003A6F1F" w:rsidRDefault="00000000" w:rsidP="003A6F1F">
      <w:pPr>
        <w:pStyle w:val="ListBullet"/>
      </w:pPr>
      <w:r>
        <w:rPr>
          <w:b/>
        </w:rPr>
        <w:t xml:space="preserve">Cloud Platform: </w:t>
      </w:r>
      <w:r>
        <w:t>AWS / GCP / DigitalOcean - Production hosting (optional)</w:t>
      </w:r>
    </w:p>
    <w:p w14:paraId="692BE970" w14:textId="64A4E7DD" w:rsidR="00CC404C" w:rsidRDefault="00000000">
      <w:pPr>
        <w:pStyle w:val="Heading1"/>
      </w:pPr>
      <w:r>
        <w:t>6. Security Architecture</w:t>
      </w:r>
    </w:p>
    <w:p w14:paraId="54A75AC8" w14:textId="77777777" w:rsidR="00CC404C" w:rsidRDefault="00000000">
      <w:pPr>
        <w:pStyle w:val="Heading2"/>
      </w:pPr>
      <w:r>
        <w:t>6.1 Security Layers</w:t>
      </w:r>
    </w:p>
    <w:p w14:paraId="3352967B" w14:textId="77777777" w:rsidR="00CC404C" w:rsidRDefault="00000000">
      <w:pPr>
        <w:pStyle w:val="Heading3"/>
      </w:pPr>
      <w:r>
        <w:t>Authentication &amp; Authorization</w:t>
      </w:r>
    </w:p>
    <w:p w14:paraId="0263AEC6" w14:textId="77777777" w:rsidR="00CC404C" w:rsidRDefault="00000000">
      <w:pPr>
        <w:pStyle w:val="ListBullet"/>
      </w:pPr>
      <w:r>
        <w:t>JWT-based authentication with refresh tokens</w:t>
      </w:r>
    </w:p>
    <w:p w14:paraId="45349D59" w14:textId="77777777" w:rsidR="00CC404C" w:rsidRDefault="00000000">
      <w:pPr>
        <w:pStyle w:val="ListBullet"/>
      </w:pPr>
      <w:r>
        <w:t>OAuth2 support for email account connections</w:t>
      </w:r>
    </w:p>
    <w:p w14:paraId="0E853AC0" w14:textId="77777777" w:rsidR="00CC404C" w:rsidRDefault="00000000">
      <w:pPr>
        <w:pStyle w:val="ListBullet"/>
      </w:pPr>
      <w:r>
        <w:t>Role-based access control (RBAC)</w:t>
      </w:r>
    </w:p>
    <w:p w14:paraId="282B92F2" w14:textId="77777777" w:rsidR="00CC404C" w:rsidRDefault="00000000">
      <w:pPr>
        <w:pStyle w:val="ListBullet"/>
      </w:pPr>
      <w:r>
        <w:t>Multi-factor authentication (MFA) support</w:t>
      </w:r>
    </w:p>
    <w:p w14:paraId="2AB1146C" w14:textId="77777777" w:rsidR="00CC404C" w:rsidRDefault="00000000">
      <w:pPr>
        <w:pStyle w:val="ListBullet"/>
      </w:pPr>
      <w:r>
        <w:t>Password hashing with bcrypt (cost factor 12)</w:t>
      </w:r>
    </w:p>
    <w:p w14:paraId="66694A26" w14:textId="77777777" w:rsidR="00CC404C" w:rsidRDefault="00000000">
      <w:pPr>
        <w:pStyle w:val="Heading3"/>
      </w:pPr>
      <w:r>
        <w:lastRenderedPageBreak/>
        <w:t>Data Protection</w:t>
      </w:r>
    </w:p>
    <w:p w14:paraId="704E889E" w14:textId="77777777" w:rsidR="00CC404C" w:rsidRDefault="00000000">
      <w:pPr>
        <w:pStyle w:val="ListBullet"/>
      </w:pPr>
      <w:r>
        <w:t>Email credentials encrypted with AES-256</w:t>
      </w:r>
    </w:p>
    <w:p w14:paraId="0FDBF60F" w14:textId="77777777" w:rsidR="00CC404C" w:rsidRDefault="00000000">
      <w:pPr>
        <w:pStyle w:val="ListBullet"/>
      </w:pPr>
      <w:r>
        <w:t>Encryption at rest for sensitive database fields</w:t>
      </w:r>
    </w:p>
    <w:p w14:paraId="047B5D11" w14:textId="77777777" w:rsidR="00CC404C" w:rsidRDefault="00000000">
      <w:pPr>
        <w:pStyle w:val="ListBullet"/>
      </w:pPr>
      <w:r>
        <w:t>TLS 1.3 for all network communications</w:t>
      </w:r>
    </w:p>
    <w:p w14:paraId="0BAE10D2" w14:textId="77777777" w:rsidR="00CC404C" w:rsidRDefault="00000000">
      <w:pPr>
        <w:pStyle w:val="ListBullet"/>
      </w:pPr>
      <w:r>
        <w:t>Temporary email storage with automatic purging</w:t>
      </w:r>
    </w:p>
    <w:p w14:paraId="2FC8123F" w14:textId="77777777" w:rsidR="00CC404C" w:rsidRDefault="00000000">
      <w:pPr>
        <w:pStyle w:val="ListBullet"/>
      </w:pPr>
      <w:r>
        <w:t>No plaintext password storage</w:t>
      </w:r>
    </w:p>
    <w:p w14:paraId="2970B914" w14:textId="77777777" w:rsidR="00CC404C" w:rsidRDefault="00000000">
      <w:pPr>
        <w:pStyle w:val="Heading3"/>
      </w:pPr>
      <w:r>
        <w:t>API Security</w:t>
      </w:r>
    </w:p>
    <w:p w14:paraId="647904F6" w14:textId="77777777" w:rsidR="00CC404C" w:rsidRDefault="00000000">
      <w:pPr>
        <w:pStyle w:val="ListBullet"/>
      </w:pPr>
      <w:r>
        <w:t>Rate limiting (100 requests/minute per user)</w:t>
      </w:r>
    </w:p>
    <w:p w14:paraId="11C04343" w14:textId="77777777" w:rsidR="00CC404C" w:rsidRDefault="00000000">
      <w:pPr>
        <w:pStyle w:val="ListBullet"/>
      </w:pPr>
      <w:r>
        <w:t>CORS policy enforcement</w:t>
      </w:r>
    </w:p>
    <w:p w14:paraId="17E1186A" w14:textId="77777777" w:rsidR="00CC404C" w:rsidRDefault="00000000">
      <w:pPr>
        <w:pStyle w:val="ListBullet"/>
      </w:pPr>
      <w:r>
        <w:t>Input validation and sanitization</w:t>
      </w:r>
    </w:p>
    <w:p w14:paraId="31726164" w14:textId="77777777" w:rsidR="00CC404C" w:rsidRDefault="00000000">
      <w:pPr>
        <w:pStyle w:val="ListBullet"/>
      </w:pPr>
      <w:r>
        <w:t>SQL injection prevention (parameterized queries)</w:t>
      </w:r>
    </w:p>
    <w:p w14:paraId="0C0F0CBA" w14:textId="77777777" w:rsidR="00CC404C" w:rsidRDefault="00000000">
      <w:pPr>
        <w:pStyle w:val="ListBullet"/>
      </w:pPr>
      <w:r>
        <w:t>XSS protection headers</w:t>
      </w:r>
    </w:p>
    <w:p w14:paraId="3867F56A" w14:textId="77777777" w:rsidR="00CC404C" w:rsidRDefault="00000000">
      <w:pPr>
        <w:pStyle w:val="Heading3"/>
      </w:pPr>
      <w:r>
        <w:t>Infrastructure Security</w:t>
      </w:r>
    </w:p>
    <w:p w14:paraId="073EC60B" w14:textId="77777777" w:rsidR="00CC404C" w:rsidRDefault="00000000">
      <w:pPr>
        <w:pStyle w:val="ListBullet"/>
      </w:pPr>
      <w:r>
        <w:t>Containerized deployment with minimal attack surface</w:t>
      </w:r>
    </w:p>
    <w:p w14:paraId="0E404201" w14:textId="77777777" w:rsidR="00CC404C" w:rsidRDefault="00000000">
      <w:pPr>
        <w:pStyle w:val="ListBullet"/>
      </w:pPr>
      <w:r>
        <w:t>Non-root user execution in containers</w:t>
      </w:r>
    </w:p>
    <w:p w14:paraId="5230E812" w14:textId="77777777" w:rsidR="00CC404C" w:rsidRDefault="00000000">
      <w:pPr>
        <w:pStyle w:val="ListBullet"/>
      </w:pPr>
      <w:r>
        <w:t>Regular security updates for dependencies</w:t>
      </w:r>
    </w:p>
    <w:p w14:paraId="3943CDDC" w14:textId="77777777" w:rsidR="00CC404C" w:rsidRDefault="00000000">
      <w:pPr>
        <w:pStyle w:val="ListBullet"/>
      </w:pPr>
      <w:r>
        <w:t>Network segmentation (frontend, backend, database)</w:t>
      </w:r>
    </w:p>
    <w:p w14:paraId="793D4A29" w14:textId="77777777" w:rsidR="00CC404C" w:rsidRDefault="00000000">
      <w:pPr>
        <w:pStyle w:val="ListBullet"/>
      </w:pPr>
      <w:r>
        <w:t>Firewall rules limiting exposed ports</w:t>
      </w:r>
    </w:p>
    <w:p w14:paraId="3F52ED8C" w14:textId="77777777" w:rsidR="00CC404C" w:rsidRDefault="00000000">
      <w:pPr>
        <w:pStyle w:val="Heading3"/>
      </w:pPr>
      <w:r>
        <w:t>Privacy Controls</w:t>
      </w:r>
    </w:p>
    <w:p w14:paraId="6B6FE7DA" w14:textId="77777777" w:rsidR="00CC404C" w:rsidRDefault="00000000">
      <w:pPr>
        <w:pStyle w:val="ListBullet"/>
      </w:pPr>
      <w:r>
        <w:t>User consent for data collection</w:t>
      </w:r>
    </w:p>
    <w:p w14:paraId="3F1E87C9" w14:textId="77777777" w:rsidR="00CC404C" w:rsidRDefault="00000000">
      <w:pPr>
        <w:pStyle w:val="ListBullet"/>
      </w:pPr>
      <w:r>
        <w:t>Right to deletion (GDPR Article 17)</w:t>
      </w:r>
    </w:p>
    <w:p w14:paraId="114C11F3" w14:textId="77777777" w:rsidR="00CC404C" w:rsidRDefault="00000000">
      <w:pPr>
        <w:pStyle w:val="ListBullet"/>
      </w:pPr>
      <w:r>
        <w:t>Data export functionality</w:t>
      </w:r>
    </w:p>
    <w:p w14:paraId="2E594848" w14:textId="77777777" w:rsidR="00CC404C" w:rsidRDefault="00000000">
      <w:pPr>
        <w:pStyle w:val="ListBullet"/>
      </w:pPr>
      <w:r>
        <w:t>Opt-in for cloud processing</w:t>
      </w:r>
    </w:p>
    <w:p w14:paraId="7F5DE99F" w14:textId="4BC94116" w:rsidR="003A6F1F" w:rsidRDefault="00000000" w:rsidP="003A6F1F">
      <w:pPr>
        <w:pStyle w:val="ListBullet"/>
      </w:pPr>
      <w:r>
        <w:t>Anonymous usage analytics only</w:t>
      </w:r>
    </w:p>
    <w:p w14:paraId="3C8F22AE" w14:textId="122A647E" w:rsidR="00CC404C" w:rsidRDefault="00000000">
      <w:pPr>
        <w:pStyle w:val="Heading1"/>
      </w:pPr>
      <w:r>
        <w:t>7. Deployment Architecture</w:t>
      </w:r>
    </w:p>
    <w:p w14:paraId="5A323A29" w14:textId="77777777" w:rsidR="00CC404C" w:rsidRDefault="00000000">
      <w:pPr>
        <w:pStyle w:val="Heading2"/>
      </w:pPr>
      <w:r>
        <w:t>7.1 Development Environment</w:t>
      </w:r>
    </w:p>
    <w:p w14:paraId="53EE25A3" w14:textId="77777777" w:rsidR="00CC404C" w:rsidRDefault="00000000">
      <w:r>
        <w:br/>
        <w:t xml:space="preserve">    • Docker Compose setup with hot-reload</w:t>
      </w:r>
      <w:r>
        <w:br/>
        <w:t xml:space="preserve">    • Local PostgreSQL and Redis containers</w:t>
      </w:r>
      <w:r>
        <w:br/>
        <w:t xml:space="preserve">    • Mock IMAP server for testing</w:t>
      </w:r>
      <w:r>
        <w:br/>
        <w:t xml:space="preserve">    • Seeded test data for development</w:t>
      </w:r>
      <w:r>
        <w:br/>
        <w:t xml:space="preserve">    • Swagger UI for API exploration</w:t>
      </w:r>
      <w:r>
        <w:br/>
        <w:t xml:space="preserve">    </w:t>
      </w:r>
    </w:p>
    <w:p w14:paraId="7226C9E2" w14:textId="77777777" w:rsidR="00CC404C" w:rsidRDefault="00000000">
      <w:pPr>
        <w:pStyle w:val="Heading2"/>
      </w:pPr>
      <w:r>
        <w:t>7.2 Production Deployment Options</w:t>
      </w:r>
    </w:p>
    <w:p w14:paraId="551BE3FA" w14:textId="77777777" w:rsidR="00CC404C" w:rsidRDefault="00000000">
      <w:pPr>
        <w:pStyle w:val="Heading3"/>
      </w:pPr>
      <w:r>
        <w:t>Self-Hosted (Recommended for Privacy)</w:t>
      </w:r>
    </w:p>
    <w:p w14:paraId="2A05D7D8" w14:textId="77777777" w:rsidR="00CC404C" w:rsidRDefault="00000000">
      <w:pPr>
        <w:pStyle w:val="ListBullet"/>
      </w:pPr>
      <w:r>
        <w:t>Deploy on personal server or VPS</w:t>
      </w:r>
    </w:p>
    <w:p w14:paraId="3D365422" w14:textId="77777777" w:rsidR="00CC404C" w:rsidRDefault="00000000">
      <w:pPr>
        <w:pStyle w:val="ListBullet"/>
      </w:pPr>
      <w:r>
        <w:lastRenderedPageBreak/>
        <w:t>Full control over data</w:t>
      </w:r>
    </w:p>
    <w:p w14:paraId="68466DF2" w14:textId="77777777" w:rsidR="00CC404C" w:rsidRDefault="00000000">
      <w:pPr>
        <w:pStyle w:val="ListBullet"/>
      </w:pPr>
      <w:r>
        <w:t>Suitable for individual users or small teams</w:t>
      </w:r>
    </w:p>
    <w:p w14:paraId="70F4D5B2" w14:textId="77777777" w:rsidR="00CC404C" w:rsidRDefault="00000000">
      <w:pPr>
        <w:pStyle w:val="ListBullet"/>
      </w:pPr>
      <w:r>
        <w:t>Estimated cost: $5-10/month for VPS</w:t>
      </w:r>
    </w:p>
    <w:p w14:paraId="7BB7065F" w14:textId="77777777" w:rsidR="00CC404C" w:rsidRDefault="00000000">
      <w:pPr>
        <w:pStyle w:val="Heading3"/>
      </w:pPr>
      <w:r>
        <w:t>Cloud Deployment (AWS Example)</w:t>
      </w:r>
    </w:p>
    <w:p w14:paraId="377C5C54" w14:textId="77777777" w:rsidR="00CC404C" w:rsidRDefault="00000000">
      <w:pPr>
        <w:pStyle w:val="ListBullet"/>
      </w:pPr>
      <w:r>
        <w:t>ECS Fargate for containerized services</w:t>
      </w:r>
    </w:p>
    <w:p w14:paraId="38EED90F" w14:textId="77777777" w:rsidR="00CC404C" w:rsidRDefault="00000000">
      <w:pPr>
        <w:pStyle w:val="ListBullet"/>
      </w:pPr>
      <w:r>
        <w:t>RDS PostgreSQL for database</w:t>
      </w:r>
    </w:p>
    <w:p w14:paraId="3E09E66C" w14:textId="77777777" w:rsidR="00CC404C" w:rsidRDefault="00000000">
      <w:pPr>
        <w:pStyle w:val="ListBullet"/>
      </w:pPr>
      <w:r>
        <w:t>ElastiCache Redis for caching</w:t>
      </w:r>
    </w:p>
    <w:p w14:paraId="1CD98C23" w14:textId="77777777" w:rsidR="00CC404C" w:rsidRDefault="00000000">
      <w:pPr>
        <w:pStyle w:val="ListBullet"/>
      </w:pPr>
      <w:r>
        <w:t>Application Load Balancer for traffic</w:t>
      </w:r>
    </w:p>
    <w:p w14:paraId="60E1D874" w14:textId="77777777" w:rsidR="00CC404C" w:rsidRDefault="00000000">
      <w:pPr>
        <w:pStyle w:val="ListBullet"/>
      </w:pPr>
      <w:r>
        <w:t>CloudWatch for monitoring</w:t>
      </w:r>
    </w:p>
    <w:p w14:paraId="5339CDC1" w14:textId="77777777" w:rsidR="00CC404C" w:rsidRDefault="00000000">
      <w:pPr>
        <w:pStyle w:val="ListBullet"/>
      </w:pPr>
      <w:r>
        <w:t>Estimated cost: $30-50/month</w:t>
      </w:r>
    </w:p>
    <w:p w14:paraId="6B97495D" w14:textId="77777777" w:rsidR="00CC404C" w:rsidRDefault="00000000">
      <w:pPr>
        <w:pStyle w:val="Heading3"/>
      </w:pPr>
      <w:r>
        <w:t>Kubernetes (Enterprise Scale)</w:t>
      </w:r>
    </w:p>
    <w:p w14:paraId="25E67657" w14:textId="77777777" w:rsidR="00CC404C" w:rsidRDefault="00000000">
      <w:pPr>
        <w:pStyle w:val="ListBullet"/>
      </w:pPr>
      <w:r>
        <w:t>GKE, EKS, or AKS for orchestration</w:t>
      </w:r>
    </w:p>
    <w:p w14:paraId="15569D55" w14:textId="77777777" w:rsidR="00CC404C" w:rsidRDefault="00000000">
      <w:pPr>
        <w:pStyle w:val="ListBullet"/>
      </w:pPr>
      <w:r>
        <w:t>Horizontal pod autoscaling</w:t>
      </w:r>
    </w:p>
    <w:p w14:paraId="36DE826C" w14:textId="77777777" w:rsidR="00CC404C" w:rsidRDefault="00000000">
      <w:pPr>
        <w:pStyle w:val="ListBullet"/>
      </w:pPr>
      <w:r>
        <w:t>Helm charts for deployment</w:t>
      </w:r>
    </w:p>
    <w:p w14:paraId="113E3A16" w14:textId="77777777" w:rsidR="00CC404C" w:rsidRDefault="00000000">
      <w:pPr>
        <w:pStyle w:val="ListBullet"/>
      </w:pPr>
      <w:r>
        <w:t>Ingress controller for routing</w:t>
      </w:r>
    </w:p>
    <w:p w14:paraId="1B471119" w14:textId="77777777" w:rsidR="00CC404C" w:rsidRDefault="00000000">
      <w:pPr>
        <w:pStyle w:val="ListBullet"/>
      </w:pPr>
      <w:r>
        <w:t>Suitable for organizations managing multiple accounts</w:t>
      </w:r>
    </w:p>
    <w:p w14:paraId="10679AEA" w14:textId="77777777" w:rsidR="00CC404C" w:rsidRDefault="00000000">
      <w:r>
        <w:br w:type="page"/>
      </w:r>
    </w:p>
    <w:p w14:paraId="71AECAA3" w14:textId="77777777" w:rsidR="00CC404C" w:rsidRDefault="00000000">
      <w:pPr>
        <w:pStyle w:val="Heading1"/>
      </w:pPr>
      <w:r>
        <w:lastRenderedPageBreak/>
        <w:t>8. Scalability Considerations</w:t>
      </w:r>
    </w:p>
    <w:p w14:paraId="59A0C1EE" w14:textId="77777777" w:rsidR="00CC404C" w:rsidRDefault="00000000">
      <w:pPr>
        <w:pStyle w:val="Heading2"/>
      </w:pPr>
      <w:r>
        <w:t>8.1 Horizontal Scaling Strategy</w:t>
      </w:r>
    </w:p>
    <w:p w14:paraId="073CA4E6" w14:textId="77777777" w:rsidR="00CC404C" w:rsidRDefault="00000000">
      <w:pPr>
        <w:pStyle w:val="ListBullet"/>
      </w:pPr>
      <w:r>
        <w:rPr>
          <w:b/>
        </w:rPr>
        <w:t xml:space="preserve">IMAP Monitor Service: </w:t>
      </w:r>
      <w:r>
        <w:t>Scale independently based on number of accounts. Each instance handles up to 50 accounts.</w:t>
      </w:r>
    </w:p>
    <w:p w14:paraId="3C8ED270" w14:textId="77777777" w:rsidR="00CC404C" w:rsidRDefault="00000000">
      <w:pPr>
        <w:pStyle w:val="ListBullet"/>
      </w:pPr>
      <w:r>
        <w:rPr>
          <w:b/>
        </w:rPr>
        <w:t xml:space="preserve">ML Detection Engine: </w:t>
      </w:r>
      <w:r>
        <w:t>Stateless design allows multiple replicas. Use load balancer to distribute inference requests.</w:t>
      </w:r>
    </w:p>
    <w:p w14:paraId="4E2BE615" w14:textId="77777777" w:rsidR="00CC404C" w:rsidRDefault="00000000">
      <w:pPr>
        <w:pStyle w:val="ListBullet"/>
      </w:pPr>
      <w:r>
        <w:rPr>
          <w:b/>
        </w:rPr>
        <w:t xml:space="preserve">Alert Manager: </w:t>
      </w:r>
      <w:r>
        <w:t>Queue-based architecture enables multiple workers processing alerts concurrently.</w:t>
      </w:r>
    </w:p>
    <w:p w14:paraId="052693D7" w14:textId="77777777" w:rsidR="00CC404C" w:rsidRDefault="00000000">
      <w:pPr>
        <w:pStyle w:val="ListBullet"/>
      </w:pPr>
      <w:r>
        <w:rPr>
          <w:b/>
        </w:rPr>
        <w:t xml:space="preserve">Database: </w:t>
      </w:r>
      <w:r>
        <w:t>Read replicas for analytics queries. Connection pooling with PgBouncer. Partitioning for large tables.</w:t>
      </w:r>
    </w:p>
    <w:p w14:paraId="34025B46" w14:textId="77777777" w:rsidR="00CC404C" w:rsidRDefault="00000000">
      <w:pPr>
        <w:pStyle w:val="ListBullet"/>
      </w:pPr>
      <w:r>
        <w:rPr>
          <w:b/>
        </w:rPr>
        <w:t xml:space="preserve">Cache Layer: </w:t>
      </w:r>
      <w:r>
        <w:t>Redis cluster with sharding for distributed caching. Session affinity not required.</w:t>
      </w:r>
    </w:p>
    <w:p w14:paraId="597460CC" w14:textId="77777777" w:rsidR="00CC404C" w:rsidRDefault="00000000">
      <w:pPr>
        <w:pStyle w:val="Heading2"/>
      </w:pPr>
      <w:r>
        <w:t>8.2 Performance Optimization</w:t>
      </w:r>
    </w:p>
    <w:p w14:paraId="60B2602D" w14:textId="77777777" w:rsidR="00CC404C" w:rsidRDefault="00000000">
      <w:pPr>
        <w:pStyle w:val="ListBullet"/>
      </w:pPr>
      <w:r>
        <w:t>Async I/O throughout the stack for non-blocking operations</w:t>
      </w:r>
    </w:p>
    <w:p w14:paraId="36209808" w14:textId="77777777" w:rsidR="00CC404C" w:rsidRDefault="00000000">
      <w:pPr>
        <w:pStyle w:val="ListBullet"/>
      </w:pPr>
      <w:r>
        <w:t>Connection pooling for database and IMAP connections</w:t>
      </w:r>
    </w:p>
    <w:p w14:paraId="1B754426" w14:textId="77777777" w:rsidR="00CC404C" w:rsidRDefault="00000000">
      <w:pPr>
        <w:pStyle w:val="ListBullet"/>
      </w:pPr>
      <w:r>
        <w:t>Result caching for frequently accessed data (30-minute TTL)</w:t>
      </w:r>
    </w:p>
    <w:p w14:paraId="7CC42617" w14:textId="77777777" w:rsidR="00CC404C" w:rsidRDefault="00000000">
      <w:pPr>
        <w:pStyle w:val="ListBullet"/>
      </w:pPr>
      <w:r>
        <w:t>Model optimization using ONNX Runtime for faster inference</w:t>
      </w:r>
    </w:p>
    <w:p w14:paraId="0BF63AB8" w14:textId="77777777" w:rsidR="00CC404C" w:rsidRDefault="00000000">
      <w:pPr>
        <w:pStyle w:val="ListBullet"/>
      </w:pPr>
      <w:r>
        <w:t>Database indexing on frequently queried fields</w:t>
      </w:r>
    </w:p>
    <w:p w14:paraId="003749CA" w14:textId="77777777" w:rsidR="00CC404C" w:rsidRDefault="00000000">
      <w:pPr>
        <w:pStyle w:val="ListBullet"/>
      </w:pPr>
      <w:r>
        <w:t>Background job processing for non-critical tasks</w:t>
      </w:r>
    </w:p>
    <w:p w14:paraId="64166C8C" w14:textId="77777777" w:rsidR="00CC404C" w:rsidRDefault="00000000">
      <w:pPr>
        <w:pStyle w:val="ListBullet"/>
      </w:pPr>
      <w:r>
        <w:t>CDN for frontend static assets</w:t>
      </w:r>
    </w:p>
    <w:p w14:paraId="4B4F3078" w14:textId="77777777" w:rsidR="00CC404C" w:rsidRDefault="00000000">
      <w:pPr>
        <w:pStyle w:val="Heading2"/>
      </w:pPr>
      <w:r>
        <w:t>8.3 Monitoring &amp; Observability</w:t>
      </w:r>
    </w:p>
    <w:p w14:paraId="68D16AD6" w14:textId="0A7B75AB" w:rsidR="003A6F1F" w:rsidRDefault="00000000" w:rsidP="003A6F1F">
      <w:r>
        <w:br/>
        <w:t xml:space="preserve">    Key Metrics to Track:</w:t>
      </w:r>
      <w:r>
        <w:br/>
        <w:t xml:space="preserve">    </w:t>
      </w:r>
      <w:r>
        <w:br/>
        <w:t xml:space="preserve">    • System Health: CPU, memory, disk usage per service</w:t>
      </w:r>
      <w:r>
        <w:br/>
        <w:t xml:space="preserve">    • IMAP Connections: Active connections, connection failures, latency</w:t>
      </w:r>
      <w:r>
        <w:br/>
        <w:t xml:space="preserve">    • Detection Performance: Throughput, latency, model confidence distribution</w:t>
      </w:r>
      <w:r>
        <w:br/>
        <w:t xml:space="preserve">    • Alert Delivery: Success rate, delivery time, channel availability</w:t>
      </w:r>
      <w:r>
        <w:br/>
        <w:t xml:space="preserve">    • User Engagement: Active users, configuration changes, feedback submissions</w:t>
      </w:r>
      <w:r>
        <w:br/>
        <w:t xml:space="preserve">    • Errors: Exception rates, failed jobs, timeout occurrences</w:t>
      </w:r>
      <w:r>
        <w:br/>
        <w:t xml:space="preserve">    </w:t>
      </w:r>
      <w:r>
        <w:br/>
        <w:t xml:space="preserve">    Alerting Thresholds:</w:t>
      </w:r>
      <w:r>
        <w:br/>
        <w:t xml:space="preserve">    </w:t>
      </w:r>
      <w:r>
        <w:br/>
        <w:t xml:space="preserve">    • Critical: Service down, database unreachable, disk &gt;90% full</w:t>
      </w:r>
      <w:r>
        <w:br/>
        <w:t xml:space="preserve">    • Warning: High error rate (&gt;5%), slow response times (&gt;3s p95)</w:t>
      </w:r>
      <w:r>
        <w:br/>
        <w:t xml:space="preserve">    • Info: Model retraining completed, new user registration</w:t>
      </w:r>
      <w:r>
        <w:br/>
        <w:t xml:space="preserve">    </w:t>
      </w:r>
      <w:r>
        <w:br/>
        <w:t xml:space="preserve">    Dashboards:</w:t>
      </w:r>
      <w:r>
        <w:br/>
        <w:t xml:space="preserve">    </w:t>
      </w:r>
      <w:r>
        <w:br/>
        <w:t xml:space="preserve">    • System Overview: All services health and key metrics</w:t>
      </w:r>
      <w:r>
        <w:br/>
      </w:r>
      <w:r>
        <w:lastRenderedPageBreak/>
        <w:t xml:space="preserve">    • Detection Analytics: Threat trends, model performance</w:t>
      </w:r>
      <w:r>
        <w:br/>
        <w:t xml:space="preserve">    • User Activity: Engagement metrics, feature usage</w:t>
      </w:r>
      <w:r>
        <w:br/>
        <w:t xml:space="preserve">    • Infrastructure: Resource utilization, cost tracking</w:t>
      </w:r>
      <w:r>
        <w:br/>
        <w:t xml:space="preserve">  </w:t>
      </w:r>
    </w:p>
    <w:p w14:paraId="6681A813" w14:textId="02D2B75F" w:rsidR="00CC404C" w:rsidRDefault="00000000">
      <w:pPr>
        <w:pStyle w:val="Heading1"/>
      </w:pPr>
      <w:r>
        <w:t>Conclusion</w:t>
      </w:r>
    </w:p>
    <w:p w14:paraId="1719D139" w14:textId="77777777" w:rsidR="00CC404C" w:rsidRDefault="00000000">
      <w:r>
        <w:t>This technical architecture provides a robust, scalable, and secure foundation for the Real-Time Email Security Detection System. The modular design allows for independent development and deployment of services, while the comprehensive security measures ensure user data protection and privacy.</w:t>
      </w:r>
      <w:r>
        <w:br/>
      </w:r>
      <w:r>
        <w:br/>
        <w:t>The chosen technology stack balances modern best practices with proven stability, ensuring both developer productivity and system reliability. The architecture is designed to start simple for initial deployment while providing clear paths for scaling to enterprise-level usage.</w:t>
      </w:r>
      <w:r>
        <w:br/>
      </w:r>
      <w:r>
        <w:br/>
        <w:t>Key architectural strengths include the asynchronous processing pipeline for high throughput, the flexible ML engine supporting multiple model types, the multi-channel alert system for reliable notifications, and the security-first approach throughout all layers.</w:t>
      </w:r>
      <w:r>
        <w:br/>
      </w:r>
      <w:r>
        <w:br/>
        <w:t>This design document serves as the blueprint for implementation, providing clear guidance for the development team while maintaining flexibility for refinements based on real-world testing and user feedback.</w:t>
      </w:r>
    </w:p>
    <w:sectPr w:rsidR="00CC404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AC62" w14:textId="77777777" w:rsidR="000D6110" w:rsidRDefault="000D6110">
      <w:pPr>
        <w:spacing w:after="0" w:line="240" w:lineRule="auto"/>
      </w:pPr>
      <w:r>
        <w:separator/>
      </w:r>
    </w:p>
  </w:endnote>
  <w:endnote w:type="continuationSeparator" w:id="0">
    <w:p w14:paraId="6F5379ED" w14:textId="77777777" w:rsidR="000D6110" w:rsidRDefault="000D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6A7A" w14:textId="77777777" w:rsidR="00CC404C" w:rsidRDefault="00000000">
    <w:pPr>
      <w:pStyle w:val="Footer"/>
      <w:jc w:val="center"/>
    </w:pPr>
    <w:r>
      <w:fldChar w:fldCharType="begin"/>
    </w:r>
    <w:r>
      <w:instrText>PAGE</w:instrText>
    </w:r>
    <w:r>
      <w:fldChar w:fldCharType="separate"/>
    </w:r>
    <w:r w:rsidR="003A6F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2BEEA" w14:textId="77777777" w:rsidR="000D6110" w:rsidRDefault="000D6110">
      <w:pPr>
        <w:spacing w:after="0" w:line="240" w:lineRule="auto"/>
      </w:pPr>
      <w:r>
        <w:separator/>
      </w:r>
    </w:p>
  </w:footnote>
  <w:footnote w:type="continuationSeparator" w:id="0">
    <w:p w14:paraId="38E6828E" w14:textId="77777777" w:rsidR="000D6110" w:rsidRDefault="000D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818902">
    <w:abstractNumId w:val="8"/>
  </w:num>
  <w:num w:numId="2" w16cid:durableId="1901165509">
    <w:abstractNumId w:val="6"/>
  </w:num>
  <w:num w:numId="3" w16cid:durableId="762456627">
    <w:abstractNumId w:val="5"/>
  </w:num>
  <w:num w:numId="4" w16cid:durableId="1957638623">
    <w:abstractNumId w:val="4"/>
  </w:num>
  <w:num w:numId="5" w16cid:durableId="1388337763">
    <w:abstractNumId w:val="7"/>
  </w:num>
  <w:num w:numId="6" w16cid:durableId="1617175084">
    <w:abstractNumId w:val="3"/>
  </w:num>
  <w:num w:numId="7" w16cid:durableId="1181048900">
    <w:abstractNumId w:val="2"/>
  </w:num>
  <w:num w:numId="8" w16cid:durableId="2014988061">
    <w:abstractNumId w:val="1"/>
  </w:num>
  <w:num w:numId="9" w16cid:durableId="176391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110"/>
    <w:rsid w:val="0015074B"/>
    <w:rsid w:val="0029639D"/>
    <w:rsid w:val="00326F90"/>
    <w:rsid w:val="003A6F1F"/>
    <w:rsid w:val="00AA1D8D"/>
    <w:rsid w:val="00B47730"/>
    <w:rsid w:val="00CB0664"/>
    <w:rsid w:val="00CC404C"/>
    <w:rsid w:val="00DD4933"/>
    <w:rsid w:val="00E70420"/>
    <w:rsid w:val="00FC6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E636D"/>
  <w14:defaultImageDpi w14:val="300"/>
  <w15:docId w15:val="{594609F8-A382-5743-9EB8-54056B1C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2206</Words>
  <Characters>15472</Characters>
  <Application>Microsoft Office Word</Application>
  <DocSecurity>0</DocSecurity>
  <Lines>573</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Quy</cp:lastModifiedBy>
  <cp:revision>3</cp:revision>
  <dcterms:created xsi:type="dcterms:W3CDTF">2026-01-28T17:24:00Z</dcterms:created>
  <dcterms:modified xsi:type="dcterms:W3CDTF">2026-01-28T17:26:00Z</dcterms:modified>
  <cp:category/>
</cp:coreProperties>
</file>