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4461F8B" w14:textId="1A9430C6" w:rsidR="0089675F" w:rsidRDefault="13DB27FF" w:rsidP="6A60DA38">
      <w:pPr>
        <w:pStyle w:val="TOC2"/>
        <w:tabs>
          <w:tab w:val="right" w:leader="dot" w:pos="9350"/>
        </w:tabs>
        <w:jc w:val="center"/>
        <w:rPr>
          <w:rFonts w:ascii="Calibri" w:eastAsia="Calibri" w:hAnsi="Calibri" w:cs="Calibri"/>
          <w:b/>
          <w:bCs/>
          <w:i/>
          <w:iCs/>
          <w:sz w:val="36"/>
          <w:szCs w:val="36"/>
          <w:u w:val="single"/>
        </w:rPr>
      </w:pPr>
      <w:r w:rsidRPr="6A60DA38">
        <w:rPr>
          <w:rFonts w:ascii="Calibri" w:eastAsia="Calibri" w:hAnsi="Calibri" w:cs="Calibri"/>
          <w:b/>
          <w:bCs/>
          <w:sz w:val="36"/>
          <w:szCs w:val="36"/>
          <w:u w:val="single"/>
        </w:rPr>
        <w:t>EVALUATION OF IN-STORE SHOPPING SYSTEMS AT REFORMATION</w:t>
      </w:r>
      <w:r w:rsidR="75894E23" w:rsidRPr="6A60DA38">
        <w:rPr>
          <w:rFonts w:ascii="Calibri" w:eastAsia="Calibri" w:hAnsi="Calibri" w:cs="Calibri"/>
          <w:b/>
          <w:bCs/>
          <w:sz w:val="36"/>
          <w:szCs w:val="36"/>
          <w:u w:val="single"/>
        </w:rPr>
        <w:t>, COVENT GARDEN</w:t>
      </w:r>
    </w:p>
    <w:p w14:paraId="6897F605" w14:textId="29195CFA" w:rsidR="7C1C38A5" w:rsidRDefault="6EB845B4" w:rsidP="361663F7">
      <w:pPr>
        <w:tabs>
          <w:tab w:val="right" w:leader="dot" w:pos="9350"/>
        </w:tabs>
        <w:rPr>
          <w:rFonts w:ascii="Calibri" w:eastAsia="Calibri" w:hAnsi="Calibri" w:cs="Calibri"/>
        </w:rPr>
      </w:pPr>
      <w:r w:rsidRPr="361663F7">
        <w:rPr>
          <w:rFonts w:ascii="Calibri" w:eastAsia="Calibri" w:hAnsi="Calibri" w:cs="Calibri"/>
        </w:rPr>
        <w:t>Word Count = 4999</w:t>
      </w:r>
    </w:p>
    <w:p w14:paraId="7EFB6EC0" w14:textId="7CED1E64" w:rsidR="13DB27FF" w:rsidRDefault="13DB27FF" w:rsidP="7C1C38A5">
      <w:pPr>
        <w:tabs>
          <w:tab w:val="right" w:leader="dot" w:pos="9350"/>
        </w:tabs>
      </w:pPr>
      <w:r>
        <w:rPr>
          <w:noProof/>
        </w:rPr>
        <w:drawing>
          <wp:inline distT="0" distB="0" distL="0" distR="0" wp14:anchorId="289532C6" wp14:editId="0B8648BB">
            <wp:extent cx="5534025" cy="6076950"/>
            <wp:effectExtent l="0" t="0" r="0" b="0"/>
            <wp:docPr id="2094896383" name="Picture 2094896383"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4896383"/>
                    <pic:cNvPicPr/>
                  </pic:nvPicPr>
                  <pic:blipFill>
                    <a:blip r:embed="rId8">
                      <a:extLst>
                        <a:ext uri="{28A0092B-C50C-407E-A947-70E740481C1C}">
                          <a14:useLocalDpi xmlns:a14="http://schemas.microsoft.com/office/drawing/2010/main" val="0"/>
                        </a:ext>
                      </a:extLst>
                    </a:blip>
                    <a:stretch>
                      <a:fillRect/>
                    </a:stretch>
                  </pic:blipFill>
                  <pic:spPr>
                    <a:xfrm>
                      <a:off x="0" y="0"/>
                      <a:ext cx="5534025" cy="6076950"/>
                    </a:xfrm>
                    <a:prstGeom prst="rect">
                      <a:avLst/>
                    </a:prstGeom>
                  </pic:spPr>
                </pic:pic>
              </a:graphicData>
            </a:graphic>
          </wp:inline>
        </w:drawing>
      </w:r>
    </w:p>
    <w:p w14:paraId="324A1965" w14:textId="1390F9AA" w:rsidR="0089675F" w:rsidRPr="00890876" w:rsidRDefault="0089675F">
      <w:pPr>
        <w:rPr>
          <w:rFonts w:ascii="Calibri" w:hAnsi="Calibri" w:cs="Calibri"/>
        </w:rPr>
      </w:pPr>
      <w:r w:rsidRPr="361663F7">
        <w:rPr>
          <w:rFonts w:ascii="Calibri" w:hAnsi="Calibri" w:cs="Calibri"/>
        </w:rPr>
        <w:br w:type="page"/>
      </w:r>
    </w:p>
    <w:sdt>
      <w:sdtPr>
        <w:rPr>
          <w:rFonts w:ascii="Calibri" w:hAnsi="Calibri" w:cs="Calibri"/>
        </w:rPr>
        <w:id w:val="1156497083"/>
        <w:docPartObj>
          <w:docPartGallery w:val="Table of Contents"/>
          <w:docPartUnique/>
        </w:docPartObj>
      </w:sdtPr>
      <w:sdtEndPr>
        <w:rPr>
          <w:sz w:val="22"/>
          <w:szCs w:val="22"/>
        </w:rPr>
      </w:sdtEndPr>
      <w:sdtContent>
        <w:p w14:paraId="5CBEC4E7" w14:textId="5375E3AC" w:rsidR="004133D6" w:rsidRPr="005A4EAF" w:rsidRDefault="4C16684A">
          <w:pPr>
            <w:pStyle w:val="TOC1"/>
            <w:tabs>
              <w:tab w:val="right" w:leader="dot" w:pos="9350"/>
            </w:tabs>
            <w:rPr>
              <w:rFonts w:ascii="Calibri" w:hAnsi="Calibri" w:cs="Calibri"/>
              <w:noProof/>
              <w:kern w:val="2"/>
              <w:sz w:val="22"/>
              <w:szCs w:val="22"/>
              <w:lang w:val="en-US" w:eastAsia="en-US"/>
              <w14:ligatures w14:val="standardContextual"/>
            </w:rPr>
          </w:pPr>
          <w:r w:rsidRPr="005A4EAF">
            <w:rPr>
              <w:rFonts w:ascii="Calibri" w:hAnsi="Calibri" w:cs="Calibri"/>
              <w:sz w:val="22"/>
              <w:szCs w:val="22"/>
            </w:rPr>
            <w:fldChar w:fldCharType="begin"/>
          </w:r>
          <w:r w:rsidRPr="005A4EAF">
            <w:rPr>
              <w:rFonts w:ascii="Calibri" w:hAnsi="Calibri" w:cs="Calibri"/>
              <w:sz w:val="22"/>
              <w:szCs w:val="22"/>
            </w:rPr>
            <w:instrText>TOC \o "1-9" \z \u \h</w:instrText>
          </w:r>
          <w:r w:rsidRPr="005A4EAF">
            <w:rPr>
              <w:rFonts w:ascii="Calibri" w:hAnsi="Calibri" w:cs="Calibri"/>
              <w:sz w:val="22"/>
              <w:szCs w:val="22"/>
            </w:rPr>
            <w:fldChar w:fldCharType="separate"/>
          </w:r>
          <w:hyperlink w:anchor="_Toc187877783" w:history="1">
            <w:r w:rsidR="004133D6" w:rsidRPr="005A4EAF">
              <w:rPr>
                <w:rStyle w:val="Hyperlink"/>
                <w:rFonts w:ascii="Calibri" w:hAnsi="Calibri" w:cs="Calibri"/>
                <w:noProof/>
                <w:sz w:val="22"/>
                <w:szCs w:val="22"/>
              </w:rPr>
              <w:t>Introduction</w:t>
            </w:r>
            <w:r w:rsidR="004133D6" w:rsidRPr="005A4EAF">
              <w:rPr>
                <w:rFonts w:ascii="Calibri" w:hAnsi="Calibri" w:cs="Calibri"/>
                <w:noProof/>
                <w:webHidden/>
                <w:sz w:val="22"/>
                <w:szCs w:val="22"/>
              </w:rPr>
              <w:tab/>
            </w:r>
            <w:r w:rsidR="004133D6" w:rsidRPr="005A4EAF">
              <w:rPr>
                <w:rFonts w:ascii="Calibri" w:hAnsi="Calibri" w:cs="Calibri"/>
                <w:noProof/>
                <w:webHidden/>
                <w:sz w:val="22"/>
                <w:szCs w:val="22"/>
              </w:rPr>
              <w:fldChar w:fldCharType="begin"/>
            </w:r>
            <w:r w:rsidR="004133D6" w:rsidRPr="005A4EAF">
              <w:rPr>
                <w:rFonts w:ascii="Calibri" w:hAnsi="Calibri" w:cs="Calibri"/>
                <w:noProof/>
                <w:webHidden/>
                <w:sz w:val="22"/>
                <w:szCs w:val="22"/>
              </w:rPr>
              <w:instrText xml:space="preserve"> PAGEREF _Toc187877783 \h </w:instrText>
            </w:r>
            <w:r w:rsidR="004133D6" w:rsidRPr="005A4EAF">
              <w:rPr>
                <w:rFonts w:ascii="Calibri" w:hAnsi="Calibri" w:cs="Calibri"/>
                <w:noProof/>
                <w:webHidden/>
                <w:sz w:val="22"/>
                <w:szCs w:val="22"/>
              </w:rPr>
            </w:r>
            <w:r w:rsidR="004133D6" w:rsidRPr="005A4EAF">
              <w:rPr>
                <w:rFonts w:ascii="Calibri" w:hAnsi="Calibri" w:cs="Calibri"/>
                <w:noProof/>
                <w:webHidden/>
                <w:sz w:val="22"/>
                <w:szCs w:val="22"/>
              </w:rPr>
              <w:fldChar w:fldCharType="separate"/>
            </w:r>
            <w:r w:rsidR="004133D6" w:rsidRPr="005A4EAF">
              <w:rPr>
                <w:rFonts w:ascii="Calibri" w:hAnsi="Calibri" w:cs="Calibri"/>
                <w:noProof/>
                <w:webHidden/>
                <w:sz w:val="22"/>
                <w:szCs w:val="22"/>
              </w:rPr>
              <w:t>3</w:t>
            </w:r>
            <w:r w:rsidR="004133D6" w:rsidRPr="005A4EAF">
              <w:rPr>
                <w:rFonts w:ascii="Calibri" w:hAnsi="Calibri" w:cs="Calibri"/>
                <w:noProof/>
                <w:webHidden/>
                <w:sz w:val="22"/>
                <w:szCs w:val="22"/>
              </w:rPr>
              <w:fldChar w:fldCharType="end"/>
            </w:r>
          </w:hyperlink>
        </w:p>
        <w:p w14:paraId="1D94B7D3" w14:textId="24A9E1D1" w:rsidR="004133D6" w:rsidRPr="005A4EAF" w:rsidRDefault="004133D6">
          <w:pPr>
            <w:pStyle w:val="TOC2"/>
            <w:tabs>
              <w:tab w:val="right" w:leader="dot" w:pos="9350"/>
            </w:tabs>
            <w:rPr>
              <w:rFonts w:ascii="Calibri" w:hAnsi="Calibri" w:cs="Calibri"/>
              <w:noProof/>
              <w:kern w:val="2"/>
              <w:sz w:val="22"/>
              <w:szCs w:val="22"/>
              <w:lang w:val="en-US" w:eastAsia="en-US"/>
              <w14:ligatures w14:val="standardContextual"/>
            </w:rPr>
          </w:pPr>
          <w:hyperlink w:anchor="_Toc187877784" w:history="1">
            <w:r w:rsidRPr="005A4EAF">
              <w:rPr>
                <w:rStyle w:val="Hyperlink"/>
                <w:rFonts w:ascii="Calibri" w:hAnsi="Calibri" w:cs="Calibri"/>
                <w:noProof/>
                <w:sz w:val="22"/>
                <w:szCs w:val="22"/>
              </w:rPr>
              <w:t>Rich Picture</w:t>
            </w:r>
            <w:r w:rsidRPr="005A4EAF">
              <w:rPr>
                <w:rFonts w:ascii="Calibri" w:hAnsi="Calibri" w:cs="Calibri"/>
                <w:noProof/>
                <w:webHidden/>
                <w:sz w:val="22"/>
                <w:szCs w:val="22"/>
              </w:rPr>
              <w:tab/>
            </w:r>
            <w:r w:rsidRPr="005A4EAF">
              <w:rPr>
                <w:rFonts w:ascii="Calibri" w:hAnsi="Calibri" w:cs="Calibri"/>
                <w:noProof/>
                <w:webHidden/>
                <w:sz w:val="22"/>
                <w:szCs w:val="22"/>
              </w:rPr>
              <w:fldChar w:fldCharType="begin"/>
            </w:r>
            <w:r w:rsidRPr="005A4EAF">
              <w:rPr>
                <w:rFonts w:ascii="Calibri" w:hAnsi="Calibri" w:cs="Calibri"/>
                <w:noProof/>
                <w:webHidden/>
                <w:sz w:val="22"/>
                <w:szCs w:val="22"/>
              </w:rPr>
              <w:instrText xml:space="preserve"> PAGEREF _Toc187877784 \h </w:instrText>
            </w:r>
            <w:r w:rsidRPr="005A4EAF">
              <w:rPr>
                <w:rFonts w:ascii="Calibri" w:hAnsi="Calibri" w:cs="Calibri"/>
                <w:noProof/>
                <w:webHidden/>
                <w:sz w:val="22"/>
                <w:szCs w:val="22"/>
              </w:rPr>
            </w:r>
            <w:r w:rsidRPr="005A4EAF">
              <w:rPr>
                <w:rFonts w:ascii="Calibri" w:hAnsi="Calibri" w:cs="Calibri"/>
                <w:noProof/>
                <w:webHidden/>
                <w:sz w:val="22"/>
                <w:szCs w:val="22"/>
              </w:rPr>
              <w:fldChar w:fldCharType="separate"/>
            </w:r>
            <w:r w:rsidRPr="005A4EAF">
              <w:rPr>
                <w:rFonts w:ascii="Calibri" w:hAnsi="Calibri" w:cs="Calibri"/>
                <w:noProof/>
                <w:webHidden/>
                <w:sz w:val="22"/>
                <w:szCs w:val="22"/>
              </w:rPr>
              <w:t>5</w:t>
            </w:r>
            <w:r w:rsidRPr="005A4EAF">
              <w:rPr>
                <w:rFonts w:ascii="Calibri" w:hAnsi="Calibri" w:cs="Calibri"/>
                <w:noProof/>
                <w:webHidden/>
                <w:sz w:val="22"/>
                <w:szCs w:val="22"/>
              </w:rPr>
              <w:fldChar w:fldCharType="end"/>
            </w:r>
          </w:hyperlink>
        </w:p>
        <w:p w14:paraId="6D5CCE53" w14:textId="07C6DA10" w:rsidR="004133D6" w:rsidRPr="005A4EAF" w:rsidRDefault="004133D6">
          <w:pPr>
            <w:pStyle w:val="TOC2"/>
            <w:tabs>
              <w:tab w:val="right" w:leader="dot" w:pos="9350"/>
            </w:tabs>
            <w:rPr>
              <w:rFonts w:ascii="Calibri" w:hAnsi="Calibri" w:cs="Calibri"/>
              <w:noProof/>
              <w:kern w:val="2"/>
              <w:sz w:val="22"/>
              <w:szCs w:val="22"/>
              <w:lang w:val="en-US" w:eastAsia="en-US"/>
              <w14:ligatures w14:val="standardContextual"/>
            </w:rPr>
          </w:pPr>
          <w:hyperlink w:anchor="_Toc187877785" w:history="1">
            <w:r w:rsidRPr="005A4EAF">
              <w:rPr>
                <w:rStyle w:val="Hyperlink"/>
                <w:rFonts w:ascii="Calibri" w:hAnsi="Calibri" w:cs="Calibri"/>
                <w:noProof/>
                <w:sz w:val="22"/>
                <w:szCs w:val="22"/>
              </w:rPr>
              <w:t>Rationale for Case Study</w:t>
            </w:r>
            <w:r w:rsidRPr="005A4EAF">
              <w:rPr>
                <w:rFonts w:ascii="Calibri" w:hAnsi="Calibri" w:cs="Calibri"/>
                <w:noProof/>
                <w:webHidden/>
                <w:sz w:val="22"/>
                <w:szCs w:val="22"/>
              </w:rPr>
              <w:tab/>
            </w:r>
            <w:r w:rsidRPr="005A4EAF">
              <w:rPr>
                <w:rFonts w:ascii="Calibri" w:hAnsi="Calibri" w:cs="Calibri"/>
                <w:noProof/>
                <w:webHidden/>
                <w:sz w:val="22"/>
                <w:szCs w:val="22"/>
              </w:rPr>
              <w:fldChar w:fldCharType="begin"/>
            </w:r>
            <w:r w:rsidRPr="005A4EAF">
              <w:rPr>
                <w:rFonts w:ascii="Calibri" w:hAnsi="Calibri" w:cs="Calibri"/>
                <w:noProof/>
                <w:webHidden/>
                <w:sz w:val="22"/>
                <w:szCs w:val="22"/>
              </w:rPr>
              <w:instrText xml:space="preserve"> PAGEREF _Toc187877785 \h </w:instrText>
            </w:r>
            <w:r w:rsidRPr="005A4EAF">
              <w:rPr>
                <w:rFonts w:ascii="Calibri" w:hAnsi="Calibri" w:cs="Calibri"/>
                <w:noProof/>
                <w:webHidden/>
                <w:sz w:val="22"/>
                <w:szCs w:val="22"/>
              </w:rPr>
            </w:r>
            <w:r w:rsidRPr="005A4EAF">
              <w:rPr>
                <w:rFonts w:ascii="Calibri" w:hAnsi="Calibri" w:cs="Calibri"/>
                <w:noProof/>
                <w:webHidden/>
                <w:sz w:val="22"/>
                <w:szCs w:val="22"/>
              </w:rPr>
              <w:fldChar w:fldCharType="separate"/>
            </w:r>
            <w:r w:rsidRPr="005A4EAF">
              <w:rPr>
                <w:rFonts w:ascii="Calibri" w:hAnsi="Calibri" w:cs="Calibri"/>
                <w:noProof/>
                <w:webHidden/>
                <w:sz w:val="22"/>
                <w:szCs w:val="22"/>
              </w:rPr>
              <w:t>6</w:t>
            </w:r>
            <w:r w:rsidRPr="005A4EAF">
              <w:rPr>
                <w:rFonts w:ascii="Calibri" w:hAnsi="Calibri" w:cs="Calibri"/>
                <w:noProof/>
                <w:webHidden/>
                <w:sz w:val="22"/>
                <w:szCs w:val="22"/>
              </w:rPr>
              <w:fldChar w:fldCharType="end"/>
            </w:r>
          </w:hyperlink>
        </w:p>
        <w:p w14:paraId="1C643A98" w14:textId="6F0F2B68" w:rsidR="004133D6" w:rsidRPr="005A4EAF" w:rsidRDefault="004133D6">
          <w:pPr>
            <w:pStyle w:val="TOC3"/>
            <w:tabs>
              <w:tab w:val="right" w:leader="dot" w:pos="9350"/>
            </w:tabs>
            <w:rPr>
              <w:rFonts w:ascii="Calibri" w:hAnsi="Calibri" w:cs="Calibri"/>
              <w:noProof/>
              <w:kern w:val="2"/>
              <w:sz w:val="22"/>
              <w:szCs w:val="22"/>
              <w:lang w:val="en-US" w:eastAsia="en-US"/>
              <w14:ligatures w14:val="standardContextual"/>
            </w:rPr>
          </w:pPr>
          <w:hyperlink w:anchor="_Toc187877786" w:history="1">
            <w:r w:rsidRPr="005A4EAF">
              <w:rPr>
                <w:rStyle w:val="Hyperlink"/>
                <w:rFonts w:ascii="Calibri" w:hAnsi="Calibri" w:cs="Calibri"/>
                <w:noProof/>
                <w:sz w:val="22"/>
                <w:szCs w:val="22"/>
              </w:rPr>
              <w:t>Aims and Objectives</w:t>
            </w:r>
            <w:r w:rsidRPr="005A4EAF">
              <w:rPr>
                <w:rFonts w:ascii="Calibri" w:hAnsi="Calibri" w:cs="Calibri"/>
                <w:noProof/>
                <w:webHidden/>
                <w:sz w:val="22"/>
                <w:szCs w:val="22"/>
              </w:rPr>
              <w:tab/>
            </w:r>
            <w:r w:rsidRPr="005A4EAF">
              <w:rPr>
                <w:rFonts w:ascii="Calibri" w:hAnsi="Calibri" w:cs="Calibri"/>
                <w:noProof/>
                <w:webHidden/>
                <w:sz w:val="22"/>
                <w:szCs w:val="22"/>
              </w:rPr>
              <w:fldChar w:fldCharType="begin"/>
            </w:r>
            <w:r w:rsidRPr="005A4EAF">
              <w:rPr>
                <w:rFonts w:ascii="Calibri" w:hAnsi="Calibri" w:cs="Calibri"/>
                <w:noProof/>
                <w:webHidden/>
                <w:sz w:val="22"/>
                <w:szCs w:val="22"/>
              </w:rPr>
              <w:instrText xml:space="preserve"> PAGEREF _Toc187877786 \h </w:instrText>
            </w:r>
            <w:r w:rsidRPr="005A4EAF">
              <w:rPr>
                <w:rFonts w:ascii="Calibri" w:hAnsi="Calibri" w:cs="Calibri"/>
                <w:noProof/>
                <w:webHidden/>
                <w:sz w:val="22"/>
                <w:szCs w:val="22"/>
              </w:rPr>
            </w:r>
            <w:r w:rsidRPr="005A4EAF">
              <w:rPr>
                <w:rFonts w:ascii="Calibri" w:hAnsi="Calibri" w:cs="Calibri"/>
                <w:noProof/>
                <w:webHidden/>
                <w:sz w:val="22"/>
                <w:szCs w:val="22"/>
              </w:rPr>
              <w:fldChar w:fldCharType="separate"/>
            </w:r>
            <w:r w:rsidRPr="005A4EAF">
              <w:rPr>
                <w:rFonts w:ascii="Calibri" w:hAnsi="Calibri" w:cs="Calibri"/>
                <w:noProof/>
                <w:webHidden/>
                <w:sz w:val="22"/>
                <w:szCs w:val="22"/>
              </w:rPr>
              <w:t>6</w:t>
            </w:r>
            <w:r w:rsidRPr="005A4EAF">
              <w:rPr>
                <w:rFonts w:ascii="Calibri" w:hAnsi="Calibri" w:cs="Calibri"/>
                <w:noProof/>
                <w:webHidden/>
                <w:sz w:val="22"/>
                <w:szCs w:val="22"/>
              </w:rPr>
              <w:fldChar w:fldCharType="end"/>
            </w:r>
          </w:hyperlink>
        </w:p>
        <w:p w14:paraId="4C289709" w14:textId="55963AE0" w:rsidR="004133D6" w:rsidRPr="005A4EAF" w:rsidRDefault="004133D6">
          <w:pPr>
            <w:pStyle w:val="TOC2"/>
            <w:tabs>
              <w:tab w:val="right" w:leader="dot" w:pos="9350"/>
            </w:tabs>
            <w:rPr>
              <w:rFonts w:ascii="Calibri" w:hAnsi="Calibri" w:cs="Calibri"/>
              <w:noProof/>
              <w:kern w:val="2"/>
              <w:sz w:val="22"/>
              <w:szCs w:val="22"/>
              <w:lang w:val="en-US" w:eastAsia="en-US"/>
              <w14:ligatures w14:val="standardContextual"/>
            </w:rPr>
          </w:pPr>
          <w:hyperlink w:anchor="_Toc187877787" w:history="1">
            <w:r w:rsidRPr="005A4EAF">
              <w:rPr>
                <w:rStyle w:val="Hyperlink"/>
                <w:rFonts w:ascii="Calibri" w:hAnsi="Calibri" w:cs="Calibri"/>
                <w:noProof/>
                <w:sz w:val="22"/>
                <w:szCs w:val="22"/>
              </w:rPr>
              <w:t>Soft Systems Methodology (SSM)</w:t>
            </w:r>
            <w:r w:rsidRPr="005A4EAF">
              <w:rPr>
                <w:rFonts w:ascii="Calibri" w:hAnsi="Calibri" w:cs="Calibri"/>
                <w:noProof/>
                <w:webHidden/>
                <w:sz w:val="22"/>
                <w:szCs w:val="22"/>
              </w:rPr>
              <w:tab/>
            </w:r>
            <w:r w:rsidRPr="005A4EAF">
              <w:rPr>
                <w:rFonts w:ascii="Calibri" w:hAnsi="Calibri" w:cs="Calibri"/>
                <w:noProof/>
                <w:webHidden/>
                <w:sz w:val="22"/>
                <w:szCs w:val="22"/>
              </w:rPr>
              <w:fldChar w:fldCharType="begin"/>
            </w:r>
            <w:r w:rsidRPr="005A4EAF">
              <w:rPr>
                <w:rFonts w:ascii="Calibri" w:hAnsi="Calibri" w:cs="Calibri"/>
                <w:noProof/>
                <w:webHidden/>
                <w:sz w:val="22"/>
                <w:szCs w:val="22"/>
              </w:rPr>
              <w:instrText xml:space="preserve"> PAGEREF _Toc187877787 \h </w:instrText>
            </w:r>
            <w:r w:rsidRPr="005A4EAF">
              <w:rPr>
                <w:rFonts w:ascii="Calibri" w:hAnsi="Calibri" w:cs="Calibri"/>
                <w:noProof/>
                <w:webHidden/>
                <w:sz w:val="22"/>
                <w:szCs w:val="22"/>
              </w:rPr>
            </w:r>
            <w:r w:rsidRPr="005A4EAF">
              <w:rPr>
                <w:rFonts w:ascii="Calibri" w:hAnsi="Calibri" w:cs="Calibri"/>
                <w:noProof/>
                <w:webHidden/>
                <w:sz w:val="22"/>
                <w:szCs w:val="22"/>
              </w:rPr>
              <w:fldChar w:fldCharType="separate"/>
            </w:r>
            <w:r w:rsidRPr="005A4EAF">
              <w:rPr>
                <w:rFonts w:ascii="Calibri" w:hAnsi="Calibri" w:cs="Calibri"/>
                <w:noProof/>
                <w:webHidden/>
                <w:sz w:val="22"/>
                <w:szCs w:val="22"/>
              </w:rPr>
              <w:t>7</w:t>
            </w:r>
            <w:r w:rsidRPr="005A4EAF">
              <w:rPr>
                <w:rFonts w:ascii="Calibri" w:hAnsi="Calibri" w:cs="Calibri"/>
                <w:noProof/>
                <w:webHidden/>
                <w:sz w:val="22"/>
                <w:szCs w:val="22"/>
              </w:rPr>
              <w:fldChar w:fldCharType="end"/>
            </w:r>
          </w:hyperlink>
        </w:p>
        <w:p w14:paraId="4C37087D" w14:textId="337583B6" w:rsidR="004133D6" w:rsidRPr="005A4EAF" w:rsidRDefault="004133D6">
          <w:pPr>
            <w:pStyle w:val="TOC3"/>
            <w:tabs>
              <w:tab w:val="right" w:leader="dot" w:pos="9350"/>
            </w:tabs>
            <w:rPr>
              <w:rFonts w:ascii="Calibri" w:hAnsi="Calibri" w:cs="Calibri"/>
              <w:noProof/>
              <w:kern w:val="2"/>
              <w:sz w:val="22"/>
              <w:szCs w:val="22"/>
              <w:lang w:val="en-US" w:eastAsia="en-US"/>
              <w14:ligatures w14:val="standardContextual"/>
            </w:rPr>
          </w:pPr>
          <w:hyperlink w:anchor="_Toc187877788" w:history="1">
            <w:r w:rsidRPr="005A4EAF">
              <w:rPr>
                <w:rStyle w:val="Hyperlink"/>
                <w:rFonts w:ascii="Calibri" w:hAnsi="Calibri" w:cs="Calibri"/>
                <w:noProof/>
                <w:sz w:val="22"/>
                <w:szCs w:val="22"/>
              </w:rPr>
              <w:t>Soft Systems Methodology Results</w:t>
            </w:r>
            <w:r w:rsidRPr="005A4EAF">
              <w:rPr>
                <w:rFonts w:ascii="Calibri" w:hAnsi="Calibri" w:cs="Calibri"/>
                <w:noProof/>
                <w:webHidden/>
                <w:sz w:val="22"/>
                <w:szCs w:val="22"/>
              </w:rPr>
              <w:tab/>
            </w:r>
            <w:r w:rsidRPr="005A4EAF">
              <w:rPr>
                <w:rFonts w:ascii="Calibri" w:hAnsi="Calibri" w:cs="Calibri"/>
                <w:noProof/>
                <w:webHidden/>
                <w:sz w:val="22"/>
                <w:szCs w:val="22"/>
              </w:rPr>
              <w:fldChar w:fldCharType="begin"/>
            </w:r>
            <w:r w:rsidRPr="005A4EAF">
              <w:rPr>
                <w:rFonts w:ascii="Calibri" w:hAnsi="Calibri" w:cs="Calibri"/>
                <w:noProof/>
                <w:webHidden/>
                <w:sz w:val="22"/>
                <w:szCs w:val="22"/>
              </w:rPr>
              <w:instrText xml:space="preserve"> PAGEREF _Toc187877788 \h </w:instrText>
            </w:r>
            <w:r w:rsidRPr="005A4EAF">
              <w:rPr>
                <w:rFonts w:ascii="Calibri" w:hAnsi="Calibri" w:cs="Calibri"/>
                <w:noProof/>
                <w:webHidden/>
                <w:sz w:val="22"/>
                <w:szCs w:val="22"/>
              </w:rPr>
            </w:r>
            <w:r w:rsidRPr="005A4EAF">
              <w:rPr>
                <w:rFonts w:ascii="Calibri" w:hAnsi="Calibri" w:cs="Calibri"/>
                <w:noProof/>
                <w:webHidden/>
                <w:sz w:val="22"/>
                <w:szCs w:val="22"/>
              </w:rPr>
              <w:fldChar w:fldCharType="separate"/>
            </w:r>
            <w:r w:rsidRPr="005A4EAF">
              <w:rPr>
                <w:rFonts w:ascii="Calibri" w:hAnsi="Calibri" w:cs="Calibri"/>
                <w:noProof/>
                <w:webHidden/>
                <w:sz w:val="22"/>
                <w:szCs w:val="22"/>
              </w:rPr>
              <w:t>7</w:t>
            </w:r>
            <w:r w:rsidRPr="005A4EAF">
              <w:rPr>
                <w:rFonts w:ascii="Calibri" w:hAnsi="Calibri" w:cs="Calibri"/>
                <w:noProof/>
                <w:webHidden/>
                <w:sz w:val="22"/>
                <w:szCs w:val="22"/>
              </w:rPr>
              <w:fldChar w:fldCharType="end"/>
            </w:r>
          </w:hyperlink>
        </w:p>
        <w:p w14:paraId="764D838A" w14:textId="3548F979" w:rsidR="004133D6" w:rsidRPr="005A4EAF" w:rsidRDefault="004133D6">
          <w:pPr>
            <w:pStyle w:val="TOC3"/>
            <w:tabs>
              <w:tab w:val="right" w:leader="dot" w:pos="9350"/>
            </w:tabs>
            <w:rPr>
              <w:rFonts w:ascii="Calibri" w:hAnsi="Calibri" w:cs="Calibri"/>
              <w:noProof/>
              <w:kern w:val="2"/>
              <w:sz w:val="22"/>
              <w:szCs w:val="22"/>
              <w:lang w:val="en-US" w:eastAsia="en-US"/>
              <w14:ligatures w14:val="standardContextual"/>
            </w:rPr>
          </w:pPr>
          <w:hyperlink w:anchor="_Toc187877789" w:history="1">
            <w:r w:rsidRPr="005A4EAF">
              <w:rPr>
                <w:rStyle w:val="Hyperlink"/>
                <w:rFonts w:ascii="Calibri" w:hAnsi="Calibri" w:cs="Calibri"/>
                <w:noProof/>
                <w:sz w:val="22"/>
                <w:szCs w:val="22"/>
              </w:rPr>
              <w:t>Advantages and Disadvantages of Soft Systems Methodology:</w:t>
            </w:r>
            <w:r w:rsidRPr="005A4EAF">
              <w:rPr>
                <w:rFonts w:ascii="Calibri" w:hAnsi="Calibri" w:cs="Calibri"/>
                <w:noProof/>
                <w:webHidden/>
                <w:sz w:val="22"/>
                <w:szCs w:val="22"/>
              </w:rPr>
              <w:tab/>
            </w:r>
            <w:r w:rsidRPr="005A4EAF">
              <w:rPr>
                <w:rFonts w:ascii="Calibri" w:hAnsi="Calibri" w:cs="Calibri"/>
                <w:noProof/>
                <w:webHidden/>
                <w:sz w:val="22"/>
                <w:szCs w:val="22"/>
              </w:rPr>
              <w:fldChar w:fldCharType="begin"/>
            </w:r>
            <w:r w:rsidRPr="005A4EAF">
              <w:rPr>
                <w:rFonts w:ascii="Calibri" w:hAnsi="Calibri" w:cs="Calibri"/>
                <w:noProof/>
                <w:webHidden/>
                <w:sz w:val="22"/>
                <w:szCs w:val="22"/>
              </w:rPr>
              <w:instrText xml:space="preserve"> PAGEREF _Toc187877789 \h </w:instrText>
            </w:r>
            <w:r w:rsidRPr="005A4EAF">
              <w:rPr>
                <w:rFonts w:ascii="Calibri" w:hAnsi="Calibri" w:cs="Calibri"/>
                <w:noProof/>
                <w:webHidden/>
                <w:sz w:val="22"/>
                <w:szCs w:val="22"/>
              </w:rPr>
            </w:r>
            <w:r w:rsidRPr="005A4EAF">
              <w:rPr>
                <w:rFonts w:ascii="Calibri" w:hAnsi="Calibri" w:cs="Calibri"/>
                <w:noProof/>
                <w:webHidden/>
                <w:sz w:val="22"/>
                <w:szCs w:val="22"/>
              </w:rPr>
              <w:fldChar w:fldCharType="separate"/>
            </w:r>
            <w:r w:rsidRPr="005A4EAF">
              <w:rPr>
                <w:rFonts w:ascii="Calibri" w:hAnsi="Calibri" w:cs="Calibri"/>
                <w:noProof/>
                <w:webHidden/>
                <w:sz w:val="22"/>
                <w:szCs w:val="22"/>
              </w:rPr>
              <w:t>10</w:t>
            </w:r>
            <w:r w:rsidRPr="005A4EAF">
              <w:rPr>
                <w:rFonts w:ascii="Calibri" w:hAnsi="Calibri" w:cs="Calibri"/>
                <w:noProof/>
                <w:webHidden/>
                <w:sz w:val="22"/>
                <w:szCs w:val="22"/>
              </w:rPr>
              <w:fldChar w:fldCharType="end"/>
            </w:r>
          </w:hyperlink>
        </w:p>
        <w:p w14:paraId="16BC4710" w14:textId="7135162A" w:rsidR="004133D6" w:rsidRPr="005A4EAF" w:rsidRDefault="004133D6">
          <w:pPr>
            <w:pStyle w:val="TOC1"/>
            <w:tabs>
              <w:tab w:val="right" w:leader="dot" w:pos="9350"/>
            </w:tabs>
            <w:rPr>
              <w:rFonts w:ascii="Calibri" w:hAnsi="Calibri" w:cs="Calibri"/>
              <w:noProof/>
              <w:kern w:val="2"/>
              <w:sz w:val="22"/>
              <w:szCs w:val="22"/>
              <w:lang w:val="en-US" w:eastAsia="en-US"/>
              <w14:ligatures w14:val="standardContextual"/>
            </w:rPr>
          </w:pPr>
          <w:hyperlink w:anchor="_Toc187877790" w:history="1">
            <w:r w:rsidRPr="005A4EAF">
              <w:rPr>
                <w:rStyle w:val="Hyperlink"/>
                <w:rFonts w:ascii="Calibri" w:hAnsi="Calibri" w:cs="Calibri"/>
                <w:noProof/>
                <w:sz w:val="22"/>
                <w:szCs w:val="22"/>
              </w:rPr>
              <w:t>Accessibility Tests</w:t>
            </w:r>
            <w:r w:rsidRPr="005A4EAF">
              <w:rPr>
                <w:rFonts w:ascii="Calibri" w:hAnsi="Calibri" w:cs="Calibri"/>
                <w:noProof/>
                <w:webHidden/>
                <w:sz w:val="22"/>
                <w:szCs w:val="22"/>
              </w:rPr>
              <w:tab/>
            </w:r>
            <w:r w:rsidRPr="005A4EAF">
              <w:rPr>
                <w:rFonts w:ascii="Calibri" w:hAnsi="Calibri" w:cs="Calibri"/>
                <w:noProof/>
                <w:webHidden/>
                <w:sz w:val="22"/>
                <w:szCs w:val="22"/>
              </w:rPr>
              <w:fldChar w:fldCharType="begin"/>
            </w:r>
            <w:r w:rsidRPr="005A4EAF">
              <w:rPr>
                <w:rFonts w:ascii="Calibri" w:hAnsi="Calibri" w:cs="Calibri"/>
                <w:noProof/>
                <w:webHidden/>
                <w:sz w:val="22"/>
                <w:szCs w:val="22"/>
              </w:rPr>
              <w:instrText xml:space="preserve"> PAGEREF _Toc187877790 \h </w:instrText>
            </w:r>
            <w:r w:rsidRPr="005A4EAF">
              <w:rPr>
                <w:rFonts w:ascii="Calibri" w:hAnsi="Calibri" w:cs="Calibri"/>
                <w:noProof/>
                <w:webHidden/>
                <w:sz w:val="22"/>
                <w:szCs w:val="22"/>
              </w:rPr>
            </w:r>
            <w:r w:rsidRPr="005A4EAF">
              <w:rPr>
                <w:rFonts w:ascii="Calibri" w:hAnsi="Calibri" w:cs="Calibri"/>
                <w:noProof/>
                <w:webHidden/>
                <w:sz w:val="22"/>
                <w:szCs w:val="22"/>
              </w:rPr>
              <w:fldChar w:fldCharType="separate"/>
            </w:r>
            <w:r w:rsidRPr="005A4EAF">
              <w:rPr>
                <w:rFonts w:ascii="Calibri" w:hAnsi="Calibri" w:cs="Calibri"/>
                <w:noProof/>
                <w:webHidden/>
                <w:sz w:val="22"/>
                <w:szCs w:val="22"/>
              </w:rPr>
              <w:t>10</w:t>
            </w:r>
            <w:r w:rsidRPr="005A4EAF">
              <w:rPr>
                <w:rFonts w:ascii="Calibri" w:hAnsi="Calibri" w:cs="Calibri"/>
                <w:noProof/>
                <w:webHidden/>
                <w:sz w:val="22"/>
                <w:szCs w:val="22"/>
              </w:rPr>
              <w:fldChar w:fldCharType="end"/>
            </w:r>
          </w:hyperlink>
        </w:p>
        <w:p w14:paraId="4FFEE2F0" w14:textId="161DD518" w:rsidR="004133D6" w:rsidRPr="005A4EAF" w:rsidRDefault="004133D6">
          <w:pPr>
            <w:pStyle w:val="TOC2"/>
            <w:tabs>
              <w:tab w:val="right" w:leader="dot" w:pos="9350"/>
            </w:tabs>
            <w:rPr>
              <w:rFonts w:ascii="Calibri" w:hAnsi="Calibri" w:cs="Calibri"/>
              <w:noProof/>
              <w:kern w:val="2"/>
              <w:sz w:val="22"/>
              <w:szCs w:val="22"/>
              <w:lang w:val="en-US" w:eastAsia="en-US"/>
              <w14:ligatures w14:val="standardContextual"/>
            </w:rPr>
          </w:pPr>
          <w:hyperlink w:anchor="_Toc187877791" w:history="1">
            <w:r w:rsidRPr="005A4EAF">
              <w:rPr>
                <w:rStyle w:val="Hyperlink"/>
                <w:rFonts w:ascii="Calibri" w:hAnsi="Calibri" w:cs="Calibri"/>
                <w:noProof/>
                <w:sz w:val="22"/>
                <w:szCs w:val="22"/>
              </w:rPr>
              <w:t>Colour/Contrast Test</w:t>
            </w:r>
            <w:r w:rsidRPr="005A4EAF">
              <w:rPr>
                <w:rFonts w:ascii="Calibri" w:hAnsi="Calibri" w:cs="Calibri"/>
                <w:noProof/>
                <w:webHidden/>
                <w:sz w:val="22"/>
                <w:szCs w:val="22"/>
              </w:rPr>
              <w:tab/>
            </w:r>
            <w:r w:rsidRPr="005A4EAF">
              <w:rPr>
                <w:rFonts w:ascii="Calibri" w:hAnsi="Calibri" w:cs="Calibri"/>
                <w:noProof/>
                <w:webHidden/>
                <w:sz w:val="22"/>
                <w:szCs w:val="22"/>
              </w:rPr>
              <w:fldChar w:fldCharType="begin"/>
            </w:r>
            <w:r w:rsidRPr="005A4EAF">
              <w:rPr>
                <w:rFonts w:ascii="Calibri" w:hAnsi="Calibri" w:cs="Calibri"/>
                <w:noProof/>
                <w:webHidden/>
                <w:sz w:val="22"/>
                <w:szCs w:val="22"/>
              </w:rPr>
              <w:instrText xml:space="preserve"> PAGEREF _Toc187877791 \h </w:instrText>
            </w:r>
            <w:r w:rsidRPr="005A4EAF">
              <w:rPr>
                <w:rFonts w:ascii="Calibri" w:hAnsi="Calibri" w:cs="Calibri"/>
                <w:noProof/>
                <w:webHidden/>
                <w:sz w:val="22"/>
                <w:szCs w:val="22"/>
              </w:rPr>
            </w:r>
            <w:r w:rsidRPr="005A4EAF">
              <w:rPr>
                <w:rFonts w:ascii="Calibri" w:hAnsi="Calibri" w:cs="Calibri"/>
                <w:noProof/>
                <w:webHidden/>
                <w:sz w:val="22"/>
                <w:szCs w:val="22"/>
              </w:rPr>
              <w:fldChar w:fldCharType="separate"/>
            </w:r>
            <w:r w:rsidRPr="005A4EAF">
              <w:rPr>
                <w:rFonts w:ascii="Calibri" w:hAnsi="Calibri" w:cs="Calibri"/>
                <w:noProof/>
                <w:webHidden/>
                <w:sz w:val="22"/>
                <w:szCs w:val="22"/>
              </w:rPr>
              <w:t>11</w:t>
            </w:r>
            <w:r w:rsidRPr="005A4EAF">
              <w:rPr>
                <w:rFonts w:ascii="Calibri" w:hAnsi="Calibri" w:cs="Calibri"/>
                <w:noProof/>
                <w:webHidden/>
                <w:sz w:val="22"/>
                <w:szCs w:val="22"/>
              </w:rPr>
              <w:fldChar w:fldCharType="end"/>
            </w:r>
          </w:hyperlink>
        </w:p>
        <w:p w14:paraId="0054FEE3" w14:textId="3ED51CFB" w:rsidR="004133D6" w:rsidRPr="005A4EAF" w:rsidRDefault="004133D6">
          <w:pPr>
            <w:pStyle w:val="TOC2"/>
            <w:tabs>
              <w:tab w:val="right" w:leader="dot" w:pos="9350"/>
            </w:tabs>
            <w:rPr>
              <w:rFonts w:ascii="Calibri" w:hAnsi="Calibri" w:cs="Calibri"/>
              <w:noProof/>
              <w:kern w:val="2"/>
              <w:sz w:val="22"/>
              <w:szCs w:val="22"/>
              <w:lang w:val="en-US" w:eastAsia="en-US"/>
              <w14:ligatures w14:val="standardContextual"/>
            </w:rPr>
          </w:pPr>
          <w:hyperlink w:anchor="_Toc187877792" w:history="1">
            <w:r w:rsidRPr="005A4EAF">
              <w:rPr>
                <w:rStyle w:val="Hyperlink"/>
                <w:rFonts w:ascii="Calibri" w:hAnsi="Calibri" w:cs="Calibri"/>
                <w:noProof/>
                <w:sz w:val="22"/>
                <w:szCs w:val="22"/>
              </w:rPr>
              <w:t>Image Alternative Text Test</w:t>
            </w:r>
            <w:r w:rsidRPr="005A4EAF">
              <w:rPr>
                <w:rFonts w:ascii="Calibri" w:hAnsi="Calibri" w:cs="Calibri"/>
                <w:noProof/>
                <w:webHidden/>
                <w:sz w:val="22"/>
                <w:szCs w:val="22"/>
              </w:rPr>
              <w:tab/>
            </w:r>
            <w:r w:rsidRPr="005A4EAF">
              <w:rPr>
                <w:rFonts w:ascii="Calibri" w:hAnsi="Calibri" w:cs="Calibri"/>
                <w:noProof/>
                <w:webHidden/>
                <w:sz w:val="22"/>
                <w:szCs w:val="22"/>
              </w:rPr>
              <w:fldChar w:fldCharType="begin"/>
            </w:r>
            <w:r w:rsidRPr="005A4EAF">
              <w:rPr>
                <w:rFonts w:ascii="Calibri" w:hAnsi="Calibri" w:cs="Calibri"/>
                <w:noProof/>
                <w:webHidden/>
                <w:sz w:val="22"/>
                <w:szCs w:val="22"/>
              </w:rPr>
              <w:instrText xml:space="preserve"> PAGEREF _Toc187877792 \h </w:instrText>
            </w:r>
            <w:r w:rsidRPr="005A4EAF">
              <w:rPr>
                <w:rFonts w:ascii="Calibri" w:hAnsi="Calibri" w:cs="Calibri"/>
                <w:noProof/>
                <w:webHidden/>
                <w:sz w:val="22"/>
                <w:szCs w:val="22"/>
              </w:rPr>
            </w:r>
            <w:r w:rsidRPr="005A4EAF">
              <w:rPr>
                <w:rFonts w:ascii="Calibri" w:hAnsi="Calibri" w:cs="Calibri"/>
                <w:noProof/>
                <w:webHidden/>
                <w:sz w:val="22"/>
                <w:szCs w:val="22"/>
              </w:rPr>
              <w:fldChar w:fldCharType="separate"/>
            </w:r>
            <w:r w:rsidRPr="005A4EAF">
              <w:rPr>
                <w:rFonts w:ascii="Calibri" w:hAnsi="Calibri" w:cs="Calibri"/>
                <w:noProof/>
                <w:webHidden/>
                <w:sz w:val="22"/>
                <w:szCs w:val="22"/>
              </w:rPr>
              <w:t>11</w:t>
            </w:r>
            <w:r w:rsidRPr="005A4EAF">
              <w:rPr>
                <w:rFonts w:ascii="Calibri" w:hAnsi="Calibri" w:cs="Calibri"/>
                <w:noProof/>
                <w:webHidden/>
                <w:sz w:val="22"/>
                <w:szCs w:val="22"/>
              </w:rPr>
              <w:fldChar w:fldCharType="end"/>
            </w:r>
          </w:hyperlink>
        </w:p>
        <w:p w14:paraId="57C2FAF1" w14:textId="60AC66C3" w:rsidR="004133D6" w:rsidRPr="005A4EAF" w:rsidRDefault="004133D6">
          <w:pPr>
            <w:pStyle w:val="TOC2"/>
            <w:tabs>
              <w:tab w:val="right" w:leader="dot" w:pos="9350"/>
            </w:tabs>
            <w:rPr>
              <w:rFonts w:ascii="Calibri" w:hAnsi="Calibri" w:cs="Calibri"/>
              <w:noProof/>
              <w:kern w:val="2"/>
              <w:sz w:val="22"/>
              <w:szCs w:val="22"/>
              <w:lang w:val="en-US" w:eastAsia="en-US"/>
              <w14:ligatures w14:val="standardContextual"/>
            </w:rPr>
          </w:pPr>
          <w:hyperlink w:anchor="_Toc187877793" w:history="1">
            <w:r w:rsidRPr="005A4EAF">
              <w:rPr>
                <w:rStyle w:val="Hyperlink"/>
                <w:rFonts w:ascii="Calibri" w:hAnsi="Calibri" w:cs="Calibri"/>
                <w:noProof/>
                <w:sz w:val="22"/>
                <w:szCs w:val="22"/>
              </w:rPr>
              <w:t>Zoom</w:t>
            </w:r>
            <w:r w:rsidRPr="005A4EAF">
              <w:rPr>
                <w:rFonts w:ascii="Calibri" w:hAnsi="Calibri" w:cs="Calibri"/>
                <w:noProof/>
                <w:webHidden/>
                <w:sz w:val="22"/>
                <w:szCs w:val="22"/>
              </w:rPr>
              <w:tab/>
            </w:r>
            <w:r w:rsidRPr="005A4EAF">
              <w:rPr>
                <w:rFonts w:ascii="Calibri" w:hAnsi="Calibri" w:cs="Calibri"/>
                <w:noProof/>
                <w:webHidden/>
                <w:sz w:val="22"/>
                <w:szCs w:val="22"/>
              </w:rPr>
              <w:fldChar w:fldCharType="begin"/>
            </w:r>
            <w:r w:rsidRPr="005A4EAF">
              <w:rPr>
                <w:rFonts w:ascii="Calibri" w:hAnsi="Calibri" w:cs="Calibri"/>
                <w:noProof/>
                <w:webHidden/>
                <w:sz w:val="22"/>
                <w:szCs w:val="22"/>
              </w:rPr>
              <w:instrText xml:space="preserve"> PAGEREF _Toc187877793 \h </w:instrText>
            </w:r>
            <w:r w:rsidRPr="005A4EAF">
              <w:rPr>
                <w:rFonts w:ascii="Calibri" w:hAnsi="Calibri" w:cs="Calibri"/>
                <w:noProof/>
                <w:webHidden/>
                <w:sz w:val="22"/>
                <w:szCs w:val="22"/>
              </w:rPr>
            </w:r>
            <w:r w:rsidRPr="005A4EAF">
              <w:rPr>
                <w:rFonts w:ascii="Calibri" w:hAnsi="Calibri" w:cs="Calibri"/>
                <w:noProof/>
                <w:webHidden/>
                <w:sz w:val="22"/>
                <w:szCs w:val="22"/>
              </w:rPr>
              <w:fldChar w:fldCharType="separate"/>
            </w:r>
            <w:r w:rsidRPr="005A4EAF">
              <w:rPr>
                <w:rFonts w:ascii="Calibri" w:hAnsi="Calibri" w:cs="Calibri"/>
                <w:noProof/>
                <w:webHidden/>
                <w:sz w:val="22"/>
                <w:szCs w:val="22"/>
              </w:rPr>
              <w:t>11</w:t>
            </w:r>
            <w:r w:rsidRPr="005A4EAF">
              <w:rPr>
                <w:rFonts w:ascii="Calibri" w:hAnsi="Calibri" w:cs="Calibri"/>
                <w:noProof/>
                <w:webHidden/>
                <w:sz w:val="22"/>
                <w:szCs w:val="22"/>
              </w:rPr>
              <w:fldChar w:fldCharType="end"/>
            </w:r>
          </w:hyperlink>
        </w:p>
        <w:p w14:paraId="6E21DD65" w14:textId="753CE34E" w:rsidR="004133D6" w:rsidRPr="005A4EAF" w:rsidRDefault="004133D6">
          <w:pPr>
            <w:pStyle w:val="TOC3"/>
            <w:tabs>
              <w:tab w:val="right" w:leader="dot" w:pos="9350"/>
            </w:tabs>
            <w:rPr>
              <w:rFonts w:ascii="Calibri" w:hAnsi="Calibri" w:cs="Calibri"/>
              <w:noProof/>
              <w:kern w:val="2"/>
              <w:sz w:val="22"/>
              <w:szCs w:val="22"/>
              <w:lang w:val="en-US" w:eastAsia="en-US"/>
              <w14:ligatures w14:val="standardContextual"/>
            </w:rPr>
          </w:pPr>
          <w:hyperlink w:anchor="_Toc187877794" w:history="1">
            <w:r w:rsidRPr="005A4EAF">
              <w:rPr>
                <w:rStyle w:val="Hyperlink"/>
                <w:rFonts w:ascii="Calibri" w:hAnsi="Calibri" w:cs="Calibri"/>
                <w:noProof/>
                <w:sz w:val="22"/>
                <w:szCs w:val="22"/>
              </w:rPr>
              <w:t>Colour/Contrast Test Results:</w:t>
            </w:r>
            <w:r w:rsidRPr="005A4EAF">
              <w:rPr>
                <w:rFonts w:ascii="Calibri" w:hAnsi="Calibri" w:cs="Calibri"/>
                <w:noProof/>
                <w:webHidden/>
                <w:sz w:val="22"/>
                <w:szCs w:val="22"/>
              </w:rPr>
              <w:tab/>
            </w:r>
            <w:r w:rsidRPr="005A4EAF">
              <w:rPr>
                <w:rFonts w:ascii="Calibri" w:hAnsi="Calibri" w:cs="Calibri"/>
                <w:noProof/>
                <w:webHidden/>
                <w:sz w:val="22"/>
                <w:szCs w:val="22"/>
              </w:rPr>
              <w:fldChar w:fldCharType="begin"/>
            </w:r>
            <w:r w:rsidRPr="005A4EAF">
              <w:rPr>
                <w:rFonts w:ascii="Calibri" w:hAnsi="Calibri" w:cs="Calibri"/>
                <w:noProof/>
                <w:webHidden/>
                <w:sz w:val="22"/>
                <w:szCs w:val="22"/>
              </w:rPr>
              <w:instrText xml:space="preserve"> PAGEREF _Toc187877794 \h </w:instrText>
            </w:r>
            <w:r w:rsidRPr="005A4EAF">
              <w:rPr>
                <w:rFonts w:ascii="Calibri" w:hAnsi="Calibri" w:cs="Calibri"/>
                <w:noProof/>
                <w:webHidden/>
                <w:sz w:val="22"/>
                <w:szCs w:val="22"/>
              </w:rPr>
            </w:r>
            <w:r w:rsidRPr="005A4EAF">
              <w:rPr>
                <w:rFonts w:ascii="Calibri" w:hAnsi="Calibri" w:cs="Calibri"/>
                <w:noProof/>
                <w:webHidden/>
                <w:sz w:val="22"/>
                <w:szCs w:val="22"/>
              </w:rPr>
              <w:fldChar w:fldCharType="separate"/>
            </w:r>
            <w:r w:rsidRPr="005A4EAF">
              <w:rPr>
                <w:rFonts w:ascii="Calibri" w:hAnsi="Calibri" w:cs="Calibri"/>
                <w:noProof/>
                <w:webHidden/>
                <w:sz w:val="22"/>
                <w:szCs w:val="22"/>
              </w:rPr>
              <w:t>11</w:t>
            </w:r>
            <w:r w:rsidRPr="005A4EAF">
              <w:rPr>
                <w:rFonts w:ascii="Calibri" w:hAnsi="Calibri" w:cs="Calibri"/>
                <w:noProof/>
                <w:webHidden/>
                <w:sz w:val="22"/>
                <w:szCs w:val="22"/>
              </w:rPr>
              <w:fldChar w:fldCharType="end"/>
            </w:r>
          </w:hyperlink>
        </w:p>
        <w:p w14:paraId="24375EDC" w14:textId="298F44AC" w:rsidR="004133D6" w:rsidRPr="005A4EAF" w:rsidRDefault="004133D6">
          <w:pPr>
            <w:pStyle w:val="TOC3"/>
            <w:tabs>
              <w:tab w:val="right" w:leader="dot" w:pos="9350"/>
            </w:tabs>
            <w:rPr>
              <w:rFonts w:ascii="Calibri" w:hAnsi="Calibri" w:cs="Calibri"/>
              <w:noProof/>
              <w:kern w:val="2"/>
              <w:sz w:val="22"/>
              <w:szCs w:val="22"/>
              <w:lang w:val="en-US" w:eastAsia="en-US"/>
              <w14:ligatures w14:val="standardContextual"/>
            </w:rPr>
          </w:pPr>
          <w:hyperlink w:anchor="_Toc187877795" w:history="1">
            <w:r w:rsidRPr="005A4EAF">
              <w:rPr>
                <w:rStyle w:val="Hyperlink"/>
                <w:rFonts w:ascii="Calibri" w:hAnsi="Calibri" w:cs="Calibri"/>
                <w:noProof/>
                <w:sz w:val="22"/>
                <w:szCs w:val="22"/>
              </w:rPr>
              <w:t>Image Alternative Text Test Results:</w:t>
            </w:r>
            <w:r w:rsidRPr="005A4EAF">
              <w:rPr>
                <w:rFonts w:ascii="Calibri" w:hAnsi="Calibri" w:cs="Calibri"/>
                <w:noProof/>
                <w:webHidden/>
                <w:sz w:val="22"/>
                <w:szCs w:val="22"/>
              </w:rPr>
              <w:tab/>
            </w:r>
            <w:r w:rsidRPr="005A4EAF">
              <w:rPr>
                <w:rFonts w:ascii="Calibri" w:hAnsi="Calibri" w:cs="Calibri"/>
                <w:noProof/>
                <w:webHidden/>
                <w:sz w:val="22"/>
                <w:szCs w:val="22"/>
              </w:rPr>
              <w:fldChar w:fldCharType="begin"/>
            </w:r>
            <w:r w:rsidRPr="005A4EAF">
              <w:rPr>
                <w:rFonts w:ascii="Calibri" w:hAnsi="Calibri" w:cs="Calibri"/>
                <w:noProof/>
                <w:webHidden/>
                <w:sz w:val="22"/>
                <w:szCs w:val="22"/>
              </w:rPr>
              <w:instrText xml:space="preserve"> PAGEREF _Toc187877795 \h </w:instrText>
            </w:r>
            <w:r w:rsidRPr="005A4EAF">
              <w:rPr>
                <w:rFonts w:ascii="Calibri" w:hAnsi="Calibri" w:cs="Calibri"/>
                <w:noProof/>
                <w:webHidden/>
                <w:sz w:val="22"/>
                <w:szCs w:val="22"/>
              </w:rPr>
            </w:r>
            <w:r w:rsidRPr="005A4EAF">
              <w:rPr>
                <w:rFonts w:ascii="Calibri" w:hAnsi="Calibri" w:cs="Calibri"/>
                <w:noProof/>
                <w:webHidden/>
                <w:sz w:val="22"/>
                <w:szCs w:val="22"/>
              </w:rPr>
              <w:fldChar w:fldCharType="separate"/>
            </w:r>
            <w:r w:rsidRPr="005A4EAF">
              <w:rPr>
                <w:rFonts w:ascii="Calibri" w:hAnsi="Calibri" w:cs="Calibri"/>
                <w:noProof/>
                <w:webHidden/>
                <w:sz w:val="22"/>
                <w:szCs w:val="22"/>
              </w:rPr>
              <w:t>12</w:t>
            </w:r>
            <w:r w:rsidRPr="005A4EAF">
              <w:rPr>
                <w:rFonts w:ascii="Calibri" w:hAnsi="Calibri" w:cs="Calibri"/>
                <w:noProof/>
                <w:webHidden/>
                <w:sz w:val="22"/>
                <w:szCs w:val="22"/>
              </w:rPr>
              <w:fldChar w:fldCharType="end"/>
            </w:r>
          </w:hyperlink>
        </w:p>
        <w:p w14:paraId="7B3ED870" w14:textId="08756AD9" w:rsidR="004133D6" w:rsidRPr="005A4EAF" w:rsidRDefault="004133D6">
          <w:pPr>
            <w:pStyle w:val="TOC3"/>
            <w:tabs>
              <w:tab w:val="right" w:leader="dot" w:pos="9350"/>
            </w:tabs>
            <w:rPr>
              <w:rFonts w:ascii="Calibri" w:hAnsi="Calibri" w:cs="Calibri"/>
              <w:noProof/>
              <w:kern w:val="2"/>
              <w:sz w:val="22"/>
              <w:szCs w:val="22"/>
              <w:lang w:val="en-US" w:eastAsia="en-US"/>
              <w14:ligatures w14:val="standardContextual"/>
            </w:rPr>
          </w:pPr>
          <w:hyperlink w:anchor="_Toc187877796" w:history="1">
            <w:r w:rsidRPr="005A4EAF">
              <w:rPr>
                <w:rStyle w:val="Hyperlink"/>
                <w:rFonts w:ascii="Calibri" w:hAnsi="Calibri" w:cs="Calibri"/>
                <w:noProof/>
                <w:sz w:val="22"/>
                <w:szCs w:val="22"/>
              </w:rPr>
              <w:t>Zoom Test Results</w:t>
            </w:r>
            <w:r w:rsidRPr="005A4EAF">
              <w:rPr>
                <w:rFonts w:ascii="Calibri" w:hAnsi="Calibri" w:cs="Calibri"/>
                <w:noProof/>
                <w:webHidden/>
                <w:sz w:val="22"/>
                <w:szCs w:val="22"/>
              </w:rPr>
              <w:tab/>
            </w:r>
            <w:r w:rsidRPr="005A4EAF">
              <w:rPr>
                <w:rFonts w:ascii="Calibri" w:hAnsi="Calibri" w:cs="Calibri"/>
                <w:noProof/>
                <w:webHidden/>
                <w:sz w:val="22"/>
                <w:szCs w:val="22"/>
              </w:rPr>
              <w:fldChar w:fldCharType="begin"/>
            </w:r>
            <w:r w:rsidRPr="005A4EAF">
              <w:rPr>
                <w:rFonts w:ascii="Calibri" w:hAnsi="Calibri" w:cs="Calibri"/>
                <w:noProof/>
                <w:webHidden/>
                <w:sz w:val="22"/>
                <w:szCs w:val="22"/>
              </w:rPr>
              <w:instrText xml:space="preserve"> PAGEREF _Toc187877796 \h </w:instrText>
            </w:r>
            <w:r w:rsidRPr="005A4EAF">
              <w:rPr>
                <w:rFonts w:ascii="Calibri" w:hAnsi="Calibri" w:cs="Calibri"/>
                <w:noProof/>
                <w:webHidden/>
                <w:sz w:val="22"/>
                <w:szCs w:val="22"/>
              </w:rPr>
            </w:r>
            <w:r w:rsidRPr="005A4EAF">
              <w:rPr>
                <w:rFonts w:ascii="Calibri" w:hAnsi="Calibri" w:cs="Calibri"/>
                <w:noProof/>
                <w:webHidden/>
                <w:sz w:val="22"/>
                <w:szCs w:val="22"/>
              </w:rPr>
              <w:fldChar w:fldCharType="separate"/>
            </w:r>
            <w:r w:rsidRPr="005A4EAF">
              <w:rPr>
                <w:rFonts w:ascii="Calibri" w:hAnsi="Calibri" w:cs="Calibri"/>
                <w:noProof/>
                <w:webHidden/>
                <w:sz w:val="22"/>
                <w:szCs w:val="22"/>
              </w:rPr>
              <w:t>12</w:t>
            </w:r>
            <w:r w:rsidRPr="005A4EAF">
              <w:rPr>
                <w:rFonts w:ascii="Calibri" w:hAnsi="Calibri" w:cs="Calibri"/>
                <w:noProof/>
                <w:webHidden/>
                <w:sz w:val="22"/>
                <w:szCs w:val="22"/>
              </w:rPr>
              <w:fldChar w:fldCharType="end"/>
            </w:r>
          </w:hyperlink>
        </w:p>
        <w:p w14:paraId="35023B92" w14:textId="753D4BEC" w:rsidR="004133D6" w:rsidRPr="005A4EAF" w:rsidRDefault="004133D6">
          <w:pPr>
            <w:pStyle w:val="TOC4"/>
            <w:tabs>
              <w:tab w:val="right" w:leader="dot" w:pos="9350"/>
            </w:tabs>
            <w:rPr>
              <w:rFonts w:ascii="Calibri" w:hAnsi="Calibri" w:cs="Calibri"/>
              <w:noProof/>
              <w:kern w:val="2"/>
              <w:sz w:val="22"/>
              <w:szCs w:val="22"/>
              <w:lang w:val="en-US" w:eastAsia="en-US"/>
              <w14:ligatures w14:val="standardContextual"/>
            </w:rPr>
          </w:pPr>
          <w:hyperlink w:anchor="_Toc187877797" w:history="1">
            <w:r w:rsidRPr="005A4EAF">
              <w:rPr>
                <w:rStyle w:val="Hyperlink"/>
                <w:rFonts w:ascii="Calibri" w:hAnsi="Calibri" w:cs="Calibri"/>
                <w:noProof/>
                <w:sz w:val="22"/>
                <w:szCs w:val="22"/>
              </w:rPr>
              <w:t>Advantages and Disadvantages of Accessibility Tests</w:t>
            </w:r>
            <w:r w:rsidRPr="005A4EAF">
              <w:rPr>
                <w:rFonts w:ascii="Calibri" w:hAnsi="Calibri" w:cs="Calibri"/>
                <w:noProof/>
                <w:webHidden/>
                <w:sz w:val="22"/>
                <w:szCs w:val="22"/>
              </w:rPr>
              <w:tab/>
            </w:r>
            <w:r w:rsidRPr="005A4EAF">
              <w:rPr>
                <w:rFonts w:ascii="Calibri" w:hAnsi="Calibri" w:cs="Calibri"/>
                <w:noProof/>
                <w:webHidden/>
                <w:sz w:val="22"/>
                <w:szCs w:val="22"/>
              </w:rPr>
              <w:fldChar w:fldCharType="begin"/>
            </w:r>
            <w:r w:rsidRPr="005A4EAF">
              <w:rPr>
                <w:rFonts w:ascii="Calibri" w:hAnsi="Calibri" w:cs="Calibri"/>
                <w:noProof/>
                <w:webHidden/>
                <w:sz w:val="22"/>
                <w:szCs w:val="22"/>
              </w:rPr>
              <w:instrText xml:space="preserve"> PAGEREF _Toc187877797 \h </w:instrText>
            </w:r>
            <w:r w:rsidRPr="005A4EAF">
              <w:rPr>
                <w:rFonts w:ascii="Calibri" w:hAnsi="Calibri" w:cs="Calibri"/>
                <w:noProof/>
                <w:webHidden/>
                <w:sz w:val="22"/>
                <w:szCs w:val="22"/>
              </w:rPr>
            </w:r>
            <w:r w:rsidRPr="005A4EAF">
              <w:rPr>
                <w:rFonts w:ascii="Calibri" w:hAnsi="Calibri" w:cs="Calibri"/>
                <w:noProof/>
                <w:webHidden/>
                <w:sz w:val="22"/>
                <w:szCs w:val="22"/>
              </w:rPr>
              <w:fldChar w:fldCharType="separate"/>
            </w:r>
            <w:r w:rsidRPr="005A4EAF">
              <w:rPr>
                <w:rFonts w:ascii="Calibri" w:hAnsi="Calibri" w:cs="Calibri"/>
                <w:noProof/>
                <w:webHidden/>
                <w:sz w:val="22"/>
                <w:szCs w:val="22"/>
              </w:rPr>
              <w:t>13</w:t>
            </w:r>
            <w:r w:rsidRPr="005A4EAF">
              <w:rPr>
                <w:rFonts w:ascii="Calibri" w:hAnsi="Calibri" w:cs="Calibri"/>
                <w:noProof/>
                <w:webHidden/>
                <w:sz w:val="22"/>
                <w:szCs w:val="22"/>
              </w:rPr>
              <w:fldChar w:fldCharType="end"/>
            </w:r>
          </w:hyperlink>
        </w:p>
        <w:p w14:paraId="31B425AF" w14:textId="3429DC35" w:rsidR="004133D6" w:rsidRPr="005A4EAF" w:rsidRDefault="004133D6">
          <w:pPr>
            <w:pStyle w:val="TOC1"/>
            <w:tabs>
              <w:tab w:val="right" w:leader="dot" w:pos="9350"/>
            </w:tabs>
            <w:rPr>
              <w:rFonts w:ascii="Calibri" w:hAnsi="Calibri" w:cs="Calibri"/>
              <w:noProof/>
              <w:kern w:val="2"/>
              <w:sz w:val="22"/>
              <w:szCs w:val="22"/>
              <w:lang w:val="en-US" w:eastAsia="en-US"/>
              <w14:ligatures w14:val="standardContextual"/>
            </w:rPr>
          </w:pPr>
          <w:hyperlink w:anchor="_Toc187877798" w:history="1">
            <w:r w:rsidRPr="005A4EAF">
              <w:rPr>
                <w:rStyle w:val="Hyperlink"/>
                <w:rFonts w:ascii="Calibri" w:hAnsi="Calibri" w:cs="Calibri"/>
                <w:noProof/>
                <w:sz w:val="22"/>
                <w:szCs w:val="22"/>
              </w:rPr>
              <w:t>CLIENTS:</w:t>
            </w:r>
            <w:r w:rsidRPr="005A4EAF">
              <w:rPr>
                <w:rFonts w:ascii="Calibri" w:hAnsi="Calibri" w:cs="Calibri"/>
                <w:noProof/>
                <w:webHidden/>
                <w:sz w:val="22"/>
                <w:szCs w:val="22"/>
              </w:rPr>
              <w:tab/>
            </w:r>
            <w:r w:rsidRPr="005A4EAF">
              <w:rPr>
                <w:rFonts w:ascii="Calibri" w:hAnsi="Calibri" w:cs="Calibri"/>
                <w:noProof/>
                <w:webHidden/>
                <w:sz w:val="22"/>
                <w:szCs w:val="22"/>
              </w:rPr>
              <w:fldChar w:fldCharType="begin"/>
            </w:r>
            <w:r w:rsidRPr="005A4EAF">
              <w:rPr>
                <w:rFonts w:ascii="Calibri" w:hAnsi="Calibri" w:cs="Calibri"/>
                <w:noProof/>
                <w:webHidden/>
                <w:sz w:val="22"/>
                <w:szCs w:val="22"/>
              </w:rPr>
              <w:instrText xml:space="preserve"> PAGEREF _Toc187877798 \h </w:instrText>
            </w:r>
            <w:r w:rsidRPr="005A4EAF">
              <w:rPr>
                <w:rFonts w:ascii="Calibri" w:hAnsi="Calibri" w:cs="Calibri"/>
                <w:noProof/>
                <w:webHidden/>
                <w:sz w:val="22"/>
                <w:szCs w:val="22"/>
              </w:rPr>
            </w:r>
            <w:r w:rsidRPr="005A4EAF">
              <w:rPr>
                <w:rFonts w:ascii="Calibri" w:hAnsi="Calibri" w:cs="Calibri"/>
                <w:noProof/>
                <w:webHidden/>
                <w:sz w:val="22"/>
                <w:szCs w:val="22"/>
              </w:rPr>
              <w:fldChar w:fldCharType="separate"/>
            </w:r>
            <w:r w:rsidRPr="005A4EAF">
              <w:rPr>
                <w:rFonts w:ascii="Calibri" w:hAnsi="Calibri" w:cs="Calibri"/>
                <w:noProof/>
                <w:webHidden/>
                <w:sz w:val="22"/>
                <w:szCs w:val="22"/>
              </w:rPr>
              <w:t>13</w:t>
            </w:r>
            <w:r w:rsidRPr="005A4EAF">
              <w:rPr>
                <w:rFonts w:ascii="Calibri" w:hAnsi="Calibri" w:cs="Calibri"/>
                <w:noProof/>
                <w:webHidden/>
                <w:sz w:val="22"/>
                <w:szCs w:val="22"/>
              </w:rPr>
              <w:fldChar w:fldCharType="end"/>
            </w:r>
          </w:hyperlink>
        </w:p>
        <w:p w14:paraId="671675A6" w14:textId="5F4ADCD7" w:rsidR="004133D6" w:rsidRPr="005A4EAF" w:rsidRDefault="004133D6">
          <w:pPr>
            <w:pStyle w:val="TOC1"/>
            <w:tabs>
              <w:tab w:val="right" w:leader="dot" w:pos="9350"/>
            </w:tabs>
            <w:rPr>
              <w:rFonts w:ascii="Calibri" w:hAnsi="Calibri" w:cs="Calibri"/>
              <w:noProof/>
              <w:kern w:val="2"/>
              <w:sz w:val="22"/>
              <w:szCs w:val="22"/>
              <w:lang w:val="en-US" w:eastAsia="en-US"/>
              <w14:ligatures w14:val="standardContextual"/>
            </w:rPr>
          </w:pPr>
          <w:hyperlink w:anchor="_Toc187877799" w:history="1">
            <w:r w:rsidRPr="005A4EAF">
              <w:rPr>
                <w:rStyle w:val="Hyperlink"/>
                <w:rFonts w:ascii="Calibri" w:hAnsi="Calibri" w:cs="Calibri"/>
                <w:noProof/>
                <w:sz w:val="22"/>
                <w:szCs w:val="22"/>
              </w:rPr>
              <w:t>PROBLEM:</w:t>
            </w:r>
            <w:r w:rsidRPr="005A4EAF">
              <w:rPr>
                <w:rFonts w:ascii="Calibri" w:hAnsi="Calibri" w:cs="Calibri"/>
                <w:noProof/>
                <w:webHidden/>
                <w:sz w:val="22"/>
                <w:szCs w:val="22"/>
              </w:rPr>
              <w:tab/>
            </w:r>
            <w:r w:rsidRPr="005A4EAF">
              <w:rPr>
                <w:rFonts w:ascii="Calibri" w:hAnsi="Calibri" w:cs="Calibri"/>
                <w:noProof/>
                <w:webHidden/>
                <w:sz w:val="22"/>
                <w:szCs w:val="22"/>
              </w:rPr>
              <w:fldChar w:fldCharType="begin"/>
            </w:r>
            <w:r w:rsidRPr="005A4EAF">
              <w:rPr>
                <w:rFonts w:ascii="Calibri" w:hAnsi="Calibri" w:cs="Calibri"/>
                <w:noProof/>
                <w:webHidden/>
                <w:sz w:val="22"/>
                <w:szCs w:val="22"/>
              </w:rPr>
              <w:instrText xml:space="preserve"> PAGEREF _Toc187877799 \h </w:instrText>
            </w:r>
            <w:r w:rsidRPr="005A4EAF">
              <w:rPr>
                <w:rFonts w:ascii="Calibri" w:hAnsi="Calibri" w:cs="Calibri"/>
                <w:noProof/>
                <w:webHidden/>
                <w:sz w:val="22"/>
                <w:szCs w:val="22"/>
              </w:rPr>
            </w:r>
            <w:r w:rsidRPr="005A4EAF">
              <w:rPr>
                <w:rFonts w:ascii="Calibri" w:hAnsi="Calibri" w:cs="Calibri"/>
                <w:noProof/>
                <w:webHidden/>
                <w:sz w:val="22"/>
                <w:szCs w:val="22"/>
              </w:rPr>
              <w:fldChar w:fldCharType="separate"/>
            </w:r>
            <w:r w:rsidRPr="005A4EAF">
              <w:rPr>
                <w:rFonts w:ascii="Calibri" w:hAnsi="Calibri" w:cs="Calibri"/>
                <w:noProof/>
                <w:webHidden/>
                <w:sz w:val="22"/>
                <w:szCs w:val="22"/>
              </w:rPr>
              <w:t>14</w:t>
            </w:r>
            <w:r w:rsidRPr="005A4EAF">
              <w:rPr>
                <w:rFonts w:ascii="Calibri" w:hAnsi="Calibri" w:cs="Calibri"/>
                <w:noProof/>
                <w:webHidden/>
                <w:sz w:val="22"/>
                <w:szCs w:val="22"/>
              </w:rPr>
              <w:fldChar w:fldCharType="end"/>
            </w:r>
          </w:hyperlink>
        </w:p>
        <w:p w14:paraId="63AC61A8" w14:textId="67897376" w:rsidR="004133D6" w:rsidRPr="005A4EAF" w:rsidRDefault="004133D6">
          <w:pPr>
            <w:pStyle w:val="TOC1"/>
            <w:tabs>
              <w:tab w:val="right" w:leader="dot" w:pos="9350"/>
            </w:tabs>
            <w:rPr>
              <w:rFonts w:ascii="Calibri" w:hAnsi="Calibri" w:cs="Calibri"/>
              <w:noProof/>
              <w:kern w:val="2"/>
              <w:sz w:val="22"/>
              <w:szCs w:val="22"/>
              <w:lang w:val="en-US" w:eastAsia="en-US"/>
              <w14:ligatures w14:val="standardContextual"/>
            </w:rPr>
          </w:pPr>
          <w:hyperlink w:anchor="_Toc187877800" w:history="1">
            <w:r w:rsidRPr="005A4EAF">
              <w:rPr>
                <w:rStyle w:val="Hyperlink"/>
                <w:rFonts w:ascii="Calibri" w:hAnsi="Calibri" w:cs="Calibri"/>
                <w:noProof/>
                <w:sz w:val="22"/>
                <w:szCs w:val="22"/>
              </w:rPr>
              <w:t>System Usability Scale (SUS)</w:t>
            </w:r>
            <w:r w:rsidRPr="005A4EAF">
              <w:rPr>
                <w:rFonts w:ascii="Calibri" w:hAnsi="Calibri" w:cs="Calibri"/>
                <w:noProof/>
                <w:webHidden/>
                <w:sz w:val="22"/>
                <w:szCs w:val="22"/>
              </w:rPr>
              <w:tab/>
            </w:r>
            <w:r w:rsidRPr="005A4EAF">
              <w:rPr>
                <w:rFonts w:ascii="Calibri" w:hAnsi="Calibri" w:cs="Calibri"/>
                <w:noProof/>
                <w:webHidden/>
                <w:sz w:val="22"/>
                <w:szCs w:val="22"/>
              </w:rPr>
              <w:fldChar w:fldCharType="begin"/>
            </w:r>
            <w:r w:rsidRPr="005A4EAF">
              <w:rPr>
                <w:rFonts w:ascii="Calibri" w:hAnsi="Calibri" w:cs="Calibri"/>
                <w:noProof/>
                <w:webHidden/>
                <w:sz w:val="22"/>
                <w:szCs w:val="22"/>
              </w:rPr>
              <w:instrText xml:space="preserve"> PAGEREF _Toc187877800 \h </w:instrText>
            </w:r>
            <w:r w:rsidRPr="005A4EAF">
              <w:rPr>
                <w:rFonts w:ascii="Calibri" w:hAnsi="Calibri" w:cs="Calibri"/>
                <w:noProof/>
                <w:webHidden/>
                <w:sz w:val="22"/>
                <w:szCs w:val="22"/>
              </w:rPr>
            </w:r>
            <w:r w:rsidRPr="005A4EAF">
              <w:rPr>
                <w:rFonts w:ascii="Calibri" w:hAnsi="Calibri" w:cs="Calibri"/>
                <w:noProof/>
                <w:webHidden/>
                <w:sz w:val="22"/>
                <w:szCs w:val="22"/>
              </w:rPr>
              <w:fldChar w:fldCharType="separate"/>
            </w:r>
            <w:r w:rsidRPr="005A4EAF">
              <w:rPr>
                <w:rFonts w:ascii="Calibri" w:hAnsi="Calibri" w:cs="Calibri"/>
                <w:noProof/>
                <w:webHidden/>
                <w:sz w:val="22"/>
                <w:szCs w:val="22"/>
              </w:rPr>
              <w:t>14</w:t>
            </w:r>
            <w:r w:rsidRPr="005A4EAF">
              <w:rPr>
                <w:rFonts w:ascii="Calibri" w:hAnsi="Calibri" w:cs="Calibri"/>
                <w:noProof/>
                <w:webHidden/>
                <w:sz w:val="22"/>
                <w:szCs w:val="22"/>
              </w:rPr>
              <w:fldChar w:fldCharType="end"/>
            </w:r>
          </w:hyperlink>
        </w:p>
        <w:p w14:paraId="672B49A3" w14:textId="7790E5D6" w:rsidR="004133D6" w:rsidRPr="005A4EAF" w:rsidRDefault="004133D6">
          <w:pPr>
            <w:pStyle w:val="TOC2"/>
            <w:tabs>
              <w:tab w:val="right" w:leader="dot" w:pos="9350"/>
            </w:tabs>
            <w:rPr>
              <w:rFonts w:ascii="Calibri" w:hAnsi="Calibri" w:cs="Calibri"/>
              <w:noProof/>
              <w:kern w:val="2"/>
              <w:sz w:val="22"/>
              <w:szCs w:val="22"/>
              <w:lang w:val="en-US" w:eastAsia="en-US"/>
              <w14:ligatures w14:val="standardContextual"/>
            </w:rPr>
          </w:pPr>
          <w:hyperlink w:anchor="_Toc187877801" w:history="1">
            <w:r w:rsidRPr="005A4EAF">
              <w:rPr>
                <w:rStyle w:val="Hyperlink"/>
                <w:rFonts w:ascii="Calibri" w:hAnsi="Calibri" w:cs="Calibri"/>
                <w:noProof/>
                <w:sz w:val="22"/>
                <w:szCs w:val="22"/>
              </w:rPr>
              <w:t>SUS Results</w:t>
            </w:r>
            <w:r w:rsidRPr="005A4EAF">
              <w:rPr>
                <w:rFonts w:ascii="Calibri" w:hAnsi="Calibri" w:cs="Calibri"/>
                <w:noProof/>
                <w:webHidden/>
                <w:sz w:val="22"/>
                <w:szCs w:val="22"/>
              </w:rPr>
              <w:tab/>
            </w:r>
            <w:r w:rsidRPr="005A4EAF">
              <w:rPr>
                <w:rFonts w:ascii="Calibri" w:hAnsi="Calibri" w:cs="Calibri"/>
                <w:noProof/>
                <w:webHidden/>
                <w:sz w:val="22"/>
                <w:szCs w:val="22"/>
              </w:rPr>
              <w:fldChar w:fldCharType="begin"/>
            </w:r>
            <w:r w:rsidRPr="005A4EAF">
              <w:rPr>
                <w:rFonts w:ascii="Calibri" w:hAnsi="Calibri" w:cs="Calibri"/>
                <w:noProof/>
                <w:webHidden/>
                <w:sz w:val="22"/>
                <w:szCs w:val="22"/>
              </w:rPr>
              <w:instrText xml:space="preserve"> PAGEREF _Toc187877801 \h </w:instrText>
            </w:r>
            <w:r w:rsidRPr="005A4EAF">
              <w:rPr>
                <w:rFonts w:ascii="Calibri" w:hAnsi="Calibri" w:cs="Calibri"/>
                <w:noProof/>
                <w:webHidden/>
                <w:sz w:val="22"/>
                <w:szCs w:val="22"/>
              </w:rPr>
            </w:r>
            <w:r w:rsidRPr="005A4EAF">
              <w:rPr>
                <w:rFonts w:ascii="Calibri" w:hAnsi="Calibri" w:cs="Calibri"/>
                <w:noProof/>
                <w:webHidden/>
                <w:sz w:val="22"/>
                <w:szCs w:val="22"/>
              </w:rPr>
              <w:fldChar w:fldCharType="separate"/>
            </w:r>
            <w:r w:rsidRPr="005A4EAF">
              <w:rPr>
                <w:rFonts w:ascii="Calibri" w:hAnsi="Calibri" w:cs="Calibri"/>
                <w:noProof/>
                <w:webHidden/>
                <w:sz w:val="22"/>
                <w:szCs w:val="22"/>
              </w:rPr>
              <w:t>14</w:t>
            </w:r>
            <w:r w:rsidRPr="005A4EAF">
              <w:rPr>
                <w:rFonts w:ascii="Calibri" w:hAnsi="Calibri" w:cs="Calibri"/>
                <w:noProof/>
                <w:webHidden/>
                <w:sz w:val="22"/>
                <w:szCs w:val="22"/>
              </w:rPr>
              <w:fldChar w:fldCharType="end"/>
            </w:r>
          </w:hyperlink>
        </w:p>
        <w:p w14:paraId="02B4E9BB" w14:textId="59C7C80D" w:rsidR="004133D6" w:rsidRPr="005A4EAF" w:rsidRDefault="004133D6">
          <w:pPr>
            <w:pStyle w:val="TOC1"/>
            <w:tabs>
              <w:tab w:val="right" w:leader="dot" w:pos="9350"/>
            </w:tabs>
            <w:rPr>
              <w:rFonts w:ascii="Calibri" w:hAnsi="Calibri" w:cs="Calibri"/>
              <w:noProof/>
              <w:kern w:val="2"/>
              <w:sz w:val="22"/>
              <w:szCs w:val="22"/>
              <w:lang w:val="en-US" w:eastAsia="en-US"/>
              <w14:ligatures w14:val="standardContextual"/>
            </w:rPr>
          </w:pPr>
          <w:hyperlink w:anchor="_Toc187877802" w:history="1">
            <w:r w:rsidRPr="005A4EAF">
              <w:rPr>
                <w:rStyle w:val="Hyperlink"/>
                <w:rFonts w:ascii="Calibri" w:hAnsi="Calibri" w:cs="Calibri"/>
                <w:noProof/>
                <w:sz w:val="22"/>
                <w:szCs w:val="22"/>
              </w:rPr>
              <w:t>Heuristic Evaluation</w:t>
            </w:r>
            <w:r w:rsidRPr="005A4EAF">
              <w:rPr>
                <w:rFonts w:ascii="Calibri" w:hAnsi="Calibri" w:cs="Calibri"/>
                <w:noProof/>
                <w:webHidden/>
                <w:sz w:val="22"/>
                <w:szCs w:val="22"/>
              </w:rPr>
              <w:tab/>
            </w:r>
            <w:r w:rsidRPr="005A4EAF">
              <w:rPr>
                <w:rFonts w:ascii="Calibri" w:hAnsi="Calibri" w:cs="Calibri"/>
                <w:noProof/>
                <w:webHidden/>
                <w:sz w:val="22"/>
                <w:szCs w:val="22"/>
              </w:rPr>
              <w:fldChar w:fldCharType="begin"/>
            </w:r>
            <w:r w:rsidRPr="005A4EAF">
              <w:rPr>
                <w:rFonts w:ascii="Calibri" w:hAnsi="Calibri" w:cs="Calibri"/>
                <w:noProof/>
                <w:webHidden/>
                <w:sz w:val="22"/>
                <w:szCs w:val="22"/>
              </w:rPr>
              <w:instrText xml:space="preserve"> PAGEREF _Toc187877802 \h </w:instrText>
            </w:r>
            <w:r w:rsidRPr="005A4EAF">
              <w:rPr>
                <w:rFonts w:ascii="Calibri" w:hAnsi="Calibri" w:cs="Calibri"/>
                <w:noProof/>
                <w:webHidden/>
                <w:sz w:val="22"/>
                <w:szCs w:val="22"/>
              </w:rPr>
            </w:r>
            <w:r w:rsidRPr="005A4EAF">
              <w:rPr>
                <w:rFonts w:ascii="Calibri" w:hAnsi="Calibri" w:cs="Calibri"/>
                <w:noProof/>
                <w:webHidden/>
                <w:sz w:val="22"/>
                <w:szCs w:val="22"/>
              </w:rPr>
              <w:fldChar w:fldCharType="separate"/>
            </w:r>
            <w:r w:rsidRPr="005A4EAF">
              <w:rPr>
                <w:rFonts w:ascii="Calibri" w:hAnsi="Calibri" w:cs="Calibri"/>
                <w:noProof/>
                <w:webHidden/>
                <w:sz w:val="22"/>
                <w:szCs w:val="22"/>
              </w:rPr>
              <w:t>15</w:t>
            </w:r>
            <w:r w:rsidRPr="005A4EAF">
              <w:rPr>
                <w:rFonts w:ascii="Calibri" w:hAnsi="Calibri" w:cs="Calibri"/>
                <w:noProof/>
                <w:webHidden/>
                <w:sz w:val="22"/>
                <w:szCs w:val="22"/>
              </w:rPr>
              <w:fldChar w:fldCharType="end"/>
            </w:r>
          </w:hyperlink>
        </w:p>
        <w:p w14:paraId="7177538B" w14:textId="706012C1" w:rsidR="004133D6" w:rsidRPr="005A4EAF" w:rsidRDefault="004133D6">
          <w:pPr>
            <w:pStyle w:val="TOC2"/>
            <w:tabs>
              <w:tab w:val="right" w:leader="dot" w:pos="9350"/>
            </w:tabs>
            <w:rPr>
              <w:rFonts w:ascii="Calibri" w:hAnsi="Calibri" w:cs="Calibri"/>
              <w:noProof/>
              <w:kern w:val="2"/>
              <w:sz w:val="22"/>
              <w:szCs w:val="22"/>
              <w:lang w:val="en-US" w:eastAsia="en-US"/>
              <w14:ligatures w14:val="standardContextual"/>
            </w:rPr>
          </w:pPr>
          <w:hyperlink w:anchor="_Toc187877803" w:history="1">
            <w:r w:rsidRPr="005A4EAF">
              <w:rPr>
                <w:rStyle w:val="Hyperlink"/>
                <w:rFonts w:ascii="Calibri" w:hAnsi="Calibri" w:cs="Calibri"/>
                <w:noProof/>
                <w:sz w:val="22"/>
                <w:szCs w:val="22"/>
              </w:rPr>
              <w:t>Retail specific Heuristic Evaluation to Reformation Covent Garden’s shop floor application</w:t>
            </w:r>
            <w:r w:rsidRPr="005A4EAF">
              <w:rPr>
                <w:rFonts w:ascii="Calibri" w:hAnsi="Calibri" w:cs="Calibri"/>
                <w:noProof/>
                <w:webHidden/>
                <w:sz w:val="22"/>
                <w:szCs w:val="22"/>
              </w:rPr>
              <w:tab/>
            </w:r>
            <w:r w:rsidRPr="005A4EAF">
              <w:rPr>
                <w:rFonts w:ascii="Calibri" w:hAnsi="Calibri" w:cs="Calibri"/>
                <w:noProof/>
                <w:webHidden/>
                <w:sz w:val="22"/>
                <w:szCs w:val="22"/>
              </w:rPr>
              <w:fldChar w:fldCharType="begin"/>
            </w:r>
            <w:r w:rsidRPr="005A4EAF">
              <w:rPr>
                <w:rFonts w:ascii="Calibri" w:hAnsi="Calibri" w:cs="Calibri"/>
                <w:noProof/>
                <w:webHidden/>
                <w:sz w:val="22"/>
                <w:szCs w:val="22"/>
              </w:rPr>
              <w:instrText xml:space="preserve"> PAGEREF _Toc187877803 \h </w:instrText>
            </w:r>
            <w:r w:rsidRPr="005A4EAF">
              <w:rPr>
                <w:rFonts w:ascii="Calibri" w:hAnsi="Calibri" w:cs="Calibri"/>
                <w:noProof/>
                <w:webHidden/>
                <w:sz w:val="22"/>
                <w:szCs w:val="22"/>
              </w:rPr>
            </w:r>
            <w:r w:rsidRPr="005A4EAF">
              <w:rPr>
                <w:rFonts w:ascii="Calibri" w:hAnsi="Calibri" w:cs="Calibri"/>
                <w:noProof/>
                <w:webHidden/>
                <w:sz w:val="22"/>
                <w:szCs w:val="22"/>
              </w:rPr>
              <w:fldChar w:fldCharType="separate"/>
            </w:r>
            <w:r w:rsidRPr="005A4EAF">
              <w:rPr>
                <w:rFonts w:ascii="Calibri" w:hAnsi="Calibri" w:cs="Calibri"/>
                <w:noProof/>
                <w:webHidden/>
                <w:sz w:val="22"/>
                <w:szCs w:val="22"/>
              </w:rPr>
              <w:t>16</w:t>
            </w:r>
            <w:r w:rsidRPr="005A4EAF">
              <w:rPr>
                <w:rFonts w:ascii="Calibri" w:hAnsi="Calibri" w:cs="Calibri"/>
                <w:noProof/>
                <w:webHidden/>
                <w:sz w:val="22"/>
                <w:szCs w:val="22"/>
              </w:rPr>
              <w:fldChar w:fldCharType="end"/>
            </w:r>
          </w:hyperlink>
        </w:p>
        <w:p w14:paraId="09CCE693" w14:textId="55DB067B" w:rsidR="004133D6" w:rsidRPr="005A4EAF" w:rsidRDefault="004133D6">
          <w:pPr>
            <w:pStyle w:val="TOC3"/>
            <w:tabs>
              <w:tab w:val="right" w:leader="dot" w:pos="9350"/>
            </w:tabs>
            <w:rPr>
              <w:rFonts w:ascii="Calibri" w:hAnsi="Calibri" w:cs="Calibri"/>
              <w:noProof/>
              <w:kern w:val="2"/>
              <w:sz w:val="22"/>
              <w:szCs w:val="22"/>
              <w:lang w:val="en-US" w:eastAsia="en-US"/>
              <w14:ligatures w14:val="standardContextual"/>
            </w:rPr>
          </w:pPr>
          <w:hyperlink w:anchor="_Toc187877804" w:history="1">
            <w:r w:rsidRPr="005A4EAF">
              <w:rPr>
                <w:rStyle w:val="Hyperlink"/>
                <w:rFonts w:ascii="Calibri" w:hAnsi="Calibri" w:cs="Calibri"/>
                <w:noProof/>
                <w:sz w:val="22"/>
                <w:szCs w:val="22"/>
              </w:rPr>
              <w:t>RESULTS OF HEURISTIC EVALUATION:</w:t>
            </w:r>
            <w:r w:rsidRPr="005A4EAF">
              <w:rPr>
                <w:rFonts w:ascii="Calibri" w:hAnsi="Calibri" w:cs="Calibri"/>
                <w:noProof/>
                <w:webHidden/>
                <w:sz w:val="22"/>
                <w:szCs w:val="22"/>
              </w:rPr>
              <w:tab/>
            </w:r>
            <w:r w:rsidRPr="005A4EAF">
              <w:rPr>
                <w:rFonts w:ascii="Calibri" w:hAnsi="Calibri" w:cs="Calibri"/>
                <w:noProof/>
                <w:webHidden/>
                <w:sz w:val="22"/>
                <w:szCs w:val="22"/>
              </w:rPr>
              <w:fldChar w:fldCharType="begin"/>
            </w:r>
            <w:r w:rsidRPr="005A4EAF">
              <w:rPr>
                <w:rFonts w:ascii="Calibri" w:hAnsi="Calibri" w:cs="Calibri"/>
                <w:noProof/>
                <w:webHidden/>
                <w:sz w:val="22"/>
                <w:szCs w:val="22"/>
              </w:rPr>
              <w:instrText xml:space="preserve"> PAGEREF _Toc187877804 \h </w:instrText>
            </w:r>
            <w:r w:rsidRPr="005A4EAF">
              <w:rPr>
                <w:rFonts w:ascii="Calibri" w:hAnsi="Calibri" w:cs="Calibri"/>
                <w:noProof/>
                <w:webHidden/>
                <w:sz w:val="22"/>
                <w:szCs w:val="22"/>
              </w:rPr>
            </w:r>
            <w:r w:rsidRPr="005A4EAF">
              <w:rPr>
                <w:rFonts w:ascii="Calibri" w:hAnsi="Calibri" w:cs="Calibri"/>
                <w:noProof/>
                <w:webHidden/>
                <w:sz w:val="22"/>
                <w:szCs w:val="22"/>
              </w:rPr>
              <w:fldChar w:fldCharType="separate"/>
            </w:r>
            <w:r w:rsidRPr="005A4EAF">
              <w:rPr>
                <w:rFonts w:ascii="Calibri" w:hAnsi="Calibri" w:cs="Calibri"/>
                <w:noProof/>
                <w:webHidden/>
                <w:sz w:val="22"/>
                <w:szCs w:val="22"/>
              </w:rPr>
              <w:t>16</w:t>
            </w:r>
            <w:r w:rsidRPr="005A4EAF">
              <w:rPr>
                <w:rFonts w:ascii="Calibri" w:hAnsi="Calibri" w:cs="Calibri"/>
                <w:noProof/>
                <w:webHidden/>
                <w:sz w:val="22"/>
                <w:szCs w:val="22"/>
              </w:rPr>
              <w:fldChar w:fldCharType="end"/>
            </w:r>
          </w:hyperlink>
        </w:p>
        <w:p w14:paraId="14B64F2D" w14:textId="373DE021" w:rsidR="004133D6" w:rsidRPr="005A4EAF" w:rsidRDefault="004133D6">
          <w:pPr>
            <w:pStyle w:val="TOC2"/>
            <w:tabs>
              <w:tab w:val="right" w:leader="dot" w:pos="9350"/>
            </w:tabs>
            <w:rPr>
              <w:rFonts w:ascii="Calibri" w:hAnsi="Calibri" w:cs="Calibri"/>
              <w:noProof/>
              <w:kern w:val="2"/>
              <w:sz w:val="22"/>
              <w:szCs w:val="22"/>
              <w:lang w:val="en-US" w:eastAsia="en-US"/>
              <w14:ligatures w14:val="standardContextual"/>
            </w:rPr>
          </w:pPr>
          <w:hyperlink w:anchor="_Toc187877805" w:history="1">
            <w:r w:rsidRPr="005A4EAF">
              <w:rPr>
                <w:rStyle w:val="Hyperlink"/>
                <w:rFonts w:ascii="Calibri" w:hAnsi="Calibri" w:cs="Calibri"/>
                <w:noProof/>
                <w:sz w:val="22"/>
                <w:szCs w:val="22"/>
              </w:rPr>
              <w:t>Advantages and Disadvantages of Heuristic Evaluation</w:t>
            </w:r>
            <w:r w:rsidRPr="005A4EAF">
              <w:rPr>
                <w:rFonts w:ascii="Calibri" w:hAnsi="Calibri" w:cs="Calibri"/>
                <w:noProof/>
                <w:webHidden/>
                <w:sz w:val="22"/>
                <w:szCs w:val="22"/>
              </w:rPr>
              <w:tab/>
            </w:r>
            <w:r w:rsidRPr="005A4EAF">
              <w:rPr>
                <w:rFonts w:ascii="Calibri" w:hAnsi="Calibri" w:cs="Calibri"/>
                <w:noProof/>
                <w:webHidden/>
                <w:sz w:val="22"/>
                <w:szCs w:val="22"/>
              </w:rPr>
              <w:fldChar w:fldCharType="begin"/>
            </w:r>
            <w:r w:rsidRPr="005A4EAF">
              <w:rPr>
                <w:rFonts w:ascii="Calibri" w:hAnsi="Calibri" w:cs="Calibri"/>
                <w:noProof/>
                <w:webHidden/>
                <w:sz w:val="22"/>
                <w:szCs w:val="22"/>
              </w:rPr>
              <w:instrText xml:space="preserve"> PAGEREF _Toc187877805 \h </w:instrText>
            </w:r>
            <w:r w:rsidRPr="005A4EAF">
              <w:rPr>
                <w:rFonts w:ascii="Calibri" w:hAnsi="Calibri" w:cs="Calibri"/>
                <w:noProof/>
                <w:webHidden/>
                <w:sz w:val="22"/>
                <w:szCs w:val="22"/>
              </w:rPr>
            </w:r>
            <w:r w:rsidRPr="005A4EAF">
              <w:rPr>
                <w:rFonts w:ascii="Calibri" w:hAnsi="Calibri" w:cs="Calibri"/>
                <w:noProof/>
                <w:webHidden/>
                <w:sz w:val="22"/>
                <w:szCs w:val="22"/>
              </w:rPr>
              <w:fldChar w:fldCharType="separate"/>
            </w:r>
            <w:r w:rsidRPr="005A4EAF">
              <w:rPr>
                <w:rFonts w:ascii="Calibri" w:hAnsi="Calibri" w:cs="Calibri"/>
                <w:noProof/>
                <w:webHidden/>
                <w:sz w:val="22"/>
                <w:szCs w:val="22"/>
              </w:rPr>
              <w:t>18</w:t>
            </w:r>
            <w:r w:rsidRPr="005A4EAF">
              <w:rPr>
                <w:rFonts w:ascii="Calibri" w:hAnsi="Calibri" w:cs="Calibri"/>
                <w:noProof/>
                <w:webHidden/>
                <w:sz w:val="22"/>
                <w:szCs w:val="22"/>
              </w:rPr>
              <w:fldChar w:fldCharType="end"/>
            </w:r>
          </w:hyperlink>
        </w:p>
        <w:p w14:paraId="3108268C" w14:textId="365FB36D" w:rsidR="004133D6" w:rsidRPr="005A4EAF" w:rsidRDefault="004133D6">
          <w:pPr>
            <w:pStyle w:val="TOC1"/>
            <w:tabs>
              <w:tab w:val="right" w:leader="dot" w:pos="9350"/>
            </w:tabs>
            <w:rPr>
              <w:rFonts w:ascii="Calibri" w:hAnsi="Calibri" w:cs="Calibri"/>
              <w:noProof/>
              <w:kern w:val="2"/>
              <w:sz w:val="22"/>
              <w:szCs w:val="22"/>
              <w:lang w:val="en-US" w:eastAsia="en-US"/>
              <w14:ligatures w14:val="standardContextual"/>
            </w:rPr>
          </w:pPr>
          <w:hyperlink w:anchor="_Toc187877806" w:history="1">
            <w:r w:rsidRPr="005A4EAF">
              <w:rPr>
                <w:rStyle w:val="Hyperlink"/>
                <w:rFonts w:ascii="Calibri" w:hAnsi="Calibri" w:cs="Calibri"/>
                <w:noProof/>
                <w:sz w:val="22"/>
                <w:szCs w:val="22"/>
                <w:lang w:val="en-US"/>
              </w:rPr>
              <w:t>Interview as methodology</w:t>
            </w:r>
            <w:r w:rsidRPr="005A4EAF">
              <w:rPr>
                <w:rFonts w:ascii="Calibri" w:hAnsi="Calibri" w:cs="Calibri"/>
                <w:noProof/>
                <w:webHidden/>
                <w:sz w:val="22"/>
                <w:szCs w:val="22"/>
              </w:rPr>
              <w:tab/>
            </w:r>
            <w:r w:rsidRPr="005A4EAF">
              <w:rPr>
                <w:rFonts w:ascii="Calibri" w:hAnsi="Calibri" w:cs="Calibri"/>
                <w:noProof/>
                <w:webHidden/>
                <w:sz w:val="22"/>
                <w:szCs w:val="22"/>
              </w:rPr>
              <w:fldChar w:fldCharType="begin"/>
            </w:r>
            <w:r w:rsidRPr="005A4EAF">
              <w:rPr>
                <w:rFonts w:ascii="Calibri" w:hAnsi="Calibri" w:cs="Calibri"/>
                <w:noProof/>
                <w:webHidden/>
                <w:sz w:val="22"/>
                <w:szCs w:val="22"/>
              </w:rPr>
              <w:instrText xml:space="preserve"> PAGEREF _Toc187877806 \h </w:instrText>
            </w:r>
            <w:r w:rsidRPr="005A4EAF">
              <w:rPr>
                <w:rFonts w:ascii="Calibri" w:hAnsi="Calibri" w:cs="Calibri"/>
                <w:noProof/>
                <w:webHidden/>
                <w:sz w:val="22"/>
                <w:szCs w:val="22"/>
              </w:rPr>
            </w:r>
            <w:r w:rsidRPr="005A4EAF">
              <w:rPr>
                <w:rFonts w:ascii="Calibri" w:hAnsi="Calibri" w:cs="Calibri"/>
                <w:noProof/>
                <w:webHidden/>
                <w:sz w:val="22"/>
                <w:szCs w:val="22"/>
              </w:rPr>
              <w:fldChar w:fldCharType="separate"/>
            </w:r>
            <w:r w:rsidRPr="005A4EAF">
              <w:rPr>
                <w:rFonts w:ascii="Calibri" w:hAnsi="Calibri" w:cs="Calibri"/>
                <w:noProof/>
                <w:webHidden/>
                <w:sz w:val="22"/>
                <w:szCs w:val="22"/>
              </w:rPr>
              <w:t>18</w:t>
            </w:r>
            <w:r w:rsidRPr="005A4EAF">
              <w:rPr>
                <w:rFonts w:ascii="Calibri" w:hAnsi="Calibri" w:cs="Calibri"/>
                <w:noProof/>
                <w:webHidden/>
                <w:sz w:val="22"/>
                <w:szCs w:val="22"/>
              </w:rPr>
              <w:fldChar w:fldCharType="end"/>
            </w:r>
          </w:hyperlink>
        </w:p>
        <w:p w14:paraId="20BBA15A" w14:textId="1F6E534E" w:rsidR="004133D6" w:rsidRPr="005A4EAF" w:rsidRDefault="004133D6">
          <w:pPr>
            <w:pStyle w:val="TOC2"/>
            <w:tabs>
              <w:tab w:val="right" w:leader="dot" w:pos="9350"/>
            </w:tabs>
            <w:rPr>
              <w:rFonts w:ascii="Calibri" w:hAnsi="Calibri" w:cs="Calibri"/>
              <w:noProof/>
              <w:kern w:val="2"/>
              <w:sz w:val="22"/>
              <w:szCs w:val="22"/>
              <w:lang w:val="en-US" w:eastAsia="en-US"/>
              <w14:ligatures w14:val="standardContextual"/>
            </w:rPr>
          </w:pPr>
          <w:hyperlink w:anchor="_Toc187877807" w:history="1">
            <w:r w:rsidRPr="005A4EAF">
              <w:rPr>
                <w:rStyle w:val="Hyperlink"/>
                <w:rFonts w:ascii="Calibri" w:hAnsi="Calibri" w:cs="Calibri"/>
                <w:noProof/>
                <w:sz w:val="22"/>
                <w:szCs w:val="22"/>
                <w:lang w:val="en-US"/>
              </w:rPr>
              <w:t>The role of interview</w:t>
            </w:r>
            <w:r w:rsidRPr="005A4EAF">
              <w:rPr>
                <w:rFonts w:ascii="Calibri" w:hAnsi="Calibri" w:cs="Calibri"/>
                <w:noProof/>
                <w:webHidden/>
                <w:sz w:val="22"/>
                <w:szCs w:val="22"/>
              </w:rPr>
              <w:tab/>
            </w:r>
            <w:r w:rsidRPr="005A4EAF">
              <w:rPr>
                <w:rFonts w:ascii="Calibri" w:hAnsi="Calibri" w:cs="Calibri"/>
                <w:noProof/>
                <w:webHidden/>
                <w:sz w:val="22"/>
                <w:szCs w:val="22"/>
              </w:rPr>
              <w:fldChar w:fldCharType="begin"/>
            </w:r>
            <w:r w:rsidRPr="005A4EAF">
              <w:rPr>
                <w:rFonts w:ascii="Calibri" w:hAnsi="Calibri" w:cs="Calibri"/>
                <w:noProof/>
                <w:webHidden/>
                <w:sz w:val="22"/>
                <w:szCs w:val="22"/>
              </w:rPr>
              <w:instrText xml:space="preserve"> PAGEREF _Toc187877807 \h </w:instrText>
            </w:r>
            <w:r w:rsidRPr="005A4EAF">
              <w:rPr>
                <w:rFonts w:ascii="Calibri" w:hAnsi="Calibri" w:cs="Calibri"/>
                <w:noProof/>
                <w:webHidden/>
                <w:sz w:val="22"/>
                <w:szCs w:val="22"/>
              </w:rPr>
            </w:r>
            <w:r w:rsidRPr="005A4EAF">
              <w:rPr>
                <w:rFonts w:ascii="Calibri" w:hAnsi="Calibri" w:cs="Calibri"/>
                <w:noProof/>
                <w:webHidden/>
                <w:sz w:val="22"/>
                <w:szCs w:val="22"/>
              </w:rPr>
              <w:fldChar w:fldCharType="separate"/>
            </w:r>
            <w:r w:rsidRPr="005A4EAF">
              <w:rPr>
                <w:rFonts w:ascii="Calibri" w:hAnsi="Calibri" w:cs="Calibri"/>
                <w:noProof/>
                <w:webHidden/>
                <w:sz w:val="22"/>
                <w:szCs w:val="22"/>
              </w:rPr>
              <w:t>19</w:t>
            </w:r>
            <w:r w:rsidRPr="005A4EAF">
              <w:rPr>
                <w:rFonts w:ascii="Calibri" w:hAnsi="Calibri" w:cs="Calibri"/>
                <w:noProof/>
                <w:webHidden/>
                <w:sz w:val="22"/>
                <w:szCs w:val="22"/>
              </w:rPr>
              <w:fldChar w:fldCharType="end"/>
            </w:r>
          </w:hyperlink>
        </w:p>
        <w:p w14:paraId="5929C107" w14:textId="4AA50FA6" w:rsidR="004133D6" w:rsidRPr="005A4EAF" w:rsidRDefault="004133D6">
          <w:pPr>
            <w:pStyle w:val="TOC3"/>
            <w:tabs>
              <w:tab w:val="right" w:leader="dot" w:pos="9350"/>
            </w:tabs>
            <w:rPr>
              <w:rFonts w:ascii="Calibri" w:hAnsi="Calibri" w:cs="Calibri"/>
              <w:noProof/>
              <w:kern w:val="2"/>
              <w:sz w:val="22"/>
              <w:szCs w:val="22"/>
              <w:lang w:val="en-US" w:eastAsia="en-US"/>
              <w14:ligatures w14:val="standardContextual"/>
            </w:rPr>
          </w:pPr>
          <w:hyperlink w:anchor="_Toc187877808" w:history="1">
            <w:r w:rsidRPr="005A4EAF">
              <w:rPr>
                <w:rStyle w:val="Hyperlink"/>
                <w:rFonts w:ascii="Calibri" w:hAnsi="Calibri" w:cs="Calibri"/>
                <w:noProof/>
                <w:sz w:val="22"/>
                <w:szCs w:val="22"/>
                <w:lang w:val="en-US"/>
              </w:rPr>
              <w:t>How we conducted the interview</w:t>
            </w:r>
            <w:r w:rsidRPr="005A4EAF">
              <w:rPr>
                <w:rFonts w:ascii="Calibri" w:hAnsi="Calibri" w:cs="Calibri"/>
                <w:noProof/>
                <w:webHidden/>
                <w:sz w:val="22"/>
                <w:szCs w:val="22"/>
              </w:rPr>
              <w:tab/>
            </w:r>
            <w:r w:rsidRPr="005A4EAF">
              <w:rPr>
                <w:rFonts w:ascii="Calibri" w:hAnsi="Calibri" w:cs="Calibri"/>
                <w:noProof/>
                <w:webHidden/>
                <w:sz w:val="22"/>
                <w:szCs w:val="22"/>
              </w:rPr>
              <w:fldChar w:fldCharType="begin"/>
            </w:r>
            <w:r w:rsidRPr="005A4EAF">
              <w:rPr>
                <w:rFonts w:ascii="Calibri" w:hAnsi="Calibri" w:cs="Calibri"/>
                <w:noProof/>
                <w:webHidden/>
                <w:sz w:val="22"/>
                <w:szCs w:val="22"/>
              </w:rPr>
              <w:instrText xml:space="preserve"> PAGEREF _Toc187877808 \h </w:instrText>
            </w:r>
            <w:r w:rsidRPr="005A4EAF">
              <w:rPr>
                <w:rFonts w:ascii="Calibri" w:hAnsi="Calibri" w:cs="Calibri"/>
                <w:noProof/>
                <w:webHidden/>
                <w:sz w:val="22"/>
                <w:szCs w:val="22"/>
              </w:rPr>
            </w:r>
            <w:r w:rsidRPr="005A4EAF">
              <w:rPr>
                <w:rFonts w:ascii="Calibri" w:hAnsi="Calibri" w:cs="Calibri"/>
                <w:noProof/>
                <w:webHidden/>
                <w:sz w:val="22"/>
                <w:szCs w:val="22"/>
              </w:rPr>
              <w:fldChar w:fldCharType="separate"/>
            </w:r>
            <w:r w:rsidRPr="005A4EAF">
              <w:rPr>
                <w:rFonts w:ascii="Calibri" w:hAnsi="Calibri" w:cs="Calibri"/>
                <w:noProof/>
                <w:webHidden/>
                <w:sz w:val="22"/>
                <w:szCs w:val="22"/>
              </w:rPr>
              <w:t>19</w:t>
            </w:r>
            <w:r w:rsidRPr="005A4EAF">
              <w:rPr>
                <w:rFonts w:ascii="Calibri" w:hAnsi="Calibri" w:cs="Calibri"/>
                <w:noProof/>
                <w:webHidden/>
                <w:sz w:val="22"/>
                <w:szCs w:val="22"/>
              </w:rPr>
              <w:fldChar w:fldCharType="end"/>
            </w:r>
          </w:hyperlink>
        </w:p>
        <w:p w14:paraId="31DF0063" w14:textId="28156E26" w:rsidR="004133D6" w:rsidRPr="005A4EAF" w:rsidRDefault="004133D6">
          <w:pPr>
            <w:pStyle w:val="TOC3"/>
            <w:tabs>
              <w:tab w:val="right" w:leader="dot" w:pos="9350"/>
            </w:tabs>
            <w:rPr>
              <w:rFonts w:ascii="Calibri" w:hAnsi="Calibri" w:cs="Calibri"/>
              <w:noProof/>
              <w:kern w:val="2"/>
              <w:sz w:val="22"/>
              <w:szCs w:val="22"/>
              <w:lang w:val="en-US" w:eastAsia="en-US"/>
              <w14:ligatures w14:val="standardContextual"/>
            </w:rPr>
          </w:pPr>
          <w:hyperlink w:anchor="_Toc187877809" w:history="1">
            <w:r w:rsidRPr="005A4EAF">
              <w:rPr>
                <w:rStyle w:val="Hyperlink"/>
                <w:rFonts w:ascii="Calibri" w:hAnsi="Calibri" w:cs="Calibri"/>
                <w:noProof/>
                <w:sz w:val="22"/>
                <w:szCs w:val="22"/>
                <w:lang w:val="en-US"/>
              </w:rPr>
              <w:t>Participant Responses and what we learn</w:t>
            </w:r>
            <w:r w:rsidRPr="005A4EAF">
              <w:rPr>
                <w:rFonts w:ascii="Calibri" w:hAnsi="Calibri" w:cs="Calibri"/>
                <w:noProof/>
                <w:webHidden/>
                <w:sz w:val="22"/>
                <w:szCs w:val="22"/>
              </w:rPr>
              <w:tab/>
            </w:r>
            <w:r w:rsidRPr="005A4EAF">
              <w:rPr>
                <w:rFonts w:ascii="Calibri" w:hAnsi="Calibri" w:cs="Calibri"/>
                <w:noProof/>
                <w:webHidden/>
                <w:sz w:val="22"/>
                <w:szCs w:val="22"/>
              </w:rPr>
              <w:fldChar w:fldCharType="begin"/>
            </w:r>
            <w:r w:rsidRPr="005A4EAF">
              <w:rPr>
                <w:rFonts w:ascii="Calibri" w:hAnsi="Calibri" w:cs="Calibri"/>
                <w:noProof/>
                <w:webHidden/>
                <w:sz w:val="22"/>
                <w:szCs w:val="22"/>
              </w:rPr>
              <w:instrText xml:space="preserve"> PAGEREF _Toc187877809 \h </w:instrText>
            </w:r>
            <w:r w:rsidRPr="005A4EAF">
              <w:rPr>
                <w:rFonts w:ascii="Calibri" w:hAnsi="Calibri" w:cs="Calibri"/>
                <w:noProof/>
                <w:webHidden/>
                <w:sz w:val="22"/>
                <w:szCs w:val="22"/>
              </w:rPr>
            </w:r>
            <w:r w:rsidRPr="005A4EAF">
              <w:rPr>
                <w:rFonts w:ascii="Calibri" w:hAnsi="Calibri" w:cs="Calibri"/>
                <w:noProof/>
                <w:webHidden/>
                <w:sz w:val="22"/>
                <w:szCs w:val="22"/>
              </w:rPr>
              <w:fldChar w:fldCharType="separate"/>
            </w:r>
            <w:r w:rsidRPr="005A4EAF">
              <w:rPr>
                <w:rFonts w:ascii="Calibri" w:hAnsi="Calibri" w:cs="Calibri"/>
                <w:noProof/>
                <w:webHidden/>
                <w:sz w:val="22"/>
                <w:szCs w:val="22"/>
              </w:rPr>
              <w:t>20</w:t>
            </w:r>
            <w:r w:rsidRPr="005A4EAF">
              <w:rPr>
                <w:rFonts w:ascii="Calibri" w:hAnsi="Calibri" w:cs="Calibri"/>
                <w:noProof/>
                <w:webHidden/>
                <w:sz w:val="22"/>
                <w:szCs w:val="22"/>
              </w:rPr>
              <w:fldChar w:fldCharType="end"/>
            </w:r>
          </w:hyperlink>
        </w:p>
        <w:p w14:paraId="531E9D72" w14:textId="71C5DA78" w:rsidR="004133D6" w:rsidRPr="005A4EAF" w:rsidRDefault="004133D6">
          <w:pPr>
            <w:pStyle w:val="TOC1"/>
            <w:tabs>
              <w:tab w:val="right" w:leader="dot" w:pos="9350"/>
            </w:tabs>
            <w:rPr>
              <w:rFonts w:ascii="Calibri" w:hAnsi="Calibri" w:cs="Calibri"/>
              <w:noProof/>
              <w:kern w:val="2"/>
              <w:sz w:val="22"/>
              <w:szCs w:val="22"/>
              <w:lang w:val="en-US" w:eastAsia="en-US"/>
              <w14:ligatures w14:val="standardContextual"/>
            </w:rPr>
          </w:pPr>
          <w:hyperlink w:anchor="_Toc187877810" w:history="1">
            <w:r w:rsidRPr="005A4EAF">
              <w:rPr>
                <w:rStyle w:val="Hyperlink"/>
                <w:rFonts w:ascii="Calibri" w:hAnsi="Calibri" w:cs="Calibri"/>
                <w:noProof/>
                <w:sz w:val="22"/>
                <w:szCs w:val="22"/>
              </w:rPr>
              <w:t>Conclusion</w:t>
            </w:r>
            <w:r w:rsidRPr="005A4EAF">
              <w:rPr>
                <w:rFonts w:ascii="Calibri" w:hAnsi="Calibri" w:cs="Calibri"/>
                <w:noProof/>
                <w:webHidden/>
                <w:sz w:val="22"/>
                <w:szCs w:val="22"/>
              </w:rPr>
              <w:tab/>
            </w:r>
            <w:r w:rsidRPr="005A4EAF">
              <w:rPr>
                <w:rFonts w:ascii="Calibri" w:hAnsi="Calibri" w:cs="Calibri"/>
                <w:noProof/>
                <w:webHidden/>
                <w:sz w:val="22"/>
                <w:szCs w:val="22"/>
              </w:rPr>
              <w:fldChar w:fldCharType="begin"/>
            </w:r>
            <w:r w:rsidRPr="005A4EAF">
              <w:rPr>
                <w:rFonts w:ascii="Calibri" w:hAnsi="Calibri" w:cs="Calibri"/>
                <w:noProof/>
                <w:webHidden/>
                <w:sz w:val="22"/>
                <w:szCs w:val="22"/>
              </w:rPr>
              <w:instrText xml:space="preserve"> PAGEREF _Toc187877810 \h </w:instrText>
            </w:r>
            <w:r w:rsidRPr="005A4EAF">
              <w:rPr>
                <w:rFonts w:ascii="Calibri" w:hAnsi="Calibri" w:cs="Calibri"/>
                <w:noProof/>
                <w:webHidden/>
                <w:sz w:val="22"/>
                <w:szCs w:val="22"/>
              </w:rPr>
            </w:r>
            <w:r w:rsidRPr="005A4EAF">
              <w:rPr>
                <w:rFonts w:ascii="Calibri" w:hAnsi="Calibri" w:cs="Calibri"/>
                <w:noProof/>
                <w:webHidden/>
                <w:sz w:val="22"/>
                <w:szCs w:val="22"/>
              </w:rPr>
              <w:fldChar w:fldCharType="separate"/>
            </w:r>
            <w:r w:rsidRPr="005A4EAF">
              <w:rPr>
                <w:rFonts w:ascii="Calibri" w:hAnsi="Calibri" w:cs="Calibri"/>
                <w:noProof/>
                <w:webHidden/>
                <w:sz w:val="22"/>
                <w:szCs w:val="22"/>
              </w:rPr>
              <w:t>22</w:t>
            </w:r>
            <w:r w:rsidRPr="005A4EAF">
              <w:rPr>
                <w:rFonts w:ascii="Calibri" w:hAnsi="Calibri" w:cs="Calibri"/>
                <w:noProof/>
                <w:webHidden/>
                <w:sz w:val="22"/>
                <w:szCs w:val="22"/>
              </w:rPr>
              <w:fldChar w:fldCharType="end"/>
            </w:r>
          </w:hyperlink>
        </w:p>
        <w:p w14:paraId="588B0331" w14:textId="5DED5B17" w:rsidR="004133D6" w:rsidRPr="005A4EAF" w:rsidRDefault="004133D6">
          <w:pPr>
            <w:pStyle w:val="TOC2"/>
            <w:tabs>
              <w:tab w:val="right" w:leader="dot" w:pos="9350"/>
            </w:tabs>
            <w:rPr>
              <w:rFonts w:ascii="Calibri" w:hAnsi="Calibri" w:cs="Calibri"/>
              <w:noProof/>
              <w:kern w:val="2"/>
              <w:sz w:val="22"/>
              <w:szCs w:val="22"/>
              <w:lang w:val="en-US" w:eastAsia="en-US"/>
              <w14:ligatures w14:val="standardContextual"/>
            </w:rPr>
          </w:pPr>
          <w:hyperlink w:anchor="_Toc187877811" w:history="1">
            <w:r w:rsidRPr="005A4EAF">
              <w:rPr>
                <w:rStyle w:val="Hyperlink"/>
                <w:rFonts w:ascii="Calibri" w:hAnsi="Calibri" w:cs="Calibri"/>
                <w:noProof/>
                <w:sz w:val="22"/>
                <w:szCs w:val="22"/>
              </w:rPr>
              <w:t>Bibliography</w:t>
            </w:r>
            <w:r w:rsidRPr="005A4EAF">
              <w:rPr>
                <w:rFonts w:ascii="Calibri" w:hAnsi="Calibri" w:cs="Calibri"/>
                <w:noProof/>
                <w:webHidden/>
                <w:sz w:val="22"/>
                <w:szCs w:val="22"/>
              </w:rPr>
              <w:tab/>
            </w:r>
            <w:r w:rsidRPr="005A4EAF">
              <w:rPr>
                <w:rFonts w:ascii="Calibri" w:hAnsi="Calibri" w:cs="Calibri"/>
                <w:noProof/>
                <w:webHidden/>
                <w:sz w:val="22"/>
                <w:szCs w:val="22"/>
              </w:rPr>
              <w:fldChar w:fldCharType="begin"/>
            </w:r>
            <w:r w:rsidRPr="005A4EAF">
              <w:rPr>
                <w:rFonts w:ascii="Calibri" w:hAnsi="Calibri" w:cs="Calibri"/>
                <w:noProof/>
                <w:webHidden/>
                <w:sz w:val="22"/>
                <w:szCs w:val="22"/>
              </w:rPr>
              <w:instrText xml:space="preserve"> PAGEREF _Toc187877811 \h </w:instrText>
            </w:r>
            <w:r w:rsidRPr="005A4EAF">
              <w:rPr>
                <w:rFonts w:ascii="Calibri" w:hAnsi="Calibri" w:cs="Calibri"/>
                <w:noProof/>
                <w:webHidden/>
                <w:sz w:val="22"/>
                <w:szCs w:val="22"/>
              </w:rPr>
            </w:r>
            <w:r w:rsidRPr="005A4EAF">
              <w:rPr>
                <w:rFonts w:ascii="Calibri" w:hAnsi="Calibri" w:cs="Calibri"/>
                <w:noProof/>
                <w:webHidden/>
                <w:sz w:val="22"/>
                <w:szCs w:val="22"/>
              </w:rPr>
              <w:fldChar w:fldCharType="separate"/>
            </w:r>
            <w:r w:rsidRPr="005A4EAF">
              <w:rPr>
                <w:rFonts w:ascii="Calibri" w:hAnsi="Calibri" w:cs="Calibri"/>
                <w:noProof/>
                <w:webHidden/>
                <w:sz w:val="22"/>
                <w:szCs w:val="22"/>
              </w:rPr>
              <w:t>22</w:t>
            </w:r>
            <w:r w:rsidRPr="005A4EAF">
              <w:rPr>
                <w:rFonts w:ascii="Calibri" w:hAnsi="Calibri" w:cs="Calibri"/>
                <w:noProof/>
                <w:webHidden/>
                <w:sz w:val="22"/>
                <w:szCs w:val="22"/>
              </w:rPr>
              <w:fldChar w:fldCharType="end"/>
            </w:r>
          </w:hyperlink>
        </w:p>
        <w:p w14:paraId="0B8CEA7E" w14:textId="4E54E114" w:rsidR="00592ECD" w:rsidRPr="004133D6" w:rsidRDefault="4C16684A" w:rsidP="004133D6">
          <w:pPr>
            <w:pStyle w:val="TOC2"/>
            <w:tabs>
              <w:tab w:val="right" w:leader="dot" w:pos="9360"/>
            </w:tabs>
            <w:ind w:left="0"/>
            <w:rPr>
              <w:rFonts w:ascii="Calibri" w:hAnsi="Calibri" w:cs="Calibri"/>
              <w:color w:val="467886" w:themeColor="hyperlink"/>
              <w:u w:val="single"/>
            </w:rPr>
          </w:pPr>
          <w:r w:rsidRPr="005A4EAF">
            <w:rPr>
              <w:rFonts w:ascii="Calibri" w:hAnsi="Calibri" w:cs="Calibri"/>
              <w:sz w:val="22"/>
              <w:szCs w:val="22"/>
            </w:rPr>
            <w:fldChar w:fldCharType="end"/>
          </w:r>
        </w:p>
      </w:sdtContent>
    </w:sdt>
    <w:p w14:paraId="15E8596C" w14:textId="5FBD33A2" w:rsidR="1522152D" w:rsidRPr="00890876" w:rsidRDefault="5608B78E" w:rsidP="6A60DA38">
      <w:pPr>
        <w:pStyle w:val="Heading1"/>
        <w:rPr>
          <w:rFonts w:ascii="Calibri" w:eastAsiaTheme="minorEastAsia" w:hAnsi="Calibri" w:cs="Calibri"/>
          <w:sz w:val="28"/>
          <w:szCs w:val="28"/>
          <w:u w:val="single"/>
        </w:rPr>
      </w:pPr>
      <w:bookmarkStart w:id="0" w:name="_Toc356203390"/>
      <w:bookmarkStart w:id="1" w:name="_Toc244437951"/>
      <w:bookmarkStart w:id="2" w:name="_Toc545913313"/>
      <w:bookmarkStart w:id="3" w:name="_Toc1456520535"/>
      <w:bookmarkStart w:id="4" w:name="_Toc1512197233"/>
      <w:bookmarkStart w:id="5" w:name="_Toc1880279056"/>
      <w:bookmarkStart w:id="6" w:name="_Toc187877783"/>
      <w:r w:rsidRPr="6A60DA38">
        <w:rPr>
          <w:rFonts w:ascii="Calibri" w:hAnsi="Calibri" w:cs="Calibri"/>
          <w:b/>
          <w:bCs/>
          <w:sz w:val="28"/>
          <w:szCs w:val="28"/>
        </w:rPr>
        <w:t>I</w:t>
      </w:r>
      <w:r w:rsidR="55E976E9" w:rsidRPr="6A60DA38">
        <w:rPr>
          <w:rFonts w:ascii="Calibri" w:hAnsi="Calibri" w:cs="Calibri"/>
          <w:b/>
          <w:bCs/>
          <w:sz w:val="28"/>
          <w:szCs w:val="28"/>
        </w:rPr>
        <w:t>ntroduction</w:t>
      </w:r>
      <w:bookmarkEnd w:id="0"/>
      <w:bookmarkEnd w:id="1"/>
      <w:bookmarkEnd w:id="2"/>
      <w:bookmarkEnd w:id="3"/>
      <w:bookmarkEnd w:id="4"/>
      <w:bookmarkEnd w:id="5"/>
      <w:bookmarkEnd w:id="6"/>
      <w:r w:rsidRPr="6A60DA38">
        <w:rPr>
          <w:rFonts w:ascii="Calibri" w:hAnsi="Calibri" w:cs="Calibri"/>
          <w:b/>
          <w:bCs/>
          <w:sz w:val="28"/>
          <w:szCs w:val="28"/>
        </w:rPr>
        <w:t xml:space="preserve"> </w:t>
      </w:r>
    </w:p>
    <w:p w14:paraId="69036C16" w14:textId="47F02EFA" w:rsidR="45D9D57B" w:rsidRPr="00890876" w:rsidRDefault="3AE28154" w:rsidP="35B3231E">
      <w:pPr>
        <w:spacing w:before="240" w:after="240"/>
        <w:ind w:firstLine="20"/>
        <w:rPr>
          <w:rFonts w:ascii="Calibri" w:hAnsi="Calibri" w:cs="Calibri"/>
          <w:color w:val="000000" w:themeColor="text1"/>
        </w:rPr>
      </w:pPr>
      <w:r w:rsidRPr="6A60DA38">
        <w:rPr>
          <w:rFonts w:ascii="Calibri" w:hAnsi="Calibri" w:cs="Calibri"/>
          <w:color w:val="000000" w:themeColor="text1"/>
        </w:rPr>
        <w:t>Retail shopping has become a huge part of world economies</w:t>
      </w:r>
      <w:r w:rsidR="4BC50A6E" w:rsidRPr="6A60DA38">
        <w:rPr>
          <w:rFonts w:ascii="Calibri" w:hAnsi="Calibri" w:cs="Calibri"/>
          <w:color w:val="000000" w:themeColor="text1"/>
        </w:rPr>
        <w:t>.</w:t>
      </w:r>
      <w:r w:rsidRPr="6A60DA38">
        <w:rPr>
          <w:rFonts w:ascii="Calibri" w:hAnsi="Calibri" w:cs="Calibri"/>
          <w:color w:val="000000" w:themeColor="text1"/>
        </w:rPr>
        <w:t xml:space="preserve"> In the UK, retail accounted for £110.4 billion in 2023, which is 4.7% of the UK's total output (UK Parliament, 2024). Yet over the </w:t>
      </w:r>
      <w:r w:rsidR="52DF8C86" w:rsidRPr="6A60DA38">
        <w:rPr>
          <w:rFonts w:ascii="Calibri" w:hAnsi="Calibri" w:cs="Calibri"/>
          <w:color w:val="000000" w:themeColor="text1"/>
        </w:rPr>
        <w:t>centurie</w:t>
      </w:r>
      <w:r w:rsidRPr="6A60DA38">
        <w:rPr>
          <w:rFonts w:ascii="Calibri" w:hAnsi="Calibri" w:cs="Calibri"/>
          <w:color w:val="000000" w:themeColor="text1"/>
        </w:rPr>
        <w:t xml:space="preserve">s, there has been little to no </w:t>
      </w:r>
      <w:r w:rsidR="47216D2C" w:rsidRPr="6A60DA38">
        <w:rPr>
          <w:rFonts w:ascii="Calibri" w:hAnsi="Calibri" w:cs="Calibri"/>
          <w:color w:val="000000" w:themeColor="text1"/>
        </w:rPr>
        <w:t xml:space="preserve">technological </w:t>
      </w:r>
      <w:r w:rsidRPr="6A60DA38">
        <w:rPr>
          <w:rFonts w:ascii="Calibri" w:hAnsi="Calibri" w:cs="Calibri"/>
          <w:color w:val="000000" w:themeColor="text1"/>
        </w:rPr>
        <w:t xml:space="preserve">change in the way retail shopping is </w:t>
      </w:r>
      <w:r w:rsidR="00592ECD" w:rsidRPr="6A60DA38">
        <w:rPr>
          <w:rFonts w:ascii="Calibri" w:hAnsi="Calibri" w:cs="Calibri"/>
          <w:color w:val="000000" w:themeColor="text1"/>
        </w:rPr>
        <w:t>done</w:t>
      </w:r>
      <w:r w:rsidR="7C70B0B6" w:rsidRPr="6A60DA38">
        <w:rPr>
          <w:rFonts w:ascii="Calibri" w:hAnsi="Calibri" w:cs="Calibri"/>
          <w:color w:val="000000" w:themeColor="text1"/>
        </w:rPr>
        <w:t xml:space="preserve"> in</w:t>
      </w:r>
      <w:r w:rsidR="2D4E1ADA" w:rsidRPr="6A60DA38">
        <w:rPr>
          <w:rFonts w:ascii="Calibri" w:hAnsi="Calibri" w:cs="Calibri"/>
          <w:color w:val="000000" w:themeColor="text1"/>
        </w:rPr>
        <w:t>-</w:t>
      </w:r>
      <w:r w:rsidR="7C70B0B6" w:rsidRPr="6A60DA38">
        <w:rPr>
          <w:rFonts w:ascii="Calibri" w:hAnsi="Calibri" w:cs="Calibri"/>
          <w:color w:val="000000" w:themeColor="text1"/>
        </w:rPr>
        <w:t>person</w:t>
      </w:r>
      <w:r w:rsidRPr="6A60DA38">
        <w:rPr>
          <w:rFonts w:ascii="Calibri" w:hAnsi="Calibri" w:cs="Calibri"/>
          <w:color w:val="000000" w:themeColor="text1"/>
        </w:rPr>
        <w:t xml:space="preserve"> especially in cloth</w:t>
      </w:r>
      <w:r w:rsidR="501D3CC4" w:rsidRPr="6A60DA38">
        <w:rPr>
          <w:rFonts w:ascii="Calibri" w:hAnsi="Calibri" w:cs="Calibri"/>
          <w:color w:val="000000" w:themeColor="text1"/>
        </w:rPr>
        <w:t>ing</w:t>
      </w:r>
      <w:r w:rsidRPr="6A60DA38">
        <w:rPr>
          <w:rFonts w:ascii="Calibri" w:hAnsi="Calibri" w:cs="Calibri"/>
          <w:color w:val="000000" w:themeColor="text1"/>
        </w:rPr>
        <w:t xml:space="preserve"> </w:t>
      </w:r>
      <w:r w:rsidR="787124CE" w:rsidRPr="6A60DA38">
        <w:rPr>
          <w:rFonts w:ascii="Calibri" w:hAnsi="Calibri" w:cs="Calibri"/>
          <w:color w:val="000000" w:themeColor="text1"/>
        </w:rPr>
        <w:t>retail</w:t>
      </w:r>
      <w:r w:rsidR="1B314753" w:rsidRPr="6A60DA38">
        <w:rPr>
          <w:rFonts w:ascii="Calibri" w:hAnsi="Calibri" w:cs="Calibri"/>
          <w:color w:val="000000" w:themeColor="text1"/>
        </w:rPr>
        <w:t>ers</w:t>
      </w:r>
      <w:r w:rsidRPr="6A60DA38">
        <w:rPr>
          <w:rFonts w:ascii="Calibri" w:hAnsi="Calibri" w:cs="Calibri"/>
          <w:color w:val="000000" w:themeColor="text1"/>
        </w:rPr>
        <w:t xml:space="preserve">. </w:t>
      </w:r>
    </w:p>
    <w:p w14:paraId="300CD731" w14:textId="5E7EEABE" w:rsidR="45D9D57B" w:rsidRPr="00890876" w:rsidRDefault="3AE28154" w:rsidP="3619090A">
      <w:pPr>
        <w:spacing w:before="240" w:after="240"/>
        <w:ind w:firstLine="20"/>
        <w:rPr>
          <w:rFonts w:ascii="Calibri" w:hAnsi="Calibri" w:cs="Calibri"/>
          <w:color w:val="000000" w:themeColor="text1"/>
          <w:lang w:val="en-US"/>
        </w:rPr>
      </w:pPr>
      <w:r w:rsidRPr="6A60DA38">
        <w:rPr>
          <w:rFonts w:ascii="Calibri" w:hAnsi="Calibri" w:cs="Calibri"/>
          <w:color w:val="000000" w:themeColor="text1"/>
        </w:rPr>
        <w:t xml:space="preserve">Recently, consumers have moved more towards online shopping to avoid having to expend energy and time searching for products in a physical environment (Begole et. al, 2009). </w:t>
      </w:r>
      <w:r w:rsidR="59A08192" w:rsidRPr="6A60DA38">
        <w:rPr>
          <w:rFonts w:ascii="Calibri" w:hAnsi="Calibri" w:cs="Calibri"/>
          <w:color w:val="000000" w:themeColor="text1"/>
        </w:rPr>
        <w:t>S</w:t>
      </w:r>
      <w:r w:rsidRPr="6A60DA38">
        <w:rPr>
          <w:rFonts w:ascii="Calibri" w:hAnsi="Calibri" w:cs="Calibri"/>
          <w:color w:val="000000" w:themeColor="text1"/>
        </w:rPr>
        <w:t>ome shoppers still prefer the physical</w:t>
      </w:r>
      <w:r w:rsidR="059B275C" w:rsidRPr="6A60DA38">
        <w:rPr>
          <w:rFonts w:ascii="Calibri" w:hAnsi="Calibri" w:cs="Calibri"/>
          <w:color w:val="000000" w:themeColor="text1"/>
        </w:rPr>
        <w:t xml:space="preserve"> shopping</w:t>
      </w:r>
      <w:r w:rsidRPr="6A60DA38">
        <w:rPr>
          <w:rFonts w:ascii="Calibri" w:hAnsi="Calibri" w:cs="Calibri"/>
          <w:color w:val="000000" w:themeColor="text1"/>
        </w:rPr>
        <w:t xml:space="preserve"> </w:t>
      </w:r>
      <w:r w:rsidR="0D6EDB7A" w:rsidRPr="6A60DA38">
        <w:rPr>
          <w:rFonts w:ascii="Calibri" w:hAnsi="Calibri" w:cs="Calibri"/>
          <w:color w:val="000000" w:themeColor="text1"/>
        </w:rPr>
        <w:t>in person</w:t>
      </w:r>
      <w:r w:rsidRPr="6A60DA38">
        <w:rPr>
          <w:rFonts w:ascii="Calibri" w:hAnsi="Calibri" w:cs="Calibri"/>
          <w:color w:val="000000" w:themeColor="text1"/>
        </w:rPr>
        <w:t xml:space="preserve"> as they </w:t>
      </w:r>
      <w:r w:rsidR="50F08CE5" w:rsidRPr="6A60DA38">
        <w:rPr>
          <w:rFonts w:ascii="Calibri" w:hAnsi="Calibri" w:cs="Calibri"/>
          <w:color w:val="000000" w:themeColor="text1"/>
        </w:rPr>
        <w:t>can</w:t>
      </w:r>
      <w:r w:rsidRPr="6A60DA38">
        <w:rPr>
          <w:rFonts w:ascii="Calibri" w:hAnsi="Calibri" w:cs="Calibri"/>
          <w:color w:val="000000" w:themeColor="text1"/>
        </w:rPr>
        <w:t xml:space="preserve"> try on clothes</w:t>
      </w:r>
      <w:r w:rsidR="73E814ED" w:rsidRPr="6A60DA38">
        <w:rPr>
          <w:rFonts w:ascii="Calibri" w:hAnsi="Calibri" w:cs="Calibri"/>
          <w:color w:val="000000" w:themeColor="text1"/>
        </w:rPr>
        <w:t xml:space="preserve"> and interact with highly trained </w:t>
      </w:r>
      <w:r w:rsidR="5394F4A5" w:rsidRPr="6A60DA38">
        <w:rPr>
          <w:rFonts w:ascii="Calibri" w:hAnsi="Calibri" w:cs="Calibri"/>
          <w:color w:val="000000" w:themeColor="text1"/>
        </w:rPr>
        <w:t>salespeople</w:t>
      </w:r>
      <w:r w:rsidR="73E814ED" w:rsidRPr="6A60DA38">
        <w:rPr>
          <w:rFonts w:ascii="Calibri" w:hAnsi="Calibri" w:cs="Calibri"/>
          <w:color w:val="000000" w:themeColor="text1"/>
        </w:rPr>
        <w:t xml:space="preserve"> providing memorable </w:t>
      </w:r>
      <w:r w:rsidR="22DCE9C1" w:rsidRPr="6A60DA38">
        <w:rPr>
          <w:rFonts w:ascii="Calibri" w:hAnsi="Calibri" w:cs="Calibri"/>
          <w:color w:val="000000" w:themeColor="text1"/>
        </w:rPr>
        <w:t xml:space="preserve">customer </w:t>
      </w:r>
      <w:r w:rsidR="73E814ED" w:rsidRPr="6A60DA38">
        <w:rPr>
          <w:rFonts w:ascii="Calibri" w:hAnsi="Calibri" w:cs="Calibri"/>
          <w:color w:val="000000" w:themeColor="text1"/>
        </w:rPr>
        <w:t>service</w:t>
      </w:r>
      <w:r w:rsidRPr="6A60DA38">
        <w:rPr>
          <w:rFonts w:ascii="Calibri" w:hAnsi="Calibri" w:cs="Calibri"/>
          <w:color w:val="000000" w:themeColor="text1"/>
        </w:rPr>
        <w:t>. However, there ha</w:t>
      </w:r>
      <w:r w:rsidR="080846AD" w:rsidRPr="6A60DA38">
        <w:rPr>
          <w:rFonts w:ascii="Calibri" w:hAnsi="Calibri" w:cs="Calibri"/>
          <w:color w:val="000000" w:themeColor="text1"/>
        </w:rPr>
        <w:t>s</w:t>
      </w:r>
      <w:r w:rsidRPr="6A60DA38">
        <w:rPr>
          <w:rFonts w:ascii="Calibri" w:hAnsi="Calibri" w:cs="Calibri"/>
          <w:color w:val="000000" w:themeColor="text1"/>
        </w:rPr>
        <w:t xml:space="preserve"> been</w:t>
      </w:r>
      <w:r w:rsidR="77F7F6A6" w:rsidRPr="6A60DA38">
        <w:rPr>
          <w:rFonts w:ascii="Calibri" w:hAnsi="Calibri" w:cs="Calibri"/>
          <w:color w:val="000000" w:themeColor="text1"/>
        </w:rPr>
        <w:t xml:space="preserve"> little to</w:t>
      </w:r>
      <w:r w:rsidRPr="6A60DA38">
        <w:rPr>
          <w:rFonts w:ascii="Calibri" w:hAnsi="Calibri" w:cs="Calibri"/>
          <w:color w:val="000000" w:themeColor="text1"/>
        </w:rPr>
        <w:t xml:space="preserve"> no change in the fitting room</w:t>
      </w:r>
      <w:r w:rsidR="0CE3A951" w:rsidRPr="6A60DA38">
        <w:rPr>
          <w:rFonts w:ascii="Calibri" w:hAnsi="Calibri" w:cs="Calibri"/>
          <w:color w:val="000000" w:themeColor="text1"/>
        </w:rPr>
        <w:t xml:space="preserve"> experience </w:t>
      </w:r>
      <w:r w:rsidRPr="6A60DA38">
        <w:rPr>
          <w:rFonts w:ascii="Calibri" w:hAnsi="Calibri" w:cs="Calibri"/>
          <w:color w:val="000000" w:themeColor="text1"/>
        </w:rPr>
        <w:t>which is commonly a small changing space with a mirror</w:t>
      </w:r>
      <w:r w:rsidR="17844D22" w:rsidRPr="6A60DA38">
        <w:rPr>
          <w:rFonts w:ascii="Calibri" w:hAnsi="Calibri" w:cs="Calibri"/>
          <w:color w:val="000000" w:themeColor="text1"/>
        </w:rPr>
        <w:t xml:space="preserve"> and </w:t>
      </w:r>
      <w:r w:rsidR="3A06C0A2" w:rsidRPr="6A60DA38">
        <w:rPr>
          <w:rFonts w:ascii="Calibri" w:hAnsi="Calibri" w:cs="Calibri"/>
          <w:color w:val="000000" w:themeColor="text1"/>
        </w:rPr>
        <w:t>unsuitable</w:t>
      </w:r>
      <w:r w:rsidRPr="6A60DA38">
        <w:rPr>
          <w:rFonts w:ascii="Calibri" w:hAnsi="Calibri" w:cs="Calibri"/>
          <w:color w:val="000000" w:themeColor="text1"/>
        </w:rPr>
        <w:t xml:space="preserve"> lighting</w:t>
      </w:r>
      <w:r w:rsidR="5BF9BC29" w:rsidRPr="6A60DA38">
        <w:rPr>
          <w:rFonts w:ascii="Calibri" w:hAnsi="Calibri" w:cs="Calibri"/>
          <w:color w:val="000000" w:themeColor="text1"/>
        </w:rPr>
        <w:t xml:space="preserve"> </w:t>
      </w:r>
      <w:r w:rsidR="30738473" w:rsidRPr="6A60DA38">
        <w:rPr>
          <w:rFonts w:ascii="Calibri" w:hAnsi="Calibri" w:cs="Calibri"/>
          <w:color w:val="000000" w:themeColor="text1"/>
        </w:rPr>
        <w:t>that</w:t>
      </w:r>
      <w:r w:rsidR="5BF9BC29" w:rsidRPr="6A60DA38">
        <w:rPr>
          <w:rFonts w:ascii="Calibri" w:hAnsi="Calibri" w:cs="Calibri"/>
          <w:color w:val="000000" w:themeColor="text1"/>
        </w:rPr>
        <w:t xml:space="preserve"> customers </w:t>
      </w:r>
      <w:r w:rsidR="0DEA9894" w:rsidRPr="6A60DA38">
        <w:rPr>
          <w:rFonts w:ascii="Calibri" w:hAnsi="Calibri" w:cs="Calibri"/>
          <w:color w:val="000000" w:themeColor="text1"/>
        </w:rPr>
        <w:t>must</w:t>
      </w:r>
      <w:r w:rsidR="5BF9BC29" w:rsidRPr="6A60DA38">
        <w:rPr>
          <w:rFonts w:ascii="Calibri" w:hAnsi="Calibri" w:cs="Calibri"/>
          <w:color w:val="000000" w:themeColor="text1"/>
        </w:rPr>
        <w:t xml:space="preserve"> keep </w:t>
      </w:r>
      <w:r w:rsidR="3D273778" w:rsidRPr="6A60DA38">
        <w:rPr>
          <w:rFonts w:ascii="Calibri" w:hAnsi="Calibri" w:cs="Calibri"/>
          <w:color w:val="000000" w:themeColor="text1"/>
        </w:rPr>
        <w:t xml:space="preserve">queueing to </w:t>
      </w:r>
      <w:r w:rsidR="5BF9BC29" w:rsidRPr="6A60DA38">
        <w:rPr>
          <w:rFonts w:ascii="Calibri" w:hAnsi="Calibri" w:cs="Calibri"/>
          <w:color w:val="000000" w:themeColor="text1"/>
        </w:rPr>
        <w:t xml:space="preserve">enter </w:t>
      </w:r>
      <w:r w:rsidR="1BB77953" w:rsidRPr="6A60DA38">
        <w:rPr>
          <w:rFonts w:ascii="Calibri" w:hAnsi="Calibri" w:cs="Calibri"/>
          <w:color w:val="000000" w:themeColor="text1"/>
        </w:rPr>
        <w:t>holding their selection</w:t>
      </w:r>
      <w:r w:rsidRPr="6A60DA38">
        <w:rPr>
          <w:rFonts w:ascii="Calibri" w:hAnsi="Calibri" w:cs="Calibri"/>
          <w:color w:val="000000" w:themeColor="text1"/>
        </w:rPr>
        <w:t xml:space="preserve">. </w:t>
      </w:r>
      <w:r w:rsidR="1C361BD3" w:rsidRPr="6A60DA38">
        <w:rPr>
          <w:rFonts w:ascii="Calibri" w:hAnsi="Calibri" w:cs="Calibri"/>
          <w:color w:val="000000" w:themeColor="text1"/>
        </w:rPr>
        <w:t xml:space="preserve">Stores like Reformation have started innovating in interactive fitting room and shop floor applications which are marketed as </w:t>
      </w:r>
      <w:r w:rsidR="37CD6ADB" w:rsidRPr="6A60DA38">
        <w:rPr>
          <w:rFonts w:ascii="Calibri" w:hAnsi="Calibri" w:cs="Calibri"/>
          <w:color w:val="000000" w:themeColor="text1"/>
        </w:rPr>
        <w:t xml:space="preserve">smart, </w:t>
      </w:r>
      <w:r w:rsidR="1C361BD3" w:rsidRPr="6A60DA38">
        <w:rPr>
          <w:rFonts w:ascii="Calibri" w:hAnsi="Calibri" w:cs="Calibri"/>
          <w:color w:val="000000" w:themeColor="text1"/>
        </w:rPr>
        <w:t>AI-driven</w:t>
      </w:r>
      <w:r w:rsidR="5178B0FD" w:rsidRPr="6A60DA38">
        <w:rPr>
          <w:rFonts w:ascii="Calibri" w:hAnsi="Calibri" w:cs="Calibri"/>
          <w:color w:val="000000" w:themeColor="text1"/>
        </w:rPr>
        <w:t xml:space="preserve"> systems for their customers to use year-round</w:t>
      </w:r>
      <w:r w:rsidR="7E02C39F" w:rsidRPr="6A60DA38">
        <w:rPr>
          <w:rFonts w:ascii="Calibri" w:hAnsi="Calibri" w:cs="Calibri"/>
          <w:color w:val="000000" w:themeColor="text1"/>
        </w:rPr>
        <w:t>.</w:t>
      </w:r>
    </w:p>
    <w:p w14:paraId="5BB9AC58" w14:textId="6B91597D" w:rsidR="45D9D57B" w:rsidRPr="00890876" w:rsidRDefault="3AE28154" w:rsidP="35B3231E">
      <w:pPr>
        <w:spacing w:before="240" w:after="240"/>
        <w:ind w:firstLine="20"/>
        <w:rPr>
          <w:rFonts w:ascii="Calibri" w:hAnsi="Calibri" w:cs="Calibri"/>
          <w:color w:val="000000" w:themeColor="text1"/>
          <w:lang w:val="en-US"/>
        </w:rPr>
      </w:pPr>
      <w:r w:rsidRPr="6A60DA38">
        <w:rPr>
          <w:rFonts w:ascii="Calibri" w:hAnsi="Calibri" w:cs="Calibri"/>
          <w:color w:val="000000" w:themeColor="text1"/>
        </w:rPr>
        <w:t>Human-computer interaction (HCI) is contingent on usability and accessibility, allowing the user to have a smooth experience while shopping</w:t>
      </w:r>
      <w:r w:rsidR="013F89AF" w:rsidRPr="6A60DA38">
        <w:rPr>
          <w:rFonts w:ascii="Calibri" w:hAnsi="Calibri" w:cs="Calibri"/>
          <w:color w:val="000000" w:themeColor="text1"/>
        </w:rPr>
        <w:t xml:space="preserve"> in person with software</w:t>
      </w:r>
      <w:r w:rsidR="5940C5F3" w:rsidRPr="6A60DA38">
        <w:rPr>
          <w:rFonts w:ascii="Calibri" w:hAnsi="Calibri" w:cs="Calibri"/>
          <w:color w:val="000000" w:themeColor="text1"/>
        </w:rPr>
        <w:t xml:space="preserve"> applications</w:t>
      </w:r>
      <w:r w:rsidRPr="6A60DA38">
        <w:rPr>
          <w:rFonts w:ascii="Calibri" w:hAnsi="Calibri" w:cs="Calibri"/>
          <w:color w:val="000000" w:themeColor="text1"/>
        </w:rPr>
        <w:t xml:space="preserve">. It is important for retail stores to focus on fitting room technology as it </w:t>
      </w:r>
      <w:r w:rsidR="27D2848F" w:rsidRPr="6A60DA38">
        <w:rPr>
          <w:rFonts w:ascii="Calibri" w:hAnsi="Calibri" w:cs="Calibri"/>
          <w:color w:val="000000" w:themeColor="text1"/>
        </w:rPr>
        <w:t>is</w:t>
      </w:r>
      <w:r w:rsidRPr="6A60DA38">
        <w:rPr>
          <w:rFonts w:ascii="Calibri" w:hAnsi="Calibri" w:cs="Calibri"/>
          <w:color w:val="000000" w:themeColor="text1"/>
        </w:rPr>
        <w:t xml:space="preserve"> a large reason customers prefer in-store shopping</w:t>
      </w:r>
      <w:r w:rsidR="032B6CE9" w:rsidRPr="6A60DA38">
        <w:rPr>
          <w:rFonts w:ascii="Calibri" w:hAnsi="Calibri" w:cs="Calibri"/>
          <w:color w:val="000000" w:themeColor="text1"/>
        </w:rPr>
        <w:t>. C</w:t>
      </w:r>
      <w:r w:rsidRPr="6A60DA38">
        <w:rPr>
          <w:rFonts w:ascii="Calibri" w:hAnsi="Calibri" w:cs="Calibri"/>
          <w:color w:val="000000" w:themeColor="text1"/>
        </w:rPr>
        <w:t>ustomers expect the same</w:t>
      </w:r>
      <w:r w:rsidR="375F2301" w:rsidRPr="6A60DA38">
        <w:rPr>
          <w:rFonts w:ascii="Calibri" w:hAnsi="Calibri" w:cs="Calibri"/>
          <w:color w:val="000000" w:themeColor="text1"/>
        </w:rPr>
        <w:t xml:space="preserve"> ease of</w:t>
      </w:r>
      <w:r w:rsidRPr="6A60DA38">
        <w:rPr>
          <w:rFonts w:ascii="Calibri" w:hAnsi="Calibri" w:cs="Calibri"/>
          <w:color w:val="000000" w:themeColor="text1"/>
        </w:rPr>
        <w:t xml:space="preserve"> usability within a physical retail store </w:t>
      </w:r>
      <w:r w:rsidR="2113DF79" w:rsidRPr="6A60DA38">
        <w:rPr>
          <w:rFonts w:ascii="Calibri" w:hAnsi="Calibri" w:cs="Calibri"/>
          <w:color w:val="000000" w:themeColor="text1"/>
        </w:rPr>
        <w:t xml:space="preserve">as </w:t>
      </w:r>
      <w:r w:rsidR="482D45D0" w:rsidRPr="6A60DA38">
        <w:rPr>
          <w:rFonts w:ascii="Calibri" w:hAnsi="Calibri" w:cs="Calibri"/>
          <w:color w:val="000000" w:themeColor="text1"/>
        </w:rPr>
        <w:t xml:space="preserve">in other </w:t>
      </w:r>
      <w:r w:rsidR="30C2969D" w:rsidRPr="6A60DA38">
        <w:rPr>
          <w:rFonts w:ascii="Calibri" w:hAnsi="Calibri" w:cs="Calibri"/>
          <w:color w:val="000000" w:themeColor="text1"/>
        </w:rPr>
        <w:t xml:space="preserve">non-retail </w:t>
      </w:r>
      <w:r w:rsidR="482D45D0" w:rsidRPr="6A60DA38">
        <w:rPr>
          <w:rFonts w:ascii="Calibri" w:hAnsi="Calibri" w:cs="Calibri"/>
          <w:color w:val="000000" w:themeColor="text1"/>
        </w:rPr>
        <w:t>applications</w:t>
      </w:r>
      <w:r w:rsidR="2113DF79" w:rsidRPr="6A60DA38">
        <w:rPr>
          <w:rFonts w:ascii="Calibri" w:hAnsi="Calibri" w:cs="Calibri"/>
          <w:color w:val="000000" w:themeColor="text1"/>
        </w:rPr>
        <w:t xml:space="preserve"> </w:t>
      </w:r>
      <w:r w:rsidRPr="6A60DA38">
        <w:rPr>
          <w:rFonts w:ascii="Calibri" w:hAnsi="Calibri" w:cs="Calibri"/>
          <w:color w:val="000000" w:themeColor="text1"/>
        </w:rPr>
        <w:t xml:space="preserve">(Obermeier &amp; Auinger, 2019). </w:t>
      </w:r>
      <w:r w:rsidR="45D9D57B" w:rsidRPr="6A60DA38">
        <w:rPr>
          <w:rFonts w:ascii="Calibri" w:hAnsi="Calibri" w:cs="Calibri"/>
          <w:color w:val="000000" w:themeColor="text1"/>
        </w:rPr>
        <w:t xml:space="preserve">The retail industry </w:t>
      </w:r>
      <w:r w:rsidR="77EFE4AE" w:rsidRPr="6A60DA38">
        <w:rPr>
          <w:rFonts w:ascii="Calibri" w:hAnsi="Calibri" w:cs="Calibri"/>
          <w:color w:val="000000" w:themeColor="text1"/>
        </w:rPr>
        <w:t>has</w:t>
      </w:r>
      <w:r w:rsidR="10A7875C" w:rsidRPr="6A60DA38">
        <w:rPr>
          <w:rFonts w:ascii="Calibri" w:hAnsi="Calibri" w:cs="Calibri"/>
          <w:color w:val="000000" w:themeColor="text1"/>
        </w:rPr>
        <w:t xml:space="preserve"> not</w:t>
      </w:r>
      <w:r w:rsidR="77EFE4AE" w:rsidRPr="6A60DA38">
        <w:rPr>
          <w:rFonts w:ascii="Calibri" w:hAnsi="Calibri" w:cs="Calibri"/>
          <w:color w:val="000000" w:themeColor="text1"/>
        </w:rPr>
        <w:t xml:space="preserve"> </w:t>
      </w:r>
      <w:r w:rsidR="0D4DA30D" w:rsidRPr="6A60DA38">
        <w:rPr>
          <w:rFonts w:ascii="Calibri" w:hAnsi="Calibri" w:cs="Calibri"/>
          <w:color w:val="000000" w:themeColor="text1"/>
        </w:rPr>
        <w:t xml:space="preserve">yet exploited </w:t>
      </w:r>
      <w:r w:rsidR="6A69CDCD" w:rsidRPr="6A60DA38">
        <w:rPr>
          <w:rFonts w:ascii="Calibri" w:hAnsi="Calibri" w:cs="Calibri"/>
          <w:color w:val="000000" w:themeColor="text1"/>
        </w:rPr>
        <w:t>the technological efficiencies</w:t>
      </w:r>
      <w:r w:rsidR="79581198" w:rsidRPr="6A60DA38">
        <w:rPr>
          <w:rFonts w:ascii="Calibri" w:hAnsi="Calibri" w:cs="Calibri"/>
          <w:color w:val="000000" w:themeColor="text1"/>
        </w:rPr>
        <w:t xml:space="preserve"> and advances</w:t>
      </w:r>
      <w:r w:rsidR="6A69CDCD" w:rsidRPr="6A60DA38">
        <w:rPr>
          <w:rFonts w:ascii="Calibri" w:hAnsi="Calibri" w:cs="Calibri"/>
          <w:color w:val="000000" w:themeColor="text1"/>
        </w:rPr>
        <w:t xml:space="preserve"> </w:t>
      </w:r>
      <w:r w:rsidR="2A2ACE2A" w:rsidRPr="6A60DA38">
        <w:rPr>
          <w:rFonts w:ascii="Calibri" w:hAnsi="Calibri" w:cs="Calibri"/>
          <w:color w:val="000000" w:themeColor="text1"/>
        </w:rPr>
        <w:t>that have proliferated in</w:t>
      </w:r>
      <w:r w:rsidR="6A69CDCD" w:rsidRPr="6A60DA38">
        <w:rPr>
          <w:rFonts w:ascii="Calibri" w:hAnsi="Calibri" w:cs="Calibri"/>
          <w:color w:val="000000" w:themeColor="text1"/>
        </w:rPr>
        <w:t xml:space="preserve"> the</w:t>
      </w:r>
      <w:r w:rsidR="41FAE2DF" w:rsidRPr="6A60DA38">
        <w:rPr>
          <w:rFonts w:ascii="Calibri" w:hAnsi="Calibri" w:cs="Calibri"/>
          <w:color w:val="000000" w:themeColor="text1"/>
        </w:rPr>
        <w:t xml:space="preserve"> 21</w:t>
      </w:r>
      <w:r w:rsidR="41FAE2DF" w:rsidRPr="6A60DA38">
        <w:rPr>
          <w:rFonts w:ascii="Calibri" w:hAnsi="Calibri" w:cs="Calibri"/>
          <w:color w:val="000000" w:themeColor="text1"/>
          <w:vertAlign w:val="superscript"/>
        </w:rPr>
        <w:t>st</w:t>
      </w:r>
      <w:r w:rsidR="41FAE2DF" w:rsidRPr="6A60DA38">
        <w:rPr>
          <w:rFonts w:ascii="Calibri" w:hAnsi="Calibri" w:cs="Calibri"/>
          <w:color w:val="000000" w:themeColor="text1"/>
        </w:rPr>
        <w:t xml:space="preserve"> </w:t>
      </w:r>
      <w:r w:rsidR="6E66AF67" w:rsidRPr="6A60DA38">
        <w:rPr>
          <w:rFonts w:ascii="Calibri" w:hAnsi="Calibri" w:cs="Calibri"/>
          <w:color w:val="000000" w:themeColor="text1"/>
        </w:rPr>
        <w:t>century</w:t>
      </w:r>
      <w:r w:rsidR="62FDF37C" w:rsidRPr="6A60DA38">
        <w:rPr>
          <w:rFonts w:ascii="Calibri" w:hAnsi="Calibri" w:cs="Calibri"/>
          <w:color w:val="000000" w:themeColor="text1"/>
        </w:rPr>
        <w:t xml:space="preserve">. It remains behind the manufacturing industry </w:t>
      </w:r>
      <w:r w:rsidR="43D8272D" w:rsidRPr="6A60DA38">
        <w:rPr>
          <w:rFonts w:ascii="Calibri" w:hAnsi="Calibri" w:cs="Calibri"/>
          <w:color w:val="000000" w:themeColor="text1"/>
        </w:rPr>
        <w:t>(</w:t>
      </w:r>
      <w:r w:rsidR="62FDF37C" w:rsidRPr="6A60DA38">
        <w:rPr>
          <w:rFonts w:ascii="Calibri" w:hAnsi="Calibri" w:cs="Calibri"/>
          <w:color w:val="000000" w:themeColor="text1"/>
        </w:rPr>
        <w:t xml:space="preserve">which is part of the </w:t>
      </w:r>
      <w:r w:rsidR="30BAE02E" w:rsidRPr="6A60DA38">
        <w:rPr>
          <w:rFonts w:ascii="Calibri" w:hAnsi="Calibri" w:cs="Calibri"/>
          <w:color w:val="000000" w:themeColor="text1"/>
        </w:rPr>
        <w:t xml:space="preserve">retail </w:t>
      </w:r>
      <w:r w:rsidR="62FDF37C" w:rsidRPr="6A60DA38">
        <w:rPr>
          <w:rFonts w:ascii="Calibri" w:hAnsi="Calibri" w:cs="Calibri"/>
          <w:color w:val="000000" w:themeColor="text1"/>
        </w:rPr>
        <w:t>supply chain</w:t>
      </w:r>
      <w:r w:rsidR="2B14F84E" w:rsidRPr="6A60DA38">
        <w:rPr>
          <w:rFonts w:ascii="Calibri" w:hAnsi="Calibri" w:cs="Calibri"/>
          <w:color w:val="000000" w:themeColor="text1"/>
        </w:rPr>
        <w:t>)</w:t>
      </w:r>
      <w:r w:rsidR="62FDF37C" w:rsidRPr="6A60DA38">
        <w:rPr>
          <w:rFonts w:ascii="Calibri" w:hAnsi="Calibri" w:cs="Calibri"/>
          <w:color w:val="000000" w:themeColor="text1"/>
        </w:rPr>
        <w:t xml:space="preserve"> </w:t>
      </w:r>
      <w:r w:rsidR="0B9B3E2F" w:rsidRPr="6A60DA38">
        <w:rPr>
          <w:rFonts w:ascii="Calibri" w:hAnsi="Calibri" w:cs="Calibri"/>
          <w:color w:val="000000" w:themeColor="text1"/>
        </w:rPr>
        <w:t>despite</w:t>
      </w:r>
      <w:r w:rsidR="2D00478C" w:rsidRPr="6A60DA38">
        <w:rPr>
          <w:rFonts w:ascii="Calibri" w:hAnsi="Calibri" w:cs="Calibri"/>
          <w:color w:val="000000" w:themeColor="text1"/>
        </w:rPr>
        <w:t xml:space="preserve"> today’s manufacturing processes e</w:t>
      </w:r>
      <w:r w:rsidR="532CDD99" w:rsidRPr="6A60DA38">
        <w:rPr>
          <w:rFonts w:ascii="Calibri" w:hAnsi="Calibri" w:cs="Calibri"/>
          <w:color w:val="000000" w:themeColor="text1"/>
        </w:rPr>
        <w:t>xploi</w:t>
      </w:r>
      <w:r w:rsidR="7CC266C6" w:rsidRPr="6A60DA38">
        <w:rPr>
          <w:rFonts w:ascii="Calibri" w:hAnsi="Calibri" w:cs="Calibri"/>
          <w:color w:val="000000" w:themeColor="text1"/>
        </w:rPr>
        <w:t>ting automation</w:t>
      </w:r>
      <w:r w:rsidR="2D00478C" w:rsidRPr="6A60DA38">
        <w:rPr>
          <w:rFonts w:ascii="Calibri" w:hAnsi="Calibri" w:cs="Calibri"/>
          <w:color w:val="000000" w:themeColor="text1"/>
        </w:rPr>
        <w:t xml:space="preserve"> technology and data</w:t>
      </w:r>
      <w:r w:rsidR="789FC996" w:rsidRPr="6A60DA38">
        <w:rPr>
          <w:rFonts w:ascii="Calibri" w:hAnsi="Calibri" w:cs="Calibri"/>
          <w:color w:val="000000" w:themeColor="text1"/>
        </w:rPr>
        <w:t xml:space="preserve"> driven</w:t>
      </w:r>
      <w:r w:rsidR="7BA73653" w:rsidRPr="6A60DA38">
        <w:rPr>
          <w:rFonts w:ascii="Calibri" w:hAnsi="Calibri" w:cs="Calibri"/>
          <w:color w:val="000000" w:themeColor="text1"/>
        </w:rPr>
        <w:t xml:space="preserve"> </w:t>
      </w:r>
      <w:r w:rsidR="5ABB8402" w:rsidRPr="6A60DA38">
        <w:rPr>
          <w:rFonts w:ascii="Calibri" w:hAnsi="Calibri" w:cs="Calibri"/>
          <w:color w:val="000000" w:themeColor="text1"/>
        </w:rPr>
        <w:t>cost cutting efficiencie</w:t>
      </w:r>
      <w:r w:rsidR="7BA73653" w:rsidRPr="6A60DA38">
        <w:rPr>
          <w:rFonts w:ascii="Calibri" w:hAnsi="Calibri" w:cs="Calibri"/>
          <w:color w:val="000000" w:themeColor="text1"/>
        </w:rPr>
        <w:t>s</w:t>
      </w:r>
      <w:r w:rsidR="2D00478C" w:rsidRPr="6A60DA38">
        <w:rPr>
          <w:rFonts w:ascii="Calibri" w:hAnsi="Calibri" w:cs="Calibri"/>
          <w:color w:val="000000" w:themeColor="text1"/>
        </w:rPr>
        <w:t xml:space="preserve"> (</w:t>
      </w:r>
      <w:r w:rsidR="2D00478C" w:rsidRPr="6A60DA38">
        <w:rPr>
          <w:rFonts w:ascii="Calibri" w:hAnsi="Calibri" w:cs="Calibri"/>
        </w:rPr>
        <w:t>Kalla, et al. 2024)</w:t>
      </w:r>
      <w:r w:rsidR="1385C152" w:rsidRPr="6A60DA38">
        <w:rPr>
          <w:rFonts w:ascii="Calibri" w:hAnsi="Calibri" w:cs="Calibri"/>
          <w:color w:val="000000" w:themeColor="text1"/>
        </w:rPr>
        <w:t>.</w:t>
      </w:r>
      <w:r w:rsidR="7E106158" w:rsidRPr="6A60DA38">
        <w:rPr>
          <w:rFonts w:ascii="Calibri" w:hAnsi="Calibri" w:cs="Calibri"/>
          <w:color w:val="000000" w:themeColor="text1"/>
        </w:rPr>
        <w:t xml:space="preserve"> </w:t>
      </w:r>
    </w:p>
    <w:p w14:paraId="1BBB2F40" w14:textId="0487FC60" w:rsidR="005A4EAF" w:rsidRDefault="1476101A" w:rsidP="005A4EAF">
      <w:pPr>
        <w:spacing w:before="240" w:after="240"/>
        <w:rPr>
          <w:rFonts w:ascii="Calibri" w:hAnsi="Calibri" w:cs="Calibri"/>
          <w:color w:val="000000" w:themeColor="text1"/>
        </w:rPr>
      </w:pPr>
      <w:r w:rsidRPr="6A60DA38">
        <w:rPr>
          <w:rFonts w:ascii="Calibri" w:hAnsi="Calibri" w:cs="Calibri"/>
          <w:color w:val="000000" w:themeColor="text1"/>
        </w:rPr>
        <w:t xml:space="preserve">With this problem space in mind, this study will use human </w:t>
      </w:r>
      <w:r w:rsidR="0F33D860" w:rsidRPr="6A60DA38">
        <w:rPr>
          <w:rFonts w:ascii="Calibri" w:hAnsi="Calibri" w:cs="Calibri"/>
          <w:color w:val="000000" w:themeColor="text1"/>
        </w:rPr>
        <w:t>computer interaction</w:t>
      </w:r>
      <w:r w:rsidRPr="6A60DA38">
        <w:rPr>
          <w:rFonts w:ascii="Calibri" w:hAnsi="Calibri" w:cs="Calibri"/>
          <w:color w:val="000000" w:themeColor="text1"/>
        </w:rPr>
        <w:t xml:space="preserve"> </w:t>
      </w:r>
      <w:r w:rsidR="201D62F5" w:rsidRPr="6A60DA38">
        <w:rPr>
          <w:rFonts w:ascii="Calibri" w:hAnsi="Calibri" w:cs="Calibri"/>
          <w:color w:val="000000" w:themeColor="text1"/>
        </w:rPr>
        <w:t>methodologie</w:t>
      </w:r>
      <w:r w:rsidRPr="6A60DA38">
        <w:rPr>
          <w:rFonts w:ascii="Calibri" w:hAnsi="Calibri" w:cs="Calibri"/>
          <w:color w:val="000000" w:themeColor="text1"/>
        </w:rPr>
        <w:t>s to evaluate the usability of the fitting room</w:t>
      </w:r>
      <w:r w:rsidR="54350745" w:rsidRPr="6A60DA38">
        <w:rPr>
          <w:rFonts w:ascii="Calibri" w:hAnsi="Calibri" w:cs="Calibri"/>
          <w:color w:val="000000" w:themeColor="text1"/>
        </w:rPr>
        <w:t xml:space="preserve"> and shop floor application</w:t>
      </w:r>
      <w:r w:rsidRPr="6A60DA38">
        <w:rPr>
          <w:rFonts w:ascii="Calibri" w:hAnsi="Calibri" w:cs="Calibri"/>
          <w:color w:val="000000" w:themeColor="text1"/>
        </w:rPr>
        <w:t>s at Reformation, a female-</w:t>
      </w:r>
      <w:r w:rsidR="53466881" w:rsidRPr="6A60DA38">
        <w:rPr>
          <w:rFonts w:ascii="Calibri" w:hAnsi="Calibri" w:cs="Calibri"/>
          <w:color w:val="000000" w:themeColor="text1"/>
        </w:rPr>
        <w:t xml:space="preserve">only </w:t>
      </w:r>
      <w:r w:rsidRPr="6A60DA38">
        <w:rPr>
          <w:rFonts w:ascii="Calibri" w:hAnsi="Calibri" w:cs="Calibri"/>
          <w:color w:val="000000" w:themeColor="text1"/>
        </w:rPr>
        <w:t xml:space="preserve">sustainable and high-end </w:t>
      </w:r>
      <w:r w:rsidR="16247BA6" w:rsidRPr="6A60DA38">
        <w:rPr>
          <w:rFonts w:ascii="Calibri" w:hAnsi="Calibri" w:cs="Calibri"/>
          <w:color w:val="000000" w:themeColor="text1"/>
        </w:rPr>
        <w:t xml:space="preserve">international </w:t>
      </w:r>
      <w:r w:rsidRPr="6A60DA38">
        <w:rPr>
          <w:rFonts w:ascii="Calibri" w:hAnsi="Calibri" w:cs="Calibri"/>
          <w:color w:val="000000" w:themeColor="text1"/>
        </w:rPr>
        <w:t>clothing store</w:t>
      </w:r>
      <w:r w:rsidR="703FF4AE" w:rsidRPr="6A60DA38">
        <w:rPr>
          <w:rFonts w:ascii="Calibri" w:hAnsi="Calibri" w:cs="Calibri"/>
          <w:color w:val="000000" w:themeColor="text1"/>
        </w:rPr>
        <w:t xml:space="preserve"> in</w:t>
      </w:r>
      <w:r w:rsidR="1C5D1068" w:rsidRPr="6A60DA38">
        <w:rPr>
          <w:rFonts w:ascii="Calibri" w:hAnsi="Calibri" w:cs="Calibri"/>
          <w:color w:val="000000" w:themeColor="text1"/>
        </w:rPr>
        <w:t xml:space="preserve"> Covent Garden</w:t>
      </w:r>
      <w:r w:rsidRPr="6A60DA38">
        <w:rPr>
          <w:rFonts w:ascii="Calibri" w:hAnsi="Calibri" w:cs="Calibri"/>
          <w:color w:val="000000" w:themeColor="text1"/>
        </w:rPr>
        <w:t xml:space="preserve">. Reformation is changing the retail experience by creating a more </w:t>
      </w:r>
      <w:r w:rsidR="3779C28A" w:rsidRPr="6A60DA38">
        <w:rPr>
          <w:rFonts w:ascii="Calibri" w:hAnsi="Calibri" w:cs="Calibri"/>
          <w:color w:val="000000" w:themeColor="text1"/>
        </w:rPr>
        <w:t>efficient, software driven shopping</w:t>
      </w:r>
      <w:r w:rsidRPr="6A60DA38">
        <w:rPr>
          <w:rFonts w:ascii="Calibri" w:hAnsi="Calibri" w:cs="Calibri"/>
          <w:color w:val="000000" w:themeColor="text1"/>
        </w:rPr>
        <w:t xml:space="preserve"> environment. This environment allows the customer to be in control of their own shopping experience and time. “Reformation launched in 2009, during the explosion of direct-to-consumer brands and ecommerce growth. </w:t>
      </w:r>
      <w:r w:rsidR="05C22309" w:rsidRPr="6A60DA38">
        <w:rPr>
          <w:rFonts w:ascii="Calibri" w:hAnsi="Calibri" w:cs="Calibri"/>
          <w:color w:val="000000" w:themeColor="text1"/>
        </w:rPr>
        <w:t>I</w:t>
      </w:r>
      <w:r w:rsidRPr="6A60DA38">
        <w:rPr>
          <w:rFonts w:ascii="Calibri" w:hAnsi="Calibri" w:cs="Calibri"/>
          <w:color w:val="000000" w:themeColor="text1"/>
        </w:rPr>
        <w:t>ts focus on bringing sustainable fashion to everyone while maintaining profitability has allowed Reformation to endure and grow” (Poe 2024). Reformation understands that fitting rooms are places where customers make decisions to buy clothing and seek to make the customer’s experience easier and more personalized (Yun, et. Al, 2015).</w:t>
      </w:r>
      <w:bookmarkStart w:id="7" w:name="_Toc1917484417"/>
      <w:bookmarkStart w:id="8" w:name="_Toc1245721121"/>
      <w:bookmarkStart w:id="9" w:name="_Toc568480532"/>
      <w:bookmarkStart w:id="10" w:name="_Toc1716240707"/>
      <w:bookmarkStart w:id="11" w:name="_Toc1912364362"/>
      <w:bookmarkStart w:id="12" w:name="_Toc420587343"/>
      <w:bookmarkStart w:id="13" w:name="_Toc187877784"/>
    </w:p>
    <w:p w14:paraId="1C2A9B5D" w14:textId="17255321" w:rsidR="234CC8F5" w:rsidRPr="005A4EAF" w:rsidRDefault="234CC8F5" w:rsidP="6A60DA38">
      <w:pPr>
        <w:pStyle w:val="Heading1"/>
        <w:rPr>
          <w:rFonts w:ascii="Calibri" w:hAnsi="Calibri" w:cs="Calibri"/>
          <w:b/>
          <w:bCs/>
          <w:color w:val="000000" w:themeColor="text1"/>
          <w:sz w:val="28"/>
          <w:szCs w:val="28"/>
        </w:rPr>
      </w:pPr>
      <w:r w:rsidRPr="6A60DA38">
        <w:rPr>
          <w:rFonts w:ascii="Calibri" w:hAnsi="Calibri" w:cs="Calibri"/>
          <w:b/>
          <w:bCs/>
          <w:sz w:val="28"/>
          <w:szCs w:val="28"/>
        </w:rPr>
        <w:t>Rich Picture</w:t>
      </w:r>
      <w:bookmarkEnd w:id="7"/>
      <w:bookmarkEnd w:id="8"/>
      <w:bookmarkEnd w:id="9"/>
      <w:bookmarkEnd w:id="10"/>
      <w:bookmarkEnd w:id="11"/>
      <w:bookmarkEnd w:id="12"/>
      <w:bookmarkEnd w:id="13"/>
    </w:p>
    <w:p w14:paraId="314F142F" w14:textId="00B09268" w:rsidR="00043C8B" w:rsidRPr="00890876" w:rsidRDefault="683840B7" w:rsidP="000E4F13">
      <w:pPr>
        <w:keepNext/>
        <w:spacing w:after="0" w:line="240" w:lineRule="auto"/>
        <w:jc w:val="center"/>
        <w:rPr>
          <w:rFonts w:ascii="Calibri" w:hAnsi="Calibri" w:cs="Calibri"/>
        </w:rPr>
      </w:pPr>
      <w:r w:rsidRPr="00890876">
        <w:rPr>
          <w:rFonts w:ascii="Calibri" w:hAnsi="Calibri" w:cs="Calibri"/>
          <w:noProof/>
        </w:rPr>
        <w:drawing>
          <wp:inline distT="0" distB="0" distL="0" distR="0" wp14:anchorId="75021B7F" wp14:editId="3FC986AB">
            <wp:extent cx="5943600" cy="4657725"/>
            <wp:effectExtent l="0" t="0" r="0" b="0"/>
            <wp:docPr id="1400288970" name="Picture 1400288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4657725"/>
                    </a:xfrm>
                    <a:prstGeom prst="rect">
                      <a:avLst/>
                    </a:prstGeom>
                  </pic:spPr>
                </pic:pic>
              </a:graphicData>
            </a:graphic>
          </wp:inline>
        </w:drawing>
      </w:r>
    </w:p>
    <w:p w14:paraId="415BC07D" w14:textId="3EFBB493" w:rsidR="35B3231E" w:rsidRPr="00890876" w:rsidRDefault="00043C8B" w:rsidP="00043C8B">
      <w:pPr>
        <w:pStyle w:val="Caption"/>
        <w:rPr>
          <w:rFonts w:ascii="Calibri" w:hAnsi="Calibri" w:cs="Calibri"/>
          <w:i w:val="0"/>
          <w:iCs w:val="0"/>
          <w:sz w:val="24"/>
          <w:szCs w:val="24"/>
        </w:rPr>
      </w:pPr>
      <w:r w:rsidRPr="00890876">
        <w:rPr>
          <w:rFonts w:ascii="Calibri" w:hAnsi="Calibri" w:cs="Calibri"/>
          <w:i w:val="0"/>
          <w:iCs w:val="0"/>
          <w:sz w:val="24"/>
          <w:szCs w:val="24"/>
        </w:rPr>
        <w:t xml:space="preserve">Figure </w:t>
      </w:r>
      <w:r w:rsidRPr="00890876">
        <w:rPr>
          <w:rFonts w:ascii="Calibri" w:hAnsi="Calibri" w:cs="Calibri"/>
          <w:i w:val="0"/>
          <w:iCs w:val="0"/>
          <w:sz w:val="24"/>
          <w:szCs w:val="24"/>
        </w:rPr>
        <w:fldChar w:fldCharType="begin"/>
      </w:r>
      <w:r w:rsidRPr="00890876">
        <w:rPr>
          <w:rFonts w:ascii="Calibri" w:hAnsi="Calibri" w:cs="Calibri"/>
          <w:i w:val="0"/>
          <w:iCs w:val="0"/>
          <w:sz w:val="24"/>
          <w:szCs w:val="24"/>
        </w:rPr>
        <w:instrText xml:space="preserve"> SEQ Figure \* ARABIC </w:instrText>
      </w:r>
      <w:r w:rsidRPr="00890876">
        <w:rPr>
          <w:rFonts w:ascii="Calibri" w:hAnsi="Calibri" w:cs="Calibri"/>
          <w:i w:val="0"/>
          <w:iCs w:val="0"/>
          <w:sz w:val="24"/>
          <w:szCs w:val="24"/>
        </w:rPr>
        <w:fldChar w:fldCharType="separate"/>
      </w:r>
      <w:r w:rsidR="00875B41" w:rsidRPr="00890876">
        <w:rPr>
          <w:rFonts w:ascii="Calibri" w:hAnsi="Calibri" w:cs="Calibri"/>
          <w:i w:val="0"/>
          <w:iCs w:val="0"/>
          <w:noProof/>
          <w:sz w:val="24"/>
          <w:szCs w:val="24"/>
        </w:rPr>
        <w:t>1</w:t>
      </w:r>
      <w:r w:rsidRPr="00890876">
        <w:rPr>
          <w:rFonts w:ascii="Calibri" w:hAnsi="Calibri" w:cs="Calibri"/>
          <w:i w:val="0"/>
          <w:iCs w:val="0"/>
          <w:sz w:val="24"/>
          <w:szCs w:val="24"/>
        </w:rPr>
        <w:fldChar w:fldCharType="end"/>
      </w:r>
      <w:r w:rsidRPr="00890876">
        <w:rPr>
          <w:rFonts w:ascii="Calibri" w:hAnsi="Calibri" w:cs="Calibri"/>
          <w:i w:val="0"/>
          <w:iCs w:val="0"/>
          <w:sz w:val="24"/>
          <w:szCs w:val="24"/>
        </w:rPr>
        <w:t xml:space="preserve">: </w:t>
      </w:r>
      <w:r w:rsidRPr="00890876">
        <w:rPr>
          <w:rFonts w:ascii="Calibri" w:eastAsia="Aptos" w:hAnsi="Calibri" w:cs="Calibri"/>
          <w:i w:val="0"/>
          <w:iCs w:val="0"/>
          <w:color w:val="0E0E0E"/>
          <w:sz w:val="24"/>
          <w:szCs w:val="24"/>
          <w:lang w:val="en-US"/>
        </w:rPr>
        <w:t>I</w:t>
      </w:r>
      <w:r w:rsidR="4DF36E8B" w:rsidRPr="00890876">
        <w:rPr>
          <w:rFonts w:ascii="Calibri" w:eastAsia="Aptos" w:hAnsi="Calibri" w:cs="Calibri"/>
          <w:i w:val="0"/>
          <w:iCs w:val="0"/>
          <w:color w:val="0E0E0E"/>
          <w:sz w:val="24"/>
          <w:szCs w:val="24"/>
          <w:lang w:val="en-US"/>
        </w:rPr>
        <w:t>ntegrating physical shopping experiences, business operations, and system interactions. Four key perspectives define the process: Physical Customers (Yellow), Business Operations (Blue), and the Server Backbone (Purple).</w:t>
      </w:r>
    </w:p>
    <w:p w14:paraId="7DFA8F6A" w14:textId="427F02A8" w:rsidR="29F8249C" w:rsidRPr="00890876" w:rsidRDefault="29F8249C" w:rsidP="35B3231E">
      <w:pPr>
        <w:spacing w:after="0" w:line="240" w:lineRule="auto"/>
        <w:rPr>
          <w:rFonts w:ascii="Calibri" w:eastAsia="Aptos" w:hAnsi="Calibri" w:cs="Calibri"/>
          <w:color w:val="0E0E0E"/>
          <w:lang w:val="en-US"/>
        </w:rPr>
      </w:pPr>
      <w:r w:rsidRPr="6A60DA38">
        <w:rPr>
          <w:rFonts w:ascii="Calibri" w:eastAsia="Aptos" w:hAnsi="Calibri" w:cs="Calibri"/>
          <w:color w:val="0E0E0E"/>
          <w:lang w:val="en-US"/>
        </w:rPr>
        <w:t xml:space="preserve">The journey starts with instore customers accessing the instore </w:t>
      </w:r>
      <w:r w:rsidR="3B759958" w:rsidRPr="6A60DA38">
        <w:rPr>
          <w:rFonts w:ascii="Calibri" w:eastAsia="Aptos" w:hAnsi="Calibri" w:cs="Calibri"/>
          <w:color w:val="0E0E0E"/>
          <w:lang w:val="en-US"/>
        </w:rPr>
        <w:t xml:space="preserve">shop floor </w:t>
      </w:r>
      <w:r w:rsidRPr="6A60DA38">
        <w:rPr>
          <w:rFonts w:ascii="Calibri" w:eastAsia="Aptos" w:hAnsi="Calibri" w:cs="Calibri"/>
          <w:color w:val="0E0E0E"/>
          <w:lang w:val="en-US"/>
        </w:rPr>
        <w:t xml:space="preserve">application, where </w:t>
      </w:r>
      <w:r w:rsidR="69DF218B" w:rsidRPr="6A60DA38">
        <w:rPr>
          <w:rFonts w:ascii="Calibri" w:eastAsia="Aptos" w:hAnsi="Calibri" w:cs="Calibri"/>
          <w:color w:val="0E0E0E"/>
          <w:lang w:val="en-US"/>
        </w:rPr>
        <w:t>they browse</w:t>
      </w:r>
      <w:r w:rsidRPr="6A60DA38">
        <w:rPr>
          <w:rFonts w:ascii="Calibri" w:eastAsia="Aptos" w:hAnsi="Calibri" w:cs="Calibri"/>
          <w:color w:val="0E0E0E"/>
          <w:lang w:val="en-US"/>
        </w:rPr>
        <w:t xml:space="preserve"> products</w:t>
      </w:r>
      <w:r w:rsidR="6E64B152" w:rsidRPr="6A60DA38">
        <w:rPr>
          <w:rFonts w:ascii="Calibri" w:eastAsia="Aptos" w:hAnsi="Calibri" w:cs="Calibri"/>
          <w:color w:val="0E0E0E"/>
          <w:lang w:val="en-US"/>
        </w:rPr>
        <w:t xml:space="preserve"> </w:t>
      </w:r>
      <w:r w:rsidRPr="6A60DA38">
        <w:rPr>
          <w:rFonts w:ascii="Calibri" w:eastAsia="Aptos" w:hAnsi="Calibri" w:cs="Calibri"/>
          <w:color w:val="0E0E0E"/>
          <w:lang w:val="en-US"/>
        </w:rPr>
        <w:t xml:space="preserve">and select their clothes choices to be tried on in the smart fitting rooms. The system processes these orders and forwards the </w:t>
      </w:r>
      <w:r w:rsidR="2E1F9AAC" w:rsidRPr="6A60DA38">
        <w:rPr>
          <w:rFonts w:ascii="Calibri" w:eastAsia="Aptos" w:hAnsi="Calibri" w:cs="Calibri"/>
          <w:color w:val="0E0E0E"/>
          <w:lang w:val="en-US"/>
        </w:rPr>
        <w:t>client’s name and shopping choices</w:t>
      </w:r>
      <w:r w:rsidRPr="6A60DA38">
        <w:rPr>
          <w:rFonts w:ascii="Calibri" w:eastAsia="Aptos" w:hAnsi="Calibri" w:cs="Calibri"/>
          <w:color w:val="0E0E0E"/>
          <w:lang w:val="en-US"/>
        </w:rPr>
        <w:t xml:space="preserve"> to the staff</w:t>
      </w:r>
      <w:r w:rsidR="7EFBDAD8" w:rsidRPr="6A60DA38">
        <w:rPr>
          <w:rFonts w:ascii="Calibri" w:eastAsia="Aptos" w:hAnsi="Calibri" w:cs="Calibri"/>
          <w:color w:val="0E0E0E"/>
          <w:lang w:val="en-US"/>
        </w:rPr>
        <w:t xml:space="preserve"> who source the items on the customer’s behalf.</w:t>
      </w:r>
      <w:r w:rsidRPr="6A60DA38">
        <w:rPr>
          <w:rFonts w:ascii="Calibri" w:eastAsia="Aptos" w:hAnsi="Calibri" w:cs="Calibri"/>
          <w:color w:val="0E0E0E"/>
          <w:lang w:val="en-US"/>
        </w:rPr>
        <w:t xml:space="preserve"> </w:t>
      </w:r>
    </w:p>
    <w:p w14:paraId="43497A40" w14:textId="3CE5EAE0" w:rsidR="35B3231E" w:rsidRPr="00890876" w:rsidRDefault="35B3231E" w:rsidP="35B3231E">
      <w:pPr>
        <w:spacing w:after="0" w:line="240" w:lineRule="auto"/>
        <w:rPr>
          <w:rFonts w:ascii="Calibri" w:eastAsia="Times New Roman" w:hAnsi="Calibri" w:cs="Calibri"/>
          <w:color w:val="000000" w:themeColor="text1"/>
          <w:lang w:val="en-US"/>
        </w:rPr>
      </w:pPr>
    </w:p>
    <w:p w14:paraId="055C22CC" w14:textId="590A50E6" w:rsidR="29F8249C" w:rsidRPr="00890876" w:rsidRDefault="7A913BD3" w:rsidP="35B3231E">
      <w:pPr>
        <w:spacing w:after="0" w:line="240" w:lineRule="auto"/>
        <w:rPr>
          <w:rFonts w:ascii="Calibri" w:eastAsia="Aptos" w:hAnsi="Calibri" w:cs="Calibri"/>
          <w:color w:val="0E0E0E"/>
          <w:lang w:val="en-US"/>
        </w:rPr>
      </w:pPr>
      <w:r w:rsidRPr="6A60DA38">
        <w:rPr>
          <w:rFonts w:ascii="Calibri" w:eastAsia="Aptos" w:hAnsi="Calibri" w:cs="Calibri"/>
          <w:color w:val="0E0E0E"/>
          <w:lang w:val="en-US"/>
        </w:rPr>
        <w:t>Customers</w:t>
      </w:r>
      <w:r w:rsidR="29F8249C" w:rsidRPr="6A60DA38">
        <w:rPr>
          <w:rFonts w:ascii="Calibri" w:eastAsia="Aptos" w:hAnsi="Calibri" w:cs="Calibri"/>
          <w:color w:val="0E0E0E"/>
          <w:lang w:val="en-US"/>
        </w:rPr>
        <w:t xml:space="preserve"> are then notified of the waiting times before </w:t>
      </w:r>
      <w:r w:rsidR="057E6545" w:rsidRPr="6A60DA38">
        <w:rPr>
          <w:rFonts w:ascii="Calibri" w:eastAsia="Aptos" w:hAnsi="Calibri" w:cs="Calibri"/>
          <w:color w:val="0E0E0E"/>
          <w:lang w:val="en-US"/>
        </w:rPr>
        <w:t>being directed to</w:t>
      </w:r>
      <w:r w:rsidR="29F8249C" w:rsidRPr="6A60DA38">
        <w:rPr>
          <w:rFonts w:ascii="Calibri" w:eastAsia="Aptos" w:hAnsi="Calibri" w:cs="Calibri"/>
          <w:color w:val="0E0E0E"/>
          <w:lang w:val="en-US"/>
        </w:rPr>
        <w:t xml:space="preserve"> a comfortable waiting area at the back of the store where they can relax </w:t>
      </w:r>
      <w:r w:rsidR="6FC86832" w:rsidRPr="6A60DA38">
        <w:rPr>
          <w:rFonts w:ascii="Calibri" w:eastAsia="Aptos" w:hAnsi="Calibri" w:cs="Calibri"/>
          <w:color w:val="0E0E0E"/>
          <w:lang w:val="en-US"/>
        </w:rPr>
        <w:t>with friends and family</w:t>
      </w:r>
      <w:r w:rsidR="29F8249C" w:rsidRPr="6A60DA38">
        <w:rPr>
          <w:rFonts w:ascii="Calibri" w:eastAsia="Aptos" w:hAnsi="Calibri" w:cs="Calibri"/>
          <w:color w:val="0E0E0E"/>
          <w:lang w:val="en-US"/>
        </w:rPr>
        <w:t xml:space="preserve">. </w:t>
      </w:r>
      <w:r w:rsidR="4F997EA1" w:rsidRPr="6A60DA38">
        <w:rPr>
          <w:rFonts w:ascii="Calibri" w:eastAsia="Aptos" w:hAnsi="Calibri" w:cs="Calibri"/>
          <w:color w:val="0E0E0E"/>
          <w:lang w:val="en-US"/>
        </w:rPr>
        <w:t xml:space="preserve">The staff then deliver the products to the client’s fitting room before clients </w:t>
      </w:r>
      <w:r w:rsidR="37F18F5F" w:rsidRPr="6A60DA38">
        <w:rPr>
          <w:rFonts w:ascii="Calibri" w:eastAsia="Aptos" w:hAnsi="Calibri" w:cs="Calibri"/>
          <w:color w:val="0E0E0E"/>
          <w:lang w:val="en-US"/>
        </w:rPr>
        <w:t xml:space="preserve">proceed </w:t>
      </w:r>
      <w:r w:rsidR="4F997EA1" w:rsidRPr="6A60DA38">
        <w:rPr>
          <w:rFonts w:ascii="Calibri" w:eastAsia="Aptos" w:hAnsi="Calibri" w:cs="Calibri"/>
          <w:color w:val="0E0E0E"/>
          <w:lang w:val="en-US"/>
        </w:rPr>
        <w:t xml:space="preserve">ensuring a seamless </w:t>
      </w:r>
      <w:r w:rsidR="4B6D7D04" w:rsidRPr="6A60DA38">
        <w:rPr>
          <w:rFonts w:ascii="Calibri" w:eastAsia="Aptos" w:hAnsi="Calibri" w:cs="Calibri"/>
          <w:color w:val="0E0E0E"/>
          <w:lang w:val="en-US"/>
        </w:rPr>
        <w:t>fitting room</w:t>
      </w:r>
      <w:r w:rsidR="4F997EA1" w:rsidRPr="6A60DA38">
        <w:rPr>
          <w:rFonts w:ascii="Calibri" w:eastAsia="Aptos" w:hAnsi="Calibri" w:cs="Calibri"/>
          <w:color w:val="0E0E0E"/>
          <w:lang w:val="en-US"/>
        </w:rPr>
        <w:t xml:space="preserve"> experience. </w:t>
      </w:r>
      <w:r w:rsidR="47AF89C3" w:rsidRPr="6A60DA38">
        <w:rPr>
          <w:rFonts w:ascii="Calibri" w:eastAsia="Aptos" w:hAnsi="Calibri" w:cs="Calibri"/>
          <w:color w:val="0E0E0E"/>
          <w:lang w:val="en-US"/>
        </w:rPr>
        <w:t>While in</w:t>
      </w:r>
      <w:r w:rsidR="29F8249C" w:rsidRPr="6A60DA38">
        <w:rPr>
          <w:rFonts w:ascii="Calibri" w:eastAsia="Aptos" w:hAnsi="Calibri" w:cs="Calibri"/>
          <w:color w:val="0E0E0E"/>
          <w:lang w:val="en-US"/>
        </w:rPr>
        <w:t xml:space="preserve"> the changing room they can browse and select more items using a</w:t>
      </w:r>
      <w:r w:rsidR="31560D19" w:rsidRPr="6A60DA38">
        <w:rPr>
          <w:rFonts w:ascii="Calibri" w:eastAsia="Aptos" w:hAnsi="Calibri" w:cs="Calibri"/>
          <w:color w:val="0E0E0E"/>
          <w:lang w:val="en-US"/>
        </w:rPr>
        <w:t xml:space="preserve"> fitting</w:t>
      </w:r>
      <w:r w:rsidR="29F8249C" w:rsidRPr="6A60DA38">
        <w:rPr>
          <w:rFonts w:ascii="Calibri" w:eastAsia="Aptos" w:hAnsi="Calibri" w:cs="Calibri"/>
          <w:color w:val="0E0E0E"/>
          <w:lang w:val="en-US"/>
        </w:rPr>
        <w:t xml:space="preserve"> tablet</w:t>
      </w:r>
      <w:r w:rsidR="37F95F49" w:rsidRPr="6A60DA38">
        <w:rPr>
          <w:rFonts w:ascii="Calibri" w:eastAsia="Aptos" w:hAnsi="Calibri" w:cs="Calibri"/>
          <w:color w:val="0E0E0E"/>
          <w:lang w:val="en-US"/>
        </w:rPr>
        <w:t>. T</w:t>
      </w:r>
      <w:r w:rsidR="29F8249C" w:rsidRPr="6A60DA38">
        <w:rPr>
          <w:rFonts w:ascii="Calibri" w:eastAsia="Aptos" w:hAnsi="Calibri" w:cs="Calibri"/>
          <w:color w:val="0E0E0E"/>
          <w:lang w:val="en-US"/>
        </w:rPr>
        <w:t>hese clothes will be delivered directly to their changing room</w:t>
      </w:r>
      <w:r w:rsidR="52C5D39F" w:rsidRPr="6A60DA38">
        <w:rPr>
          <w:rFonts w:ascii="Calibri" w:eastAsia="Aptos" w:hAnsi="Calibri" w:cs="Calibri"/>
          <w:color w:val="0E0E0E"/>
          <w:lang w:val="en-US"/>
        </w:rPr>
        <w:t xml:space="preserve"> without the client leaving</w:t>
      </w:r>
      <w:r w:rsidR="29F8249C" w:rsidRPr="6A60DA38">
        <w:rPr>
          <w:rFonts w:ascii="Calibri" w:eastAsia="Aptos" w:hAnsi="Calibri" w:cs="Calibri"/>
          <w:color w:val="0E0E0E"/>
          <w:lang w:val="en-US"/>
        </w:rPr>
        <w:t>. For items that require additional time to be sourced or prepared, customers are notified and</w:t>
      </w:r>
      <w:r w:rsidR="2D155D11" w:rsidRPr="6A60DA38">
        <w:rPr>
          <w:rFonts w:ascii="Calibri" w:eastAsia="Aptos" w:hAnsi="Calibri" w:cs="Calibri"/>
          <w:color w:val="0E0E0E"/>
          <w:lang w:val="en-US"/>
        </w:rPr>
        <w:t xml:space="preserve"> can stay in the cubicle or in</w:t>
      </w:r>
      <w:r w:rsidR="29F8249C" w:rsidRPr="6A60DA38">
        <w:rPr>
          <w:rFonts w:ascii="Calibri" w:eastAsia="Aptos" w:hAnsi="Calibri" w:cs="Calibri"/>
          <w:color w:val="0E0E0E"/>
          <w:lang w:val="en-US"/>
        </w:rPr>
        <w:t xml:space="preserve"> the waiting area</w:t>
      </w:r>
      <w:r w:rsidR="2FBE8E6C" w:rsidRPr="6A60DA38">
        <w:rPr>
          <w:rFonts w:ascii="Calibri" w:eastAsia="Aptos" w:hAnsi="Calibri" w:cs="Calibri"/>
          <w:color w:val="0E0E0E"/>
          <w:lang w:val="en-US"/>
        </w:rPr>
        <w:t xml:space="preserve"> again</w:t>
      </w:r>
      <w:r w:rsidR="29F8249C" w:rsidRPr="6A60DA38">
        <w:rPr>
          <w:rFonts w:ascii="Calibri" w:eastAsia="Aptos" w:hAnsi="Calibri" w:cs="Calibri"/>
          <w:color w:val="0E0E0E"/>
          <w:lang w:val="en-US"/>
        </w:rPr>
        <w:t xml:space="preserve">. </w:t>
      </w:r>
    </w:p>
    <w:p w14:paraId="0C8B7C33" w14:textId="633163E7" w:rsidR="35B3231E" w:rsidRPr="00890876" w:rsidRDefault="35B3231E" w:rsidP="35B3231E">
      <w:pPr>
        <w:spacing w:after="0" w:line="240" w:lineRule="auto"/>
        <w:rPr>
          <w:rFonts w:ascii="Calibri" w:eastAsia="Aptos" w:hAnsi="Calibri" w:cs="Calibri"/>
          <w:color w:val="0E0E0E"/>
        </w:rPr>
      </w:pPr>
    </w:p>
    <w:p w14:paraId="73A35AD3" w14:textId="18B5EFAB" w:rsidR="35B3231E" w:rsidRPr="00890876" w:rsidRDefault="29F8249C" w:rsidP="00592ECD">
      <w:pPr>
        <w:spacing w:after="0" w:line="240" w:lineRule="auto"/>
        <w:rPr>
          <w:rFonts w:ascii="Calibri" w:eastAsia="Aptos" w:hAnsi="Calibri" w:cs="Calibri"/>
          <w:color w:val="0E0E0E"/>
        </w:rPr>
      </w:pPr>
      <w:r w:rsidRPr="6A60DA38">
        <w:rPr>
          <w:rFonts w:ascii="Calibri" w:eastAsia="Aptos" w:hAnsi="Calibri" w:cs="Calibri"/>
          <w:color w:val="0E0E0E"/>
          <w:lang w:val="en-US"/>
        </w:rPr>
        <w:t>This streamlined process minimizes interactio</w:t>
      </w:r>
      <w:r w:rsidR="3C78E615" w:rsidRPr="6A60DA38">
        <w:rPr>
          <w:rFonts w:ascii="Calibri" w:eastAsia="Aptos" w:hAnsi="Calibri" w:cs="Calibri"/>
          <w:color w:val="0E0E0E"/>
          <w:lang w:val="en-US"/>
        </w:rPr>
        <w:t xml:space="preserve">n and </w:t>
      </w:r>
      <w:r w:rsidR="76309632" w:rsidRPr="6A60DA38">
        <w:rPr>
          <w:rFonts w:ascii="Calibri" w:eastAsia="Aptos" w:hAnsi="Calibri" w:cs="Calibri"/>
          <w:color w:val="0E0E0E"/>
          <w:lang w:val="en-US"/>
        </w:rPr>
        <w:t xml:space="preserve">tedious </w:t>
      </w:r>
      <w:r w:rsidR="3C78E615" w:rsidRPr="6A60DA38">
        <w:rPr>
          <w:rFonts w:ascii="Calibri" w:eastAsia="Aptos" w:hAnsi="Calibri" w:cs="Calibri"/>
          <w:color w:val="0E0E0E"/>
          <w:lang w:val="en-US"/>
        </w:rPr>
        <w:t xml:space="preserve">searching for clothes in store </w:t>
      </w:r>
      <w:r w:rsidRPr="6A60DA38">
        <w:rPr>
          <w:rFonts w:ascii="Calibri" w:eastAsia="Aptos" w:hAnsi="Calibri" w:cs="Calibri"/>
          <w:color w:val="0E0E0E"/>
          <w:lang w:val="en-US"/>
        </w:rPr>
        <w:t xml:space="preserve">while ensuring </w:t>
      </w:r>
      <w:r w:rsidR="60056643" w:rsidRPr="6A60DA38">
        <w:rPr>
          <w:rFonts w:ascii="Calibri" w:eastAsia="Aptos" w:hAnsi="Calibri" w:cs="Calibri"/>
          <w:color w:val="0E0E0E"/>
          <w:lang w:val="en-US"/>
        </w:rPr>
        <w:t>that the shop floor is uncluttered with stock since most stock is selected on the tablets</w:t>
      </w:r>
      <w:r w:rsidRPr="6A60DA38">
        <w:rPr>
          <w:rFonts w:ascii="Calibri" w:eastAsia="Aptos" w:hAnsi="Calibri" w:cs="Calibri"/>
          <w:color w:val="0E0E0E"/>
          <w:lang w:val="en-US"/>
        </w:rPr>
        <w:t>. After trying on their selections, customers can proceed to the checkout area to finalize their purchases.</w:t>
      </w:r>
    </w:p>
    <w:p w14:paraId="48D197AA" w14:textId="240AF851" w:rsidR="33735181" w:rsidRPr="00890876" w:rsidRDefault="33735181" w:rsidP="6A60DA38">
      <w:pPr>
        <w:pStyle w:val="Heading2"/>
        <w:rPr>
          <w:rFonts w:ascii="Calibri" w:eastAsiaTheme="minorEastAsia" w:hAnsi="Calibri" w:cs="Calibri"/>
          <w:b/>
          <w:bCs/>
          <w:color w:val="000000" w:themeColor="text1"/>
          <w:sz w:val="28"/>
          <w:szCs w:val="28"/>
          <w:u w:val="single"/>
        </w:rPr>
      </w:pPr>
      <w:bookmarkStart w:id="14" w:name="_Toc1066839515"/>
      <w:bookmarkStart w:id="15" w:name="_Toc1166719633"/>
      <w:bookmarkStart w:id="16" w:name="_Toc1732977834"/>
      <w:bookmarkStart w:id="17" w:name="_Toc779999277"/>
      <w:bookmarkStart w:id="18" w:name="_Toc1438150243"/>
      <w:bookmarkStart w:id="19" w:name="_Toc1050831121"/>
      <w:bookmarkStart w:id="20" w:name="_Toc187877785"/>
      <w:r w:rsidRPr="6A60DA38">
        <w:rPr>
          <w:rFonts w:ascii="Calibri" w:hAnsi="Calibri" w:cs="Calibri"/>
          <w:b/>
          <w:bCs/>
          <w:sz w:val="28"/>
          <w:szCs w:val="28"/>
        </w:rPr>
        <w:t>Rationale for Case Study</w:t>
      </w:r>
      <w:bookmarkEnd w:id="14"/>
      <w:bookmarkEnd w:id="15"/>
      <w:bookmarkEnd w:id="16"/>
      <w:bookmarkEnd w:id="17"/>
      <w:bookmarkEnd w:id="18"/>
      <w:bookmarkEnd w:id="19"/>
      <w:bookmarkEnd w:id="20"/>
    </w:p>
    <w:p w14:paraId="41B998C9" w14:textId="09BB97F4" w:rsidR="35B3231E" w:rsidRPr="00890876" w:rsidRDefault="33735181" w:rsidP="35B3231E">
      <w:pPr>
        <w:spacing w:after="0"/>
        <w:rPr>
          <w:rFonts w:ascii="Calibri" w:hAnsi="Calibri" w:cs="Calibri"/>
          <w:color w:val="000000" w:themeColor="text1"/>
        </w:rPr>
      </w:pPr>
      <w:r w:rsidRPr="6A60DA38">
        <w:rPr>
          <w:rFonts w:ascii="Calibri" w:hAnsi="Calibri" w:cs="Calibri"/>
          <w:color w:val="000000" w:themeColor="text1"/>
        </w:rPr>
        <w:t xml:space="preserve">Reformation </w:t>
      </w:r>
      <w:r w:rsidR="0F637BD6" w:rsidRPr="6A60DA38">
        <w:rPr>
          <w:rFonts w:ascii="Calibri" w:hAnsi="Calibri" w:cs="Calibri"/>
          <w:color w:val="000000" w:themeColor="text1"/>
        </w:rPr>
        <w:t>emphasi</w:t>
      </w:r>
      <w:r w:rsidR="44281BD2" w:rsidRPr="6A60DA38">
        <w:rPr>
          <w:rFonts w:ascii="Calibri" w:hAnsi="Calibri" w:cs="Calibri"/>
          <w:color w:val="000000" w:themeColor="text1"/>
        </w:rPr>
        <w:t>s</w:t>
      </w:r>
      <w:r w:rsidR="0F637BD6" w:rsidRPr="6A60DA38">
        <w:rPr>
          <w:rFonts w:ascii="Calibri" w:hAnsi="Calibri" w:cs="Calibri"/>
          <w:color w:val="000000" w:themeColor="text1"/>
        </w:rPr>
        <w:t>es</w:t>
      </w:r>
      <w:r w:rsidR="59A9D2F8" w:rsidRPr="6A60DA38">
        <w:rPr>
          <w:rFonts w:ascii="Calibri" w:hAnsi="Calibri" w:cs="Calibri"/>
          <w:color w:val="000000" w:themeColor="text1"/>
        </w:rPr>
        <w:t xml:space="preserve"> </w:t>
      </w:r>
      <w:r w:rsidRPr="6A60DA38">
        <w:rPr>
          <w:rFonts w:ascii="Calibri" w:hAnsi="Calibri" w:cs="Calibri"/>
          <w:color w:val="000000" w:themeColor="text1"/>
        </w:rPr>
        <w:t>t</w:t>
      </w:r>
      <w:r w:rsidR="53F81FD3" w:rsidRPr="6A60DA38">
        <w:rPr>
          <w:rFonts w:ascii="Calibri" w:hAnsi="Calibri" w:cs="Calibri"/>
          <w:color w:val="000000" w:themeColor="text1"/>
        </w:rPr>
        <w:t>he need to</w:t>
      </w:r>
      <w:r w:rsidRPr="6A60DA38">
        <w:rPr>
          <w:rFonts w:ascii="Calibri" w:hAnsi="Calibri" w:cs="Calibri"/>
          <w:color w:val="000000" w:themeColor="text1"/>
        </w:rPr>
        <w:t xml:space="preserve"> stay ahead of competitors in their sustainability goals and </w:t>
      </w:r>
      <w:r w:rsidR="177239D9" w:rsidRPr="6A60DA38">
        <w:rPr>
          <w:rFonts w:ascii="Calibri" w:hAnsi="Calibri" w:cs="Calibri"/>
          <w:color w:val="000000" w:themeColor="text1"/>
        </w:rPr>
        <w:t>keeping</w:t>
      </w:r>
      <w:r w:rsidRPr="6A60DA38">
        <w:rPr>
          <w:rFonts w:ascii="Calibri" w:hAnsi="Calibri" w:cs="Calibri"/>
          <w:color w:val="000000" w:themeColor="text1"/>
        </w:rPr>
        <w:t xml:space="preserve"> their target groups in mind</w:t>
      </w:r>
      <w:r w:rsidR="7220E1CE" w:rsidRPr="6A60DA38">
        <w:rPr>
          <w:rFonts w:ascii="Calibri" w:hAnsi="Calibri" w:cs="Calibri"/>
          <w:color w:val="000000" w:themeColor="text1"/>
        </w:rPr>
        <w:t xml:space="preserve"> (Poe</w:t>
      </w:r>
      <w:r w:rsidR="43EC4FBD" w:rsidRPr="6A60DA38">
        <w:rPr>
          <w:rFonts w:ascii="Calibri" w:hAnsi="Calibri" w:cs="Calibri"/>
          <w:color w:val="000000" w:themeColor="text1"/>
        </w:rPr>
        <w:t>, S.</w:t>
      </w:r>
      <w:r w:rsidR="7220E1CE" w:rsidRPr="6A60DA38">
        <w:rPr>
          <w:rFonts w:ascii="Calibri" w:hAnsi="Calibri" w:cs="Calibri"/>
          <w:color w:val="000000" w:themeColor="text1"/>
        </w:rPr>
        <w:t xml:space="preserve"> 2024)</w:t>
      </w:r>
      <w:r w:rsidRPr="6A60DA38">
        <w:rPr>
          <w:rFonts w:ascii="Calibri" w:hAnsi="Calibri" w:cs="Calibri"/>
          <w:color w:val="000000" w:themeColor="text1"/>
        </w:rPr>
        <w:t>. Reformation has implemented their store to act as a</w:t>
      </w:r>
      <w:r w:rsidR="093FBBA7" w:rsidRPr="6A60DA38">
        <w:rPr>
          <w:rFonts w:ascii="Calibri" w:hAnsi="Calibri" w:cs="Calibri"/>
          <w:color w:val="000000" w:themeColor="text1"/>
        </w:rPr>
        <w:t>n uncluttered, airy,</w:t>
      </w:r>
      <w:r w:rsidRPr="6A60DA38">
        <w:rPr>
          <w:rFonts w:ascii="Calibri" w:hAnsi="Calibri" w:cs="Calibri"/>
          <w:color w:val="000000" w:themeColor="text1"/>
        </w:rPr>
        <w:t xml:space="preserve"> showroom</w:t>
      </w:r>
      <w:r w:rsidR="40D78BF6" w:rsidRPr="6A60DA38">
        <w:rPr>
          <w:rFonts w:ascii="Calibri" w:hAnsi="Calibri" w:cs="Calibri"/>
          <w:color w:val="000000" w:themeColor="text1"/>
        </w:rPr>
        <w:t xml:space="preserve"> </w:t>
      </w:r>
      <w:r w:rsidRPr="6A60DA38">
        <w:rPr>
          <w:rFonts w:ascii="Calibri" w:hAnsi="Calibri" w:cs="Calibri"/>
          <w:color w:val="000000" w:themeColor="text1"/>
        </w:rPr>
        <w:t>only showing one of each item within the store’s main area and keeping a</w:t>
      </w:r>
      <w:r w:rsidR="6D370A0C" w:rsidRPr="6A60DA38">
        <w:rPr>
          <w:rFonts w:ascii="Calibri" w:hAnsi="Calibri" w:cs="Calibri"/>
          <w:color w:val="000000" w:themeColor="text1"/>
        </w:rPr>
        <w:t>lmost all</w:t>
      </w:r>
      <w:r w:rsidRPr="6A60DA38">
        <w:rPr>
          <w:rFonts w:ascii="Calibri" w:hAnsi="Calibri" w:cs="Calibri"/>
          <w:color w:val="000000" w:themeColor="text1"/>
        </w:rPr>
        <w:t xml:space="preserve"> stock in the stock room. Customers can select items they want to try on through an instore iPad or with a worker carrying their own smart device</w:t>
      </w:r>
      <w:r w:rsidR="022D92DF" w:rsidRPr="6A60DA38">
        <w:rPr>
          <w:rFonts w:ascii="Calibri" w:hAnsi="Calibri" w:cs="Calibri"/>
          <w:color w:val="000000" w:themeColor="text1"/>
        </w:rPr>
        <w:t xml:space="preserve"> making shopping feel personal</w:t>
      </w:r>
      <w:r w:rsidRPr="6A60DA38">
        <w:rPr>
          <w:rFonts w:ascii="Calibri" w:hAnsi="Calibri" w:cs="Calibri"/>
          <w:color w:val="000000" w:themeColor="text1"/>
        </w:rPr>
        <w:t>.  A previous study looking at the fitting room experience, found that, “70% of the respondents believed that a personalized experience would encourage them to make more purchases in the future…These personalized experiences could come from service, advice/recommendations, and offers” (Kronheim, 1872). In utilizing the personalized dressing rooms, Reformation can allow the customer to have a controlled and relaxing shopping experience that can lead to more sales for Reformation.</w:t>
      </w:r>
      <w:r w:rsidRPr="6A60DA38">
        <w:rPr>
          <w:rFonts w:ascii="Calibri" w:hAnsi="Calibri" w:cs="Calibri"/>
        </w:rPr>
        <w:t xml:space="preserve"> </w:t>
      </w:r>
      <w:r w:rsidRPr="6A60DA38">
        <w:rPr>
          <w:rFonts w:ascii="Calibri" w:hAnsi="Calibri" w:cs="Calibri"/>
          <w:color w:val="000000" w:themeColor="text1"/>
        </w:rPr>
        <w:t>This study investigates Reformation and the way their smart-fitting rooms work to understand how similar smart and personalized technology can be applied to other retail stores.</w:t>
      </w:r>
    </w:p>
    <w:p w14:paraId="67E85918" w14:textId="3363881B" w:rsidR="1522152D" w:rsidRPr="00890876" w:rsidRDefault="0737BC9E" w:rsidP="6A60DA38">
      <w:pPr>
        <w:pStyle w:val="Heading3"/>
        <w:rPr>
          <w:rFonts w:ascii="Calibri" w:eastAsiaTheme="minorEastAsia" w:hAnsi="Calibri" w:cs="Calibri"/>
          <w:b/>
          <w:bCs/>
          <w:color w:val="0E0E0E"/>
          <w:sz w:val="24"/>
          <w:szCs w:val="24"/>
          <w:u w:val="single"/>
        </w:rPr>
      </w:pPr>
      <w:bookmarkStart w:id="21" w:name="_Toc386504146"/>
      <w:bookmarkStart w:id="22" w:name="_Toc739758287"/>
      <w:bookmarkStart w:id="23" w:name="_Toc1557246244"/>
      <w:bookmarkStart w:id="24" w:name="_Toc1183568281"/>
      <w:bookmarkStart w:id="25" w:name="_Toc1094539291"/>
      <w:bookmarkStart w:id="26" w:name="_Toc12575547"/>
      <w:bookmarkStart w:id="27" w:name="_Toc187877786"/>
      <w:r w:rsidRPr="6A60DA38">
        <w:rPr>
          <w:rFonts w:ascii="Calibri" w:hAnsi="Calibri" w:cs="Calibri"/>
          <w:b/>
          <w:bCs/>
        </w:rPr>
        <w:t xml:space="preserve">Aims </w:t>
      </w:r>
      <w:r w:rsidR="5608B78E" w:rsidRPr="6A60DA38">
        <w:rPr>
          <w:rFonts w:ascii="Calibri" w:hAnsi="Calibri" w:cs="Calibri"/>
          <w:b/>
          <w:bCs/>
        </w:rPr>
        <w:t>and O</w:t>
      </w:r>
      <w:r w:rsidR="3B4F667B" w:rsidRPr="6A60DA38">
        <w:rPr>
          <w:rFonts w:ascii="Calibri" w:hAnsi="Calibri" w:cs="Calibri"/>
          <w:b/>
          <w:bCs/>
        </w:rPr>
        <w:t>bjectives</w:t>
      </w:r>
      <w:bookmarkEnd w:id="21"/>
      <w:bookmarkEnd w:id="22"/>
      <w:bookmarkEnd w:id="23"/>
      <w:bookmarkEnd w:id="24"/>
      <w:bookmarkEnd w:id="25"/>
      <w:bookmarkEnd w:id="26"/>
      <w:bookmarkEnd w:id="27"/>
    </w:p>
    <w:p w14:paraId="3B3C63D2" w14:textId="663E9353" w:rsidR="5608B78E" w:rsidRPr="00890876" w:rsidRDefault="5608B78E" w:rsidP="35B3231E">
      <w:pPr>
        <w:spacing w:after="0"/>
        <w:rPr>
          <w:rFonts w:ascii="Calibri" w:hAnsi="Calibri" w:cs="Calibri"/>
          <w:color w:val="0E0E0E"/>
        </w:rPr>
      </w:pPr>
      <w:r w:rsidRPr="6A60DA38">
        <w:rPr>
          <w:rFonts w:ascii="Calibri" w:hAnsi="Calibri" w:cs="Calibri"/>
          <w:color w:val="0E0E0E"/>
        </w:rPr>
        <w:t xml:space="preserve">To </w:t>
      </w:r>
      <w:r w:rsidR="2BDDCFCF" w:rsidRPr="6A60DA38">
        <w:rPr>
          <w:rFonts w:ascii="Calibri" w:hAnsi="Calibri" w:cs="Calibri"/>
          <w:color w:val="0E0E0E"/>
        </w:rPr>
        <w:t xml:space="preserve">critically </w:t>
      </w:r>
      <w:r w:rsidRPr="6A60DA38">
        <w:rPr>
          <w:rFonts w:ascii="Calibri" w:hAnsi="Calibri" w:cs="Calibri"/>
          <w:color w:val="0E0E0E"/>
        </w:rPr>
        <w:t xml:space="preserve">evaluate the usability of the in-store shopping systems at Reformation, Covent Garden through </w:t>
      </w:r>
      <w:r w:rsidR="4A565902" w:rsidRPr="6A60DA38">
        <w:rPr>
          <w:rFonts w:ascii="Calibri" w:hAnsi="Calibri" w:cs="Calibri"/>
          <w:color w:val="0E0E0E"/>
        </w:rPr>
        <w:t xml:space="preserve">HCI </w:t>
      </w:r>
      <w:r w:rsidR="5E69D1BD" w:rsidRPr="6A60DA38">
        <w:rPr>
          <w:rFonts w:ascii="Calibri" w:hAnsi="Calibri" w:cs="Calibri"/>
          <w:color w:val="0E0E0E"/>
        </w:rPr>
        <w:t>methodologies</w:t>
      </w:r>
      <w:r w:rsidR="39AC63ED" w:rsidRPr="6A60DA38">
        <w:rPr>
          <w:rFonts w:ascii="Calibri" w:hAnsi="Calibri" w:cs="Calibri"/>
          <w:color w:val="0E0E0E"/>
        </w:rPr>
        <w:t xml:space="preserve"> and peer-reviewed </w:t>
      </w:r>
      <w:r w:rsidR="5EDCE695" w:rsidRPr="6A60DA38">
        <w:rPr>
          <w:rFonts w:ascii="Calibri" w:hAnsi="Calibri" w:cs="Calibri"/>
          <w:color w:val="0E0E0E"/>
        </w:rPr>
        <w:t>research</w:t>
      </w:r>
      <w:r w:rsidRPr="6A60DA38">
        <w:rPr>
          <w:rFonts w:ascii="Calibri" w:hAnsi="Calibri" w:cs="Calibri"/>
          <w:color w:val="0E0E0E"/>
        </w:rPr>
        <w:t xml:space="preserve">. The scope of the assessment will be limited to the two in-store shopping apps (A) on the shop floor and (B) in the changing rooms which are both marketed as smart AI-powered shopping </w:t>
      </w:r>
      <w:r w:rsidR="608EACC2" w:rsidRPr="6A60DA38">
        <w:rPr>
          <w:rFonts w:ascii="Calibri" w:hAnsi="Calibri" w:cs="Calibri"/>
          <w:color w:val="0E0E0E"/>
        </w:rPr>
        <w:t>experience</w:t>
      </w:r>
      <w:r w:rsidRPr="6A60DA38">
        <w:rPr>
          <w:rFonts w:ascii="Calibri" w:hAnsi="Calibri" w:cs="Calibri"/>
          <w:color w:val="0E0E0E"/>
        </w:rPr>
        <w:t>s.</w:t>
      </w:r>
      <w:r w:rsidR="7CEEF56C" w:rsidRPr="6A60DA38">
        <w:rPr>
          <w:rFonts w:ascii="Calibri" w:hAnsi="Calibri" w:cs="Calibri"/>
          <w:color w:val="0E0E0E"/>
        </w:rPr>
        <w:t xml:space="preserve"> The evaluation will be conducted by:</w:t>
      </w:r>
    </w:p>
    <w:p w14:paraId="064F379C" w14:textId="1190635E" w:rsidR="1522152D" w:rsidRPr="00890876" w:rsidRDefault="1522152D" w:rsidP="35B3231E">
      <w:pPr>
        <w:spacing w:after="0"/>
        <w:rPr>
          <w:rFonts w:ascii="Calibri" w:hAnsi="Calibri" w:cs="Calibri"/>
          <w:color w:val="0E0E0E"/>
          <w:lang w:val="en-US"/>
        </w:rPr>
      </w:pPr>
    </w:p>
    <w:p w14:paraId="4EF4F776" w14:textId="7376049B" w:rsidR="5608B78E" w:rsidRPr="00890876" w:rsidRDefault="00052D75" w:rsidP="35B3231E">
      <w:pPr>
        <w:spacing w:after="0"/>
        <w:rPr>
          <w:rFonts w:ascii="Calibri" w:hAnsi="Calibri" w:cs="Calibri"/>
          <w:color w:val="0E0E0E"/>
        </w:rPr>
      </w:pPr>
      <w:r w:rsidRPr="00890876">
        <w:rPr>
          <w:rFonts w:ascii="Calibri" w:hAnsi="Calibri" w:cs="Calibri"/>
          <w:color w:val="0E0E0E"/>
        </w:rPr>
        <w:t>1</w:t>
      </w:r>
      <w:r w:rsidR="7FA14B2B" w:rsidRPr="00890876">
        <w:rPr>
          <w:rFonts w:ascii="Calibri" w:hAnsi="Calibri" w:cs="Calibri"/>
          <w:color w:val="0E0E0E"/>
        </w:rPr>
        <w:t>) A</w:t>
      </w:r>
      <w:r w:rsidR="5608B78E" w:rsidRPr="00890876">
        <w:rPr>
          <w:rFonts w:ascii="Calibri" w:hAnsi="Calibri" w:cs="Calibri"/>
          <w:color w:val="0E0E0E"/>
        </w:rPr>
        <w:t>pply</w:t>
      </w:r>
      <w:r w:rsidR="352FDB71" w:rsidRPr="00890876">
        <w:rPr>
          <w:rFonts w:ascii="Calibri" w:hAnsi="Calibri" w:cs="Calibri"/>
          <w:color w:val="0E0E0E"/>
        </w:rPr>
        <w:t>ing</w:t>
      </w:r>
      <w:r w:rsidR="5608B78E" w:rsidRPr="00890876">
        <w:rPr>
          <w:rFonts w:ascii="Calibri" w:hAnsi="Calibri" w:cs="Calibri"/>
          <w:color w:val="0E0E0E"/>
        </w:rPr>
        <w:t xml:space="preserve"> Soft Systems </w:t>
      </w:r>
      <w:r w:rsidR="48DABCF7" w:rsidRPr="00890876">
        <w:rPr>
          <w:rFonts w:ascii="Calibri" w:hAnsi="Calibri" w:cs="Calibri"/>
          <w:color w:val="0E0E0E"/>
        </w:rPr>
        <w:t>M</w:t>
      </w:r>
      <w:r w:rsidR="5608B78E" w:rsidRPr="00890876">
        <w:rPr>
          <w:rFonts w:ascii="Calibri" w:hAnsi="Calibri" w:cs="Calibri"/>
          <w:color w:val="0E0E0E"/>
        </w:rPr>
        <w:t>ethodology to both user interfaces.</w:t>
      </w:r>
    </w:p>
    <w:p w14:paraId="7983D564" w14:textId="223CDB13" w:rsidR="00C14D35" w:rsidRPr="00890876" w:rsidRDefault="00052D75" w:rsidP="35B3231E">
      <w:pPr>
        <w:spacing w:after="0"/>
        <w:rPr>
          <w:rFonts w:ascii="Calibri" w:hAnsi="Calibri" w:cs="Calibri"/>
          <w:color w:val="0E0E0E"/>
        </w:rPr>
      </w:pPr>
      <w:r w:rsidRPr="00890876">
        <w:rPr>
          <w:rFonts w:ascii="Calibri" w:hAnsi="Calibri" w:cs="Calibri"/>
          <w:color w:val="0E0E0E"/>
        </w:rPr>
        <w:t>2</w:t>
      </w:r>
      <w:r w:rsidR="00C14D35" w:rsidRPr="00890876">
        <w:rPr>
          <w:rFonts w:ascii="Calibri" w:hAnsi="Calibri" w:cs="Calibri"/>
          <w:color w:val="0E0E0E"/>
        </w:rPr>
        <w:t xml:space="preserve">) Applying Accessibility Testing to </w:t>
      </w:r>
      <w:r w:rsidR="00DF5464" w:rsidRPr="00890876">
        <w:rPr>
          <w:rFonts w:ascii="Calibri" w:hAnsi="Calibri" w:cs="Calibri"/>
          <w:color w:val="0E0E0E"/>
        </w:rPr>
        <w:t>both user interfaces.</w:t>
      </w:r>
    </w:p>
    <w:p w14:paraId="7D91C074" w14:textId="7D220237" w:rsidR="00052D75" w:rsidRPr="00890876" w:rsidRDefault="00052D75" w:rsidP="00052D75">
      <w:pPr>
        <w:spacing w:after="0"/>
        <w:rPr>
          <w:rFonts w:ascii="Calibri" w:hAnsi="Calibri" w:cs="Calibri"/>
          <w:color w:val="0E0E0E"/>
          <w:lang w:val="en-US"/>
        </w:rPr>
      </w:pPr>
      <w:r w:rsidRPr="00890876">
        <w:rPr>
          <w:rFonts w:ascii="Calibri" w:hAnsi="Calibri" w:cs="Calibri"/>
          <w:color w:val="0E0E0E"/>
        </w:rPr>
        <w:t xml:space="preserve">3) Applying the </w:t>
      </w:r>
      <w:r w:rsidR="000B07D3" w:rsidRPr="00890876">
        <w:rPr>
          <w:rFonts w:ascii="Calibri" w:hAnsi="Calibri" w:cs="Calibri"/>
          <w:color w:val="0E0E0E"/>
        </w:rPr>
        <w:t>System Usability Scale</w:t>
      </w:r>
      <w:r w:rsidRPr="00890876">
        <w:rPr>
          <w:rFonts w:ascii="Calibri" w:hAnsi="Calibri" w:cs="Calibri"/>
          <w:color w:val="0E0E0E"/>
        </w:rPr>
        <w:t xml:space="preserve"> to both user interfaces.</w:t>
      </w:r>
    </w:p>
    <w:p w14:paraId="5B911049" w14:textId="3F7C6406" w:rsidR="00052D75" w:rsidRPr="00890876" w:rsidRDefault="00052D75" w:rsidP="00052D75">
      <w:pPr>
        <w:spacing w:after="0"/>
        <w:rPr>
          <w:rFonts w:ascii="Calibri" w:hAnsi="Calibri" w:cs="Calibri"/>
          <w:color w:val="0E0E0E"/>
          <w:lang w:val="en-US"/>
        </w:rPr>
      </w:pPr>
      <w:r w:rsidRPr="00890876">
        <w:rPr>
          <w:rFonts w:ascii="Calibri" w:hAnsi="Calibri" w:cs="Calibri"/>
          <w:color w:val="0E0E0E"/>
        </w:rPr>
        <w:t>4) Applying Heuristic Evaluations to both user interfaces.</w:t>
      </w:r>
    </w:p>
    <w:p w14:paraId="00B0C8E3" w14:textId="1C61C0E3" w:rsidR="5608B78E" w:rsidRPr="00890876" w:rsidRDefault="00AD2FB5" w:rsidP="6A60DA38">
      <w:pPr>
        <w:spacing w:after="0"/>
        <w:rPr>
          <w:rFonts w:ascii="Calibri" w:hAnsi="Calibri" w:cs="Calibri"/>
          <w:color w:val="0E0E0E"/>
          <w:lang w:val="en-US"/>
        </w:rPr>
      </w:pPr>
      <w:r w:rsidRPr="6A60DA38">
        <w:rPr>
          <w:rFonts w:ascii="Calibri" w:hAnsi="Calibri" w:cs="Calibri"/>
          <w:color w:val="0E0E0E"/>
        </w:rPr>
        <w:t xml:space="preserve">5) </w:t>
      </w:r>
      <w:r w:rsidR="30F6DCBE" w:rsidRPr="6A60DA38">
        <w:rPr>
          <w:rFonts w:ascii="Calibri" w:hAnsi="Calibri" w:cs="Calibri"/>
          <w:color w:val="0E0E0E"/>
        </w:rPr>
        <w:t>S</w:t>
      </w:r>
      <w:r w:rsidR="5608B78E" w:rsidRPr="6A60DA38">
        <w:rPr>
          <w:rFonts w:ascii="Calibri" w:hAnsi="Calibri" w:cs="Calibri"/>
          <w:color w:val="0E0E0E"/>
        </w:rPr>
        <w:t>uggest</w:t>
      </w:r>
      <w:r w:rsidR="27BA4171" w:rsidRPr="6A60DA38">
        <w:rPr>
          <w:rFonts w:ascii="Calibri" w:hAnsi="Calibri" w:cs="Calibri"/>
          <w:color w:val="0E0E0E"/>
        </w:rPr>
        <w:t>ing</w:t>
      </w:r>
      <w:r w:rsidR="5608B78E" w:rsidRPr="6A60DA38">
        <w:rPr>
          <w:rFonts w:ascii="Calibri" w:hAnsi="Calibri" w:cs="Calibri"/>
          <w:color w:val="0E0E0E"/>
        </w:rPr>
        <w:t xml:space="preserve"> improvements in the application in accordance with established literature in the field</w:t>
      </w:r>
      <w:r w:rsidR="43A05FEE" w:rsidRPr="6A60DA38">
        <w:rPr>
          <w:rFonts w:ascii="Calibri" w:hAnsi="Calibri" w:cs="Calibri"/>
          <w:color w:val="0E0E0E"/>
        </w:rPr>
        <w:t>.</w:t>
      </w:r>
    </w:p>
    <w:p w14:paraId="53221E30" w14:textId="6D732621" w:rsidR="5608B78E" w:rsidRPr="00890876" w:rsidRDefault="04B71FDF" w:rsidP="6A60DA38">
      <w:pPr>
        <w:spacing w:after="0"/>
        <w:rPr>
          <w:rFonts w:ascii="Calibri" w:hAnsi="Calibri" w:cs="Calibri"/>
          <w:color w:val="0E0E0E"/>
          <w:lang w:val="en-US"/>
        </w:rPr>
      </w:pPr>
      <w:r w:rsidRPr="6A60DA38">
        <w:rPr>
          <w:rFonts w:ascii="Calibri" w:hAnsi="Calibri" w:cs="Calibri"/>
          <w:color w:val="0E0E0E"/>
        </w:rPr>
        <w:t xml:space="preserve">6) </w:t>
      </w:r>
      <w:r w:rsidR="5608B78E" w:rsidRPr="6A60DA38">
        <w:rPr>
          <w:rFonts w:ascii="Calibri" w:hAnsi="Calibri" w:cs="Calibri"/>
          <w:color w:val="0E0E0E"/>
        </w:rPr>
        <w:t>To critically evaluate the benefits and disadvantages of the methodologies above that will be used to evaluate.</w:t>
      </w:r>
    </w:p>
    <w:p w14:paraId="58CF00CF" w14:textId="38A0351D" w:rsidR="5608B78E" w:rsidRPr="00890876" w:rsidRDefault="198DE0D1" w:rsidP="35B3231E">
      <w:pPr>
        <w:spacing w:after="0"/>
        <w:rPr>
          <w:rFonts w:ascii="Calibri" w:hAnsi="Calibri" w:cs="Calibri"/>
          <w:color w:val="0E0E0E"/>
        </w:rPr>
      </w:pPr>
      <w:r w:rsidRPr="6A60DA38">
        <w:rPr>
          <w:rFonts w:ascii="Calibri" w:hAnsi="Calibri" w:cs="Calibri"/>
          <w:color w:val="0E0E0E"/>
        </w:rPr>
        <w:t xml:space="preserve">7) </w:t>
      </w:r>
      <w:r w:rsidR="5608B78E" w:rsidRPr="6A60DA38">
        <w:rPr>
          <w:rFonts w:ascii="Calibri" w:hAnsi="Calibri" w:cs="Calibri"/>
          <w:color w:val="0E0E0E"/>
        </w:rPr>
        <w:t>To gather feedback from the public through interviews on their appetite for AI-powered retail system</w:t>
      </w:r>
      <w:r w:rsidR="6C09E10E" w:rsidRPr="6A60DA38">
        <w:rPr>
          <w:rFonts w:ascii="Calibri" w:hAnsi="Calibri" w:cs="Calibri"/>
          <w:color w:val="0E0E0E"/>
        </w:rPr>
        <w:t xml:space="preserve">s </w:t>
      </w:r>
      <w:r w:rsidR="78940D4E" w:rsidRPr="6A60DA38">
        <w:rPr>
          <w:rFonts w:ascii="Calibri" w:hAnsi="Calibri" w:cs="Calibri"/>
          <w:color w:val="0E0E0E"/>
        </w:rPr>
        <w:t>like</w:t>
      </w:r>
      <w:r w:rsidR="6C09E10E" w:rsidRPr="6A60DA38">
        <w:rPr>
          <w:rFonts w:ascii="Calibri" w:hAnsi="Calibri" w:cs="Calibri"/>
          <w:color w:val="0E0E0E"/>
        </w:rPr>
        <w:t xml:space="preserve"> Reformation’s.</w:t>
      </w:r>
    </w:p>
    <w:p w14:paraId="7C6A755E" w14:textId="7A9D1D92" w:rsidR="132E7068" w:rsidRPr="00890876" w:rsidRDefault="5ADBFFFE" w:rsidP="6A60DA38">
      <w:pPr>
        <w:pStyle w:val="Heading2"/>
        <w:rPr>
          <w:rFonts w:ascii="Calibri" w:eastAsia="Aptos" w:hAnsi="Calibri" w:cs="Calibri"/>
          <w:b/>
          <w:bCs/>
          <w:color w:val="000000" w:themeColor="text1"/>
          <w:sz w:val="28"/>
          <w:szCs w:val="28"/>
          <w:u w:val="single"/>
        </w:rPr>
      </w:pPr>
      <w:bookmarkStart w:id="28" w:name="_Toc6256626"/>
      <w:bookmarkStart w:id="29" w:name="_Toc1894355744"/>
      <w:bookmarkStart w:id="30" w:name="_Toc1948739461"/>
      <w:bookmarkStart w:id="31" w:name="_Toc1296586807"/>
      <w:bookmarkStart w:id="32" w:name="_Toc1792243035"/>
      <w:bookmarkStart w:id="33" w:name="_Toc1770986029"/>
      <w:bookmarkStart w:id="34" w:name="_Toc187877787"/>
      <w:r w:rsidRPr="6A60DA38">
        <w:rPr>
          <w:rFonts w:ascii="Calibri" w:hAnsi="Calibri" w:cs="Calibri"/>
          <w:b/>
          <w:bCs/>
          <w:sz w:val="28"/>
          <w:szCs w:val="28"/>
        </w:rPr>
        <w:t>Soft Systems Methodology (SSM)</w:t>
      </w:r>
      <w:bookmarkEnd w:id="28"/>
      <w:bookmarkEnd w:id="29"/>
      <w:bookmarkEnd w:id="30"/>
      <w:bookmarkEnd w:id="31"/>
      <w:bookmarkEnd w:id="32"/>
      <w:bookmarkEnd w:id="33"/>
      <w:bookmarkEnd w:id="34"/>
    </w:p>
    <w:p w14:paraId="236ED71C" w14:textId="702EE1EB" w:rsidR="132E7068" w:rsidRPr="00890876" w:rsidRDefault="5ADBFFFE" w:rsidP="6A60DA38">
      <w:pPr>
        <w:spacing w:after="0"/>
        <w:rPr>
          <w:rFonts w:ascii="Calibri" w:eastAsia="Aptos" w:hAnsi="Calibri" w:cs="Calibri"/>
          <w:color w:val="000000" w:themeColor="text1"/>
          <w:lang w:val="en-US"/>
        </w:rPr>
      </w:pPr>
      <w:r w:rsidRPr="6A60DA38">
        <w:rPr>
          <w:rFonts w:ascii="Calibri" w:eastAsia="Aptos" w:hAnsi="Calibri" w:cs="Calibri"/>
          <w:color w:val="000000" w:themeColor="text1"/>
          <w:lang w:val="en-US"/>
        </w:rPr>
        <w:t xml:space="preserve">Soft Systems </w:t>
      </w:r>
      <w:r w:rsidR="219EEC8F" w:rsidRPr="6A60DA38">
        <w:rPr>
          <w:rFonts w:ascii="Calibri" w:eastAsia="Aptos" w:hAnsi="Calibri" w:cs="Calibri"/>
          <w:color w:val="000000" w:themeColor="text1"/>
          <w:lang w:val="en-US"/>
        </w:rPr>
        <w:t>Methodology</w:t>
      </w:r>
      <w:r w:rsidRPr="6A60DA38">
        <w:rPr>
          <w:rFonts w:ascii="Calibri" w:eastAsia="Aptos" w:hAnsi="Calibri" w:cs="Calibri"/>
          <w:color w:val="000000" w:themeColor="text1"/>
          <w:lang w:val="en-US"/>
        </w:rPr>
        <w:t xml:space="preserve"> </w:t>
      </w:r>
      <w:r w:rsidR="6FC86E04" w:rsidRPr="6A60DA38">
        <w:rPr>
          <w:rFonts w:ascii="Calibri" w:eastAsia="Aptos" w:hAnsi="Calibri" w:cs="Calibri"/>
          <w:color w:val="000000" w:themeColor="text1"/>
          <w:lang w:val="en-US"/>
        </w:rPr>
        <w:t>(</w:t>
      </w:r>
      <w:r w:rsidRPr="6A60DA38">
        <w:rPr>
          <w:rFonts w:ascii="Calibri" w:eastAsia="Aptos" w:hAnsi="Calibri" w:cs="Calibri"/>
          <w:color w:val="000000" w:themeColor="text1"/>
          <w:lang w:val="en-US"/>
        </w:rPr>
        <w:t>SSM</w:t>
      </w:r>
      <w:r w:rsidR="0071F321" w:rsidRPr="6A60DA38">
        <w:rPr>
          <w:rFonts w:ascii="Calibri" w:eastAsia="Aptos" w:hAnsi="Calibri" w:cs="Calibri"/>
          <w:color w:val="000000" w:themeColor="text1"/>
          <w:lang w:val="en-US"/>
        </w:rPr>
        <w:t>)</w:t>
      </w:r>
      <w:r w:rsidRPr="6A60DA38">
        <w:rPr>
          <w:rFonts w:ascii="Calibri" w:eastAsia="Aptos" w:hAnsi="Calibri" w:cs="Calibri"/>
          <w:color w:val="000000" w:themeColor="text1"/>
          <w:lang w:val="en-US"/>
        </w:rPr>
        <w:t xml:space="preserve"> is a way of thinking and further understanding a certain issue. SSM does not seek to find an answer to the </w:t>
      </w:r>
      <w:r w:rsidR="5FF2FBE2" w:rsidRPr="6A60DA38">
        <w:rPr>
          <w:rFonts w:ascii="Calibri" w:eastAsia="Aptos" w:hAnsi="Calibri" w:cs="Calibri"/>
          <w:color w:val="000000" w:themeColor="text1"/>
          <w:lang w:val="en-US"/>
        </w:rPr>
        <w:t>problem</w:t>
      </w:r>
      <w:r w:rsidRPr="6A60DA38">
        <w:rPr>
          <w:rFonts w:ascii="Calibri" w:eastAsia="Aptos" w:hAnsi="Calibri" w:cs="Calibri"/>
          <w:color w:val="000000" w:themeColor="text1"/>
          <w:lang w:val="en-US"/>
        </w:rPr>
        <w:t xml:space="preserve">, but rather, learn more about said problem. “SSM provides a framework for tackling such situations” (Institute for Manufacturing, </w:t>
      </w:r>
      <w:r w:rsidR="12AD917F" w:rsidRPr="6A60DA38">
        <w:rPr>
          <w:rFonts w:ascii="Calibri" w:eastAsia="Aptos" w:hAnsi="Calibri" w:cs="Calibri"/>
          <w:color w:val="000000" w:themeColor="text1"/>
          <w:lang w:val="en-US"/>
        </w:rPr>
        <w:t>2024</w:t>
      </w:r>
      <w:r w:rsidRPr="6A60DA38">
        <w:rPr>
          <w:rFonts w:ascii="Calibri" w:eastAsia="Aptos" w:hAnsi="Calibri" w:cs="Calibri"/>
          <w:color w:val="000000" w:themeColor="text1"/>
          <w:lang w:val="en-US"/>
        </w:rPr>
        <w:t xml:space="preserve">). </w:t>
      </w:r>
    </w:p>
    <w:p w14:paraId="15B28E3D" w14:textId="57178D9E" w:rsidR="132E7068" w:rsidRPr="00890876" w:rsidRDefault="5ADBFFFE" w:rsidP="35B3231E">
      <w:pPr>
        <w:spacing w:after="0"/>
        <w:rPr>
          <w:rFonts w:ascii="Calibri" w:eastAsia="Aptos" w:hAnsi="Calibri" w:cs="Calibri"/>
          <w:color w:val="000000" w:themeColor="text1"/>
          <w:lang w:val="en-US"/>
        </w:rPr>
      </w:pPr>
      <w:r w:rsidRPr="6A60DA38">
        <w:rPr>
          <w:rFonts w:ascii="Calibri" w:eastAsia="Aptos" w:hAnsi="Calibri" w:cs="Calibri"/>
          <w:color w:val="000000" w:themeColor="text1"/>
          <w:lang w:val="en-US"/>
        </w:rPr>
        <w:t>SSM consists of seven stages. Stages one and two are both focused on identifying the problem situation and then building a rich picture around the identified problem. Stage three moves into root definitions. “Root definitions are used to identify what the system’s purpose is, who the interested parties are” (</w:t>
      </w:r>
      <w:r w:rsidR="734C8DAB" w:rsidRPr="6A60DA38">
        <w:rPr>
          <w:rFonts w:ascii="Calibri" w:hAnsi="Calibri" w:cs="Calibri"/>
          <w:color w:val="000000" w:themeColor="text1"/>
          <w:lang w:val="en-US"/>
        </w:rPr>
        <w:t>Dogan &amp; Henshaw</w:t>
      </w:r>
      <w:r w:rsidR="396A7589" w:rsidRPr="6A60DA38">
        <w:rPr>
          <w:rFonts w:ascii="Calibri" w:hAnsi="Calibri" w:cs="Calibri"/>
          <w:color w:val="000000" w:themeColor="text1"/>
          <w:lang w:val="en-US"/>
        </w:rPr>
        <w:t xml:space="preserve">, </w:t>
      </w:r>
      <w:r w:rsidR="734C8DAB" w:rsidRPr="6A60DA38">
        <w:rPr>
          <w:rFonts w:ascii="Calibri" w:hAnsi="Calibri" w:cs="Calibri"/>
          <w:color w:val="000000" w:themeColor="text1"/>
          <w:lang w:val="en-US"/>
        </w:rPr>
        <w:t>2010</w:t>
      </w:r>
      <w:r w:rsidRPr="6A60DA38">
        <w:rPr>
          <w:rFonts w:ascii="Calibri" w:eastAsia="Aptos" w:hAnsi="Calibri" w:cs="Calibri"/>
          <w:color w:val="000000" w:themeColor="text1"/>
          <w:lang w:val="en-US"/>
        </w:rPr>
        <w:t>). To form the root definitions SSM uses the acronym ‘CATWOE’ as a guide. CATWOE stands for customer, actors, transformation, worldview, owners, and environment</w:t>
      </w:r>
      <w:r w:rsidR="26A90474" w:rsidRPr="6A60DA38">
        <w:rPr>
          <w:rFonts w:ascii="Calibri" w:eastAsia="Aptos" w:hAnsi="Calibri" w:cs="Calibri"/>
          <w:color w:val="000000" w:themeColor="text1"/>
          <w:lang w:val="en-US"/>
        </w:rPr>
        <w:t xml:space="preserve"> </w:t>
      </w:r>
      <w:r w:rsidR="26A90474" w:rsidRPr="6A60DA38">
        <w:rPr>
          <w:rFonts w:ascii="Calibri" w:hAnsi="Calibri" w:cs="Calibri"/>
          <w:lang w:val="en-US"/>
        </w:rPr>
        <w:t>which refer to elements outside the system take</w:t>
      </w:r>
      <w:r w:rsidR="1F6B3093" w:rsidRPr="6A60DA38">
        <w:rPr>
          <w:rFonts w:ascii="Calibri" w:hAnsi="Calibri" w:cs="Calibri"/>
          <w:lang w:val="en-US"/>
        </w:rPr>
        <w:t>n</w:t>
      </w:r>
      <w:r w:rsidR="26A90474" w:rsidRPr="6A60DA38">
        <w:rPr>
          <w:rFonts w:ascii="Calibri" w:hAnsi="Calibri" w:cs="Calibri"/>
          <w:lang w:val="en-US"/>
        </w:rPr>
        <w:t xml:space="preserve"> as</w:t>
      </w:r>
      <w:r w:rsidR="53D1470E" w:rsidRPr="6A60DA38">
        <w:rPr>
          <w:rFonts w:ascii="Calibri" w:hAnsi="Calibri" w:cs="Calibri"/>
          <w:lang w:val="en-US"/>
        </w:rPr>
        <w:t xml:space="preserve"> a</w:t>
      </w:r>
      <w:r w:rsidR="26A90474" w:rsidRPr="6A60DA38">
        <w:rPr>
          <w:rFonts w:ascii="Calibri" w:hAnsi="Calibri" w:cs="Calibri"/>
          <w:lang w:val="en-US"/>
        </w:rPr>
        <w:t xml:space="preserve"> given. (Checkland</w:t>
      </w:r>
      <w:r w:rsidR="47DD5A98" w:rsidRPr="6A60DA38">
        <w:rPr>
          <w:rFonts w:ascii="Calibri" w:hAnsi="Calibri" w:cs="Calibri"/>
          <w:lang w:val="en-US"/>
        </w:rPr>
        <w:t>,</w:t>
      </w:r>
      <w:r w:rsidR="26A90474" w:rsidRPr="6A60DA38">
        <w:rPr>
          <w:rFonts w:ascii="Calibri" w:hAnsi="Calibri" w:cs="Calibri"/>
          <w:lang w:val="en-US"/>
        </w:rPr>
        <w:t xml:space="preserve"> 2003)</w:t>
      </w:r>
      <w:r w:rsidRPr="6A60DA38">
        <w:rPr>
          <w:rFonts w:ascii="Calibri" w:eastAsia="Aptos" w:hAnsi="Calibri" w:cs="Calibri"/>
          <w:color w:val="000000" w:themeColor="text1"/>
          <w:lang w:val="en-US"/>
        </w:rPr>
        <w:t>. SSM does not just focus on the problem itself but, it builds the background into why it’s a problem, which is why “A distinguishing feature of SSM is its attempt to deal explicitly with the subjective, social, and "political" aspects of business system requirements” (Taylor et. Al</w:t>
      </w:r>
      <w:r w:rsidR="2D438F52" w:rsidRPr="6A60DA38">
        <w:rPr>
          <w:rFonts w:ascii="Calibri" w:eastAsia="Aptos" w:hAnsi="Calibri" w:cs="Calibri"/>
          <w:color w:val="000000" w:themeColor="text1"/>
          <w:lang w:val="en-US"/>
        </w:rPr>
        <w:t>,</w:t>
      </w:r>
      <w:r w:rsidRPr="6A60DA38">
        <w:rPr>
          <w:rFonts w:ascii="Calibri" w:eastAsia="Aptos" w:hAnsi="Calibri" w:cs="Calibri"/>
          <w:color w:val="000000" w:themeColor="text1"/>
          <w:lang w:val="en-US"/>
        </w:rPr>
        <w:t xml:space="preserve"> 1998). Stage four of SSM builds a conceptual model for each of the root definitions. The conceptual models state how the system would function </w:t>
      </w:r>
      <w:r w:rsidR="4117F4A1" w:rsidRPr="6A60DA38">
        <w:rPr>
          <w:rFonts w:ascii="Calibri" w:eastAsia="Aptos" w:hAnsi="Calibri" w:cs="Calibri"/>
          <w:color w:val="000000" w:themeColor="text1"/>
          <w:lang w:val="en-US"/>
        </w:rPr>
        <w:t xml:space="preserve">overall </w:t>
      </w:r>
      <w:r w:rsidRPr="6A60DA38">
        <w:rPr>
          <w:rFonts w:ascii="Calibri" w:eastAsia="Aptos" w:hAnsi="Calibri" w:cs="Calibri"/>
          <w:color w:val="000000" w:themeColor="text1"/>
          <w:lang w:val="en-US"/>
        </w:rPr>
        <w:t xml:space="preserve">using arrows and numbered bubbles containing each activity. Stage five consists of comparing the problem to the real world and opening a debate around changes for the future while also comparing the conceptual models with the problem stated in the first two stages. Lastly, stages six and seven carry out the changes to be applied. SSM is a methodology which acts more as a discussion to help learn more about an area and </w:t>
      </w:r>
      <w:r w:rsidR="745D1444" w:rsidRPr="6A60DA38">
        <w:rPr>
          <w:rFonts w:ascii="Calibri" w:eastAsia="Aptos" w:hAnsi="Calibri" w:cs="Calibri"/>
          <w:color w:val="000000" w:themeColor="text1"/>
          <w:lang w:val="en-US"/>
        </w:rPr>
        <w:t>investigate</w:t>
      </w:r>
      <w:r w:rsidRPr="6A60DA38">
        <w:rPr>
          <w:rFonts w:ascii="Calibri" w:eastAsia="Aptos" w:hAnsi="Calibri" w:cs="Calibri"/>
          <w:color w:val="000000" w:themeColor="text1"/>
          <w:lang w:val="en-US"/>
        </w:rPr>
        <w:t xml:space="preserve"> the problems to be changed in the future. “SSM can help to reduce problems such as those above by ensuring that all the different views and needs are discussed and hopefully resolved prior to identifying the detailed development or maintenance requirements”</w:t>
      </w:r>
      <w:r w:rsidR="7EA1B633" w:rsidRPr="6A60DA38">
        <w:rPr>
          <w:rFonts w:ascii="Calibri" w:eastAsia="Aptos" w:hAnsi="Calibri" w:cs="Calibri"/>
          <w:color w:val="000000" w:themeColor="text1"/>
          <w:lang w:val="en-US"/>
        </w:rPr>
        <w:t xml:space="preserve"> </w:t>
      </w:r>
      <w:r w:rsidRPr="6A60DA38">
        <w:rPr>
          <w:rFonts w:ascii="Calibri" w:eastAsia="Aptos" w:hAnsi="Calibri" w:cs="Calibri"/>
          <w:color w:val="000000" w:themeColor="text1"/>
          <w:lang w:val="en-US"/>
        </w:rPr>
        <w:t>(Taylor et. Al 1998).</w:t>
      </w:r>
    </w:p>
    <w:p w14:paraId="7670C30D" w14:textId="66AB3CF7" w:rsidR="132E7068" w:rsidRPr="00890876" w:rsidRDefault="18854329" w:rsidP="6A60DA38">
      <w:pPr>
        <w:pStyle w:val="Heading3"/>
        <w:rPr>
          <w:rFonts w:ascii="Calibri" w:eastAsia="Aptos" w:hAnsi="Calibri" w:cs="Calibri"/>
          <w:b/>
          <w:bCs/>
          <w:color w:val="000000" w:themeColor="text1"/>
          <w:u w:val="single"/>
        </w:rPr>
      </w:pPr>
      <w:bookmarkStart w:id="35" w:name="_Toc1237140351"/>
      <w:bookmarkStart w:id="36" w:name="_Toc501419249"/>
      <w:bookmarkStart w:id="37" w:name="_Toc1408392292"/>
      <w:bookmarkStart w:id="38" w:name="_Toc621663306"/>
      <w:bookmarkStart w:id="39" w:name="_Toc1853009393"/>
      <w:bookmarkStart w:id="40" w:name="_Toc930654783"/>
      <w:bookmarkStart w:id="41" w:name="_Toc187877788"/>
      <w:r w:rsidRPr="6A60DA38">
        <w:rPr>
          <w:rFonts w:ascii="Calibri" w:hAnsi="Calibri" w:cs="Calibri"/>
          <w:b/>
          <w:bCs/>
        </w:rPr>
        <w:t>Soft Systems Methodology Results</w:t>
      </w:r>
      <w:bookmarkEnd w:id="35"/>
      <w:bookmarkEnd w:id="36"/>
      <w:bookmarkEnd w:id="37"/>
      <w:bookmarkEnd w:id="38"/>
      <w:bookmarkEnd w:id="39"/>
      <w:bookmarkEnd w:id="40"/>
      <w:bookmarkEnd w:id="41"/>
    </w:p>
    <w:p w14:paraId="1681CF25" w14:textId="1D178963" w:rsidR="132E7068" w:rsidRPr="00890876" w:rsidRDefault="18854329" w:rsidP="35B3231E">
      <w:pPr>
        <w:spacing w:after="0"/>
        <w:rPr>
          <w:rFonts w:ascii="Calibri" w:eastAsia="Aptos" w:hAnsi="Calibri" w:cs="Calibri"/>
          <w:color w:val="000000" w:themeColor="text1"/>
          <w:lang w:val="en-US"/>
        </w:rPr>
      </w:pPr>
      <w:r w:rsidRPr="6A60DA38">
        <w:rPr>
          <w:rFonts w:ascii="Calibri" w:eastAsia="Aptos" w:hAnsi="Calibri" w:cs="Calibri"/>
          <w:color w:val="000000" w:themeColor="text1"/>
          <w:lang w:val="en-US"/>
        </w:rPr>
        <w:t>The implementation of SSM to the system</w:t>
      </w:r>
      <w:r w:rsidR="72F5E51E" w:rsidRPr="6A60DA38">
        <w:rPr>
          <w:rFonts w:ascii="Calibri" w:eastAsia="Aptos" w:hAnsi="Calibri" w:cs="Calibri"/>
          <w:color w:val="000000" w:themeColor="text1"/>
          <w:lang w:val="en-US"/>
        </w:rPr>
        <w:t>sd</w:t>
      </w:r>
      <w:r w:rsidRPr="6A60DA38">
        <w:rPr>
          <w:rFonts w:ascii="Calibri" w:eastAsia="Aptos" w:hAnsi="Calibri" w:cs="Calibri"/>
          <w:color w:val="000000" w:themeColor="text1"/>
          <w:lang w:val="en-US"/>
        </w:rPr>
        <w:t xml:space="preserve"> at Reformation revealed some critical insights into their technology and store setup, taking into consideration the cultural systems relevant to Reformation</w:t>
      </w:r>
      <w:r w:rsidR="33495A22" w:rsidRPr="6A60DA38">
        <w:rPr>
          <w:rFonts w:ascii="Calibri" w:eastAsia="Aptos" w:hAnsi="Calibri" w:cs="Calibri"/>
          <w:color w:val="000000" w:themeColor="text1"/>
          <w:lang w:val="en-US"/>
        </w:rPr>
        <w:t xml:space="preserve">’s </w:t>
      </w:r>
      <w:r w:rsidRPr="6A60DA38">
        <w:rPr>
          <w:rFonts w:ascii="Calibri" w:eastAsia="Aptos" w:hAnsi="Calibri" w:cs="Calibri"/>
          <w:color w:val="000000" w:themeColor="text1"/>
          <w:lang w:val="en-US"/>
        </w:rPr>
        <w:t>customers and humanity (Checkland &amp; Scholes 1990, Dogan &amp; Henshaw 2010). The rich picture created in the first two stages of analysis depicts the complex network at Reformation which is made up of the servers and core systems, customers, retail employees, and stock warehouse. It goes into more depth on how customers shop and into more detail about Reformation’s smart fitting room. Arrows direct how retail employees place clothing into the fitting room so that it is ready when the customer arrives, and details are provided that show the changing room tablet located within the fitting room works if more clothes need to be ordered to the fitting room. Reformation relies heavily on having back store stock since their store acts as a showroom with only one of each item. This can be difficult for many people because some choose their sizes by how they align with their bodies</w:t>
      </w:r>
      <w:r w:rsidR="010CC88C" w:rsidRPr="6A60DA38">
        <w:rPr>
          <w:rFonts w:ascii="Calibri" w:eastAsia="Aptos" w:hAnsi="Calibri" w:cs="Calibri"/>
          <w:color w:val="000000" w:themeColor="text1"/>
          <w:lang w:val="en-US"/>
        </w:rPr>
        <w:t xml:space="preserve"> visually</w:t>
      </w:r>
      <w:r w:rsidRPr="6A60DA38">
        <w:rPr>
          <w:rFonts w:ascii="Calibri" w:eastAsia="Aptos" w:hAnsi="Calibri" w:cs="Calibri"/>
          <w:color w:val="000000" w:themeColor="text1"/>
          <w:lang w:val="en-US"/>
        </w:rPr>
        <w:t xml:space="preserve">. Having to use the system by Reformation, where they are to choose their potential size, can be a hindrance for </w:t>
      </w:r>
      <w:r w:rsidR="44F3D536" w:rsidRPr="6A60DA38">
        <w:rPr>
          <w:rFonts w:ascii="Calibri" w:eastAsia="Aptos" w:hAnsi="Calibri" w:cs="Calibri"/>
          <w:color w:val="000000" w:themeColor="text1"/>
          <w:lang w:val="en-US"/>
        </w:rPr>
        <w:t xml:space="preserve">some </w:t>
      </w:r>
      <w:r w:rsidRPr="6A60DA38">
        <w:rPr>
          <w:rFonts w:ascii="Calibri" w:eastAsia="Aptos" w:hAnsi="Calibri" w:cs="Calibri"/>
          <w:color w:val="000000" w:themeColor="text1"/>
          <w:lang w:val="en-US"/>
        </w:rPr>
        <w:t xml:space="preserve">people. </w:t>
      </w:r>
    </w:p>
    <w:p w14:paraId="1F46AD70" w14:textId="7E725C39" w:rsidR="132E7068" w:rsidRPr="00890876" w:rsidRDefault="132E7068" w:rsidP="35B3231E">
      <w:pPr>
        <w:spacing w:after="0"/>
        <w:rPr>
          <w:rFonts w:ascii="Calibri" w:eastAsia="Aptos" w:hAnsi="Calibri" w:cs="Calibri"/>
          <w:color w:val="000000" w:themeColor="text1"/>
        </w:rPr>
      </w:pPr>
    </w:p>
    <w:p w14:paraId="56467663" w14:textId="485A9B58" w:rsidR="132E7068" w:rsidRPr="00890876" w:rsidRDefault="18854329" w:rsidP="35B3231E">
      <w:pPr>
        <w:spacing w:after="0"/>
        <w:rPr>
          <w:rFonts w:ascii="Calibri" w:eastAsia="Aptos" w:hAnsi="Calibri" w:cs="Calibri"/>
          <w:color w:val="000000" w:themeColor="text1"/>
        </w:rPr>
      </w:pPr>
      <w:r w:rsidRPr="00890876">
        <w:rPr>
          <w:rFonts w:ascii="Calibri" w:eastAsia="Aptos" w:hAnsi="Calibri" w:cs="Calibri"/>
          <w:color w:val="000000" w:themeColor="text1"/>
        </w:rPr>
        <w:t>Using the CATWOE analysis the main elements of the system were broken down and clarified</w:t>
      </w:r>
      <w:r w:rsidR="334EAD89" w:rsidRPr="00890876">
        <w:rPr>
          <w:rFonts w:ascii="Calibri" w:eastAsia="Aptos" w:hAnsi="Calibri" w:cs="Calibri"/>
          <w:color w:val="000000" w:themeColor="text1"/>
        </w:rPr>
        <w:t xml:space="preserve">: </w:t>
      </w:r>
    </w:p>
    <w:tbl>
      <w:tblPr>
        <w:tblW w:w="0" w:type="auto"/>
        <w:tblLayout w:type="fixed"/>
        <w:tblLook w:val="06A0" w:firstRow="1" w:lastRow="0" w:firstColumn="1" w:lastColumn="0" w:noHBand="1" w:noVBand="1"/>
      </w:tblPr>
      <w:tblGrid>
        <w:gridCol w:w="4458"/>
        <w:gridCol w:w="4458"/>
      </w:tblGrid>
      <w:tr w:rsidR="35B3231E" w:rsidRPr="00890876" w14:paraId="5206C006" w14:textId="77777777" w:rsidTr="6A60DA38">
        <w:trPr>
          <w:trHeight w:val="300"/>
        </w:trPr>
        <w:tc>
          <w:tcPr>
            <w:tcW w:w="445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78E09B8" w14:textId="66F1510E" w:rsidR="35B3231E" w:rsidRPr="00890876" w:rsidRDefault="35B3231E" w:rsidP="35B3231E">
            <w:pPr>
              <w:spacing w:after="0"/>
              <w:rPr>
                <w:rFonts w:ascii="Calibri" w:eastAsia="Aptos" w:hAnsi="Calibri" w:cs="Calibri"/>
                <w:color w:val="000000" w:themeColor="text1"/>
              </w:rPr>
            </w:pPr>
            <w:r w:rsidRPr="00890876">
              <w:rPr>
                <w:rFonts w:ascii="Calibri" w:eastAsia="Aptos" w:hAnsi="Calibri" w:cs="Calibri"/>
                <w:color w:val="000000" w:themeColor="text1"/>
              </w:rPr>
              <w:t>C.A.T.W.O.E</w:t>
            </w:r>
          </w:p>
        </w:tc>
        <w:tc>
          <w:tcPr>
            <w:tcW w:w="445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72E81EC" w14:textId="21C98751" w:rsidR="35B3231E" w:rsidRPr="00890876" w:rsidRDefault="35B3231E" w:rsidP="35B3231E">
            <w:pPr>
              <w:spacing w:after="0"/>
              <w:rPr>
                <w:rFonts w:ascii="Calibri" w:eastAsia="Aptos" w:hAnsi="Calibri" w:cs="Calibri"/>
                <w:color w:val="000000" w:themeColor="text1"/>
              </w:rPr>
            </w:pPr>
            <w:r w:rsidRPr="00890876">
              <w:rPr>
                <w:rFonts w:ascii="Calibri" w:eastAsia="Aptos" w:hAnsi="Calibri" w:cs="Calibri"/>
                <w:color w:val="000000" w:themeColor="text1"/>
              </w:rPr>
              <w:t>Brief Description</w:t>
            </w:r>
          </w:p>
        </w:tc>
      </w:tr>
      <w:tr w:rsidR="35B3231E" w:rsidRPr="00890876" w14:paraId="69918000" w14:textId="77777777" w:rsidTr="6A60DA38">
        <w:trPr>
          <w:trHeight w:val="300"/>
        </w:trPr>
        <w:tc>
          <w:tcPr>
            <w:tcW w:w="445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34921CC" w14:textId="18D328ED" w:rsidR="35B3231E" w:rsidRPr="00890876" w:rsidRDefault="35B3231E" w:rsidP="35B3231E">
            <w:pPr>
              <w:spacing w:after="0"/>
              <w:rPr>
                <w:rFonts w:ascii="Calibri" w:eastAsia="Aptos" w:hAnsi="Calibri" w:cs="Calibri"/>
                <w:color w:val="000000" w:themeColor="text1"/>
              </w:rPr>
            </w:pPr>
            <w:r w:rsidRPr="00890876">
              <w:rPr>
                <w:rFonts w:ascii="Calibri" w:eastAsia="Aptos" w:hAnsi="Calibri" w:cs="Calibri"/>
                <w:color w:val="000000" w:themeColor="text1"/>
              </w:rPr>
              <w:t>Customers (C)</w:t>
            </w:r>
          </w:p>
        </w:tc>
        <w:tc>
          <w:tcPr>
            <w:tcW w:w="445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718A68C" w14:textId="3CFB8A96" w:rsidR="35B3231E" w:rsidRPr="00890876" w:rsidRDefault="4A769855" w:rsidP="35B3231E">
            <w:pPr>
              <w:spacing w:after="0"/>
              <w:rPr>
                <w:rFonts w:ascii="Calibri" w:eastAsia="Aptos" w:hAnsi="Calibri" w:cs="Calibri"/>
                <w:color w:val="000000" w:themeColor="text1"/>
              </w:rPr>
            </w:pPr>
            <w:r w:rsidRPr="6A60DA38">
              <w:rPr>
                <w:rFonts w:ascii="Calibri" w:eastAsia="Aptos" w:hAnsi="Calibri" w:cs="Calibri"/>
                <w:color w:val="000000" w:themeColor="text1"/>
              </w:rPr>
              <w:t xml:space="preserve">Women </w:t>
            </w:r>
            <w:r w:rsidR="2B81A595" w:rsidRPr="6A60DA38">
              <w:rPr>
                <w:rFonts w:ascii="Calibri" w:eastAsia="Aptos" w:hAnsi="Calibri" w:cs="Calibri"/>
                <w:color w:val="000000" w:themeColor="text1"/>
              </w:rPr>
              <w:t>that value</w:t>
            </w:r>
            <w:r w:rsidRPr="6A60DA38">
              <w:rPr>
                <w:rFonts w:ascii="Calibri" w:eastAsia="Aptos" w:hAnsi="Calibri" w:cs="Calibri"/>
                <w:color w:val="000000" w:themeColor="text1"/>
              </w:rPr>
              <w:t xml:space="preserve"> sustainable and high-quality fashion</w:t>
            </w:r>
            <w:r w:rsidR="39C90E41" w:rsidRPr="6A60DA38">
              <w:rPr>
                <w:rFonts w:ascii="Calibri" w:eastAsia="Aptos" w:hAnsi="Calibri" w:cs="Calibri"/>
                <w:color w:val="000000" w:themeColor="text1"/>
              </w:rPr>
              <w:t xml:space="preserve"> </w:t>
            </w:r>
            <w:r w:rsidRPr="6A60DA38">
              <w:rPr>
                <w:rFonts w:ascii="Calibri" w:eastAsia="Aptos" w:hAnsi="Calibri" w:cs="Calibri"/>
                <w:color w:val="000000" w:themeColor="text1"/>
              </w:rPr>
              <w:t>want</w:t>
            </w:r>
            <w:r w:rsidR="329BF31F" w:rsidRPr="6A60DA38">
              <w:rPr>
                <w:rFonts w:ascii="Calibri" w:eastAsia="Aptos" w:hAnsi="Calibri" w:cs="Calibri"/>
                <w:color w:val="000000" w:themeColor="text1"/>
              </w:rPr>
              <w:t>ing</w:t>
            </w:r>
            <w:r w:rsidRPr="6A60DA38">
              <w:rPr>
                <w:rFonts w:ascii="Calibri" w:eastAsia="Aptos" w:hAnsi="Calibri" w:cs="Calibri"/>
                <w:color w:val="000000" w:themeColor="text1"/>
              </w:rPr>
              <w:t xml:space="preserve"> a seamless shopping </w:t>
            </w:r>
            <w:r w:rsidR="1DE364EF" w:rsidRPr="6A60DA38">
              <w:rPr>
                <w:rFonts w:ascii="Calibri" w:eastAsia="Aptos" w:hAnsi="Calibri" w:cs="Calibri"/>
                <w:color w:val="000000" w:themeColor="text1"/>
              </w:rPr>
              <w:t>experience</w:t>
            </w:r>
            <w:r w:rsidRPr="6A60DA38">
              <w:rPr>
                <w:rFonts w:ascii="Calibri" w:eastAsia="Aptos" w:hAnsi="Calibri" w:cs="Calibri"/>
                <w:color w:val="000000" w:themeColor="text1"/>
              </w:rPr>
              <w:t>.</w:t>
            </w:r>
          </w:p>
        </w:tc>
      </w:tr>
      <w:tr w:rsidR="35B3231E" w:rsidRPr="00890876" w14:paraId="492C40E5" w14:textId="77777777" w:rsidTr="6A60DA38">
        <w:trPr>
          <w:trHeight w:val="300"/>
        </w:trPr>
        <w:tc>
          <w:tcPr>
            <w:tcW w:w="445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C4F65C6" w14:textId="0A191BD5" w:rsidR="35B3231E" w:rsidRPr="00890876" w:rsidRDefault="35B3231E" w:rsidP="35B3231E">
            <w:pPr>
              <w:spacing w:after="0"/>
              <w:rPr>
                <w:rFonts w:ascii="Calibri" w:eastAsia="Aptos" w:hAnsi="Calibri" w:cs="Calibri"/>
                <w:color w:val="000000" w:themeColor="text1"/>
              </w:rPr>
            </w:pPr>
            <w:r w:rsidRPr="00890876">
              <w:rPr>
                <w:rFonts w:ascii="Calibri" w:eastAsia="Aptos" w:hAnsi="Calibri" w:cs="Calibri"/>
                <w:color w:val="000000" w:themeColor="text1"/>
              </w:rPr>
              <w:t>Actors (A)</w:t>
            </w:r>
          </w:p>
        </w:tc>
        <w:tc>
          <w:tcPr>
            <w:tcW w:w="445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91A0491" w14:textId="6959B239" w:rsidR="35B3231E" w:rsidRPr="00890876" w:rsidRDefault="4A769855" w:rsidP="6A60DA38">
            <w:pPr>
              <w:pStyle w:val="ListParagraph"/>
              <w:numPr>
                <w:ilvl w:val="0"/>
                <w:numId w:val="3"/>
              </w:numPr>
              <w:spacing w:after="0"/>
              <w:rPr>
                <w:rFonts w:ascii="Calibri" w:eastAsia="Aptos" w:hAnsi="Calibri" w:cs="Calibri"/>
                <w:color w:val="000000" w:themeColor="text1"/>
              </w:rPr>
            </w:pPr>
            <w:r w:rsidRPr="6A60DA38">
              <w:rPr>
                <w:rFonts w:ascii="Calibri" w:eastAsia="Aptos" w:hAnsi="Calibri" w:cs="Calibri"/>
                <w:color w:val="000000" w:themeColor="text1"/>
              </w:rPr>
              <w:t>Reformation staff members and managers</w:t>
            </w:r>
            <w:r w:rsidR="7271CE7F" w:rsidRPr="6A60DA38">
              <w:rPr>
                <w:rFonts w:ascii="Calibri" w:eastAsia="Aptos" w:hAnsi="Calibri" w:cs="Calibri"/>
                <w:color w:val="000000" w:themeColor="text1"/>
              </w:rPr>
              <w:t>.</w:t>
            </w:r>
          </w:p>
          <w:p w14:paraId="60D547FF" w14:textId="6BB9E765" w:rsidR="35B3231E" w:rsidRPr="00890876" w:rsidRDefault="4A769855" w:rsidP="6A60DA38">
            <w:pPr>
              <w:pStyle w:val="ListParagraph"/>
              <w:numPr>
                <w:ilvl w:val="0"/>
                <w:numId w:val="3"/>
              </w:numPr>
              <w:spacing w:after="0"/>
              <w:rPr>
                <w:rFonts w:ascii="Calibri" w:eastAsia="Aptos" w:hAnsi="Calibri" w:cs="Calibri"/>
                <w:color w:val="000000" w:themeColor="text1"/>
              </w:rPr>
            </w:pPr>
            <w:r w:rsidRPr="6A60DA38">
              <w:rPr>
                <w:rFonts w:ascii="Calibri" w:eastAsia="Aptos" w:hAnsi="Calibri" w:cs="Calibri"/>
                <w:color w:val="000000" w:themeColor="text1"/>
              </w:rPr>
              <w:t xml:space="preserve"> </w:t>
            </w:r>
            <w:r w:rsidR="3AD34C11" w:rsidRPr="6A60DA38">
              <w:rPr>
                <w:rFonts w:ascii="Calibri" w:eastAsia="Aptos" w:hAnsi="Calibri" w:cs="Calibri"/>
                <w:color w:val="000000" w:themeColor="text1"/>
              </w:rPr>
              <w:t>T</w:t>
            </w:r>
            <w:r w:rsidRPr="6A60DA38">
              <w:rPr>
                <w:rFonts w:ascii="Calibri" w:eastAsia="Aptos" w:hAnsi="Calibri" w:cs="Calibri"/>
                <w:color w:val="000000" w:themeColor="text1"/>
              </w:rPr>
              <w:t xml:space="preserve">he development teams </w:t>
            </w:r>
            <w:r w:rsidR="54D344B6" w:rsidRPr="6A60DA38">
              <w:rPr>
                <w:rFonts w:ascii="Calibri" w:eastAsia="Aptos" w:hAnsi="Calibri" w:cs="Calibri"/>
                <w:color w:val="000000" w:themeColor="text1"/>
              </w:rPr>
              <w:t>building Reformation’s</w:t>
            </w:r>
            <w:r w:rsidRPr="6A60DA38">
              <w:rPr>
                <w:rFonts w:ascii="Calibri" w:eastAsia="Aptos" w:hAnsi="Calibri" w:cs="Calibri"/>
                <w:color w:val="000000" w:themeColor="text1"/>
              </w:rPr>
              <w:t xml:space="preserve"> in-store core systems and ensuring they run smoothly</w:t>
            </w:r>
            <w:r w:rsidR="00DC209D" w:rsidRPr="6A60DA38">
              <w:rPr>
                <w:rFonts w:ascii="Calibri" w:eastAsia="Aptos" w:hAnsi="Calibri" w:cs="Calibri"/>
                <w:color w:val="000000" w:themeColor="text1"/>
              </w:rPr>
              <w:t>.</w:t>
            </w:r>
          </w:p>
          <w:p w14:paraId="5D843BAE" w14:textId="0FEC6108" w:rsidR="35B3231E" w:rsidRPr="00890876" w:rsidRDefault="4A769855" w:rsidP="6A60DA38">
            <w:pPr>
              <w:pStyle w:val="ListParagraph"/>
              <w:numPr>
                <w:ilvl w:val="0"/>
                <w:numId w:val="3"/>
              </w:numPr>
              <w:spacing w:after="0"/>
              <w:rPr>
                <w:rFonts w:ascii="Calibri" w:eastAsia="Aptos" w:hAnsi="Calibri" w:cs="Calibri"/>
                <w:color w:val="000000" w:themeColor="text1"/>
              </w:rPr>
            </w:pPr>
            <w:r w:rsidRPr="6A60DA38">
              <w:rPr>
                <w:rFonts w:ascii="Calibri" w:eastAsia="Aptos" w:hAnsi="Calibri" w:cs="Calibri"/>
                <w:color w:val="000000" w:themeColor="text1"/>
              </w:rPr>
              <w:t xml:space="preserve"> </w:t>
            </w:r>
            <w:r w:rsidR="7FE1BDF9" w:rsidRPr="6A60DA38">
              <w:rPr>
                <w:rFonts w:ascii="Calibri" w:eastAsia="Aptos" w:hAnsi="Calibri" w:cs="Calibri"/>
                <w:color w:val="000000" w:themeColor="text1"/>
              </w:rPr>
              <w:t xml:space="preserve">Contractors </w:t>
            </w:r>
            <w:r w:rsidRPr="6A60DA38">
              <w:rPr>
                <w:rFonts w:ascii="Calibri" w:eastAsia="Aptos" w:hAnsi="Calibri" w:cs="Calibri"/>
                <w:color w:val="000000" w:themeColor="text1"/>
              </w:rPr>
              <w:t xml:space="preserve">in the supply chain. </w:t>
            </w:r>
          </w:p>
        </w:tc>
      </w:tr>
      <w:tr w:rsidR="35B3231E" w:rsidRPr="00890876" w14:paraId="3388E327" w14:textId="77777777" w:rsidTr="6A60DA38">
        <w:trPr>
          <w:trHeight w:val="300"/>
        </w:trPr>
        <w:tc>
          <w:tcPr>
            <w:tcW w:w="445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4E8A45F" w14:textId="2D2AB69E" w:rsidR="35B3231E" w:rsidRPr="00890876" w:rsidRDefault="35B3231E" w:rsidP="35B3231E">
            <w:pPr>
              <w:spacing w:after="0"/>
              <w:rPr>
                <w:rFonts w:ascii="Calibri" w:eastAsia="Aptos" w:hAnsi="Calibri" w:cs="Calibri"/>
                <w:color w:val="000000" w:themeColor="text1"/>
              </w:rPr>
            </w:pPr>
            <w:r w:rsidRPr="00890876">
              <w:rPr>
                <w:rFonts w:ascii="Calibri" w:eastAsia="Aptos" w:hAnsi="Calibri" w:cs="Calibri"/>
                <w:color w:val="000000" w:themeColor="text1"/>
              </w:rPr>
              <w:t>Transformation (T)</w:t>
            </w:r>
          </w:p>
        </w:tc>
        <w:tc>
          <w:tcPr>
            <w:tcW w:w="445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C5ED35F" w14:textId="2AB54745" w:rsidR="35B3231E" w:rsidRPr="00890876" w:rsidRDefault="35B3231E" w:rsidP="35B3231E">
            <w:pPr>
              <w:spacing w:after="0"/>
              <w:rPr>
                <w:rFonts w:ascii="Calibri" w:eastAsia="Aptos" w:hAnsi="Calibri" w:cs="Calibri"/>
                <w:color w:val="000000" w:themeColor="text1"/>
              </w:rPr>
            </w:pPr>
            <w:r w:rsidRPr="00890876">
              <w:rPr>
                <w:rFonts w:ascii="Calibri" w:eastAsia="Aptos" w:hAnsi="Calibri" w:cs="Calibri"/>
                <w:color w:val="000000" w:themeColor="text1"/>
              </w:rPr>
              <w:t>The customer’s ability to have a seamless time-saving and personalized shopping experience.</w:t>
            </w:r>
          </w:p>
        </w:tc>
      </w:tr>
      <w:tr w:rsidR="35B3231E" w:rsidRPr="00890876" w14:paraId="6EACCB28" w14:textId="77777777" w:rsidTr="6A60DA38">
        <w:trPr>
          <w:trHeight w:val="300"/>
        </w:trPr>
        <w:tc>
          <w:tcPr>
            <w:tcW w:w="445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0D64F93" w14:textId="139A6D8D" w:rsidR="35B3231E" w:rsidRPr="00890876" w:rsidRDefault="35B3231E" w:rsidP="35B3231E">
            <w:pPr>
              <w:spacing w:after="0"/>
              <w:rPr>
                <w:rFonts w:ascii="Calibri" w:eastAsia="Aptos" w:hAnsi="Calibri" w:cs="Calibri"/>
                <w:color w:val="000000" w:themeColor="text1"/>
              </w:rPr>
            </w:pPr>
            <w:r w:rsidRPr="00890876">
              <w:rPr>
                <w:rFonts w:ascii="Calibri" w:eastAsia="Aptos" w:hAnsi="Calibri" w:cs="Calibri"/>
                <w:color w:val="000000" w:themeColor="text1"/>
              </w:rPr>
              <w:t>Worldview (W)</w:t>
            </w:r>
          </w:p>
        </w:tc>
        <w:tc>
          <w:tcPr>
            <w:tcW w:w="445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DCCAA39" w14:textId="43FAD6DA" w:rsidR="35B3231E" w:rsidRPr="00890876" w:rsidRDefault="4A769855" w:rsidP="35B3231E">
            <w:pPr>
              <w:spacing w:after="0"/>
              <w:rPr>
                <w:rFonts w:ascii="Calibri" w:eastAsia="Aptos" w:hAnsi="Calibri" w:cs="Calibri"/>
                <w:color w:val="000000" w:themeColor="text1"/>
              </w:rPr>
            </w:pPr>
            <w:r w:rsidRPr="6A60DA38">
              <w:rPr>
                <w:rFonts w:ascii="Calibri" w:eastAsia="Aptos" w:hAnsi="Calibri" w:cs="Calibri"/>
                <w:color w:val="000000" w:themeColor="text1"/>
              </w:rPr>
              <w:t xml:space="preserve">Reformation's goal </w:t>
            </w:r>
            <w:r w:rsidR="7BEADE7C" w:rsidRPr="6A60DA38">
              <w:rPr>
                <w:rFonts w:ascii="Calibri" w:eastAsia="Aptos" w:hAnsi="Calibri" w:cs="Calibri"/>
                <w:color w:val="000000" w:themeColor="text1"/>
              </w:rPr>
              <w:t xml:space="preserve">is </w:t>
            </w:r>
            <w:r w:rsidRPr="6A60DA38">
              <w:rPr>
                <w:rFonts w:ascii="Calibri" w:eastAsia="Aptos" w:hAnsi="Calibri" w:cs="Calibri"/>
                <w:color w:val="000000" w:themeColor="text1"/>
              </w:rPr>
              <w:t>to stay ahead of competitors through time-saving shopping and sustainable clothin</w:t>
            </w:r>
            <w:r w:rsidR="218EA2C9" w:rsidRPr="6A60DA38">
              <w:rPr>
                <w:rFonts w:ascii="Calibri" w:eastAsia="Aptos" w:hAnsi="Calibri" w:cs="Calibri"/>
                <w:color w:val="000000" w:themeColor="text1"/>
              </w:rPr>
              <w:t>g</w:t>
            </w:r>
            <w:r w:rsidRPr="6A60DA38">
              <w:rPr>
                <w:rFonts w:ascii="Calibri" w:eastAsia="Aptos" w:hAnsi="Calibri" w:cs="Calibri"/>
                <w:color w:val="000000" w:themeColor="text1"/>
              </w:rPr>
              <w:t xml:space="preserve">. </w:t>
            </w:r>
          </w:p>
        </w:tc>
      </w:tr>
      <w:tr w:rsidR="35B3231E" w:rsidRPr="00890876" w14:paraId="4B1F582C" w14:textId="77777777" w:rsidTr="6A60DA38">
        <w:trPr>
          <w:trHeight w:val="300"/>
        </w:trPr>
        <w:tc>
          <w:tcPr>
            <w:tcW w:w="445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9A1A9E3" w14:textId="6946ED4E" w:rsidR="35B3231E" w:rsidRPr="00890876" w:rsidRDefault="35B3231E" w:rsidP="35B3231E">
            <w:pPr>
              <w:spacing w:after="0"/>
              <w:rPr>
                <w:rFonts w:ascii="Calibri" w:eastAsia="Aptos" w:hAnsi="Calibri" w:cs="Calibri"/>
                <w:color w:val="000000" w:themeColor="text1"/>
              </w:rPr>
            </w:pPr>
            <w:r w:rsidRPr="00890876">
              <w:rPr>
                <w:rFonts w:ascii="Calibri" w:eastAsia="Aptos" w:hAnsi="Calibri" w:cs="Calibri"/>
                <w:color w:val="000000" w:themeColor="text1"/>
              </w:rPr>
              <w:t>Owners (O)</w:t>
            </w:r>
          </w:p>
        </w:tc>
        <w:tc>
          <w:tcPr>
            <w:tcW w:w="445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951BDB1" w14:textId="336B163C" w:rsidR="35B3231E" w:rsidRPr="00890876" w:rsidRDefault="4A769855" w:rsidP="6A60DA38">
            <w:pPr>
              <w:pStyle w:val="ListParagraph"/>
              <w:numPr>
                <w:ilvl w:val="0"/>
                <w:numId w:val="2"/>
              </w:numPr>
              <w:spacing w:after="0"/>
              <w:rPr>
                <w:rFonts w:ascii="Calibri" w:eastAsia="Aptos" w:hAnsi="Calibri" w:cs="Calibri"/>
                <w:color w:val="000000" w:themeColor="text1"/>
              </w:rPr>
            </w:pPr>
            <w:r w:rsidRPr="6A60DA38">
              <w:rPr>
                <w:rFonts w:ascii="Calibri" w:eastAsia="Aptos" w:hAnsi="Calibri" w:cs="Calibri"/>
                <w:color w:val="000000" w:themeColor="text1"/>
              </w:rPr>
              <w:t>CEO Hali Borenstei</w:t>
            </w:r>
            <w:r w:rsidR="11196277" w:rsidRPr="6A60DA38">
              <w:rPr>
                <w:rFonts w:ascii="Calibri" w:eastAsia="Aptos" w:hAnsi="Calibri" w:cs="Calibri"/>
                <w:color w:val="000000" w:themeColor="text1"/>
              </w:rPr>
              <w:t>n</w:t>
            </w:r>
          </w:p>
          <w:p w14:paraId="115B6F42" w14:textId="39C57E9D" w:rsidR="35B3231E" w:rsidRPr="00890876" w:rsidRDefault="740E69E6" w:rsidP="6A60DA38">
            <w:pPr>
              <w:pStyle w:val="ListParagraph"/>
              <w:numPr>
                <w:ilvl w:val="0"/>
                <w:numId w:val="2"/>
              </w:numPr>
              <w:spacing w:after="0"/>
              <w:rPr>
                <w:rFonts w:ascii="Calibri" w:eastAsia="Aptos" w:hAnsi="Calibri" w:cs="Calibri"/>
                <w:color w:val="000000" w:themeColor="text1"/>
              </w:rPr>
            </w:pPr>
            <w:r w:rsidRPr="6A60DA38">
              <w:rPr>
                <w:rFonts w:ascii="Calibri" w:eastAsia="Aptos" w:hAnsi="Calibri" w:cs="Calibri"/>
                <w:color w:val="000000" w:themeColor="text1"/>
              </w:rPr>
              <w:t>Yael Aflalo</w:t>
            </w:r>
          </w:p>
          <w:p w14:paraId="08A82AA9" w14:textId="56968A2D" w:rsidR="35B3231E" w:rsidRPr="00890876" w:rsidRDefault="740E69E6" w:rsidP="6A60DA38">
            <w:pPr>
              <w:pStyle w:val="ListParagraph"/>
              <w:numPr>
                <w:ilvl w:val="0"/>
                <w:numId w:val="2"/>
              </w:numPr>
              <w:spacing w:after="0"/>
              <w:rPr>
                <w:rFonts w:ascii="Calibri" w:eastAsia="Aptos" w:hAnsi="Calibri" w:cs="Calibri"/>
                <w:color w:val="000000" w:themeColor="text1"/>
              </w:rPr>
            </w:pPr>
            <w:r w:rsidRPr="6A60DA38">
              <w:rPr>
                <w:rFonts w:ascii="Calibri" w:eastAsia="Aptos" w:hAnsi="Calibri" w:cs="Calibri"/>
                <w:color w:val="000000" w:themeColor="text1"/>
              </w:rPr>
              <w:t>Private investors</w:t>
            </w:r>
          </w:p>
          <w:p w14:paraId="3BE4C06D" w14:textId="1B280670" w:rsidR="35B3231E" w:rsidRPr="00890876" w:rsidRDefault="35B3231E" w:rsidP="35B3231E">
            <w:pPr>
              <w:spacing w:after="0"/>
              <w:rPr>
                <w:rFonts w:ascii="Calibri" w:eastAsia="Aptos" w:hAnsi="Calibri" w:cs="Calibri"/>
                <w:color w:val="000000" w:themeColor="text1"/>
              </w:rPr>
            </w:pPr>
          </w:p>
        </w:tc>
      </w:tr>
      <w:tr w:rsidR="35B3231E" w:rsidRPr="00890876" w14:paraId="23E2520D" w14:textId="77777777" w:rsidTr="6A60DA38">
        <w:trPr>
          <w:trHeight w:val="300"/>
        </w:trPr>
        <w:tc>
          <w:tcPr>
            <w:tcW w:w="445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0D85002" w14:textId="623BA77E" w:rsidR="35B3231E" w:rsidRPr="00890876" w:rsidRDefault="35B3231E" w:rsidP="35B3231E">
            <w:pPr>
              <w:spacing w:after="0"/>
              <w:rPr>
                <w:rFonts w:ascii="Calibri" w:eastAsia="Aptos" w:hAnsi="Calibri" w:cs="Calibri"/>
                <w:color w:val="000000" w:themeColor="text1"/>
              </w:rPr>
            </w:pPr>
            <w:r w:rsidRPr="00890876">
              <w:rPr>
                <w:rFonts w:ascii="Calibri" w:eastAsia="Aptos" w:hAnsi="Calibri" w:cs="Calibri"/>
                <w:color w:val="000000" w:themeColor="text1"/>
              </w:rPr>
              <w:t>Environmental (E)</w:t>
            </w:r>
          </w:p>
        </w:tc>
        <w:tc>
          <w:tcPr>
            <w:tcW w:w="445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7058175" w14:textId="1708FF87" w:rsidR="35B3231E" w:rsidRPr="00890876" w:rsidRDefault="4A769855" w:rsidP="6A60DA38">
            <w:pPr>
              <w:pStyle w:val="ListParagraph"/>
              <w:numPr>
                <w:ilvl w:val="0"/>
                <w:numId w:val="1"/>
              </w:numPr>
              <w:spacing w:after="0"/>
              <w:rPr>
                <w:rFonts w:ascii="Calibri" w:eastAsia="Aptos" w:hAnsi="Calibri" w:cs="Calibri"/>
                <w:color w:val="000000" w:themeColor="text1"/>
              </w:rPr>
            </w:pPr>
            <w:r w:rsidRPr="6A60DA38">
              <w:rPr>
                <w:rFonts w:ascii="Calibri" w:eastAsia="Aptos" w:hAnsi="Calibri" w:cs="Calibri"/>
                <w:color w:val="000000" w:themeColor="text1"/>
              </w:rPr>
              <w:t>Customer fashion trends</w:t>
            </w:r>
          </w:p>
          <w:p w14:paraId="6A31FF90" w14:textId="6B22D5F3" w:rsidR="35B3231E" w:rsidRPr="00890876" w:rsidRDefault="2418DF41" w:rsidP="6A60DA38">
            <w:pPr>
              <w:pStyle w:val="ListParagraph"/>
              <w:numPr>
                <w:ilvl w:val="0"/>
                <w:numId w:val="1"/>
              </w:numPr>
              <w:spacing w:after="0"/>
              <w:rPr>
                <w:rFonts w:ascii="Calibri" w:eastAsia="Aptos" w:hAnsi="Calibri" w:cs="Calibri"/>
                <w:color w:val="000000" w:themeColor="text1"/>
              </w:rPr>
            </w:pPr>
            <w:r w:rsidRPr="6A60DA38">
              <w:rPr>
                <w:rFonts w:ascii="Calibri" w:eastAsia="Aptos" w:hAnsi="Calibri" w:cs="Calibri"/>
                <w:color w:val="000000" w:themeColor="text1"/>
              </w:rPr>
              <w:t>T</w:t>
            </w:r>
            <w:r w:rsidR="4A769855" w:rsidRPr="6A60DA38">
              <w:rPr>
                <w:rFonts w:ascii="Calibri" w:eastAsia="Aptos" w:hAnsi="Calibri" w:cs="Calibri"/>
                <w:color w:val="000000" w:themeColor="text1"/>
              </w:rPr>
              <w:t>echnology</w:t>
            </w:r>
            <w:r w:rsidR="03E4865A" w:rsidRPr="6A60DA38">
              <w:rPr>
                <w:rFonts w:ascii="Calibri" w:eastAsia="Aptos" w:hAnsi="Calibri" w:cs="Calibri"/>
                <w:color w:val="000000" w:themeColor="text1"/>
              </w:rPr>
              <w:t xml:space="preserve"> Limitations.</w:t>
            </w:r>
            <w:r w:rsidR="4A769855" w:rsidRPr="6A60DA38">
              <w:rPr>
                <w:rFonts w:ascii="Calibri" w:eastAsia="Aptos" w:hAnsi="Calibri" w:cs="Calibri"/>
                <w:color w:val="000000" w:themeColor="text1"/>
              </w:rPr>
              <w:t xml:space="preserve"> </w:t>
            </w:r>
          </w:p>
          <w:p w14:paraId="7D489C83" w14:textId="1C0F1C08" w:rsidR="35B3231E" w:rsidRPr="00890876" w:rsidRDefault="4BB2B9BE" w:rsidP="6A60DA38">
            <w:pPr>
              <w:pStyle w:val="ListParagraph"/>
              <w:numPr>
                <w:ilvl w:val="0"/>
                <w:numId w:val="1"/>
              </w:numPr>
              <w:spacing w:after="0"/>
              <w:rPr>
                <w:rFonts w:ascii="Calibri" w:eastAsia="Aptos" w:hAnsi="Calibri" w:cs="Calibri"/>
                <w:color w:val="000000" w:themeColor="text1"/>
              </w:rPr>
            </w:pPr>
            <w:r w:rsidRPr="6A60DA38">
              <w:rPr>
                <w:rFonts w:ascii="Calibri" w:eastAsia="Aptos" w:hAnsi="Calibri" w:cs="Calibri"/>
                <w:color w:val="000000" w:themeColor="text1"/>
              </w:rPr>
              <w:t>H</w:t>
            </w:r>
            <w:r w:rsidR="4A769855" w:rsidRPr="6A60DA38">
              <w:rPr>
                <w:rFonts w:ascii="Calibri" w:eastAsia="Aptos" w:hAnsi="Calibri" w:cs="Calibri"/>
                <w:color w:val="000000" w:themeColor="text1"/>
              </w:rPr>
              <w:t xml:space="preserve">igh-quality materials and </w:t>
            </w:r>
            <w:r w:rsidR="025A5D66" w:rsidRPr="6A60DA38">
              <w:rPr>
                <w:rFonts w:ascii="Calibri" w:eastAsia="Aptos" w:hAnsi="Calibri" w:cs="Calibri"/>
                <w:color w:val="000000" w:themeColor="text1"/>
              </w:rPr>
              <w:t>manufacturers.</w:t>
            </w:r>
          </w:p>
          <w:p w14:paraId="2FBDC495" w14:textId="11348CE8" w:rsidR="35B3231E" w:rsidRPr="00890876" w:rsidRDefault="025A5D66" w:rsidP="6A60DA38">
            <w:pPr>
              <w:pStyle w:val="ListParagraph"/>
              <w:numPr>
                <w:ilvl w:val="0"/>
                <w:numId w:val="1"/>
              </w:numPr>
              <w:spacing w:after="0"/>
              <w:rPr>
                <w:rFonts w:ascii="Calibri" w:eastAsia="Aptos" w:hAnsi="Calibri" w:cs="Calibri"/>
                <w:color w:val="000000" w:themeColor="text1"/>
              </w:rPr>
            </w:pPr>
            <w:r w:rsidRPr="6A60DA38">
              <w:rPr>
                <w:rFonts w:ascii="Calibri" w:eastAsia="Aptos" w:hAnsi="Calibri" w:cs="Calibri"/>
                <w:color w:val="000000" w:themeColor="text1"/>
              </w:rPr>
              <w:t>G</w:t>
            </w:r>
            <w:r w:rsidR="4A769855" w:rsidRPr="6A60DA38">
              <w:rPr>
                <w:rFonts w:ascii="Calibri" w:eastAsia="Aptos" w:hAnsi="Calibri" w:cs="Calibri"/>
                <w:color w:val="000000" w:themeColor="text1"/>
              </w:rPr>
              <w:t xml:space="preserve">overning laws </w:t>
            </w:r>
            <w:r w:rsidR="2F42ED8D" w:rsidRPr="6A60DA38">
              <w:rPr>
                <w:rFonts w:ascii="Calibri" w:eastAsia="Aptos" w:hAnsi="Calibri" w:cs="Calibri"/>
                <w:color w:val="000000" w:themeColor="text1"/>
              </w:rPr>
              <w:t>on;</w:t>
            </w:r>
            <w:r w:rsidR="4A769855" w:rsidRPr="6A60DA38">
              <w:rPr>
                <w:rFonts w:ascii="Calibri" w:eastAsia="Aptos" w:hAnsi="Calibri" w:cs="Calibri"/>
                <w:color w:val="000000" w:themeColor="text1"/>
              </w:rPr>
              <w:t xml:space="preserve"> Sunday trading business hours, GDPR, overtime work</w:t>
            </w:r>
            <w:r w:rsidR="4ECB8196" w:rsidRPr="6A60DA38">
              <w:rPr>
                <w:rFonts w:ascii="Calibri" w:eastAsia="Aptos" w:hAnsi="Calibri" w:cs="Calibri"/>
                <w:color w:val="000000" w:themeColor="text1"/>
              </w:rPr>
              <w:t xml:space="preserve"> opt-in contracts</w:t>
            </w:r>
            <w:r w:rsidR="4A769855" w:rsidRPr="6A60DA38">
              <w:rPr>
                <w:rFonts w:ascii="Calibri" w:eastAsia="Aptos" w:hAnsi="Calibri" w:cs="Calibri"/>
                <w:color w:val="000000" w:themeColor="text1"/>
              </w:rPr>
              <w:t>, minimum wages for staff including the voluntary London living wage Reformation can opt for</w:t>
            </w:r>
            <w:r w:rsidR="76DD37B3" w:rsidRPr="6A60DA38">
              <w:rPr>
                <w:rFonts w:ascii="Calibri" w:eastAsia="Aptos" w:hAnsi="Calibri" w:cs="Calibri"/>
                <w:color w:val="000000" w:themeColor="text1"/>
              </w:rPr>
              <w:t xml:space="preserve"> and the right to return items that are faulty</w:t>
            </w:r>
            <w:r w:rsidR="4A769855" w:rsidRPr="6A60DA38">
              <w:rPr>
                <w:rFonts w:ascii="Calibri" w:eastAsia="Aptos" w:hAnsi="Calibri" w:cs="Calibri"/>
                <w:color w:val="000000" w:themeColor="text1"/>
              </w:rPr>
              <w:t xml:space="preserve">. </w:t>
            </w:r>
          </w:p>
        </w:tc>
      </w:tr>
    </w:tbl>
    <w:p w14:paraId="3F8E65BD" w14:textId="2D549BA9" w:rsidR="132E7068" w:rsidRPr="00890876" w:rsidRDefault="132E7068" w:rsidP="35B3231E">
      <w:pPr>
        <w:spacing w:after="0"/>
        <w:rPr>
          <w:rFonts w:ascii="Calibri" w:eastAsia="Aptos" w:hAnsi="Calibri" w:cs="Calibri"/>
        </w:rPr>
      </w:pPr>
    </w:p>
    <w:p w14:paraId="1E47D876" w14:textId="20062C30" w:rsidR="00552767" w:rsidRDefault="18854329" w:rsidP="35B3231E">
      <w:pPr>
        <w:spacing w:after="0"/>
        <w:rPr>
          <w:rFonts w:ascii="Calibri" w:eastAsia="Aptos" w:hAnsi="Calibri" w:cs="Calibri"/>
          <w:color w:val="000000" w:themeColor="text1"/>
          <w:lang w:val="en-US"/>
        </w:rPr>
      </w:pPr>
      <w:r w:rsidRPr="6A60DA38">
        <w:rPr>
          <w:rFonts w:ascii="Calibri" w:eastAsia="Aptos" w:hAnsi="Calibri" w:cs="Calibri"/>
          <w:color w:val="000000" w:themeColor="text1"/>
          <w:lang w:val="en-US"/>
        </w:rPr>
        <w:t xml:space="preserve">The transformation section </w:t>
      </w:r>
      <w:r w:rsidR="2B988EC2" w:rsidRPr="6A60DA38">
        <w:rPr>
          <w:rFonts w:ascii="Calibri" w:eastAsia="Aptos" w:hAnsi="Calibri" w:cs="Calibri"/>
          <w:color w:val="000000" w:themeColor="text1"/>
          <w:lang w:val="en-US"/>
        </w:rPr>
        <w:t>brought</w:t>
      </w:r>
      <w:r w:rsidRPr="6A60DA38">
        <w:rPr>
          <w:rFonts w:ascii="Calibri" w:eastAsia="Aptos" w:hAnsi="Calibri" w:cs="Calibri"/>
          <w:color w:val="000000" w:themeColor="text1"/>
          <w:lang w:val="en-US"/>
        </w:rPr>
        <w:t xml:space="preserve"> up problems within Reformation’s fitting room system. With the showroom set up, it was easy to find clothes to try on, however, when going to use the system to try clothes on it was not as time-saving since the customer has to scroll through all of the available items to find the certain item to try on</w:t>
      </w:r>
      <w:r w:rsidR="6EF04302" w:rsidRPr="6A60DA38">
        <w:rPr>
          <w:rFonts w:ascii="Calibri" w:eastAsia="Aptos" w:hAnsi="Calibri" w:cs="Calibri"/>
          <w:color w:val="000000" w:themeColor="text1"/>
          <w:lang w:val="en-US"/>
        </w:rPr>
        <w:t xml:space="preserve"> instead of searching and filtering</w:t>
      </w:r>
      <w:r w:rsidRPr="6A60DA38">
        <w:rPr>
          <w:rFonts w:ascii="Calibri" w:eastAsia="Aptos" w:hAnsi="Calibri" w:cs="Calibri"/>
          <w:color w:val="000000" w:themeColor="text1"/>
          <w:lang w:val="en-US"/>
        </w:rPr>
        <w:t xml:space="preserve">. With the analysis of the worldview, Reformation </w:t>
      </w:r>
      <w:r w:rsidR="687552F5" w:rsidRPr="6A60DA38">
        <w:rPr>
          <w:rFonts w:ascii="Calibri" w:eastAsia="Aptos" w:hAnsi="Calibri" w:cs="Calibri"/>
          <w:color w:val="000000" w:themeColor="text1"/>
          <w:lang w:val="en-US"/>
        </w:rPr>
        <w:t>is</w:t>
      </w:r>
      <w:r w:rsidRPr="6A60DA38">
        <w:rPr>
          <w:rFonts w:ascii="Calibri" w:eastAsia="Aptos" w:hAnsi="Calibri" w:cs="Calibri"/>
          <w:color w:val="000000" w:themeColor="text1"/>
          <w:lang w:val="en-US"/>
        </w:rPr>
        <w:t xml:space="preserve"> ahead of competitors through the implementation of </w:t>
      </w:r>
      <w:r w:rsidR="3B33166B" w:rsidRPr="6A60DA38">
        <w:rPr>
          <w:rFonts w:ascii="Calibri" w:eastAsia="Aptos" w:hAnsi="Calibri" w:cs="Calibri"/>
          <w:color w:val="000000" w:themeColor="text1"/>
          <w:lang w:val="en-US"/>
        </w:rPr>
        <w:t xml:space="preserve">‘smart </w:t>
      </w:r>
      <w:r w:rsidRPr="6A60DA38">
        <w:rPr>
          <w:rFonts w:ascii="Calibri" w:eastAsia="Aptos" w:hAnsi="Calibri" w:cs="Calibri"/>
          <w:color w:val="000000" w:themeColor="text1"/>
          <w:lang w:val="en-US"/>
        </w:rPr>
        <w:t>fitting rooms’ with digital interface</w:t>
      </w:r>
      <w:r w:rsidR="4D49DA99" w:rsidRPr="6A60DA38">
        <w:rPr>
          <w:rFonts w:ascii="Calibri" w:eastAsia="Aptos" w:hAnsi="Calibri" w:cs="Calibri"/>
          <w:color w:val="000000" w:themeColor="text1"/>
          <w:lang w:val="en-US"/>
        </w:rPr>
        <w:t>s.</w:t>
      </w:r>
      <w:r w:rsidRPr="6A60DA38">
        <w:rPr>
          <w:rFonts w:ascii="Calibri" w:eastAsia="Aptos" w:hAnsi="Calibri" w:cs="Calibri"/>
          <w:color w:val="000000" w:themeColor="text1"/>
          <w:lang w:val="en-US"/>
        </w:rPr>
        <w:t xml:space="preserve"> </w:t>
      </w:r>
      <w:r w:rsidR="05DA0648" w:rsidRPr="6A60DA38">
        <w:rPr>
          <w:rFonts w:ascii="Calibri" w:eastAsia="Aptos" w:hAnsi="Calibri" w:cs="Calibri"/>
          <w:color w:val="000000" w:themeColor="text1"/>
          <w:lang w:val="en-US"/>
        </w:rPr>
        <w:t>T</w:t>
      </w:r>
      <w:r w:rsidRPr="6A60DA38">
        <w:rPr>
          <w:rFonts w:ascii="Calibri" w:eastAsia="Aptos" w:hAnsi="Calibri" w:cs="Calibri"/>
          <w:color w:val="000000" w:themeColor="text1"/>
          <w:lang w:val="en-US"/>
        </w:rPr>
        <w:t xml:space="preserve">hey can keep to their goal of sustainability, by reducing excess clothing in </w:t>
      </w:r>
      <w:r w:rsidR="664FDBA2" w:rsidRPr="6A60DA38">
        <w:rPr>
          <w:rFonts w:ascii="Calibri" w:eastAsia="Aptos" w:hAnsi="Calibri" w:cs="Calibri"/>
          <w:color w:val="000000" w:themeColor="text1"/>
          <w:lang w:val="en-US"/>
        </w:rPr>
        <w:t>stores</w:t>
      </w:r>
      <w:r w:rsidRPr="6A60DA38">
        <w:rPr>
          <w:rFonts w:ascii="Calibri" w:eastAsia="Aptos" w:hAnsi="Calibri" w:cs="Calibri"/>
          <w:color w:val="000000" w:themeColor="text1"/>
          <w:lang w:val="en-US"/>
        </w:rPr>
        <w:t xml:space="preserve"> and not being a fast fashion brand. However, the digital</w:t>
      </w:r>
      <w:r w:rsidR="08B82084" w:rsidRPr="6A60DA38">
        <w:rPr>
          <w:rFonts w:ascii="Calibri" w:eastAsia="Aptos" w:hAnsi="Calibri" w:cs="Calibri"/>
          <w:color w:val="000000" w:themeColor="text1"/>
          <w:lang w:val="en-US"/>
        </w:rPr>
        <w:t xml:space="preserve"> tablet</w:t>
      </w:r>
      <w:r w:rsidRPr="6A60DA38">
        <w:rPr>
          <w:rFonts w:ascii="Calibri" w:eastAsia="Aptos" w:hAnsi="Calibri" w:cs="Calibri"/>
          <w:color w:val="000000" w:themeColor="text1"/>
          <w:lang w:val="en-US"/>
        </w:rPr>
        <w:t xml:space="preserve"> interface can be seen </w:t>
      </w:r>
      <w:r w:rsidR="29FF8ADA" w:rsidRPr="6A60DA38">
        <w:rPr>
          <w:rFonts w:ascii="Calibri" w:eastAsia="Aptos" w:hAnsi="Calibri" w:cs="Calibri"/>
          <w:color w:val="000000" w:themeColor="text1"/>
          <w:lang w:val="en-US"/>
        </w:rPr>
        <w:t>as</w:t>
      </w:r>
      <w:r w:rsidRPr="6A60DA38">
        <w:rPr>
          <w:rFonts w:ascii="Calibri" w:eastAsia="Aptos" w:hAnsi="Calibri" w:cs="Calibri"/>
          <w:color w:val="000000" w:themeColor="text1"/>
          <w:lang w:val="en-US"/>
        </w:rPr>
        <w:t xml:space="preserve"> </w:t>
      </w:r>
      <w:r w:rsidR="1DAFE86E" w:rsidRPr="6A60DA38">
        <w:rPr>
          <w:rFonts w:ascii="Calibri" w:eastAsia="Aptos" w:hAnsi="Calibri" w:cs="Calibri"/>
          <w:color w:val="000000" w:themeColor="text1"/>
          <w:lang w:val="en-US"/>
        </w:rPr>
        <w:t>un</w:t>
      </w:r>
      <w:r w:rsidRPr="6A60DA38">
        <w:rPr>
          <w:rFonts w:ascii="Calibri" w:eastAsia="Aptos" w:hAnsi="Calibri" w:cs="Calibri"/>
          <w:color w:val="000000" w:themeColor="text1"/>
          <w:lang w:val="en-US"/>
        </w:rPr>
        <w:t>sustainable since it uses energy and is an extra digital device that exists within each dressing room. Reformation</w:t>
      </w:r>
      <w:r w:rsidR="50C7DD23" w:rsidRPr="6A60DA38">
        <w:rPr>
          <w:rFonts w:ascii="Calibri" w:eastAsia="Aptos" w:hAnsi="Calibri" w:cs="Calibri"/>
          <w:color w:val="000000" w:themeColor="text1"/>
          <w:lang w:val="en-US"/>
        </w:rPr>
        <w:t>’s</w:t>
      </w:r>
      <w:r w:rsidRPr="6A60DA38">
        <w:rPr>
          <w:rFonts w:ascii="Calibri" w:eastAsia="Aptos" w:hAnsi="Calibri" w:cs="Calibri"/>
          <w:color w:val="000000" w:themeColor="text1"/>
          <w:lang w:val="en-US"/>
        </w:rPr>
        <w:t xml:space="preserve"> </w:t>
      </w:r>
      <w:r w:rsidR="587AC32F" w:rsidRPr="6A60DA38">
        <w:rPr>
          <w:rFonts w:ascii="Calibri" w:eastAsia="Aptos" w:hAnsi="Calibri" w:cs="Calibri"/>
          <w:color w:val="000000" w:themeColor="text1"/>
          <w:lang w:val="en-US"/>
        </w:rPr>
        <w:t>sustaina</w:t>
      </w:r>
      <w:r w:rsidRPr="6A60DA38">
        <w:rPr>
          <w:rFonts w:ascii="Calibri" w:eastAsia="Aptos" w:hAnsi="Calibri" w:cs="Calibri"/>
          <w:color w:val="000000" w:themeColor="text1"/>
          <w:lang w:val="en-US"/>
        </w:rPr>
        <w:t>b</w:t>
      </w:r>
      <w:r w:rsidR="0D92163F" w:rsidRPr="6A60DA38">
        <w:rPr>
          <w:rFonts w:ascii="Calibri" w:eastAsia="Aptos" w:hAnsi="Calibri" w:cs="Calibri"/>
          <w:color w:val="000000" w:themeColor="text1"/>
          <w:lang w:val="en-US"/>
        </w:rPr>
        <w:t>ility</w:t>
      </w:r>
      <w:r w:rsidR="36F8E757" w:rsidRPr="6A60DA38">
        <w:rPr>
          <w:rFonts w:ascii="Calibri" w:eastAsia="Aptos" w:hAnsi="Calibri" w:cs="Calibri"/>
          <w:color w:val="000000" w:themeColor="text1"/>
          <w:lang w:val="en-US"/>
        </w:rPr>
        <w:t xml:space="preserve"> ethic monitors</w:t>
      </w:r>
      <w:r w:rsidR="0D92163F" w:rsidRPr="6A60DA38">
        <w:rPr>
          <w:rFonts w:ascii="Calibri" w:eastAsia="Aptos" w:hAnsi="Calibri" w:cs="Calibri"/>
          <w:color w:val="000000" w:themeColor="text1"/>
          <w:lang w:val="en-US"/>
        </w:rPr>
        <w:t xml:space="preserve"> </w:t>
      </w:r>
      <w:r w:rsidRPr="6A60DA38">
        <w:rPr>
          <w:rFonts w:ascii="Calibri" w:eastAsia="Aptos" w:hAnsi="Calibri" w:cs="Calibri"/>
          <w:color w:val="000000" w:themeColor="text1"/>
          <w:lang w:val="en-US"/>
        </w:rPr>
        <w:t xml:space="preserve">their environmental impact. In 2019, 60%-65% of sales were dresses, but with the pandemic, there was less need for or occasion to wear dresses and more need for athleisure. Reformation brand leaders considered entering the athleisure space, but they found no existing fabric on the market met the brand’s sustainability standards (Poe, 2024). </w:t>
      </w:r>
    </w:p>
    <w:p w14:paraId="0E754FB9" w14:textId="336F727D" w:rsidR="00430261" w:rsidRPr="00890876" w:rsidRDefault="00430261" w:rsidP="35B3231E">
      <w:pPr>
        <w:spacing w:after="0"/>
        <w:rPr>
          <w:rFonts w:ascii="Calibri" w:eastAsia="Aptos" w:hAnsi="Calibri" w:cs="Calibri"/>
          <w:color w:val="000000" w:themeColor="text1"/>
          <w:lang w:val="en-US"/>
        </w:rPr>
      </w:pPr>
    </w:p>
    <w:p w14:paraId="2C2A276A" w14:textId="31463BC4" w:rsidR="000F3A51" w:rsidRPr="00890876" w:rsidRDefault="18854329" w:rsidP="35B3231E">
      <w:pPr>
        <w:spacing w:after="0"/>
        <w:rPr>
          <w:rFonts w:ascii="Calibri" w:eastAsia="Aptos" w:hAnsi="Calibri" w:cs="Calibri"/>
          <w:color w:val="000000" w:themeColor="text1"/>
          <w:lang w:val="en-US"/>
        </w:rPr>
      </w:pPr>
      <w:r w:rsidRPr="6A60DA38">
        <w:rPr>
          <w:rFonts w:ascii="Calibri" w:eastAsia="Aptos" w:hAnsi="Calibri" w:cs="Calibri"/>
          <w:color w:val="000000" w:themeColor="text1"/>
          <w:lang w:val="en-US"/>
        </w:rPr>
        <w:t xml:space="preserve">Within the rich picture, the conceptual model was created. Arrows point to how the overall system of Reformation works; including outside factors, which are placed outside </w:t>
      </w:r>
      <w:r w:rsidR="12B30B28" w:rsidRPr="6A60DA38">
        <w:rPr>
          <w:rFonts w:ascii="Calibri" w:eastAsia="Aptos" w:hAnsi="Calibri" w:cs="Calibri"/>
          <w:color w:val="000000" w:themeColor="text1"/>
          <w:lang w:val="en-US"/>
        </w:rPr>
        <w:t xml:space="preserve">store/fitting room </w:t>
      </w:r>
      <w:r w:rsidRPr="6A60DA38">
        <w:rPr>
          <w:rFonts w:ascii="Calibri" w:eastAsia="Aptos" w:hAnsi="Calibri" w:cs="Calibri"/>
          <w:color w:val="000000" w:themeColor="text1"/>
          <w:lang w:val="en-US"/>
        </w:rPr>
        <w:t xml:space="preserve">squares. </w:t>
      </w:r>
    </w:p>
    <w:p w14:paraId="16D4A44D" w14:textId="49A7783C" w:rsidR="6A60DA38" w:rsidRDefault="6A60DA38" w:rsidP="6A60DA38">
      <w:pPr>
        <w:spacing w:after="0"/>
        <w:rPr>
          <w:rFonts w:ascii="Calibri" w:eastAsia="Aptos" w:hAnsi="Calibri" w:cs="Calibri"/>
          <w:color w:val="000000" w:themeColor="text1"/>
          <w:lang w:val="en-US"/>
        </w:rPr>
      </w:pPr>
    </w:p>
    <w:p w14:paraId="39C10E4E" w14:textId="6302290B" w:rsidR="132E7068" w:rsidRPr="00890876" w:rsidRDefault="18854329" w:rsidP="35B3231E">
      <w:pPr>
        <w:spacing w:after="0"/>
        <w:rPr>
          <w:rFonts w:ascii="Calibri" w:eastAsia="Aptos" w:hAnsi="Calibri" w:cs="Calibri"/>
          <w:color w:val="000000" w:themeColor="text1"/>
          <w:lang w:val="en-US"/>
        </w:rPr>
      </w:pPr>
      <w:r w:rsidRPr="6A60DA38">
        <w:rPr>
          <w:rFonts w:ascii="Calibri" w:eastAsia="Aptos" w:hAnsi="Calibri" w:cs="Calibri"/>
          <w:color w:val="000000" w:themeColor="text1"/>
          <w:lang w:val="en-US"/>
        </w:rPr>
        <w:t xml:space="preserve">The last section of the SSM analysis investigated areas of improvement for Reformation’s human-computer interaction regarding the store setup and fitting room digital interface. </w:t>
      </w:r>
      <w:r w:rsidR="5D9253F9" w:rsidRPr="6A60DA38">
        <w:rPr>
          <w:rFonts w:ascii="Calibri" w:eastAsia="Aptos" w:hAnsi="Calibri" w:cs="Calibri"/>
          <w:color w:val="000000" w:themeColor="text1"/>
          <w:lang w:val="en-US"/>
        </w:rPr>
        <w:t>T</w:t>
      </w:r>
      <w:r w:rsidRPr="6A60DA38">
        <w:rPr>
          <w:rFonts w:ascii="Calibri" w:eastAsia="Aptos" w:hAnsi="Calibri" w:cs="Calibri"/>
          <w:color w:val="000000" w:themeColor="text1"/>
          <w:lang w:val="en-US"/>
        </w:rPr>
        <w:t xml:space="preserve">he ability to </w:t>
      </w:r>
      <w:r w:rsidR="3AD8C60D" w:rsidRPr="6A60DA38">
        <w:rPr>
          <w:rFonts w:ascii="Calibri" w:eastAsia="Aptos" w:hAnsi="Calibri" w:cs="Calibri"/>
          <w:color w:val="000000" w:themeColor="text1"/>
          <w:lang w:val="en-US"/>
        </w:rPr>
        <w:t>s</w:t>
      </w:r>
      <w:r w:rsidRPr="6A60DA38">
        <w:rPr>
          <w:rFonts w:ascii="Calibri" w:eastAsia="Aptos" w:hAnsi="Calibri" w:cs="Calibri"/>
          <w:color w:val="000000" w:themeColor="text1"/>
          <w:lang w:val="en-US"/>
        </w:rPr>
        <w:t xml:space="preserve">elect items to try on </w:t>
      </w:r>
      <w:r w:rsidR="4F6AB005" w:rsidRPr="6A60DA38">
        <w:rPr>
          <w:rFonts w:ascii="Calibri" w:eastAsia="Aptos" w:hAnsi="Calibri" w:cs="Calibri"/>
          <w:color w:val="000000" w:themeColor="text1"/>
          <w:lang w:val="en-US"/>
        </w:rPr>
        <w:t>before arriving in</w:t>
      </w:r>
      <w:r w:rsidRPr="6A60DA38">
        <w:rPr>
          <w:rFonts w:ascii="Calibri" w:eastAsia="Aptos" w:hAnsi="Calibri" w:cs="Calibri"/>
          <w:color w:val="000000" w:themeColor="text1"/>
          <w:lang w:val="en-US"/>
        </w:rPr>
        <w:t xml:space="preserve"> store</w:t>
      </w:r>
      <w:r w:rsidR="35C79CB6" w:rsidRPr="6A60DA38">
        <w:rPr>
          <w:rFonts w:ascii="Calibri" w:eastAsia="Aptos" w:hAnsi="Calibri" w:cs="Calibri"/>
          <w:color w:val="000000" w:themeColor="text1"/>
          <w:lang w:val="en-US"/>
        </w:rPr>
        <w:t xml:space="preserve"> is recommended</w:t>
      </w:r>
      <w:r w:rsidRPr="6A60DA38">
        <w:rPr>
          <w:rFonts w:ascii="Calibri" w:eastAsia="Aptos" w:hAnsi="Calibri" w:cs="Calibri"/>
          <w:color w:val="000000" w:themeColor="text1"/>
          <w:lang w:val="en-US"/>
        </w:rPr>
        <w:t>. This would allow the customer to immediately walk in store and go straight into their dressing room that already contains the clothes they selected beforehand. Implementing AI</w:t>
      </w:r>
      <w:r w:rsidR="1EE93923" w:rsidRPr="6A60DA38">
        <w:rPr>
          <w:rFonts w:ascii="Calibri" w:eastAsia="Aptos" w:hAnsi="Calibri" w:cs="Calibri"/>
          <w:color w:val="000000" w:themeColor="text1"/>
          <w:lang w:val="en-US"/>
        </w:rPr>
        <w:t xml:space="preserve"> prompts</w:t>
      </w:r>
      <w:r w:rsidRPr="6A60DA38">
        <w:rPr>
          <w:rFonts w:ascii="Calibri" w:eastAsia="Aptos" w:hAnsi="Calibri" w:cs="Calibri"/>
          <w:color w:val="000000" w:themeColor="text1"/>
          <w:lang w:val="en-US"/>
        </w:rPr>
        <w:t xml:space="preserve"> into the overall fitting room system to have size recommendations would benefit customers. Reformation already provides in-store </w:t>
      </w:r>
      <w:r w:rsidR="1E52F636" w:rsidRPr="6A60DA38">
        <w:rPr>
          <w:rFonts w:ascii="Calibri" w:eastAsia="Aptos" w:hAnsi="Calibri" w:cs="Calibri"/>
          <w:color w:val="000000" w:themeColor="text1"/>
          <w:lang w:val="en-US"/>
        </w:rPr>
        <w:t xml:space="preserve">wait </w:t>
      </w:r>
      <w:r w:rsidRPr="6A60DA38">
        <w:rPr>
          <w:rFonts w:ascii="Calibri" w:eastAsia="Aptos" w:hAnsi="Calibri" w:cs="Calibri"/>
          <w:color w:val="000000" w:themeColor="text1"/>
          <w:lang w:val="en-US"/>
        </w:rPr>
        <w:t xml:space="preserve">timelines within their screens to track when clothes are arriving in the dressing room. It would be beneficial for Reformation to implement this similar technology through an app on </w:t>
      </w:r>
      <w:r w:rsidR="7FF4F49A" w:rsidRPr="6A60DA38">
        <w:rPr>
          <w:rFonts w:ascii="Calibri" w:eastAsia="Aptos" w:hAnsi="Calibri" w:cs="Calibri"/>
          <w:color w:val="000000" w:themeColor="text1"/>
          <w:lang w:val="en-US"/>
        </w:rPr>
        <w:t>customer’s</w:t>
      </w:r>
      <w:r w:rsidRPr="6A60DA38">
        <w:rPr>
          <w:rFonts w:ascii="Calibri" w:eastAsia="Aptos" w:hAnsi="Calibri" w:cs="Calibri"/>
          <w:color w:val="000000" w:themeColor="text1"/>
          <w:lang w:val="en-US"/>
        </w:rPr>
        <w:t xml:space="preserve"> phone</w:t>
      </w:r>
      <w:r w:rsidR="2BC40731" w:rsidRPr="6A60DA38">
        <w:rPr>
          <w:rFonts w:ascii="Calibri" w:eastAsia="Aptos" w:hAnsi="Calibri" w:cs="Calibri"/>
          <w:color w:val="000000" w:themeColor="text1"/>
          <w:lang w:val="en-US"/>
        </w:rPr>
        <w:t>s</w:t>
      </w:r>
      <w:r w:rsidRPr="6A60DA38">
        <w:rPr>
          <w:rFonts w:ascii="Calibri" w:eastAsia="Aptos" w:hAnsi="Calibri" w:cs="Calibri"/>
          <w:color w:val="000000" w:themeColor="text1"/>
          <w:lang w:val="en-US"/>
        </w:rPr>
        <w:t xml:space="preserve">. With this, customers will be able to continue shopping through the store, and they would be notified when their dressing rooms are ready rather than waiting in the figure room area. For the future, these changes would be beneficial to Reformation’s overall values to create a sustainable business that can fund itself and future expansion, while still maintaining high-quality fashion for customers who expect a seamless and time-saving shopping experience. </w:t>
      </w:r>
    </w:p>
    <w:p w14:paraId="3C9A4592" w14:textId="5DEC884A" w:rsidR="2DA52D29" w:rsidRPr="00890876" w:rsidRDefault="156685E4" w:rsidP="6A60DA38">
      <w:pPr>
        <w:pStyle w:val="Heading3"/>
        <w:rPr>
          <w:rFonts w:ascii="Calibri" w:hAnsi="Calibri" w:cs="Calibri"/>
          <w:b/>
          <w:bCs/>
        </w:rPr>
      </w:pPr>
      <w:bookmarkStart w:id="42" w:name="_Toc1238877299"/>
      <w:bookmarkStart w:id="43" w:name="_Toc575620707"/>
      <w:bookmarkStart w:id="44" w:name="_Toc2108917568"/>
      <w:bookmarkStart w:id="45" w:name="_Toc1826235057"/>
      <w:bookmarkStart w:id="46" w:name="_Toc1534591008"/>
      <w:bookmarkStart w:id="47" w:name="_Toc1994093519"/>
      <w:bookmarkStart w:id="48" w:name="_Toc187877789"/>
      <w:r w:rsidRPr="6A60DA38">
        <w:rPr>
          <w:rFonts w:ascii="Calibri" w:hAnsi="Calibri" w:cs="Calibri"/>
          <w:b/>
          <w:bCs/>
        </w:rPr>
        <w:t xml:space="preserve">Advantages </w:t>
      </w:r>
      <w:r w:rsidR="186EC756" w:rsidRPr="6A60DA38">
        <w:rPr>
          <w:rFonts w:ascii="Calibri" w:hAnsi="Calibri" w:cs="Calibri"/>
          <w:b/>
          <w:bCs/>
        </w:rPr>
        <w:t xml:space="preserve">and Disadvantages </w:t>
      </w:r>
      <w:r w:rsidRPr="6A60DA38">
        <w:rPr>
          <w:rFonts w:ascii="Calibri" w:hAnsi="Calibri" w:cs="Calibri"/>
          <w:b/>
          <w:bCs/>
        </w:rPr>
        <w:t>of Soft Systems Methodology</w:t>
      </w:r>
      <w:bookmarkEnd w:id="42"/>
      <w:bookmarkEnd w:id="43"/>
      <w:bookmarkEnd w:id="44"/>
      <w:bookmarkEnd w:id="45"/>
      <w:bookmarkEnd w:id="46"/>
      <w:bookmarkEnd w:id="47"/>
      <w:bookmarkEnd w:id="48"/>
    </w:p>
    <w:p w14:paraId="73E340EC" w14:textId="1A5975D9" w:rsidR="2DA52D29" w:rsidRPr="00667AF0" w:rsidRDefault="03449A56" w:rsidP="361663F7">
      <w:pPr>
        <w:spacing w:after="0" w:line="240" w:lineRule="auto"/>
        <w:rPr>
          <w:rFonts w:ascii="Calibri" w:hAnsi="Calibri" w:cs="Calibri"/>
          <w:lang w:val="en-US"/>
        </w:rPr>
      </w:pPr>
      <w:r w:rsidRPr="361663F7">
        <w:rPr>
          <w:rFonts w:ascii="Calibri" w:hAnsi="Calibri" w:cs="Calibri"/>
          <w:lang w:val="en-US"/>
        </w:rPr>
        <w:t xml:space="preserve">Soft systems methodology </w:t>
      </w:r>
      <w:r w:rsidR="60A8A1E1" w:rsidRPr="361663F7">
        <w:rPr>
          <w:rFonts w:ascii="Calibri" w:hAnsi="Calibri" w:cs="Calibri"/>
          <w:lang w:val="en-US"/>
        </w:rPr>
        <w:t xml:space="preserve">is an advantageous HCI methodology as it </w:t>
      </w:r>
      <w:r w:rsidRPr="361663F7">
        <w:rPr>
          <w:rFonts w:ascii="Calibri" w:hAnsi="Calibri" w:cs="Calibri"/>
          <w:lang w:val="en-US"/>
        </w:rPr>
        <w:t>can help to reduce problems such as those above by ensuring that all the different views and needs are discussed and hopefully resolved prior to identifying the detailed development or maintenance requirements.</w:t>
      </w:r>
      <w:r w:rsidR="4AE305F4" w:rsidRPr="361663F7">
        <w:rPr>
          <w:rFonts w:ascii="Calibri" w:hAnsi="Calibri" w:cs="Calibri"/>
          <w:lang w:val="en-US"/>
        </w:rPr>
        <w:t xml:space="preserve"> </w:t>
      </w:r>
      <w:r w:rsidR="651B6968" w:rsidRPr="361663F7">
        <w:rPr>
          <w:rFonts w:ascii="Calibri" w:hAnsi="Calibri" w:cs="Calibri"/>
          <w:lang w:val="en-US"/>
        </w:rPr>
        <w:t>SSM provides easy to follow steps to create</w:t>
      </w:r>
      <w:r w:rsidR="41A94FF1" w:rsidRPr="361663F7">
        <w:rPr>
          <w:rFonts w:ascii="Calibri" w:hAnsi="Calibri" w:cs="Calibri"/>
          <w:lang w:val="en-US"/>
        </w:rPr>
        <w:t xml:space="preserve"> an overall structure for the problem. SSM </w:t>
      </w:r>
      <w:r w:rsidR="43C08A5F" w:rsidRPr="361663F7">
        <w:rPr>
          <w:rFonts w:ascii="Calibri" w:hAnsi="Calibri" w:cs="Calibri"/>
          <w:lang w:val="en-US"/>
        </w:rPr>
        <w:t>pushes the researcher to</w:t>
      </w:r>
      <w:r w:rsidR="03816272" w:rsidRPr="361663F7">
        <w:rPr>
          <w:rFonts w:ascii="Calibri" w:hAnsi="Calibri" w:cs="Calibri"/>
          <w:lang w:val="en-US"/>
        </w:rPr>
        <w:t xml:space="preserve"> create multiple </w:t>
      </w:r>
      <w:r w:rsidR="6FF17B36" w:rsidRPr="361663F7">
        <w:rPr>
          <w:rFonts w:ascii="Calibri" w:hAnsi="Calibri" w:cs="Calibri"/>
          <w:lang w:val="en-US"/>
        </w:rPr>
        <w:t xml:space="preserve">iterations </w:t>
      </w:r>
      <w:r w:rsidR="03816272" w:rsidRPr="361663F7">
        <w:rPr>
          <w:rFonts w:ascii="Calibri" w:hAnsi="Calibri" w:cs="Calibri"/>
          <w:lang w:val="en-US"/>
        </w:rPr>
        <w:t xml:space="preserve">within their study to further refine their work </w:t>
      </w:r>
      <w:r w:rsidR="6163ABA1" w:rsidRPr="361663F7">
        <w:rPr>
          <w:rFonts w:ascii="Calibri" w:hAnsi="Calibri" w:cs="Calibri"/>
          <w:lang w:val="en-US"/>
        </w:rPr>
        <w:t xml:space="preserve">by exploring different perspectives to </w:t>
      </w:r>
      <w:r w:rsidR="03816272" w:rsidRPr="361663F7">
        <w:rPr>
          <w:rFonts w:ascii="Calibri" w:hAnsi="Calibri" w:cs="Calibri"/>
          <w:lang w:val="en-US"/>
        </w:rPr>
        <w:t>improve the problem space</w:t>
      </w:r>
      <w:r w:rsidR="714AE3B5" w:rsidRPr="361663F7">
        <w:rPr>
          <w:rFonts w:ascii="Calibri" w:hAnsi="Calibri" w:cs="Calibri"/>
          <w:lang w:val="en-US"/>
        </w:rPr>
        <w:t xml:space="preserve"> (</w:t>
      </w:r>
      <w:r w:rsidR="714AE3B5" w:rsidRPr="361663F7">
        <w:rPr>
          <w:rFonts w:ascii="Calibri" w:eastAsia="Calibri" w:hAnsi="Calibri" w:cs="Calibri"/>
          <w:lang w:val="en-US"/>
        </w:rPr>
        <w:t>Reaiche. &amp;</w:t>
      </w:r>
      <w:r w:rsidR="47153142" w:rsidRPr="361663F7">
        <w:rPr>
          <w:rFonts w:ascii="Calibri" w:eastAsia="Calibri" w:hAnsi="Calibri" w:cs="Calibri"/>
          <w:lang w:val="en-US"/>
        </w:rPr>
        <w:t xml:space="preserve"> </w:t>
      </w:r>
      <w:r w:rsidR="714AE3B5" w:rsidRPr="361663F7">
        <w:rPr>
          <w:rFonts w:ascii="Calibri" w:eastAsia="Calibri" w:hAnsi="Calibri" w:cs="Calibri"/>
          <w:lang w:val="en-US"/>
        </w:rPr>
        <w:t>Papavasiliou, 2022)</w:t>
      </w:r>
      <w:r w:rsidR="03816272" w:rsidRPr="361663F7">
        <w:rPr>
          <w:rFonts w:ascii="Calibri" w:hAnsi="Calibri" w:cs="Calibri"/>
          <w:lang w:val="en-US"/>
        </w:rPr>
        <w:t xml:space="preserve">. </w:t>
      </w:r>
    </w:p>
    <w:p w14:paraId="0221035F" w14:textId="03E855F9" w:rsidR="2DA52D29" w:rsidRPr="00667AF0" w:rsidRDefault="2DA52D29" w:rsidP="361663F7">
      <w:pPr>
        <w:spacing w:after="0" w:line="240" w:lineRule="auto"/>
        <w:rPr>
          <w:rFonts w:ascii="Calibri" w:hAnsi="Calibri" w:cs="Calibri"/>
          <w:lang w:val="en-US"/>
        </w:rPr>
      </w:pPr>
    </w:p>
    <w:p w14:paraId="4BD7AAEB" w14:textId="0355A1AE" w:rsidR="2DA52D29" w:rsidRPr="00667AF0" w:rsidRDefault="00667AF0" w:rsidP="00667AF0">
      <w:pPr>
        <w:spacing w:after="0" w:line="240" w:lineRule="auto"/>
        <w:rPr>
          <w:rFonts w:ascii="Calibri" w:hAnsi="Calibri" w:cs="Calibri"/>
          <w:lang w:val="en-US"/>
        </w:rPr>
      </w:pPr>
      <w:r w:rsidRPr="361663F7">
        <w:rPr>
          <w:rFonts w:ascii="Calibri" w:hAnsi="Calibri" w:cs="Calibri"/>
          <w:lang w:val="en-US"/>
        </w:rPr>
        <w:t>However, u</w:t>
      </w:r>
      <w:r w:rsidR="03449A56" w:rsidRPr="361663F7">
        <w:rPr>
          <w:rFonts w:ascii="Calibri" w:hAnsi="Calibri" w:cs="Calibri"/>
        </w:rPr>
        <w:t xml:space="preserve">sing Soft Systems Methodology </w:t>
      </w:r>
      <w:r w:rsidR="0A70BFFB" w:rsidRPr="361663F7">
        <w:rPr>
          <w:rFonts w:ascii="Calibri" w:hAnsi="Calibri" w:cs="Calibri"/>
        </w:rPr>
        <w:t xml:space="preserve">as an HCI methodology </w:t>
      </w:r>
      <w:r w:rsidR="03449A56" w:rsidRPr="361663F7">
        <w:rPr>
          <w:rFonts w:ascii="Calibri" w:hAnsi="Calibri" w:cs="Calibri"/>
        </w:rPr>
        <w:t>can be a disadvantage</w:t>
      </w:r>
      <w:r w:rsidR="3402F1AF" w:rsidRPr="361663F7">
        <w:rPr>
          <w:rFonts w:ascii="Calibri" w:hAnsi="Calibri" w:cs="Calibri"/>
        </w:rPr>
        <w:t xml:space="preserve"> because</w:t>
      </w:r>
      <w:r w:rsidR="690063E2" w:rsidRPr="361663F7">
        <w:rPr>
          <w:rFonts w:ascii="Calibri" w:hAnsi="Calibri" w:cs="Calibri"/>
        </w:rPr>
        <w:t xml:space="preserve">, as a researcher, you are not able to make </w:t>
      </w:r>
      <w:r w:rsidR="18D07104" w:rsidRPr="361663F7">
        <w:rPr>
          <w:rFonts w:ascii="Calibri" w:hAnsi="Calibri" w:cs="Calibri"/>
        </w:rPr>
        <w:t>c</w:t>
      </w:r>
      <w:r w:rsidR="3402F1AF" w:rsidRPr="361663F7">
        <w:rPr>
          <w:rFonts w:ascii="Calibri" w:hAnsi="Calibri" w:cs="Calibri"/>
        </w:rPr>
        <w:t xml:space="preserve">hanges to the </w:t>
      </w:r>
      <w:r w:rsidR="3A7C4A11" w:rsidRPr="361663F7">
        <w:rPr>
          <w:rFonts w:ascii="Calibri" w:hAnsi="Calibri" w:cs="Calibri"/>
        </w:rPr>
        <w:t>problem but</w:t>
      </w:r>
      <w:r w:rsidR="3FD3C1EC" w:rsidRPr="361663F7">
        <w:rPr>
          <w:rFonts w:ascii="Calibri" w:hAnsi="Calibri" w:cs="Calibri"/>
        </w:rPr>
        <w:t xml:space="preserve"> instead need to make a strong case to the stakeholders involved in the problem and convince them to apply your </w:t>
      </w:r>
      <w:r w:rsidR="001F0775" w:rsidRPr="361663F7">
        <w:rPr>
          <w:rFonts w:ascii="Calibri" w:hAnsi="Calibri" w:cs="Calibri"/>
        </w:rPr>
        <w:t>changes</w:t>
      </w:r>
      <w:r w:rsidR="71AA94FB" w:rsidRPr="361663F7">
        <w:rPr>
          <w:rFonts w:ascii="Calibri" w:hAnsi="Calibri" w:cs="Calibri"/>
        </w:rPr>
        <w:t xml:space="preserve"> which can be</w:t>
      </w:r>
      <w:r w:rsidR="2B37C793" w:rsidRPr="361663F7">
        <w:rPr>
          <w:rFonts w:ascii="Calibri" w:hAnsi="Calibri" w:cs="Calibri"/>
        </w:rPr>
        <w:t xml:space="preserve"> </w:t>
      </w:r>
      <w:r w:rsidR="71AA94FB" w:rsidRPr="361663F7">
        <w:rPr>
          <w:rFonts w:ascii="Calibri" w:hAnsi="Calibri" w:cs="Calibri"/>
        </w:rPr>
        <w:t xml:space="preserve">difficult. </w:t>
      </w:r>
      <w:r w:rsidR="052FA441" w:rsidRPr="361663F7">
        <w:rPr>
          <w:rFonts w:ascii="Calibri" w:hAnsi="Calibri" w:cs="Calibri"/>
        </w:rPr>
        <w:t xml:space="preserve">SSM </w:t>
      </w:r>
      <w:r w:rsidR="43CE7FA6" w:rsidRPr="361663F7">
        <w:rPr>
          <w:rFonts w:ascii="Calibri" w:hAnsi="Calibri" w:cs="Calibri"/>
        </w:rPr>
        <w:t>explores a deeper understanding of the problem through creating a framework rather than finding a</w:t>
      </w:r>
      <w:r w:rsidR="052FA441" w:rsidRPr="361663F7">
        <w:rPr>
          <w:rFonts w:ascii="Calibri" w:hAnsi="Calibri" w:cs="Calibri"/>
        </w:rPr>
        <w:t xml:space="preserve"> solution for the problem</w:t>
      </w:r>
      <w:r w:rsidR="0F93F018" w:rsidRPr="361663F7">
        <w:rPr>
          <w:rFonts w:ascii="Calibri" w:hAnsi="Calibri" w:cs="Calibri"/>
        </w:rPr>
        <w:t xml:space="preserve">. </w:t>
      </w:r>
      <w:r w:rsidR="5DAE6B69" w:rsidRPr="361663F7">
        <w:rPr>
          <w:rFonts w:ascii="Calibri" w:hAnsi="Calibri" w:cs="Calibri"/>
        </w:rPr>
        <w:t>Th</w:t>
      </w:r>
      <w:r w:rsidR="56850663" w:rsidRPr="361663F7">
        <w:rPr>
          <w:rFonts w:ascii="Calibri" w:hAnsi="Calibri" w:cs="Calibri"/>
        </w:rPr>
        <w:t>is</w:t>
      </w:r>
      <w:r w:rsidR="5DAE6B69" w:rsidRPr="361663F7">
        <w:rPr>
          <w:rFonts w:ascii="Calibri" w:hAnsi="Calibri" w:cs="Calibri"/>
        </w:rPr>
        <w:t xml:space="preserve"> </w:t>
      </w:r>
      <w:r w:rsidR="4F53B041" w:rsidRPr="361663F7">
        <w:rPr>
          <w:rFonts w:ascii="Calibri" w:hAnsi="Calibri" w:cs="Calibri"/>
        </w:rPr>
        <w:t>pulls</w:t>
      </w:r>
      <w:r w:rsidR="5DAE6B69" w:rsidRPr="361663F7">
        <w:rPr>
          <w:rFonts w:ascii="Calibri" w:hAnsi="Calibri" w:cs="Calibri"/>
        </w:rPr>
        <w:t xml:space="preserve"> SSM away from being a definitive technique that can compare </w:t>
      </w:r>
      <w:r w:rsidR="567CCD35" w:rsidRPr="361663F7">
        <w:rPr>
          <w:rFonts w:ascii="Calibri" w:hAnsi="Calibri" w:cs="Calibri"/>
        </w:rPr>
        <w:t>solutions</w:t>
      </w:r>
      <w:r w:rsidR="5DAE6B69" w:rsidRPr="361663F7">
        <w:rPr>
          <w:rFonts w:ascii="Calibri" w:hAnsi="Calibri" w:cs="Calibri"/>
        </w:rPr>
        <w:t xml:space="preserve"> to t</w:t>
      </w:r>
      <w:r w:rsidR="0BF84261" w:rsidRPr="361663F7">
        <w:rPr>
          <w:rFonts w:ascii="Calibri" w:hAnsi="Calibri" w:cs="Calibri"/>
        </w:rPr>
        <w:t>he real world (</w:t>
      </w:r>
      <w:r w:rsidR="0EE4FBB7" w:rsidRPr="361663F7">
        <w:rPr>
          <w:rFonts w:ascii="Calibri" w:hAnsi="Calibri" w:cs="Calibri"/>
        </w:rPr>
        <w:t>University of Missouri–St. Louis, no date)</w:t>
      </w:r>
      <w:r w:rsidR="2C4B11B5" w:rsidRPr="361663F7">
        <w:rPr>
          <w:rFonts w:ascii="Calibri" w:hAnsi="Calibri" w:cs="Calibri"/>
        </w:rPr>
        <w:t>.</w:t>
      </w:r>
    </w:p>
    <w:p w14:paraId="46D216CF" w14:textId="745E7D43" w:rsidR="2DA52D29" w:rsidRPr="00890876" w:rsidRDefault="564A879B" w:rsidP="6A60DA38">
      <w:pPr>
        <w:pStyle w:val="Heading1"/>
        <w:rPr>
          <w:rFonts w:ascii="Calibri" w:eastAsiaTheme="minorEastAsia" w:hAnsi="Calibri" w:cs="Calibri"/>
          <w:b/>
          <w:bCs/>
          <w:color w:val="auto"/>
          <w:sz w:val="28"/>
          <w:szCs w:val="28"/>
          <w:u w:val="single"/>
        </w:rPr>
      </w:pPr>
      <w:bookmarkStart w:id="49" w:name="_Toc1218063808"/>
      <w:bookmarkStart w:id="50" w:name="_Toc1206023389"/>
      <w:bookmarkStart w:id="51" w:name="_Toc223383364"/>
      <w:bookmarkStart w:id="52" w:name="_Toc1276571813"/>
      <w:bookmarkStart w:id="53" w:name="_Toc2041135533"/>
      <w:bookmarkStart w:id="54" w:name="_Toc769780566"/>
      <w:bookmarkStart w:id="55" w:name="_Toc187877790"/>
      <w:r w:rsidRPr="6A60DA38">
        <w:rPr>
          <w:rFonts w:ascii="Calibri" w:hAnsi="Calibri" w:cs="Calibri"/>
          <w:b/>
          <w:bCs/>
          <w:sz w:val="28"/>
          <w:szCs w:val="28"/>
        </w:rPr>
        <w:t>Accessibility Tests</w:t>
      </w:r>
      <w:bookmarkEnd w:id="49"/>
      <w:bookmarkEnd w:id="50"/>
      <w:bookmarkEnd w:id="51"/>
      <w:bookmarkEnd w:id="52"/>
      <w:bookmarkEnd w:id="53"/>
      <w:bookmarkEnd w:id="54"/>
      <w:bookmarkEnd w:id="55"/>
    </w:p>
    <w:p w14:paraId="4CC626B1" w14:textId="65800048" w:rsidR="0097166B" w:rsidRPr="00890876" w:rsidRDefault="564A879B" w:rsidP="0097166B">
      <w:pPr>
        <w:spacing w:after="0"/>
        <w:rPr>
          <w:rFonts w:ascii="Calibri" w:hAnsi="Calibri" w:cs="Calibri"/>
        </w:rPr>
      </w:pPr>
      <w:r w:rsidRPr="361663F7">
        <w:rPr>
          <w:rFonts w:ascii="Calibri" w:hAnsi="Calibri" w:cs="Calibri"/>
        </w:rPr>
        <w:t xml:space="preserve">With the current state of the world becoming digitized it is important to focus on making online applications accessible to those with disabilities such as blindness, low vision, or </w:t>
      </w:r>
      <w:r w:rsidR="45EDCA71" w:rsidRPr="361663F7">
        <w:rPr>
          <w:rFonts w:ascii="Calibri" w:hAnsi="Calibri" w:cs="Calibri"/>
        </w:rPr>
        <w:t>colour</w:t>
      </w:r>
      <w:r w:rsidRPr="361663F7">
        <w:rPr>
          <w:rFonts w:ascii="Calibri" w:hAnsi="Calibri" w:cs="Calibri"/>
        </w:rPr>
        <w:t xml:space="preserve"> blindness</w:t>
      </w:r>
      <w:r w:rsidR="7230CACC" w:rsidRPr="361663F7">
        <w:rPr>
          <w:rFonts w:ascii="Calibri" w:hAnsi="Calibri" w:cs="Calibri"/>
        </w:rPr>
        <w:t>.</w:t>
      </w:r>
      <w:r w:rsidRPr="361663F7">
        <w:rPr>
          <w:rFonts w:ascii="Calibri" w:hAnsi="Calibri" w:cs="Calibri"/>
        </w:rPr>
        <w:t xml:space="preserve"> 15% of the world experience disabilities and barriers in regular life (Eler et. al 20). Each website within the UK must adhere to the Web Content Accessibility Guidelines (WCAG) 2.2 AA standard (UK Government, 2024) which provides simple checks to see if a website is accessible for those with certain disabilities. The W3C (2024) easy checks are made up of common checks and audio/visual checks. The common checks include image alternative text, page title, headings, </w:t>
      </w:r>
      <w:r w:rsidR="14473163" w:rsidRPr="361663F7">
        <w:rPr>
          <w:rFonts w:ascii="Calibri" w:hAnsi="Calibri" w:cs="Calibri"/>
        </w:rPr>
        <w:t>colour</w:t>
      </w:r>
      <w:r w:rsidRPr="361663F7">
        <w:rPr>
          <w:rFonts w:ascii="Calibri" w:hAnsi="Calibri" w:cs="Calibri"/>
        </w:rPr>
        <w:t xml:space="preserve"> contrast, skip link, visible keyboard focus, the language of the page, and zoom. The audio/visual checks include captions, transcripts, and audio descriptions. </w:t>
      </w:r>
      <w:bookmarkStart w:id="56" w:name="_Toc383526350"/>
      <w:bookmarkStart w:id="57" w:name="_Toc1229121191"/>
      <w:bookmarkStart w:id="58" w:name="_Toc1628534707"/>
      <w:bookmarkStart w:id="59" w:name="_Toc354601637"/>
      <w:bookmarkStart w:id="60" w:name="_Toc665425550"/>
      <w:bookmarkStart w:id="61" w:name="_Toc208676457"/>
    </w:p>
    <w:p w14:paraId="73F28B5F" w14:textId="0D854574" w:rsidR="2DA52D29" w:rsidRPr="00890876" w:rsidRDefault="3383506E" w:rsidP="0097166B">
      <w:pPr>
        <w:pStyle w:val="Heading2"/>
        <w:rPr>
          <w:rFonts w:ascii="Calibri" w:hAnsi="Calibri" w:cs="Calibri"/>
          <w:color w:val="auto"/>
          <w:sz w:val="24"/>
          <w:szCs w:val="24"/>
        </w:rPr>
      </w:pPr>
      <w:bookmarkStart w:id="62" w:name="_Toc187877791"/>
      <w:r w:rsidRPr="00890876">
        <w:rPr>
          <w:rFonts w:ascii="Calibri" w:hAnsi="Calibri" w:cs="Calibri"/>
          <w:sz w:val="24"/>
          <w:szCs w:val="24"/>
        </w:rPr>
        <w:t>Colour/Contrast Test</w:t>
      </w:r>
      <w:bookmarkEnd w:id="56"/>
      <w:bookmarkEnd w:id="57"/>
      <w:bookmarkEnd w:id="58"/>
      <w:bookmarkEnd w:id="59"/>
      <w:bookmarkEnd w:id="60"/>
      <w:bookmarkEnd w:id="61"/>
      <w:bookmarkEnd w:id="62"/>
    </w:p>
    <w:p w14:paraId="33A68FC6" w14:textId="6A029F2A" w:rsidR="2DA52D29" w:rsidRPr="00890876" w:rsidRDefault="3383506E" w:rsidP="35B3231E">
      <w:pPr>
        <w:spacing w:after="0"/>
        <w:rPr>
          <w:rFonts w:ascii="Calibri" w:hAnsi="Calibri" w:cs="Calibri"/>
          <w:color w:val="000000" w:themeColor="text1"/>
        </w:rPr>
      </w:pPr>
      <w:r w:rsidRPr="361663F7">
        <w:rPr>
          <w:rFonts w:ascii="Calibri" w:hAnsi="Calibri" w:cs="Calibri"/>
          <w:color w:val="000000" w:themeColor="text1"/>
        </w:rPr>
        <w:t xml:space="preserve">Within the UK there are an estimated 3 million people with </w:t>
      </w:r>
      <w:r w:rsidR="004DCEF7" w:rsidRPr="361663F7">
        <w:rPr>
          <w:rFonts w:ascii="Calibri" w:hAnsi="Calibri" w:cs="Calibri"/>
          <w:color w:val="000000" w:themeColor="text1"/>
        </w:rPr>
        <w:t>colour</w:t>
      </w:r>
      <w:r w:rsidRPr="361663F7">
        <w:rPr>
          <w:rFonts w:ascii="Calibri" w:hAnsi="Calibri" w:cs="Calibri"/>
          <w:color w:val="000000" w:themeColor="text1"/>
        </w:rPr>
        <w:t xml:space="preserve"> blindness, which </w:t>
      </w:r>
      <w:r w:rsidR="2F263885" w:rsidRPr="361663F7">
        <w:rPr>
          <w:rFonts w:ascii="Calibri" w:hAnsi="Calibri" w:cs="Calibri"/>
          <w:color w:val="000000" w:themeColor="text1"/>
        </w:rPr>
        <w:t>create</w:t>
      </w:r>
      <w:r w:rsidRPr="361663F7">
        <w:rPr>
          <w:rFonts w:ascii="Calibri" w:hAnsi="Calibri" w:cs="Calibri"/>
          <w:color w:val="000000" w:themeColor="text1"/>
        </w:rPr>
        <w:t xml:space="preserve">s </w:t>
      </w:r>
      <w:r w:rsidR="00723664" w:rsidRPr="361663F7">
        <w:rPr>
          <w:rFonts w:ascii="Calibri" w:hAnsi="Calibri" w:cs="Calibri"/>
          <w:color w:val="000000" w:themeColor="text1"/>
        </w:rPr>
        <w:t xml:space="preserve">a </w:t>
      </w:r>
      <w:r w:rsidR="47C31493" w:rsidRPr="361663F7">
        <w:rPr>
          <w:rFonts w:ascii="Calibri" w:hAnsi="Calibri" w:cs="Calibri"/>
          <w:color w:val="000000" w:themeColor="text1"/>
        </w:rPr>
        <w:t>duty</w:t>
      </w:r>
      <w:r w:rsidRPr="361663F7">
        <w:rPr>
          <w:rFonts w:ascii="Calibri" w:hAnsi="Calibri" w:cs="Calibri"/>
          <w:color w:val="000000" w:themeColor="text1"/>
        </w:rPr>
        <w:t xml:space="preserve"> for </w:t>
      </w:r>
      <w:r w:rsidR="09439D95" w:rsidRPr="361663F7">
        <w:rPr>
          <w:rFonts w:ascii="Calibri" w:hAnsi="Calibri" w:cs="Calibri"/>
          <w:color w:val="000000" w:themeColor="text1"/>
        </w:rPr>
        <w:t xml:space="preserve">website </w:t>
      </w:r>
      <w:r w:rsidRPr="361663F7">
        <w:rPr>
          <w:rFonts w:ascii="Calibri" w:hAnsi="Calibri" w:cs="Calibri"/>
          <w:color w:val="000000" w:themeColor="text1"/>
        </w:rPr>
        <w:t xml:space="preserve">developers to </w:t>
      </w:r>
      <w:r w:rsidR="78D14AB2" w:rsidRPr="361663F7">
        <w:rPr>
          <w:rFonts w:ascii="Calibri" w:hAnsi="Calibri" w:cs="Calibri"/>
          <w:color w:val="000000" w:themeColor="text1"/>
        </w:rPr>
        <w:t xml:space="preserve">consider </w:t>
      </w:r>
      <w:r w:rsidRPr="361663F7">
        <w:rPr>
          <w:rFonts w:ascii="Calibri" w:hAnsi="Calibri" w:cs="Calibri"/>
          <w:color w:val="000000" w:themeColor="text1"/>
        </w:rPr>
        <w:t xml:space="preserve">when creating </w:t>
      </w:r>
      <w:r w:rsidR="5347E34C" w:rsidRPr="361663F7">
        <w:rPr>
          <w:rFonts w:ascii="Calibri" w:hAnsi="Calibri" w:cs="Calibri"/>
          <w:color w:val="000000" w:themeColor="text1"/>
        </w:rPr>
        <w:t>their</w:t>
      </w:r>
      <w:r w:rsidRPr="361663F7">
        <w:rPr>
          <w:rFonts w:ascii="Calibri" w:hAnsi="Calibri" w:cs="Calibri"/>
          <w:color w:val="000000" w:themeColor="text1"/>
        </w:rPr>
        <w:t xml:space="preserve"> system</w:t>
      </w:r>
      <w:r w:rsidR="673807D1" w:rsidRPr="361663F7">
        <w:rPr>
          <w:rFonts w:ascii="Calibri" w:hAnsi="Calibri" w:cs="Calibri"/>
          <w:color w:val="000000" w:themeColor="text1"/>
        </w:rPr>
        <w:t>s</w:t>
      </w:r>
      <w:r w:rsidRPr="361663F7">
        <w:rPr>
          <w:rFonts w:ascii="Calibri" w:hAnsi="Calibri" w:cs="Calibri"/>
          <w:color w:val="000000" w:themeColor="text1"/>
        </w:rPr>
        <w:t xml:space="preserve"> (Colour blind awareness). Colour and contrast are the first things seen within web content, therefore </w:t>
      </w:r>
      <w:r w:rsidR="27029053" w:rsidRPr="361663F7">
        <w:rPr>
          <w:rFonts w:ascii="Calibri" w:hAnsi="Calibri" w:cs="Calibri"/>
          <w:color w:val="000000" w:themeColor="text1"/>
        </w:rPr>
        <w:t>for</w:t>
      </w:r>
      <w:r w:rsidRPr="361663F7">
        <w:rPr>
          <w:rFonts w:ascii="Calibri" w:hAnsi="Calibri" w:cs="Calibri"/>
          <w:color w:val="000000" w:themeColor="text1"/>
        </w:rPr>
        <w:t xml:space="preserve"> those with </w:t>
      </w:r>
      <w:r w:rsidR="32EDDCF6" w:rsidRPr="361663F7">
        <w:rPr>
          <w:rFonts w:ascii="Calibri" w:hAnsi="Calibri" w:cs="Calibri"/>
          <w:color w:val="000000" w:themeColor="text1"/>
        </w:rPr>
        <w:t>colour</w:t>
      </w:r>
      <w:r w:rsidRPr="361663F7">
        <w:rPr>
          <w:rFonts w:ascii="Calibri" w:hAnsi="Calibri" w:cs="Calibri"/>
          <w:color w:val="000000" w:themeColor="text1"/>
        </w:rPr>
        <w:t xml:space="preserve"> blindness to view the webpage as intended the digital system must adhere to the W3C colour contrast guidelines. “WCAG 2.0 level AA requires a contrast ratio of at least 4.5:1 for normal text and 3:1 for large text. WCAG 2.1 requires a contrast ratio of at least 3:1 for graphics and user interface components (such as form input borders)” (WebAIM</w:t>
      </w:r>
      <w:r w:rsidR="00B2218A" w:rsidRPr="361663F7">
        <w:rPr>
          <w:rFonts w:ascii="Calibri" w:hAnsi="Calibri" w:cs="Calibri"/>
          <w:color w:val="000000" w:themeColor="text1"/>
        </w:rPr>
        <w:t>, no date</w:t>
      </w:r>
      <w:r w:rsidRPr="361663F7">
        <w:rPr>
          <w:rFonts w:ascii="Calibri" w:hAnsi="Calibri" w:cs="Calibri"/>
          <w:color w:val="000000" w:themeColor="text1"/>
        </w:rPr>
        <w:t>). For the W3C</w:t>
      </w:r>
      <w:r w:rsidR="00730D0C" w:rsidRPr="361663F7">
        <w:rPr>
          <w:rFonts w:ascii="Calibri" w:hAnsi="Calibri" w:cs="Calibri"/>
          <w:color w:val="000000" w:themeColor="text1"/>
        </w:rPr>
        <w:t xml:space="preserve"> guidelines</w:t>
      </w:r>
      <w:r w:rsidRPr="361663F7">
        <w:rPr>
          <w:rFonts w:ascii="Calibri" w:hAnsi="Calibri" w:cs="Calibri"/>
          <w:color w:val="000000" w:themeColor="text1"/>
        </w:rPr>
        <w:t xml:space="preserve"> (2024), the system must be visually functional when implementing a grayscale on the platform. </w:t>
      </w:r>
      <w:r w:rsidR="34AA825D" w:rsidRPr="361663F7">
        <w:rPr>
          <w:rFonts w:ascii="Calibri" w:hAnsi="Calibri" w:cs="Calibri"/>
          <w:color w:val="000000" w:themeColor="text1"/>
        </w:rPr>
        <w:t xml:space="preserve">The colour/contrast test will be applied to Reformation’s instore devices that are used to </w:t>
      </w:r>
      <w:r w:rsidR="444A4D20" w:rsidRPr="361663F7">
        <w:rPr>
          <w:rFonts w:ascii="Calibri" w:hAnsi="Calibri" w:cs="Calibri"/>
          <w:color w:val="000000" w:themeColor="text1"/>
        </w:rPr>
        <w:t>select an item and join the queue for a fitting room.</w:t>
      </w:r>
    </w:p>
    <w:p w14:paraId="015323F7" w14:textId="5E2877F0" w:rsidR="2DA52D29" w:rsidRPr="00890876" w:rsidRDefault="3C6A57DF" w:rsidP="009352ED">
      <w:pPr>
        <w:pStyle w:val="Heading2"/>
        <w:rPr>
          <w:rFonts w:ascii="Calibri" w:hAnsi="Calibri" w:cs="Calibri"/>
          <w:color w:val="000000" w:themeColor="text1"/>
          <w:sz w:val="24"/>
          <w:szCs w:val="24"/>
        </w:rPr>
      </w:pPr>
      <w:bookmarkStart w:id="63" w:name="_Toc36204184"/>
      <w:bookmarkStart w:id="64" w:name="_Toc24791069"/>
      <w:bookmarkStart w:id="65" w:name="_Toc453678818"/>
      <w:bookmarkStart w:id="66" w:name="_Toc1096174482"/>
      <w:bookmarkStart w:id="67" w:name="_Toc1694149"/>
      <w:bookmarkStart w:id="68" w:name="_Toc466417050"/>
      <w:bookmarkStart w:id="69" w:name="_Toc187877792"/>
      <w:r w:rsidRPr="00890876">
        <w:rPr>
          <w:rFonts w:ascii="Calibri" w:hAnsi="Calibri" w:cs="Calibri"/>
          <w:sz w:val="24"/>
          <w:szCs w:val="24"/>
        </w:rPr>
        <w:t>Image Alternative Text Test</w:t>
      </w:r>
      <w:bookmarkEnd w:id="63"/>
      <w:bookmarkEnd w:id="64"/>
      <w:bookmarkEnd w:id="65"/>
      <w:bookmarkEnd w:id="66"/>
      <w:bookmarkEnd w:id="67"/>
      <w:bookmarkEnd w:id="68"/>
      <w:bookmarkEnd w:id="69"/>
    </w:p>
    <w:p w14:paraId="4DB165CD" w14:textId="1852CA45" w:rsidR="2DA52D29" w:rsidRPr="00890876" w:rsidRDefault="3C6A57DF" w:rsidP="35B3231E">
      <w:pPr>
        <w:spacing w:after="0"/>
        <w:rPr>
          <w:rFonts w:ascii="Calibri" w:hAnsi="Calibri" w:cs="Calibri"/>
          <w:color w:val="000000" w:themeColor="text1"/>
        </w:rPr>
      </w:pPr>
      <w:r w:rsidRPr="00890876">
        <w:rPr>
          <w:rFonts w:ascii="Calibri" w:hAnsi="Calibri" w:cs="Calibri"/>
          <w:color w:val="000000" w:themeColor="text1"/>
        </w:rPr>
        <w:t xml:space="preserve">Image alternative text is an important resource for those who are visually impaired or have difficulty understanding the text (Jung et. al, 2022). Users of the system can use image alternative text </w:t>
      </w:r>
      <w:r w:rsidR="00730D0C" w:rsidRPr="00890876">
        <w:rPr>
          <w:rFonts w:ascii="Calibri" w:hAnsi="Calibri" w:cs="Calibri"/>
          <w:color w:val="000000" w:themeColor="text1"/>
        </w:rPr>
        <w:t xml:space="preserve">on </w:t>
      </w:r>
      <w:r w:rsidR="00237ABE" w:rsidRPr="00890876">
        <w:rPr>
          <w:rFonts w:ascii="Calibri" w:hAnsi="Calibri" w:cs="Calibri"/>
          <w:color w:val="000000" w:themeColor="text1"/>
        </w:rPr>
        <w:t>digital</w:t>
      </w:r>
      <w:r w:rsidR="00730D0C" w:rsidRPr="00890876">
        <w:rPr>
          <w:rFonts w:ascii="Calibri" w:hAnsi="Calibri" w:cs="Calibri"/>
          <w:color w:val="000000" w:themeColor="text1"/>
        </w:rPr>
        <w:t xml:space="preserve"> screens</w:t>
      </w:r>
      <w:r w:rsidRPr="00890876">
        <w:rPr>
          <w:rFonts w:ascii="Calibri" w:hAnsi="Calibri" w:cs="Calibri"/>
          <w:color w:val="000000" w:themeColor="text1"/>
        </w:rPr>
        <w:t xml:space="preserve"> to describe on-screen information, use text-to-speech to engage commands to magnify the screen </w:t>
      </w:r>
      <w:r w:rsidR="3AE2CA4E" w:rsidRPr="00890876">
        <w:rPr>
          <w:rFonts w:ascii="Calibri" w:hAnsi="Calibri" w:cs="Calibri"/>
          <w:color w:val="000000" w:themeColor="text1"/>
        </w:rPr>
        <w:t>and</w:t>
      </w:r>
      <w:r w:rsidRPr="00890876">
        <w:rPr>
          <w:rFonts w:ascii="Calibri" w:hAnsi="Calibri" w:cs="Calibri"/>
          <w:color w:val="000000" w:themeColor="text1"/>
        </w:rPr>
        <w:t xml:space="preserve"> have information read aloud (W3C, 2024). Reformation being a clothing brand needs to have the availability of image alternative text so the user can be fully independent in their shopping experience. Many visually impaired people have turned toward online shopping as it limits the challenges of instore shopping (Alluqmani et. al, 2023).</w:t>
      </w:r>
    </w:p>
    <w:p w14:paraId="5E1E6EA2" w14:textId="61D91992" w:rsidR="2DA52D29" w:rsidRPr="00890876" w:rsidRDefault="0D36EA3E" w:rsidP="009352ED">
      <w:pPr>
        <w:pStyle w:val="Heading2"/>
        <w:rPr>
          <w:rFonts w:ascii="Calibri" w:hAnsi="Calibri" w:cs="Calibri"/>
          <w:color w:val="000000" w:themeColor="text1"/>
          <w:sz w:val="24"/>
          <w:szCs w:val="24"/>
        </w:rPr>
      </w:pPr>
      <w:bookmarkStart w:id="70" w:name="_Toc1406278973"/>
      <w:bookmarkStart w:id="71" w:name="_Toc1123616394"/>
      <w:bookmarkStart w:id="72" w:name="_Toc1537405402"/>
      <w:bookmarkStart w:id="73" w:name="_Toc1414452358"/>
      <w:bookmarkStart w:id="74" w:name="_Toc112803022"/>
      <w:bookmarkStart w:id="75" w:name="_Toc1208144802"/>
      <w:bookmarkStart w:id="76" w:name="_Toc187877793"/>
      <w:r w:rsidRPr="00890876">
        <w:rPr>
          <w:rFonts w:ascii="Calibri" w:hAnsi="Calibri" w:cs="Calibri"/>
          <w:sz w:val="24"/>
          <w:szCs w:val="24"/>
        </w:rPr>
        <w:t>Zoom</w:t>
      </w:r>
      <w:bookmarkEnd w:id="70"/>
      <w:bookmarkEnd w:id="71"/>
      <w:bookmarkEnd w:id="72"/>
      <w:bookmarkEnd w:id="73"/>
      <w:bookmarkEnd w:id="74"/>
      <w:bookmarkEnd w:id="75"/>
      <w:bookmarkEnd w:id="76"/>
    </w:p>
    <w:p w14:paraId="6FC34954" w14:textId="0A9C6057" w:rsidR="2DA52D29" w:rsidRPr="00890876" w:rsidRDefault="0D36EA3E" w:rsidP="35B3231E">
      <w:pPr>
        <w:spacing w:after="0"/>
        <w:rPr>
          <w:rFonts w:ascii="Calibri" w:hAnsi="Calibri" w:cs="Calibri"/>
          <w:color w:val="000000" w:themeColor="text1"/>
        </w:rPr>
      </w:pPr>
      <w:r w:rsidRPr="00890876">
        <w:rPr>
          <w:rFonts w:ascii="Calibri" w:hAnsi="Calibri" w:cs="Calibri"/>
          <w:color w:val="000000" w:themeColor="text1"/>
        </w:rPr>
        <w:t xml:space="preserve">Globally 2.2 million people have a visual impairment which evokes a strong need for the ability to zoom in on digital systems (WHO, 2023). Zoom allows people to enlarge the text and other elements as needed for their visual impairment. However, with the zoom function, it is necessary to ensure the functionality of the webpage does not change significantly </w:t>
      </w:r>
      <w:r w:rsidR="00D7031B" w:rsidRPr="00890876">
        <w:rPr>
          <w:rFonts w:ascii="Calibri" w:hAnsi="Calibri" w:cs="Calibri"/>
          <w:color w:val="000000" w:themeColor="text1"/>
        </w:rPr>
        <w:t>on</w:t>
      </w:r>
      <w:r w:rsidRPr="00890876">
        <w:rPr>
          <w:rFonts w:ascii="Calibri" w:hAnsi="Calibri" w:cs="Calibri"/>
          <w:color w:val="000000" w:themeColor="text1"/>
        </w:rPr>
        <w:t xml:space="preserve"> how the words and images lie within the page (Knowledge Base, Indiana University, 2024). The smart-fitting room screens at Reformation contain words and sizes so for those visually impaired it is important to have the option to zoom in. </w:t>
      </w:r>
    </w:p>
    <w:p w14:paraId="5E10C0CC" w14:textId="7045FE76" w:rsidR="2DA52D29" w:rsidRPr="00890876" w:rsidRDefault="45E4D978" w:rsidP="009352ED">
      <w:pPr>
        <w:pStyle w:val="Heading3"/>
        <w:rPr>
          <w:rFonts w:ascii="Calibri" w:hAnsi="Calibri" w:cs="Calibri"/>
          <w:sz w:val="24"/>
          <w:szCs w:val="24"/>
        </w:rPr>
      </w:pPr>
      <w:bookmarkStart w:id="77" w:name="_Toc187877794"/>
      <w:r w:rsidRPr="009352ED">
        <w:rPr>
          <w:rFonts w:ascii="Calibri" w:eastAsiaTheme="minorEastAsia" w:hAnsi="Calibri" w:cs="Calibri"/>
          <w:sz w:val="24"/>
          <w:szCs w:val="24"/>
        </w:rPr>
        <w:t>Colo</w:t>
      </w:r>
      <w:r w:rsidR="00AB63E4" w:rsidRPr="00890876">
        <w:rPr>
          <w:rFonts w:ascii="Calibri" w:hAnsi="Calibri" w:cs="Calibri"/>
          <w:sz w:val="24"/>
          <w:szCs w:val="24"/>
        </w:rPr>
        <w:t>u</w:t>
      </w:r>
      <w:r w:rsidRPr="009352ED">
        <w:rPr>
          <w:rFonts w:ascii="Calibri" w:eastAsiaTheme="minorEastAsia" w:hAnsi="Calibri" w:cs="Calibri"/>
          <w:sz w:val="24"/>
          <w:szCs w:val="24"/>
        </w:rPr>
        <w:t>r/Contrast Test Results:</w:t>
      </w:r>
      <w:bookmarkEnd w:id="77"/>
      <w:r w:rsidRPr="009352ED">
        <w:rPr>
          <w:rFonts w:ascii="Calibri" w:eastAsiaTheme="minorEastAsia" w:hAnsi="Calibri" w:cs="Calibri"/>
          <w:sz w:val="24"/>
          <w:szCs w:val="24"/>
        </w:rPr>
        <w:t xml:space="preserve"> </w:t>
      </w:r>
    </w:p>
    <w:p w14:paraId="0FF3AAF0" w14:textId="2BAF40E2" w:rsidR="2DA52D29" w:rsidRPr="00890876" w:rsidRDefault="45E4D978" w:rsidP="658A873D">
      <w:pPr>
        <w:spacing w:after="0"/>
        <w:rPr>
          <w:rFonts w:ascii="Calibri" w:hAnsi="Calibri" w:cs="Calibri"/>
        </w:rPr>
      </w:pPr>
      <w:r w:rsidRPr="00890876">
        <w:rPr>
          <w:rFonts w:ascii="Calibri" w:hAnsi="Calibri" w:cs="Calibri"/>
          <w:color w:val="000000" w:themeColor="text1"/>
        </w:rPr>
        <w:t>Through implementing the HCI colour/contrast test on Reformation’s in-store smart-fitting room devices the colour/contrast test failed</w:t>
      </w:r>
      <w:r w:rsidR="00F97A97" w:rsidRPr="00890876">
        <w:rPr>
          <w:rFonts w:ascii="Calibri" w:hAnsi="Calibri" w:cs="Calibri"/>
          <w:color w:val="000000" w:themeColor="text1"/>
        </w:rPr>
        <w:t xml:space="preserve"> according to the W3C guidelines (2024)</w:t>
      </w:r>
      <w:r w:rsidRPr="00890876">
        <w:rPr>
          <w:rFonts w:ascii="Calibri" w:hAnsi="Calibri" w:cs="Calibri"/>
          <w:color w:val="000000" w:themeColor="text1"/>
        </w:rPr>
        <w:t xml:space="preserve">. There was no way to change the screen to create a grayscale colour theme. However, Reformation has a minimalistic black and white format to its digital in-store system. The white background and black text, as seen in Figure 2, is preferred among those who are colour blind as it creates a good colour contrast to read (RNIB). </w:t>
      </w:r>
    </w:p>
    <w:p w14:paraId="2046ED4F" w14:textId="77777777" w:rsidR="00043C8B" w:rsidRPr="00890876" w:rsidRDefault="45E4D978" w:rsidP="00043C8B">
      <w:pPr>
        <w:keepNext/>
        <w:spacing w:after="0"/>
        <w:jc w:val="center"/>
        <w:rPr>
          <w:rFonts w:ascii="Calibri" w:hAnsi="Calibri" w:cs="Calibri"/>
        </w:rPr>
      </w:pPr>
      <w:r w:rsidRPr="00890876">
        <w:rPr>
          <w:rFonts w:ascii="Calibri" w:hAnsi="Calibri" w:cs="Calibri"/>
          <w:noProof/>
        </w:rPr>
        <w:drawing>
          <wp:inline distT="0" distB="0" distL="0" distR="0" wp14:anchorId="225C7A5E" wp14:editId="7BF37EED">
            <wp:extent cx="3089119" cy="1824300"/>
            <wp:effectExtent l="0" t="0" r="0" b="5080"/>
            <wp:docPr id="893254134" name="Picture 893254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rcRect t="36972" b="35681"/>
                    <a:stretch>
                      <a:fillRect/>
                    </a:stretch>
                  </pic:blipFill>
                  <pic:spPr>
                    <a:xfrm>
                      <a:off x="0" y="0"/>
                      <a:ext cx="3211768" cy="1896731"/>
                    </a:xfrm>
                    <a:prstGeom prst="rect">
                      <a:avLst/>
                    </a:prstGeom>
                  </pic:spPr>
                </pic:pic>
              </a:graphicData>
            </a:graphic>
          </wp:inline>
        </w:drawing>
      </w:r>
    </w:p>
    <w:p w14:paraId="4A45BC2B" w14:textId="6164C5D4" w:rsidR="2DA52D29" w:rsidRPr="00890876" w:rsidRDefault="00043C8B" w:rsidP="009D6978">
      <w:pPr>
        <w:pStyle w:val="Caption"/>
        <w:rPr>
          <w:rFonts w:ascii="Calibri" w:hAnsi="Calibri" w:cs="Calibri"/>
          <w:i w:val="0"/>
          <w:iCs w:val="0"/>
        </w:rPr>
      </w:pPr>
      <w:r w:rsidRPr="00890876">
        <w:rPr>
          <w:rFonts w:ascii="Calibri" w:hAnsi="Calibri" w:cs="Calibri"/>
          <w:i w:val="0"/>
          <w:iCs w:val="0"/>
        </w:rPr>
        <w:t xml:space="preserve">Figure </w:t>
      </w:r>
      <w:r w:rsidRPr="00890876">
        <w:rPr>
          <w:rFonts w:ascii="Calibri" w:hAnsi="Calibri" w:cs="Calibri"/>
          <w:i w:val="0"/>
          <w:iCs w:val="0"/>
        </w:rPr>
        <w:fldChar w:fldCharType="begin"/>
      </w:r>
      <w:r w:rsidRPr="00890876">
        <w:rPr>
          <w:rFonts w:ascii="Calibri" w:hAnsi="Calibri" w:cs="Calibri"/>
          <w:i w:val="0"/>
          <w:iCs w:val="0"/>
        </w:rPr>
        <w:instrText xml:space="preserve"> SEQ Figure \* ARABIC </w:instrText>
      </w:r>
      <w:r w:rsidRPr="00890876">
        <w:rPr>
          <w:rFonts w:ascii="Calibri" w:hAnsi="Calibri" w:cs="Calibri"/>
          <w:i w:val="0"/>
          <w:iCs w:val="0"/>
        </w:rPr>
        <w:fldChar w:fldCharType="separate"/>
      </w:r>
      <w:r w:rsidR="00875B41" w:rsidRPr="00890876">
        <w:rPr>
          <w:rFonts w:ascii="Calibri" w:hAnsi="Calibri" w:cs="Calibri"/>
          <w:i w:val="0"/>
          <w:iCs w:val="0"/>
          <w:noProof/>
        </w:rPr>
        <w:t>2</w:t>
      </w:r>
      <w:r w:rsidRPr="00890876">
        <w:rPr>
          <w:rFonts w:ascii="Calibri" w:hAnsi="Calibri" w:cs="Calibri"/>
          <w:i w:val="0"/>
          <w:iCs w:val="0"/>
        </w:rPr>
        <w:fldChar w:fldCharType="end"/>
      </w:r>
      <w:r w:rsidR="000E4F13" w:rsidRPr="00890876">
        <w:rPr>
          <w:rFonts w:ascii="Calibri" w:hAnsi="Calibri" w:cs="Calibri"/>
          <w:i w:val="0"/>
          <w:iCs w:val="0"/>
        </w:rPr>
        <w:t xml:space="preserve">: </w:t>
      </w:r>
      <w:r w:rsidR="00246FFF" w:rsidRPr="00890876">
        <w:rPr>
          <w:rFonts w:ascii="Calibri" w:hAnsi="Calibri" w:cs="Calibri"/>
          <w:i w:val="0"/>
          <w:iCs w:val="0"/>
        </w:rPr>
        <w:t>Reformation</w:t>
      </w:r>
      <w:r w:rsidR="009D6978" w:rsidRPr="00890876">
        <w:rPr>
          <w:rFonts w:ascii="Calibri" w:hAnsi="Calibri" w:cs="Calibri"/>
          <w:i w:val="0"/>
          <w:iCs w:val="0"/>
        </w:rPr>
        <w:t xml:space="preserve"> </w:t>
      </w:r>
      <w:r w:rsidR="00ED5A80" w:rsidRPr="00890876">
        <w:rPr>
          <w:rFonts w:ascii="Calibri" w:hAnsi="Calibri" w:cs="Calibri"/>
          <w:i w:val="0"/>
          <w:iCs w:val="0"/>
        </w:rPr>
        <w:t>colour</w:t>
      </w:r>
      <w:r w:rsidR="00C54A11" w:rsidRPr="00890876">
        <w:rPr>
          <w:rFonts w:ascii="Calibri" w:hAnsi="Calibri" w:cs="Calibri"/>
          <w:i w:val="0"/>
          <w:iCs w:val="0"/>
        </w:rPr>
        <w:t xml:space="preserve"> and contrast</w:t>
      </w:r>
      <w:r w:rsidR="005D4D90" w:rsidRPr="00890876">
        <w:rPr>
          <w:rFonts w:ascii="Calibri" w:hAnsi="Calibri" w:cs="Calibri"/>
          <w:i w:val="0"/>
          <w:iCs w:val="0"/>
        </w:rPr>
        <w:t xml:space="preserve"> for the main screen</w:t>
      </w:r>
      <w:r w:rsidR="00C54A11" w:rsidRPr="00890876">
        <w:rPr>
          <w:rFonts w:ascii="Calibri" w:hAnsi="Calibri" w:cs="Calibri"/>
          <w:i w:val="0"/>
          <w:iCs w:val="0"/>
        </w:rPr>
        <w:t xml:space="preserve"> of in-store fitting room device. </w:t>
      </w:r>
    </w:p>
    <w:p w14:paraId="4A72358A" w14:textId="6B5CBFEF" w:rsidR="2DA52D29" w:rsidRPr="00890876" w:rsidRDefault="5E96B8F9" w:rsidP="009352ED">
      <w:pPr>
        <w:pStyle w:val="Heading3"/>
        <w:rPr>
          <w:rFonts w:ascii="Calibri" w:hAnsi="Calibri" w:cs="Calibri"/>
          <w:sz w:val="24"/>
          <w:szCs w:val="24"/>
        </w:rPr>
      </w:pPr>
      <w:bookmarkStart w:id="78" w:name="_Toc187877795"/>
      <w:r w:rsidRPr="00890876">
        <w:rPr>
          <w:rFonts w:ascii="Calibri" w:hAnsi="Calibri" w:cs="Calibri"/>
          <w:sz w:val="24"/>
          <w:szCs w:val="24"/>
        </w:rPr>
        <w:t>Image Alternative Text</w:t>
      </w:r>
      <w:r w:rsidR="773A92E3" w:rsidRPr="00890876">
        <w:rPr>
          <w:rFonts w:ascii="Calibri" w:hAnsi="Calibri" w:cs="Calibri"/>
          <w:sz w:val="24"/>
          <w:szCs w:val="24"/>
        </w:rPr>
        <w:t xml:space="preserve"> Test</w:t>
      </w:r>
      <w:r w:rsidRPr="00890876">
        <w:rPr>
          <w:rFonts w:ascii="Calibri" w:hAnsi="Calibri" w:cs="Calibri"/>
          <w:sz w:val="24"/>
          <w:szCs w:val="24"/>
        </w:rPr>
        <w:t xml:space="preserve"> Results:</w:t>
      </w:r>
      <w:bookmarkEnd w:id="78"/>
    </w:p>
    <w:p w14:paraId="3DEAD190" w14:textId="4E9E82D9" w:rsidR="2DA52D29" w:rsidRPr="00890876" w:rsidRDefault="5E96B8F9" w:rsidP="658A873D">
      <w:pPr>
        <w:spacing w:after="0"/>
        <w:rPr>
          <w:rFonts w:ascii="Calibri" w:hAnsi="Calibri" w:cs="Calibri"/>
          <w:color w:val="000000" w:themeColor="text1"/>
        </w:rPr>
      </w:pPr>
      <w:r w:rsidRPr="00890876">
        <w:rPr>
          <w:rFonts w:ascii="Calibri" w:hAnsi="Calibri" w:cs="Calibri"/>
          <w:color w:val="000000" w:themeColor="text1"/>
        </w:rPr>
        <w:t>The image alternative text test of Reformation’s smart-fitting room digital device failed</w:t>
      </w:r>
      <w:r w:rsidR="00F672D4" w:rsidRPr="00890876">
        <w:rPr>
          <w:rFonts w:ascii="Calibri" w:hAnsi="Calibri" w:cs="Calibri"/>
          <w:color w:val="000000" w:themeColor="text1"/>
        </w:rPr>
        <w:t xml:space="preserve"> due to the absence </w:t>
      </w:r>
      <w:r w:rsidR="00B155B1" w:rsidRPr="00890876">
        <w:rPr>
          <w:rFonts w:ascii="Calibri" w:hAnsi="Calibri" w:cs="Calibri"/>
          <w:color w:val="000000" w:themeColor="text1"/>
        </w:rPr>
        <w:t xml:space="preserve">of image alternative text </w:t>
      </w:r>
      <w:r w:rsidR="00330F5B" w:rsidRPr="00890876">
        <w:rPr>
          <w:rFonts w:ascii="Calibri" w:hAnsi="Calibri" w:cs="Calibri"/>
          <w:color w:val="000000" w:themeColor="text1"/>
        </w:rPr>
        <w:t>accessibility</w:t>
      </w:r>
      <w:r w:rsidRPr="00890876">
        <w:rPr>
          <w:rFonts w:ascii="Calibri" w:hAnsi="Calibri" w:cs="Calibri"/>
          <w:color w:val="000000" w:themeColor="text1"/>
        </w:rPr>
        <w:t>. There was no ability to turn on text-to-speech through the device. The devices are Apple products and have access to assistive touch which allows the user and workers to customize the system. The assistive touch button can perform actions such as siri, control centre, gestures, volume, and more</w:t>
      </w:r>
      <w:r w:rsidR="09F9D54C" w:rsidRPr="00890876">
        <w:rPr>
          <w:rFonts w:ascii="Calibri" w:hAnsi="Calibri" w:cs="Calibri"/>
          <w:color w:val="000000" w:themeColor="text1"/>
        </w:rPr>
        <w:t xml:space="preserve"> (Apple</w:t>
      </w:r>
      <w:r w:rsidR="00584345" w:rsidRPr="00890876">
        <w:rPr>
          <w:rFonts w:ascii="Calibri" w:hAnsi="Calibri" w:cs="Calibri"/>
          <w:color w:val="000000" w:themeColor="text1"/>
        </w:rPr>
        <w:t xml:space="preserve"> Support</w:t>
      </w:r>
      <w:r w:rsidR="09F9D54C" w:rsidRPr="00890876">
        <w:rPr>
          <w:rFonts w:ascii="Calibri" w:hAnsi="Calibri" w:cs="Calibri"/>
          <w:color w:val="000000" w:themeColor="text1"/>
        </w:rPr>
        <w:t>, 2024)</w:t>
      </w:r>
      <w:r w:rsidRPr="00890876">
        <w:rPr>
          <w:rFonts w:ascii="Calibri" w:hAnsi="Calibri" w:cs="Calibri"/>
          <w:color w:val="000000" w:themeColor="text1"/>
        </w:rPr>
        <w:t>, however, these actions are preselected for each device at Reformation. Although the device had access to the control centre of the device as seen in Figure 3, access to Siri was turned off meaning that the voice-activated commands were not able to be performed.</w:t>
      </w:r>
      <w:r w:rsidR="3479B960" w:rsidRPr="00890876">
        <w:rPr>
          <w:rFonts w:ascii="Calibri" w:hAnsi="Calibri" w:cs="Calibri"/>
          <w:color w:val="000000" w:themeColor="text1"/>
        </w:rPr>
        <w:t xml:space="preserve"> </w:t>
      </w:r>
      <w:r w:rsidR="0172F877" w:rsidRPr="00890876">
        <w:rPr>
          <w:rFonts w:ascii="Calibri" w:hAnsi="Calibri" w:cs="Calibri"/>
          <w:color w:val="000000" w:themeColor="text1"/>
        </w:rPr>
        <w:t>For those in</w:t>
      </w:r>
      <w:r w:rsidR="3479B960" w:rsidRPr="00890876">
        <w:rPr>
          <w:rFonts w:ascii="Calibri" w:hAnsi="Calibri" w:cs="Calibri"/>
          <w:color w:val="000000" w:themeColor="text1"/>
        </w:rPr>
        <w:t xml:space="preserve"> need of this assistive technology </w:t>
      </w:r>
      <w:r w:rsidR="75AF5012" w:rsidRPr="00890876">
        <w:rPr>
          <w:rFonts w:ascii="Calibri" w:hAnsi="Calibri" w:cs="Calibri"/>
          <w:color w:val="000000" w:themeColor="text1"/>
        </w:rPr>
        <w:t xml:space="preserve">it would be beneficial </w:t>
      </w:r>
      <w:r w:rsidR="3479B960" w:rsidRPr="00890876">
        <w:rPr>
          <w:rFonts w:ascii="Calibri" w:hAnsi="Calibri" w:cs="Calibri"/>
          <w:color w:val="000000" w:themeColor="text1"/>
        </w:rPr>
        <w:t>to speak to a Reformation employee and</w:t>
      </w:r>
      <w:r w:rsidR="2C7BAC6E" w:rsidRPr="00890876">
        <w:rPr>
          <w:rFonts w:ascii="Calibri" w:hAnsi="Calibri" w:cs="Calibri"/>
          <w:color w:val="000000" w:themeColor="text1"/>
        </w:rPr>
        <w:t xml:space="preserve"> select </w:t>
      </w:r>
      <w:r w:rsidR="3479B960" w:rsidRPr="00890876">
        <w:rPr>
          <w:rFonts w:ascii="Calibri" w:hAnsi="Calibri" w:cs="Calibri"/>
          <w:color w:val="000000" w:themeColor="text1"/>
        </w:rPr>
        <w:t>their clothes and fitting room</w:t>
      </w:r>
      <w:r w:rsidR="420227A3" w:rsidRPr="00890876">
        <w:rPr>
          <w:rFonts w:ascii="Calibri" w:hAnsi="Calibri" w:cs="Calibri"/>
          <w:color w:val="000000" w:themeColor="text1"/>
        </w:rPr>
        <w:t xml:space="preserve"> through </w:t>
      </w:r>
      <w:r w:rsidR="000613D1" w:rsidRPr="00890876">
        <w:rPr>
          <w:rFonts w:ascii="Calibri" w:hAnsi="Calibri" w:cs="Calibri"/>
          <w:color w:val="000000" w:themeColor="text1"/>
        </w:rPr>
        <w:t>their personal digital devices</w:t>
      </w:r>
      <w:r w:rsidR="420227A3" w:rsidRPr="00890876">
        <w:rPr>
          <w:rFonts w:ascii="Calibri" w:hAnsi="Calibri" w:cs="Calibri"/>
          <w:color w:val="000000" w:themeColor="text1"/>
        </w:rPr>
        <w:t xml:space="preserve">. </w:t>
      </w:r>
    </w:p>
    <w:p w14:paraId="661A1801" w14:textId="77777777" w:rsidR="00AA6658" w:rsidRPr="00890876" w:rsidRDefault="00AA6658" w:rsidP="658A873D">
      <w:pPr>
        <w:spacing w:after="0"/>
        <w:rPr>
          <w:rFonts w:ascii="Calibri" w:hAnsi="Calibri" w:cs="Calibri"/>
          <w:color w:val="000000" w:themeColor="text1"/>
        </w:rPr>
      </w:pPr>
    </w:p>
    <w:p w14:paraId="5D877072" w14:textId="77777777" w:rsidR="00043C8B" w:rsidRPr="00890876" w:rsidRDefault="34986DB2" w:rsidP="00043C8B">
      <w:pPr>
        <w:keepNext/>
        <w:spacing w:after="0"/>
        <w:jc w:val="center"/>
        <w:rPr>
          <w:rFonts w:ascii="Calibri" w:hAnsi="Calibri" w:cs="Calibri"/>
        </w:rPr>
      </w:pPr>
      <w:r w:rsidRPr="00890876">
        <w:rPr>
          <w:rFonts w:ascii="Calibri" w:hAnsi="Calibri" w:cs="Calibri"/>
          <w:noProof/>
        </w:rPr>
        <w:drawing>
          <wp:inline distT="0" distB="0" distL="0" distR="0" wp14:anchorId="5AD69172" wp14:editId="5FBD144D">
            <wp:extent cx="2133600" cy="2176136"/>
            <wp:effectExtent l="0" t="0" r="0" b="0"/>
            <wp:docPr id="2077416535" name="Picture 2077416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1" cstate="print">
                      <a:extLst>
                        <a:ext uri="{28A0092B-C50C-407E-A947-70E740481C1C}">
                          <a14:useLocalDpi xmlns:a14="http://schemas.microsoft.com/office/drawing/2010/main" val="0"/>
                        </a:ext>
                      </a:extLst>
                    </a:blip>
                    <a:srcRect t="23611" r="19891" b="38657"/>
                    <a:stretch/>
                  </pic:blipFill>
                  <pic:spPr bwMode="auto">
                    <a:xfrm>
                      <a:off x="0" y="0"/>
                      <a:ext cx="2175181" cy="2218546"/>
                    </a:xfrm>
                    <a:prstGeom prst="rect">
                      <a:avLst/>
                    </a:prstGeom>
                    <a:ln>
                      <a:noFill/>
                    </a:ln>
                    <a:extLst>
                      <a:ext uri="{53640926-AAD7-44D8-BBD7-CCE9431645EC}">
                        <a14:shadowObscured xmlns:a14="http://schemas.microsoft.com/office/drawing/2010/main"/>
                      </a:ext>
                    </a:extLst>
                  </pic:spPr>
                </pic:pic>
              </a:graphicData>
            </a:graphic>
          </wp:inline>
        </w:drawing>
      </w:r>
    </w:p>
    <w:p w14:paraId="056C468B" w14:textId="219DAAB2" w:rsidR="00BA1862" w:rsidRPr="00890876" w:rsidRDefault="00043C8B" w:rsidP="00C62DC4">
      <w:pPr>
        <w:pStyle w:val="Caption"/>
        <w:rPr>
          <w:rFonts w:ascii="Calibri" w:hAnsi="Calibri" w:cs="Calibri"/>
          <w:i w:val="0"/>
          <w:iCs w:val="0"/>
        </w:rPr>
      </w:pPr>
      <w:r w:rsidRPr="00890876">
        <w:rPr>
          <w:rFonts w:ascii="Calibri" w:hAnsi="Calibri" w:cs="Calibri"/>
          <w:i w:val="0"/>
          <w:iCs w:val="0"/>
        </w:rPr>
        <w:t xml:space="preserve">Figure </w:t>
      </w:r>
      <w:r w:rsidRPr="00890876">
        <w:rPr>
          <w:rFonts w:ascii="Calibri" w:hAnsi="Calibri" w:cs="Calibri"/>
          <w:i w:val="0"/>
          <w:iCs w:val="0"/>
        </w:rPr>
        <w:fldChar w:fldCharType="begin"/>
      </w:r>
      <w:r w:rsidRPr="00890876">
        <w:rPr>
          <w:rFonts w:ascii="Calibri" w:hAnsi="Calibri" w:cs="Calibri"/>
          <w:i w:val="0"/>
          <w:iCs w:val="0"/>
        </w:rPr>
        <w:instrText xml:space="preserve"> SEQ Figure \* ARABIC </w:instrText>
      </w:r>
      <w:r w:rsidRPr="00890876">
        <w:rPr>
          <w:rFonts w:ascii="Calibri" w:hAnsi="Calibri" w:cs="Calibri"/>
          <w:i w:val="0"/>
          <w:iCs w:val="0"/>
        </w:rPr>
        <w:fldChar w:fldCharType="separate"/>
      </w:r>
      <w:r w:rsidR="00875B41" w:rsidRPr="00890876">
        <w:rPr>
          <w:rFonts w:ascii="Calibri" w:hAnsi="Calibri" w:cs="Calibri"/>
          <w:i w:val="0"/>
          <w:iCs w:val="0"/>
          <w:noProof/>
        </w:rPr>
        <w:t>3</w:t>
      </w:r>
      <w:r w:rsidRPr="00890876">
        <w:rPr>
          <w:rFonts w:ascii="Calibri" w:hAnsi="Calibri" w:cs="Calibri"/>
          <w:i w:val="0"/>
          <w:iCs w:val="0"/>
        </w:rPr>
        <w:fldChar w:fldCharType="end"/>
      </w:r>
      <w:r w:rsidR="00246FFF" w:rsidRPr="00890876">
        <w:rPr>
          <w:rFonts w:ascii="Calibri" w:hAnsi="Calibri" w:cs="Calibri"/>
          <w:i w:val="0"/>
          <w:iCs w:val="0"/>
        </w:rPr>
        <w:t xml:space="preserve">: Apple </w:t>
      </w:r>
      <w:r w:rsidR="00F36214" w:rsidRPr="00890876">
        <w:rPr>
          <w:rFonts w:ascii="Calibri" w:hAnsi="Calibri" w:cs="Calibri"/>
          <w:i w:val="0"/>
          <w:iCs w:val="0"/>
        </w:rPr>
        <w:t>assistive touch</w:t>
      </w:r>
      <w:r w:rsidR="00264678" w:rsidRPr="00890876">
        <w:rPr>
          <w:rFonts w:ascii="Calibri" w:hAnsi="Calibri" w:cs="Calibri"/>
          <w:i w:val="0"/>
          <w:iCs w:val="0"/>
        </w:rPr>
        <w:t xml:space="preserve"> </w:t>
      </w:r>
      <w:r w:rsidR="00426C65" w:rsidRPr="00890876">
        <w:rPr>
          <w:rFonts w:ascii="Calibri" w:hAnsi="Calibri" w:cs="Calibri"/>
          <w:i w:val="0"/>
          <w:iCs w:val="0"/>
        </w:rPr>
        <w:t xml:space="preserve">on in-store </w:t>
      </w:r>
      <w:r w:rsidR="00F31007" w:rsidRPr="00890876">
        <w:rPr>
          <w:rFonts w:ascii="Calibri" w:hAnsi="Calibri" w:cs="Calibri"/>
          <w:i w:val="0"/>
          <w:iCs w:val="0"/>
        </w:rPr>
        <w:t>Re</w:t>
      </w:r>
      <w:r w:rsidR="009D6978" w:rsidRPr="00890876">
        <w:rPr>
          <w:rFonts w:ascii="Calibri" w:hAnsi="Calibri" w:cs="Calibri"/>
          <w:i w:val="0"/>
          <w:iCs w:val="0"/>
        </w:rPr>
        <w:t xml:space="preserve">formation smart-fitting room device. </w:t>
      </w:r>
    </w:p>
    <w:p w14:paraId="3499448A" w14:textId="4B9A9C55" w:rsidR="2DA52D29" w:rsidRPr="00890876" w:rsidRDefault="34986DB2" w:rsidP="009352ED">
      <w:pPr>
        <w:pStyle w:val="Heading3"/>
        <w:rPr>
          <w:rFonts w:ascii="Calibri" w:hAnsi="Calibri" w:cs="Calibri"/>
          <w:sz w:val="24"/>
          <w:szCs w:val="24"/>
        </w:rPr>
      </w:pPr>
      <w:bookmarkStart w:id="79" w:name="_Toc187877796"/>
      <w:r w:rsidRPr="00890876">
        <w:rPr>
          <w:rFonts w:ascii="Calibri" w:hAnsi="Calibri" w:cs="Calibri"/>
          <w:sz w:val="24"/>
          <w:szCs w:val="24"/>
        </w:rPr>
        <w:t>Zoom Test Results</w:t>
      </w:r>
      <w:bookmarkEnd w:id="79"/>
    </w:p>
    <w:p w14:paraId="53EFE3B2" w14:textId="47F8B5DE" w:rsidR="2DA52D29" w:rsidRPr="00890876" w:rsidRDefault="34986DB2" w:rsidP="658A873D">
      <w:pPr>
        <w:spacing w:after="0"/>
        <w:rPr>
          <w:rFonts w:ascii="Calibri" w:hAnsi="Calibri" w:cs="Calibri"/>
          <w:color w:val="000000" w:themeColor="text1"/>
        </w:rPr>
      </w:pPr>
      <w:r w:rsidRPr="00890876">
        <w:rPr>
          <w:rFonts w:ascii="Calibri" w:hAnsi="Calibri" w:cs="Calibri"/>
          <w:color w:val="000000" w:themeColor="text1"/>
        </w:rPr>
        <w:t>The zoom test provided insight into the overall formatting of the website. It was found that button sizes were appropriate size to the W3C</w:t>
      </w:r>
      <w:r w:rsidR="009470F3" w:rsidRPr="00890876">
        <w:rPr>
          <w:rFonts w:ascii="Calibri" w:hAnsi="Calibri" w:cs="Calibri"/>
          <w:color w:val="000000" w:themeColor="text1"/>
        </w:rPr>
        <w:t xml:space="preserve"> </w:t>
      </w:r>
      <w:r w:rsidRPr="00890876">
        <w:rPr>
          <w:rFonts w:ascii="Calibri" w:hAnsi="Calibri" w:cs="Calibri"/>
          <w:color w:val="000000" w:themeColor="text1"/>
        </w:rPr>
        <w:t xml:space="preserve">guidelines </w:t>
      </w:r>
      <w:r w:rsidR="0038291F" w:rsidRPr="00890876">
        <w:rPr>
          <w:rFonts w:ascii="Calibri" w:hAnsi="Calibri" w:cs="Calibri"/>
          <w:color w:val="000000" w:themeColor="text1"/>
        </w:rPr>
        <w:t xml:space="preserve">(2024) </w:t>
      </w:r>
      <w:r w:rsidRPr="00890876">
        <w:rPr>
          <w:rFonts w:ascii="Calibri" w:hAnsi="Calibri" w:cs="Calibri"/>
          <w:color w:val="000000" w:themeColor="text1"/>
        </w:rPr>
        <w:t xml:space="preserve">which are 24x24 pixels (W3C). The button size test was conducted through the online website since it contains the same setup as the in-store digital system, as seen in </w:t>
      </w:r>
      <w:r w:rsidR="11F78F10" w:rsidRPr="00890876">
        <w:rPr>
          <w:rFonts w:ascii="Calibri" w:hAnsi="Calibri" w:cs="Calibri"/>
          <w:color w:val="000000" w:themeColor="text1"/>
        </w:rPr>
        <w:t>F</w:t>
      </w:r>
      <w:r w:rsidRPr="00890876">
        <w:rPr>
          <w:rFonts w:ascii="Calibri" w:hAnsi="Calibri" w:cs="Calibri"/>
          <w:color w:val="000000" w:themeColor="text1"/>
        </w:rPr>
        <w:t xml:space="preserve">igure 4. </w:t>
      </w:r>
      <w:r w:rsidR="354074E7" w:rsidRPr="00890876">
        <w:rPr>
          <w:rFonts w:ascii="Calibri" w:hAnsi="Calibri" w:cs="Calibri"/>
          <w:color w:val="000000" w:themeColor="text1"/>
        </w:rPr>
        <w:t xml:space="preserve">A </w:t>
      </w:r>
      <w:r w:rsidR="176578D9" w:rsidRPr="00890876">
        <w:rPr>
          <w:rFonts w:ascii="Calibri" w:hAnsi="Calibri" w:cs="Calibri"/>
          <w:color w:val="000000" w:themeColor="text1"/>
        </w:rPr>
        <w:t xml:space="preserve">24x24 pixel </w:t>
      </w:r>
      <w:r w:rsidR="354074E7" w:rsidRPr="00890876">
        <w:rPr>
          <w:rFonts w:ascii="Calibri" w:hAnsi="Calibri" w:cs="Calibri"/>
          <w:color w:val="000000" w:themeColor="text1"/>
        </w:rPr>
        <w:t>cursor bookmarklet (Roselli, 2024) was used to measure the button sizes on the website. All</w:t>
      </w:r>
      <w:r w:rsidRPr="00890876">
        <w:rPr>
          <w:rFonts w:ascii="Calibri" w:hAnsi="Calibri" w:cs="Calibri"/>
          <w:color w:val="000000" w:themeColor="text1"/>
        </w:rPr>
        <w:t xml:space="preserve"> button sizes </w:t>
      </w:r>
      <w:r w:rsidR="190808B9" w:rsidRPr="00890876">
        <w:rPr>
          <w:rFonts w:ascii="Calibri" w:hAnsi="Calibri" w:cs="Calibri"/>
          <w:color w:val="000000" w:themeColor="text1"/>
        </w:rPr>
        <w:t xml:space="preserve">were </w:t>
      </w:r>
      <w:r w:rsidRPr="00890876">
        <w:rPr>
          <w:rFonts w:ascii="Calibri" w:hAnsi="Calibri" w:cs="Calibri"/>
          <w:color w:val="000000" w:themeColor="text1"/>
        </w:rPr>
        <w:t>adherent to the W3C guidelines</w:t>
      </w:r>
      <w:r w:rsidR="0038291F" w:rsidRPr="00890876">
        <w:rPr>
          <w:rFonts w:ascii="Calibri" w:hAnsi="Calibri" w:cs="Calibri"/>
          <w:color w:val="000000" w:themeColor="text1"/>
        </w:rPr>
        <w:t xml:space="preserve"> (2024)</w:t>
      </w:r>
      <w:r w:rsidR="7894E801" w:rsidRPr="00890876">
        <w:rPr>
          <w:rFonts w:ascii="Calibri" w:hAnsi="Calibri" w:cs="Calibri"/>
          <w:color w:val="000000" w:themeColor="text1"/>
        </w:rPr>
        <w:t xml:space="preserve"> however,</w:t>
      </w:r>
      <w:r w:rsidRPr="00890876">
        <w:rPr>
          <w:rFonts w:ascii="Calibri" w:hAnsi="Calibri" w:cs="Calibri"/>
          <w:color w:val="000000" w:themeColor="text1"/>
        </w:rPr>
        <w:t xml:space="preserve"> they were occasionally difficult to select what was needed</w:t>
      </w:r>
      <w:r w:rsidR="49C60388" w:rsidRPr="00890876">
        <w:rPr>
          <w:rFonts w:ascii="Calibri" w:hAnsi="Calibri" w:cs="Calibri"/>
          <w:color w:val="000000" w:themeColor="text1"/>
        </w:rPr>
        <w:t xml:space="preserve"> when physically shopping</w:t>
      </w:r>
      <w:r w:rsidRPr="00890876">
        <w:rPr>
          <w:rFonts w:ascii="Calibri" w:hAnsi="Calibri" w:cs="Calibri"/>
          <w:color w:val="000000" w:themeColor="text1"/>
        </w:rPr>
        <w:t xml:space="preserve">. The control centre within the device had no option to zoom in on anything. For people with visual impairments using the Reformation digital devices would be difficult as there is no accessibility to change the setup. </w:t>
      </w:r>
    </w:p>
    <w:p w14:paraId="1CDE40E2" w14:textId="77777777" w:rsidR="00AA6658" w:rsidRPr="00890876" w:rsidRDefault="00AA6658" w:rsidP="658A873D">
      <w:pPr>
        <w:spacing w:after="0"/>
        <w:rPr>
          <w:rFonts w:ascii="Calibri" w:hAnsi="Calibri" w:cs="Calibri"/>
          <w:color w:val="000000" w:themeColor="text1"/>
        </w:rPr>
      </w:pPr>
    </w:p>
    <w:p w14:paraId="5A26AF6D" w14:textId="77777777" w:rsidR="00043C8B" w:rsidRPr="00890876" w:rsidRDefault="68395136" w:rsidP="00043C8B">
      <w:pPr>
        <w:keepNext/>
        <w:spacing w:after="0"/>
        <w:jc w:val="center"/>
        <w:rPr>
          <w:rFonts w:ascii="Calibri" w:hAnsi="Calibri" w:cs="Calibri"/>
        </w:rPr>
      </w:pPr>
      <w:r w:rsidRPr="00890876">
        <w:rPr>
          <w:rFonts w:ascii="Calibri" w:hAnsi="Calibri" w:cs="Calibri"/>
          <w:noProof/>
        </w:rPr>
        <w:drawing>
          <wp:inline distT="0" distB="0" distL="0" distR="0" wp14:anchorId="6E06118A" wp14:editId="0D5F6F62">
            <wp:extent cx="2849217" cy="1228268"/>
            <wp:effectExtent l="0" t="0" r="0" b="3810"/>
            <wp:docPr id="185315502" name="Picture 185315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900436" cy="1250348"/>
                    </a:xfrm>
                    <a:prstGeom prst="rect">
                      <a:avLst/>
                    </a:prstGeom>
                  </pic:spPr>
                </pic:pic>
              </a:graphicData>
            </a:graphic>
          </wp:inline>
        </w:drawing>
      </w:r>
    </w:p>
    <w:p w14:paraId="55EB0E8D" w14:textId="1C57EBAC" w:rsidR="2DA52D29" w:rsidRPr="00890876" w:rsidRDefault="00043C8B" w:rsidP="000E4F13">
      <w:pPr>
        <w:pStyle w:val="Caption"/>
        <w:rPr>
          <w:rFonts w:ascii="Calibri" w:hAnsi="Calibri" w:cs="Calibri"/>
          <w:i w:val="0"/>
          <w:iCs w:val="0"/>
          <w:color w:val="000000" w:themeColor="text1"/>
        </w:rPr>
      </w:pPr>
      <w:r w:rsidRPr="00890876">
        <w:rPr>
          <w:rFonts w:ascii="Calibri" w:hAnsi="Calibri" w:cs="Calibri"/>
          <w:i w:val="0"/>
          <w:iCs w:val="0"/>
        </w:rPr>
        <w:t xml:space="preserve">Figure </w:t>
      </w:r>
      <w:r w:rsidRPr="00890876">
        <w:rPr>
          <w:rFonts w:ascii="Calibri" w:hAnsi="Calibri" w:cs="Calibri"/>
          <w:i w:val="0"/>
          <w:iCs w:val="0"/>
        </w:rPr>
        <w:fldChar w:fldCharType="begin"/>
      </w:r>
      <w:r w:rsidRPr="00890876">
        <w:rPr>
          <w:rFonts w:ascii="Calibri" w:hAnsi="Calibri" w:cs="Calibri"/>
          <w:i w:val="0"/>
          <w:iCs w:val="0"/>
        </w:rPr>
        <w:instrText xml:space="preserve"> SEQ Figure \* ARABIC </w:instrText>
      </w:r>
      <w:r w:rsidRPr="00890876">
        <w:rPr>
          <w:rFonts w:ascii="Calibri" w:hAnsi="Calibri" w:cs="Calibri"/>
          <w:i w:val="0"/>
          <w:iCs w:val="0"/>
        </w:rPr>
        <w:fldChar w:fldCharType="separate"/>
      </w:r>
      <w:r w:rsidR="00875B41" w:rsidRPr="00890876">
        <w:rPr>
          <w:rFonts w:ascii="Calibri" w:hAnsi="Calibri" w:cs="Calibri"/>
          <w:i w:val="0"/>
          <w:iCs w:val="0"/>
          <w:noProof/>
        </w:rPr>
        <w:t>4</w:t>
      </w:r>
      <w:r w:rsidRPr="00890876">
        <w:rPr>
          <w:rFonts w:ascii="Calibri" w:hAnsi="Calibri" w:cs="Calibri"/>
          <w:i w:val="0"/>
          <w:iCs w:val="0"/>
        </w:rPr>
        <w:fldChar w:fldCharType="end"/>
      </w:r>
      <w:r w:rsidR="003F0394" w:rsidRPr="00890876">
        <w:rPr>
          <w:rFonts w:ascii="Calibri" w:hAnsi="Calibri" w:cs="Calibri"/>
          <w:i w:val="0"/>
          <w:iCs w:val="0"/>
        </w:rPr>
        <w:t xml:space="preserve">: </w:t>
      </w:r>
      <w:r w:rsidR="00BA0DDE" w:rsidRPr="00890876">
        <w:rPr>
          <w:rFonts w:ascii="Calibri" w:hAnsi="Calibri" w:cs="Calibri"/>
          <w:i w:val="0"/>
          <w:iCs w:val="0"/>
        </w:rPr>
        <w:t xml:space="preserve">W3C 24x24 button size </w:t>
      </w:r>
      <w:r w:rsidR="00562DED" w:rsidRPr="00890876">
        <w:rPr>
          <w:rFonts w:ascii="Calibri" w:hAnsi="Calibri" w:cs="Calibri"/>
          <w:i w:val="0"/>
          <w:iCs w:val="0"/>
        </w:rPr>
        <w:t xml:space="preserve">test </w:t>
      </w:r>
      <w:r w:rsidR="000E4F13" w:rsidRPr="00890876">
        <w:rPr>
          <w:rFonts w:ascii="Calibri" w:hAnsi="Calibri" w:cs="Calibri"/>
          <w:i w:val="0"/>
          <w:iCs w:val="0"/>
        </w:rPr>
        <w:t>using bookmarklet cursor</w:t>
      </w:r>
      <w:r w:rsidR="00246FFF" w:rsidRPr="00890876">
        <w:rPr>
          <w:rFonts w:ascii="Calibri" w:hAnsi="Calibri" w:cs="Calibri"/>
          <w:i w:val="0"/>
          <w:iCs w:val="0"/>
        </w:rPr>
        <w:t xml:space="preserve"> within the online Reformation server</w:t>
      </w:r>
      <w:r w:rsidR="000E4F13" w:rsidRPr="00890876">
        <w:rPr>
          <w:rFonts w:ascii="Calibri" w:hAnsi="Calibri" w:cs="Calibri"/>
          <w:i w:val="0"/>
          <w:iCs w:val="0"/>
        </w:rPr>
        <w:t>.</w:t>
      </w:r>
    </w:p>
    <w:p w14:paraId="4CCD7B73" w14:textId="77777777" w:rsidR="00DF21BB" w:rsidRPr="00890876" w:rsidRDefault="00DF21BB" w:rsidP="361663F7">
      <w:pPr>
        <w:pStyle w:val="Heading4"/>
        <w:rPr>
          <w:rFonts w:ascii="Calibri" w:hAnsi="Calibri" w:cs="Calibri"/>
          <w:b/>
          <w:bCs/>
          <w:i w:val="0"/>
          <w:iCs w:val="0"/>
          <w:sz w:val="28"/>
          <w:szCs w:val="28"/>
        </w:rPr>
      </w:pPr>
      <w:bookmarkStart w:id="80" w:name="_Toc187877797"/>
      <w:r w:rsidRPr="361663F7">
        <w:rPr>
          <w:rFonts w:ascii="Calibri" w:hAnsi="Calibri" w:cs="Calibri"/>
          <w:b/>
          <w:bCs/>
          <w:i w:val="0"/>
          <w:iCs w:val="0"/>
          <w:sz w:val="28"/>
          <w:szCs w:val="28"/>
        </w:rPr>
        <w:t>Advantages and Disadvantages of Accessibility Tests</w:t>
      </w:r>
      <w:bookmarkEnd w:id="80"/>
    </w:p>
    <w:p w14:paraId="2BEBCA1F" w14:textId="1A058245" w:rsidR="2DA52D29" w:rsidRPr="00667AF0" w:rsidRDefault="00DF21BB" w:rsidP="00667AF0">
      <w:pPr>
        <w:rPr>
          <w:rFonts w:ascii="Calibri" w:hAnsi="Calibri" w:cs="Calibri"/>
        </w:rPr>
      </w:pPr>
      <w:r w:rsidRPr="361663F7">
        <w:rPr>
          <w:rFonts w:ascii="Calibri" w:hAnsi="Calibri" w:cs="Calibri"/>
        </w:rPr>
        <w:t>Accessibility tests help companies meet legal standards set through W3C (2024) within the WCAG international guidelines. Through the European Accessibility Act (EAA) companies are required to create a more inclusive digital interface that permits those with disabilities to have an independent shopping experience without the help of others (Khan, 2024). Conducting accessibility tests benefits companies by enabling them to reach a wider audience, which expands their user base and increases revenue. This is significant as accessibility issues have resulted in an estimated £120 billion in lost sales (Khan, 2024).</w:t>
      </w:r>
      <w:r w:rsidR="00667AF0" w:rsidRPr="361663F7">
        <w:rPr>
          <w:rFonts w:ascii="Calibri" w:hAnsi="Calibri" w:cs="Calibri"/>
        </w:rPr>
        <w:t xml:space="preserve"> </w:t>
      </w:r>
      <w:r w:rsidRPr="361663F7">
        <w:rPr>
          <w:rFonts w:ascii="Calibri" w:hAnsi="Calibri" w:cs="Calibri"/>
          <w:color w:val="000000" w:themeColor="text1"/>
        </w:rPr>
        <w:t xml:space="preserve">Conducting accessibility </w:t>
      </w:r>
      <w:r w:rsidR="46CE15E8" w:rsidRPr="361663F7">
        <w:rPr>
          <w:rFonts w:ascii="Calibri" w:hAnsi="Calibri" w:cs="Calibri"/>
          <w:color w:val="000000" w:themeColor="text1"/>
        </w:rPr>
        <w:t>might be</w:t>
      </w:r>
      <w:r w:rsidRPr="361663F7">
        <w:rPr>
          <w:rFonts w:ascii="Calibri" w:hAnsi="Calibri" w:cs="Calibri"/>
          <w:color w:val="000000" w:themeColor="text1"/>
        </w:rPr>
        <w:t xml:space="preserve"> disadvantageous due to the complexity of the possible scenarios. For companies, it is hard to plan for every potential situation dealing with disabilities which can become costly for the company. When implementing changes after accessibility tests are complete</w:t>
      </w:r>
      <w:r w:rsidR="601989A6" w:rsidRPr="361663F7">
        <w:rPr>
          <w:rFonts w:ascii="Calibri" w:hAnsi="Calibri" w:cs="Calibri"/>
          <w:color w:val="000000" w:themeColor="text1"/>
        </w:rPr>
        <w:t>,</w:t>
      </w:r>
      <w:r w:rsidRPr="361663F7">
        <w:rPr>
          <w:rFonts w:ascii="Calibri" w:hAnsi="Calibri" w:cs="Calibri"/>
          <w:color w:val="000000" w:themeColor="text1"/>
        </w:rPr>
        <w:t xml:space="preserve"> it can be hard for companies to ensure that the content on the digital interface still has a logical flow of the content (University of Minnesota Duluth, no date).</w:t>
      </w:r>
    </w:p>
    <w:p w14:paraId="03F6882D" w14:textId="57EFBB04" w:rsidR="00D631C7" w:rsidRPr="00890876" w:rsidRDefault="00433066" w:rsidP="361663F7">
      <w:pPr>
        <w:pStyle w:val="Heading1"/>
        <w:rPr>
          <w:rFonts w:ascii="Calibri" w:hAnsi="Calibri" w:cs="Calibri"/>
          <w:b/>
          <w:bCs/>
          <w:sz w:val="28"/>
          <w:szCs w:val="28"/>
        </w:rPr>
      </w:pPr>
      <w:bookmarkStart w:id="81" w:name="_Toc187877800"/>
      <w:r w:rsidRPr="361663F7">
        <w:rPr>
          <w:rFonts w:ascii="Calibri" w:hAnsi="Calibri" w:cs="Calibri"/>
          <w:b/>
          <w:bCs/>
          <w:sz w:val="28"/>
          <w:szCs w:val="28"/>
        </w:rPr>
        <w:t>S</w:t>
      </w:r>
      <w:r w:rsidR="00D631C7" w:rsidRPr="361663F7">
        <w:rPr>
          <w:rFonts w:ascii="Calibri" w:hAnsi="Calibri" w:cs="Calibri"/>
          <w:b/>
          <w:bCs/>
          <w:sz w:val="28"/>
          <w:szCs w:val="28"/>
        </w:rPr>
        <w:t xml:space="preserve">ystem </w:t>
      </w:r>
      <w:r w:rsidRPr="361663F7">
        <w:rPr>
          <w:rFonts w:ascii="Calibri" w:hAnsi="Calibri" w:cs="Calibri"/>
          <w:b/>
          <w:bCs/>
          <w:sz w:val="28"/>
          <w:szCs w:val="28"/>
        </w:rPr>
        <w:t>U</w:t>
      </w:r>
      <w:r w:rsidR="00D631C7" w:rsidRPr="361663F7">
        <w:rPr>
          <w:rFonts w:ascii="Calibri" w:hAnsi="Calibri" w:cs="Calibri"/>
          <w:b/>
          <w:bCs/>
          <w:sz w:val="28"/>
          <w:szCs w:val="28"/>
        </w:rPr>
        <w:t xml:space="preserve">sability </w:t>
      </w:r>
      <w:r w:rsidRPr="361663F7">
        <w:rPr>
          <w:rFonts w:ascii="Calibri" w:hAnsi="Calibri" w:cs="Calibri"/>
          <w:b/>
          <w:bCs/>
          <w:sz w:val="28"/>
          <w:szCs w:val="28"/>
        </w:rPr>
        <w:t>S</w:t>
      </w:r>
      <w:r w:rsidR="00D631C7" w:rsidRPr="361663F7">
        <w:rPr>
          <w:rFonts w:ascii="Calibri" w:hAnsi="Calibri" w:cs="Calibri"/>
          <w:b/>
          <w:bCs/>
          <w:sz w:val="28"/>
          <w:szCs w:val="28"/>
        </w:rPr>
        <w:t>cale (SUS)</w:t>
      </w:r>
      <w:bookmarkEnd w:id="81"/>
      <w:r w:rsidR="00D631C7" w:rsidRPr="361663F7">
        <w:rPr>
          <w:rFonts w:ascii="Calibri" w:hAnsi="Calibri" w:cs="Calibri"/>
          <w:b/>
          <w:bCs/>
          <w:sz w:val="28"/>
          <w:szCs w:val="28"/>
        </w:rPr>
        <w:t xml:space="preserve"> </w:t>
      </w:r>
    </w:p>
    <w:p w14:paraId="23D2D5B4" w14:textId="24CED0A1" w:rsidR="00D631C7" w:rsidRPr="00890876" w:rsidRDefault="00D631C7" w:rsidP="00D631C7">
      <w:pPr>
        <w:rPr>
          <w:rFonts w:ascii="Calibri" w:hAnsi="Calibri" w:cs="Calibri"/>
        </w:rPr>
      </w:pPr>
      <w:r w:rsidRPr="361663F7">
        <w:rPr>
          <w:rFonts w:ascii="Calibri" w:hAnsi="Calibri" w:cs="Calibri"/>
        </w:rPr>
        <w:t>Evaluating the user experience of an application has been a main topic within tech as it can lead to better product development (Cheng</w:t>
      </w:r>
      <w:r w:rsidR="00AF1AAD" w:rsidRPr="361663F7">
        <w:rPr>
          <w:rFonts w:ascii="Calibri" w:hAnsi="Calibri" w:cs="Calibri"/>
        </w:rPr>
        <w:t xml:space="preserve"> et. al</w:t>
      </w:r>
      <w:r w:rsidRPr="361663F7">
        <w:rPr>
          <w:rFonts w:ascii="Calibri" w:hAnsi="Calibri" w:cs="Calibri"/>
        </w:rPr>
        <w:t>, 2021)</w:t>
      </w:r>
      <w:r w:rsidR="6B08450B" w:rsidRPr="361663F7">
        <w:rPr>
          <w:rFonts w:ascii="Calibri" w:hAnsi="Calibri" w:cs="Calibri"/>
        </w:rPr>
        <w:t xml:space="preserve"> and</w:t>
      </w:r>
      <w:r w:rsidRPr="361663F7">
        <w:rPr>
          <w:rFonts w:ascii="Calibri" w:hAnsi="Calibri" w:cs="Calibri"/>
        </w:rPr>
        <w:t xml:space="preserve"> </w:t>
      </w:r>
      <w:r w:rsidR="2E693526" w:rsidRPr="361663F7">
        <w:rPr>
          <w:rFonts w:ascii="Calibri" w:hAnsi="Calibri" w:cs="Calibri"/>
        </w:rPr>
        <w:t>another</w:t>
      </w:r>
      <w:r w:rsidRPr="361663F7">
        <w:rPr>
          <w:rFonts w:ascii="Calibri" w:hAnsi="Calibri" w:cs="Calibri"/>
        </w:rPr>
        <w:t xml:space="preserve"> </w:t>
      </w:r>
      <w:r w:rsidR="39FD0067" w:rsidRPr="361663F7">
        <w:rPr>
          <w:rFonts w:ascii="Calibri" w:hAnsi="Calibri" w:cs="Calibri"/>
        </w:rPr>
        <w:t xml:space="preserve">method </w:t>
      </w:r>
      <w:r w:rsidRPr="361663F7">
        <w:rPr>
          <w:rFonts w:ascii="Calibri" w:hAnsi="Calibri" w:cs="Calibri"/>
        </w:rPr>
        <w:t>is through The System Usability Scale (SUS). SUS is a 10</w:t>
      </w:r>
      <w:r w:rsidR="00AF1AAD" w:rsidRPr="361663F7">
        <w:rPr>
          <w:rFonts w:ascii="Calibri" w:hAnsi="Calibri" w:cs="Calibri"/>
        </w:rPr>
        <w:t>-</w:t>
      </w:r>
      <w:r w:rsidRPr="361663F7">
        <w:rPr>
          <w:rFonts w:ascii="Calibri" w:hAnsi="Calibri" w:cs="Calibri"/>
        </w:rPr>
        <w:t>question questionnaire used to measure application usability based on the evaluator's selected tasks (Nasyiah, Kelana, &amp; Riskinato, 2024). The questions are shown to each participant and answered using an agree</w:t>
      </w:r>
      <w:r w:rsidR="00AF1AAD" w:rsidRPr="361663F7">
        <w:rPr>
          <w:rFonts w:ascii="Calibri" w:hAnsi="Calibri" w:cs="Calibri"/>
        </w:rPr>
        <w:t>-to-</w:t>
      </w:r>
      <w:r w:rsidRPr="361663F7">
        <w:rPr>
          <w:rFonts w:ascii="Calibri" w:hAnsi="Calibri" w:cs="Calibri"/>
        </w:rPr>
        <w:t xml:space="preserve">disagree scale ranging from 0-5. The numbers are tabulated, and a score is created. </w:t>
      </w:r>
      <w:r w:rsidR="3D702360" w:rsidRPr="361663F7">
        <w:rPr>
          <w:rFonts w:ascii="Calibri" w:hAnsi="Calibri" w:cs="Calibri"/>
        </w:rPr>
        <w:t>The questions and results are attached.</w:t>
      </w:r>
    </w:p>
    <w:p w14:paraId="3887FCED" w14:textId="77777777" w:rsidR="006138F4" w:rsidRPr="00890876" w:rsidRDefault="006138F4" w:rsidP="006138F4">
      <w:pPr>
        <w:pStyle w:val="Heading2"/>
        <w:rPr>
          <w:rFonts w:ascii="Calibri" w:hAnsi="Calibri" w:cs="Calibri"/>
          <w:sz w:val="24"/>
          <w:szCs w:val="24"/>
        </w:rPr>
      </w:pPr>
      <w:bookmarkStart w:id="82" w:name="_Toc187877801"/>
      <w:r w:rsidRPr="00890876">
        <w:rPr>
          <w:rFonts w:ascii="Calibri" w:hAnsi="Calibri" w:cs="Calibri"/>
          <w:sz w:val="24"/>
          <w:szCs w:val="24"/>
        </w:rPr>
        <w:t>SUS Results</w:t>
      </w:r>
      <w:bookmarkEnd w:id="82"/>
    </w:p>
    <w:p w14:paraId="7AFC1991" w14:textId="48DC0906" w:rsidR="00D631C7" w:rsidRPr="00890876" w:rsidRDefault="006138F4" w:rsidP="00D631C7">
      <w:pPr>
        <w:rPr>
          <w:rFonts w:ascii="Calibri" w:hAnsi="Calibri" w:cs="Calibri"/>
        </w:rPr>
      </w:pPr>
      <w:r w:rsidRPr="361663F7">
        <w:rPr>
          <w:rFonts w:ascii="Calibri" w:hAnsi="Calibri" w:cs="Calibri"/>
        </w:rPr>
        <w:t xml:space="preserve">The System Usability Scale (SUS) results for Reformation’s in-store smart-fitting room system display a variety of UX </w:t>
      </w:r>
      <w:r w:rsidR="1193A500" w:rsidRPr="361663F7">
        <w:rPr>
          <w:rFonts w:ascii="Calibri" w:hAnsi="Calibri" w:cs="Calibri"/>
        </w:rPr>
        <w:t xml:space="preserve">issues </w:t>
      </w:r>
      <w:r w:rsidRPr="361663F7">
        <w:rPr>
          <w:rFonts w:ascii="Calibri" w:hAnsi="Calibri" w:cs="Calibri"/>
        </w:rPr>
        <w:t>across different tasks. Task 2 and Task 4 achieved high usability scores, indicating that these features are particularly user-friendly. Conversely, Task 5, finding out more about a product, shows lower scores, suggesting it is difficult for users to interact with it. Tasks 1 and 3 reveal mixed results, with some participants finding it easier to call for help and send orders to another changing room than others. Overall, the SUS results suggest a positive user experience. However, Reformation’s app need</w:t>
      </w:r>
      <w:r w:rsidR="6121BF36" w:rsidRPr="361663F7">
        <w:rPr>
          <w:rFonts w:ascii="Calibri" w:hAnsi="Calibri" w:cs="Calibri"/>
        </w:rPr>
        <w:t>s</w:t>
      </w:r>
      <w:r w:rsidRPr="361663F7">
        <w:rPr>
          <w:rFonts w:ascii="Calibri" w:hAnsi="Calibri" w:cs="Calibri"/>
        </w:rPr>
        <w:t xml:space="preserve"> research to </w:t>
      </w:r>
      <w:r w:rsidR="7C67B615" w:rsidRPr="361663F7">
        <w:rPr>
          <w:rFonts w:ascii="Calibri" w:hAnsi="Calibri" w:cs="Calibri"/>
        </w:rPr>
        <w:t>examine</w:t>
      </w:r>
      <w:r w:rsidRPr="361663F7">
        <w:rPr>
          <w:rFonts w:ascii="Calibri" w:hAnsi="Calibri" w:cs="Calibri"/>
        </w:rPr>
        <w:t xml:space="preserve"> why some users struggle.  </w:t>
      </w:r>
    </w:p>
    <w:p w14:paraId="34CF13D7" w14:textId="2E3F62A2" w:rsidR="00A97171" w:rsidRPr="00890876" w:rsidRDefault="00D631C7" w:rsidP="00D631C7">
      <w:pPr>
        <w:rPr>
          <w:rFonts w:ascii="Calibri" w:hAnsi="Calibri" w:cs="Calibri"/>
        </w:rPr>
      </w:pPr>
      <w:r w:rsidRPr="00890876">
        <w:rPr>
          <w:rFonts w:ascii="Calibri" w:hAnsi="Calibri" w:cs="Calibri"/>
        </w:rPr>
        <w:t xml:space="preserve">The value in the graphs presented in </w:t>
      </w:r>
      <w:r w:rsidR="00ED1D7D" w:rsidRPr="00890876">
        <w:rPr>
          <w:rFonts w:ascii="Calibri" w:hAnsi="Calibri" w:cs="Calibri"/>
        </w:rPr>
        <w:t>F</w:t>
      </w:r>
      <w:r w:rsidRPr="00890876">
        <w:rPr>
          <w:rFonts w:ascii="Calibri" w:hAnsi="Calibri" w:cs="Calibri"/>
        </w:rPr>
        <w:t xml:space="preserve">igure </w:t>
      </w:r>
      <w:r w:rsidR="00ED1D7D" w:rsidRPr="00890876">
        <w:rPr>
          <w:rFonts w:ascii="Calibri" w:hAnsi="Calibri" w:cs="Calibri"/>
        </w:rPr>
        <w:t>5 depicts</w:t>
      </w:r>
      <w:r w:rsidRPr="00890876">
        <w:rPr>
          <w:rFonts w:ascii="Calibri" w:hAnsi="Calibri" w:cs="Calibri"/>
        </w:rPr>
        <w:t xml:space="preserve"> the combined sum for the 10 questions </w:t>
      </w:r>
      <w:r w:rsidR="006A712C" w:rsidRPr="00890876">
        <w:rPr>
          <w:rFonts w:ascii="Calibri" w:hAnsi="Calibri" w:cs="Calibri"/>
        </w:rPr>
        <w:t xml:space="preserve">for the five tasks </w:t>
      </w:r>
      <w:r w:rsidRPr="00890876">
        <w:rPr>
          <w:rFonts w:ascii="Calibri" w:hAnsi="Calibri" w:cs="Calibri"/>
        </w:rPr>
        <w:t xml:space="preserve">from </w:t>
      </w:r>
      <w:r w:rsidR="006A712C" w:rsidRPr="00890876">
        <w:rPr>
          <w:rFonts w:ascii="Calibri" w:hAnsi="Calibri" w:cs="Calibri"/>
        </w:rPr>
        <w:t>four</w:t>
      </w:r>
      <w:r w:rsidRPr="00890876">
        <w:rPr>
          <w:rFonts w:ascii="Calibri" w:hAnsi="Calibri" w:cs="Calibri"/>
        </w:rPr>
        <w:t xml:space="preserve"> different participant</w:t>
      </w:r>
      <w:r w:rsidR="006138F4" w:rsidRPr="00890876">
        <w:rPr>
          <w:rFonts w:ascii="Calibri" w:hAnsi="Calibri" w:cs="Calibri"/>
        </w:rPr>
        <w:t>s</w:t>
      </w:r>
      <w:r w:rsidR="00E22D3A" w:rsidRPr="00890876">
        <w:rPr>
          <w:rFonts w:ascii="Calibri" w:hAnsi="Calibri" w:cs="Calibri"/>
        </w:rPr>
        <w:t xml:space="preserve">. </w:t>
      </w:r>
      <w:r w:rsidR="00C700EC" w:rsidRPr="00890876">
        <w:rPr>
          <w:rStyle w:val="normaltextrun"/>
          <w:rFonts w:ascii="Calibri" w:hAnsi="Calibri" w:cs="Calibri"/>
          <w:shd w:val="clear" w:color="auto" w:fill="FFFFFF"/>
        </w:rPr>
        <w:t>T</w:t>
      </w:r>
      <w:r w:rsidR="00A97171" w:rsidRPr="00890876">
        <w:rPr>
          <w:rStyle w:val="normaltextrun"/>
          <w:rFonts w:ascii="Calibri" w:hAnsi="Calibri" w:cs="Calibri"/>
          <w:shd w:val="clear" w:color="auto" w:fill="FFFFFF"/>
        </w:rPr>
        <w:t>he last chart compares the total result</w:t>
      </w:r>
      <w:r w:rsidR="00485781" w:rsidRPr="00890876">
        <w:rPr>
          <w:rStyle w:val="normaltextrun"/>
          <w:rFonts w:ascii="Calibri" w:hAnsi="Calibri" w:cs="Calibri"/>
          <w:shd w:val="clear" w:color="auto" w:fill="FFFFFF"/>
        </w:rPr>
        <w:t>s</w:t>
      </w:r>
      <w:r w:rsidR="00A97171" w:rsidRPr="00890876">
        <w:rPr>
          <w:rStyle w:val="normaltextrun"/>
          <w:rFonts w:ascii="Calibri" w:hAnsi="Calibri" w:cs="Calibri"/>
          <w:shd w:val="clear" w:color="auto" w:fill="FFFFFF"/>
        </w:rPr>
        <w:t xml:space="preserve"> of all </w:t>
      </w:r>
      <w:r w:rsidR="00485781" w:rsidRPr="00890876">
        <w:rPr>
          <w:rStyle w:val="normaltextrun"/>
          <w:rFonts w:ascii="Calibri" w:hAnsi="Calibri" w:cs="Calibri"/>
          <w:shd w:val="clear" w:color="auto" w:fill="FFFFFF"/>
        </w:rPr>
        <w:t>t</w:t>
      </w:r>
      <w:r w:rsidR="00A97171" w:rsidRPr="00890876">
        <w:rPr>
          <w:rStyle w:val="normaltextrun"/>
          <w:rFonts w:ascii="Calibri" w:hAnsi="Calibri" w:cs="Calibri"/>
          <w:shd w:val="clear" w:color="auto" w:fill="FFFFFF"/>
        </w:rPr>
        <w:t>asks with each other:</w:t>
      </w:r>
      <w:r w:rsidR="00A97171" w:rsidRPr="00890876">
        <w:rPr>
          <w:rStyle w:val="eop"/>
          <w:rFonts w:ascii="Calibri" w:hAnsi="Calibri" w:cs="Calibri"/>
          <w:shd w:val="clear" w:color="auto" w:fill="FFFFFF"/>
        </w:rPr>
        <w:t> </w:t>
      </w:r>
    </w:p>
    <w:p w14:paraId="69E43370" w14:textId="1C342498" w:rsidR="00875B41" w:rsidRPr="00890876" w:rsidRDefault="00724E1A" w:rsidP="00875B41">
      <w:pPr>
        <w:keepNext/>
        <w:rPr>
          <w:rFonts w:ascii="Calibri" w:hAnsi="Calibri" w:cs="Calibri"/>
        </w:rPr>
      </w:pPr>
      <w:r>
        <w:rPr>
          <w:rStyle w:val="wacimagecontainer"/>
          <w:rFonts w:ascii="Segoe UI" w:hAnsi="Segoe UI" w:cs="Segoe UI"/>
          <w:noProof/>
          <w:color w:val="000000"/>
          <w:sz w:val="18"/>
          <w:szCs w:val="18"/>
          <w:shd w:val="clear" w:color="auto" w:fill="FFFFFF"/>
        </w:rPr>
        <w:drawing>
          <wp:inline distT="0" distB="0" distL="0" distR="0" wp14:anchorId="1B6B3598" wp14:editId="74BBC826">
            <wp:extent cx="5943600" cy="2519680"/>
            <wp:effectExtent l="0" t="0" r="0" b="0"/>
            <wp:docPr id="627112270" name="Picture 1" descr="A group of blue and whit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112270" name="Picture 1" descr="A group of blue and white bars&#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2519680"/>
                    </a:xfrm>
                    <a:prstGeom prst="rect">
                      <a:avLst/>
                    </a:prstGeom>
                    <a:noFill/>
                    <a:ln>
                      <a:noFill/>
                    </a:ln>
                  </pic:spPr>
                </pic:pic>
              </a:graphicData>
            </a:graphic>
          </wp:inline>
        </w:drawing>
      </w:r>
    </w:p>
    <w:p w14:paraId="6D96E6A8" w14:textId="67508FF1" w:rsidR="0033162C" w:rsidRPr="00890876" w:rsidRDefault="00875B41" w:rsidP="0033162C">
      <w:pPr>
        <w:pStyle w:val="Caption"/>
        <w:rPr>
          <w:rFonts w:ascii="Calibri" w:hAnsi="Calibri" w:cs="Calibri"/>
          <w:i w:val="0"/>
          <w:iCs w:val="0"/>
        </w:rPr>
      </w:pPr>
      <w:r w:rsidRPr="00890876">
        <w:rPr>
          <w:rFonts w:ascii="Calibri" w:hAnsi="Calibri" w:cs="Calibri"/>
          <w:i w:val="0"/>
          <w:iCs w:val="0"/>
        </w:rPr>
        <w:t xml:space="preserve">Figure </w:t>
      </w:r>
      <w:r w:rsidRPr="00890876">
        <w:rPr>
          <w:rFonts w:ascii="Calibri" w:hAnsi="Calibri" w:cs="Calibri"/>
          <w:i w:val="0"/>
          <w:iCs w:val="0"/>
        </w:rPr>
        <w:fldChar w:fldCharType="begin"/>
      </w:r>
      <w:r w:rsidRPr="00890876">
        <w:rPr>
          <w:rFonts w:ascii="Calibri" w:hAnsi="Calibri" w:cs="Calibri"/>
          <w:i w:val="0"/>
          <w:iCs w:val="0"/>
        </w:rPr>
        <w:instrText xml:space="preserve"> SEQ Figure \* ARABIC </w:instrText>
      </w:r>
      <w:r w:rsidRPr="00890876">
        <w:rPr>
          <w:rFonts w:ascii="Calibri" w:hAnsi="Calibri" w:cs="Calibri"/>
          <w:i w:val="0"/>
          <w:iCs w:val="0"/>
        </w:rPr>
        <w:fldChar w:fldCharType="separate"/>
      </w:r>
      <w:r w:rsidRPr="00890876">
        <w:rPr>
          <w:rFonts w:ascii="Calibri" w:hAnsi="Calibri" w:cs="Calibri"/>
          <w:i w:val="0"/>
          <w:iCs w:val="0"/>
          <w:noProof/>
        </w:rPr>
        <w:t>5</w:t>
      </w:r>
      <w:r w:rsidRPr="00890876">
        <w:rPr>
          <w:rFonts w:ascii="Calibri" w:hAnsi="Calibri" w:cs="Calibri"/>
          <w:i w:val="0"/>
          <w:iCs w:val="0"/>
        </w:rPr>
        <w:fldChar w:fldCharType="end"/>
      </w:r>
      <w:r w:rsidR="006138F4" w:rsidRPr="00890876">
        <w:rPr>
          <w:rFonts w:ascii="Calibri" w:hAnsi="Calibri" w:cs="Calibri"/>
          <w:i w:val="0"/>
          <w:iCs w:val="0"/>
        </w:rPr>
        <w:t xml:space="preserve">: SUS </w:t>
      </w:r>
      <w:r w:rsidR="00277C3A" w:rsidRPr="00890876">
        <w:rPr>
          <w:rFonts w:ascii="Calibri" w:hAnsi="Calibri" w:cs="Calibri"/>
          <w:i w:val="0"/>
          <w:iCs w:val="0"/>
        </w:rPr>
        <w:t xml:space="preserve">score results for </w:t>
      </w:r>
      <w:r w:rsidR="00AB002C" w:rsidRPr="00890876">
        <w:rPr>
          <w:rFonts w:ascii="Calibri" w:hAnsi="Calibri" w:cs="Calibri"/>
          <w:i w:val="0"/>
          <w:iCs w:val="0"/>
        </w:rPr>
        <w:t>ta</w:t>
      </w:r>
      <w:r w:rsidR="005D7E73" w:rsidRPr="00890876">
        <w:rPr>
          <w:rFonts w:ascii="Calibri" w:hAnsi="Calibri" w:cs="Calibri"/>
          <w:i w:val="0"/>
          <w:iCs w:val="0"/>
        </w:rPr>
        <w:t>sks using Reformation’s in-store smart fitting room system.</w:t>
      </w:r>
    </w:p>
    <w:p w14:paraId="577CCAF3" w14:textId="210DCF17" w:rsidR="6F600580" w:rsidRPr="00890876" w:rsidRDefault="6F600580" w:rsidP="0033162C">
      <w:pPr>
        <w:pStyle w:val="Heading1"/>
        <w:rPr>
          <w:rFonts w:ascii="Calibri" w:hAnsi="Calibri" w:cs="Calibri"/>
          <w:sz w:val="28"/>
          <w:szCs w:val="28"/>
        </w:rPr>
      </w:pPr>
      <w:bookmarkStart w:id="83" w:name="_Toc187877802"/>
      <w:r w:rsidRPr="00890876">
        <w:rPr>
          <w:rFonts w:ascii="Calibri" w:eastAsiaTheme="minorEastAsia" w:hAnsi="Calibri" w:cs="Calibri"/>
          <w:sz w:val="28"/>
          <w:szCs w:val="28"/>
        </w:rPr>
        <w:t>H</w:t>
      </w:r>
      <w:r w:rsidR="315BC223" w:rsidRPr="00890876">
        <w:rPr>
          <w:rFonts w:ascii="Calibri" w:eastAsiaTheme="minorEastAsia" w:hAnsi="Calibri" w:cs="Calibri"/>
          <w:sz w:val="28"/>
          <w:szCs w:val="28"/>
        </w:rPr>
        <w:t>euristic</w:t>
      </w:r>
      <w:r w:rsidRPr="00890876">
        <w:rPr>
          <w:rFonts w:ascii="Calibri" w:eastAsiaTheme="minorEastAsia" w:hAnsi="Calibri" w:cs="Calibri"/>
          <w:sz w:val="28"/>
          <w:szCs w:val="28"/>
        </w:rPr>
        <w:t xml:space="preserve"> E</w:t>
      </w:r>
      <w:r w:rsidR="5B74E6F3" w:rsidRPr="00890876">
        <w:rPr>
          <w:rFonts w:ascii="Calibri" w:eastAsiaTheme="minorEastAsia" w:hAnsi="Calibri" w:cs="Calibri"/>
          <w:sz w:val="28"/>
          <w:szCs w:val="28"/>
        </w:rPr>
        <w:t>valuation</w:t>
      </w:r>
      <w:bookmarkEnd w:id="83"/>
    </w:p>
    <w:p w14:paraId="223765DD" w14:textId="47A10E9A" w:rsidR="6E2237EA" w:rsidRPr="00890876" w:rsidRDefault="6E2237EA" w:rsidP="2DA52D29">
      <w:pPr>
        <w:rPr>
          <w:rFonts w:ascii="Calibri" w:hAnsi="Calibri" w:cs="Calibri"/>
        </w:rPr>
      </w:pPr>
      <w:r w:rsidRPr="00890876">
        <w:rPr>
          <w:rFonts w:ascii="Calibri" w:hAnsi="Calibri" w:cs="Calibri"/>
        </w:rPr>
        <w:t>Heuristic Evaluation is a usability engineering method for finding</w:t>
      </w:r>
      <w:r w:rsidR="025152A0" w:rsidRPr="00890876">
        <w:rPr>
          <w:rFonts w:ascii="Calibri" w:hAnsi="Calibri" w:cs="Calibri"/>
        </w:rPr>
        <w:t xml:space="preserve"> </w:t>
      </w:r>
      <w:r w:rsidR="419C5CE8" w:rsidRPr="00890876">
        <w:rPr>
          <w:rFonts w:ascii="Calibri" w:hAnsi="Calibri" w:cs="Calibri"/>
        </w:rPr>
        <w:t>usability</w:t>
      </w:r>
      <w:r w:rsidR="025152A0" w:rsidRPr="00890876">
        <w:rPr>
          <w:rFonts w:ascii="Calibri" w:hAnsi="Calibri" w:cs="Calibri"/>
        </w:rPr>
        <w:t xml:space="preserve"> problems </w:t>
      </w:r>
      <w:r w:rsidR="55297B2C" w:rsidRPr="00890876">
        <w:rPr>
          <w:rFonts w:ascii="Calibri" w:hAnsi="Calibri" w:cs="Calibri"/>
        </w:rPr>
        <w:t>in a user interface design so that they can be attended to as part of the iterative</w:t>
      </w:r>
      <w:r w:rsidR="4D787F08" w:rsidRPr="00890876">
        <w:rPr>
          <w:rFonts w:ascii="Calibri" w:hAnsi="Calibri" w:cs="Calibri"/>
        </w:rPr>
        <w:t xml:space="preserve"> design process (Nielsen</w:t>
      </w:r>
      <w:r w:rsidR="7C0F5549" w:rsidRPr="00890876">
        <w:rPr>
          <w:rFonts w:ascii="Calibri" w:hAnsi="Calibri" w:cs="Calibri"/>
        </w:rPr>
        <w:t>, 1994</w:t>
      </w:r>
      <w:r w:rsidR="4D787F08" w:rsidRPr="00890876">
        <w:rPr>
          <w:rFonts w:ascii="Calibri" w:hAnsi="Calibri" w:cs="Calibri"/>
        </w:rPr>
        <w:t xml:space="preserve">). </w:t>
      </w:r>
      <w:r w:rsidR="3E14DB51" w:rsidRPr="00890876">
        <w:rPr>
          <w:rFonts w:ascii="Calibri" w:hAnsi="Calibri" w:cs="Calibri"/>
        </w:rPr>
        <w:t>According to Nielsen, t</w:t>
      </w:r>
      <w:r w:rsidR="4D787F08" w:rsidRPr="00890876">
        <w:rPr>
          <w:rFonts w:ascii="Calibri" w:hAnsi="Calibri" w:cs="Calibri"/>
        </w:rPr>
        <w:t>he</w:t>
      </w:r>
      <w:r w:rsidR="70C6D557" w:rsidRPr="00890876">
        <w:rPr>
          <w:rFonts w:ascii="Calibri" w:hAnsi="Calibri" w:cs="Calibri"/>
        </w:rPr>
        <w:t>se usabil</w:t>
      </w:r>
      <w:r w:rsidR="798235C9" w:rsidRPr="00890876">
        <w:rPr>
          <w:rFonts w:ascii="Calibri" w:hAnsi="Calibri" w:cs="Calibri"/>
        </w:rPr>
        <w:t>ity problems can be found by involving multiple evaluators.</w:t>
      </w:r>
      <w:r w:rsidR="7B7243DB" w:rsidRPr="00890876">
        <w:rPr>
          <w:rFonts w:ascii="Calibri" w:hAnsi="Calibri" w:cs="Calibri"/>
        </w:rPr>
        <w:t xml:space="preserve"> Typically, these heuristics are judged agai</w:t>
      </w:r>
      <w:r w:rsidR="761B8C9A" w:rsidRPr="00890876">
        <w:rPr>
          <w:rFonts w:ascii="Calibri" w:hAnsi="Calibri" w:cs="Calibri"/>
        </w:rPr>
        <w:t xml:space="preserve">nst ten principles of </w:t>
      </w:r>
      <w:r w:rsidR="57B38C0D" w:rsidRPr="00890876">
        <w:rPr>
          <w:rFonts w:ascii="Calibri" w:hAnsi="Calibri" w:cs="Calibri"/>
        </w:rPr>
        <w:t>good usability design which are:</w:t>
      </w:r>
    </w:p>
    <w:p w14:paraId="24925FDE" w14:textId="7C339415" w:rsidR="57B38C0D" w:rsidRPr="00890876" w:rsidRDefault="57B38C0D" w:rsidP="35B3231E">
      <w:pPr>
        <w:rPr>
          <w:rFonts w:ascii="Calibri" w:hAnsi="Calibri" w:cs="Calibri"/>
          <w:color w:val="1F1F1F"/>
          <w:lang w:val="en-US"/>
        </w:rPr>
      </w:pPr>
      <w:r w:rsidRPr="00890876">
        <w:rPr>
          <w:rFonts w:ascii="Calibri" w:hAnsi="Calibri" w:cs="Calibri"/>
          <w:color w:val="1F1F1F"/>
          <w:lang w:val="en-US"/>
        </w:rPr>
        <w:t xml:space="preserve">1) </w:t>
      </w:r>
      <w:r w:rsidR="1BB8195F" w:rsidRPr="00890876">
        <w:rPr>
          <w:rFonts w:ascii="Calibri" w:hAnsi="Calibri" w:cs="Calibri"/>
          <w:color w:val="1F1F1F"/>
          <w:lang w:val="en-US"/>
        </w:rPr>
        <w:t>V</w:t>
      </w:r>
      <w:r w:rsidRPr="00890876">
        <w:rPr>
          <w:rFonts w:ascii="Calibri" w:hAnsi="Calibri" w:cs="Calibri"/>
          <w:color w:val="1F1F1F"/>
          <w:lang w:val="en-US"/>
        </w:rPr>
        <w:t>isibility of system status</w:t>
      </w:r>
      <w:r w:rsidR="17A8AFAD" w:rsidRPr="00890876">
        <w:rPr>
          <w:rFonts w:ascii="Calibri" w:hAnsi="Calibri" w:cs="Calibri"/>
          <w:color w:val="1F1F1F"/>
          <w:lang w:val="en-US"/>
        </w:rPr>
        <w:t xml:space="preserve"> i.e.</w:t>
      </w:r>
      <w:r w:rsidR="5B8DE094" w:rsidRPr="00890876">
        <w:rPr>
          <w:rFonts w:ascii="Calibri" w:hAnsi="Calibri" w:cs="Calibri"/>
          <w:color w:val="1F1F1F"/>
          <w:lang w:val="en-US"/>
        </w:rPr>
        <w:t xml:space="preserve"> users should always be aware of what is going on inside the system</w:t>
      </w:r>
      <w:r w:rsidR="08F8F631" w:rsidRPr="00890876">
        <w:rPr>
          <w:rFonts w:ascii="Calibri" w:hAnsi="Calibri" w:cs="Calibri"/>
          <w:color w:val="1F1F1F"/>
          <w:lang w:val="en-US"/>
        </w:rPr>
        <w:t>.</w:t>
      </w:r>
    </w:p>
    <w:p w14:paraId="02CFCB97" w14:textId="74A290AB" w:rsidR="57B38C0D" w:rsidRPr="00890876" w:rsidRDefault="57B38C0D" w:rsidP="35B3231E">
      <w:pPr>
        <w:rPr>
          <w:rFonts w:ascii="Calibri" w:hAnsi="Calibri" w:cs="Calibri"/>
          <w:lang w:val="en-US"/>
        </w:rPr>
      </w:pPr>
      <w:r w:rsidRPr="00890876">
        <w:rPr>
          <w:rFonts w:ascii="Calibri" w:hAnsi="Calibri" w:cs="Calibri"/>
          <w:color w:val="1F1F1F"/>
        </w:rPr>
        <w:t xml:space="preserve">2) </w:t>
      </w:r>
      <w:r w:rsidR="4EF675C7" w:rsidRPr="00890876">
        <w:rPr>
          <w:rFonts w:ascii="Calibri" w:hAnsi="Calibri" w:cs="Calibri"/>
          <w:color w:val="1F1F1F"/>
        </w:rPr>
        <w:t>M</w:t>
      </w:r>
      <w:r w:rsidRPr="00890876">
        <w:rPr>
          <w:rFonts w:ascii="Calibri" w:hAnsi="Calibri" w:cs="Calibri"/>
          <w:color w:val="1F1F1F"/>
        </w:rPr>
        <w:t>atch between system and the real world</w:t>
      </w:r>
      <w:r w:rsidR="18A0A34F" w:rsidRPr="00890876">
        <w:rPr>
          <w:rFonts w:ascii="Calibri" w:hAnsi="Calibri" w:cs="Calibri"/>
          <w:color w:val="1F1F1F"/>
        </w:rPr>
        <w:t xml:space="preserve"> i.e. </w:t>
      </w:r>
      <w:r w:rsidR="554560DF" w:rsidRPr="00890876">
        <w:rPr>
          <w:rFonts w:ascii="Calibri" w:hAnsi="Calibri" w:cs="Calibri"/>
        </w:rPr>
        <w:t>The system’s design, concepts, and actions should be familiar and consistent with a user’s expectations of the real world.</w:t>
      </w:r>
      <w:r w:rsidR="42B38320" w:rsidRPr="00890876">
        <w:rPr>
          <w:rFonts w:ascii="Calibri" w:hAnsi="Calibri" w:cs="Calibri"/>
        </w:rPr>
        <w:t xml:space="preserve"> Language and interaction pattern that users are accustomed to in their everyday experiences.</w:t>
      </w:r>
    </w:p>
    <w:p w14:paraId="14CB1F10" w14:textId="2ABD14F4" w:rsidR="35B3231E" w:rsidRPr="00890876" w:rsidRDefault="57B38C0D" w:rsidP="658A873D">
      <w:pPr>
        <w:rPr>
          <w:rFonts w:ascii="Calibri" w:hAnsi="Calibri" w:cs="Calibri"/>
          <w:color w:val="1F1F1F"/>
          <w:lang w:val="en-US"/>
        </w:rPr>
      </w:pPr>
      <w:r w:rsidRPr="00890876">
        <w:rPr>
          <w:rFonts w:ascii="Calibri" w:hAnsi="Calibri" w:cs="Calibri"/>
          <w:color w:val="1F1F1F"/>
          <w:lang w:val="en-US"/>
        </w:rPr>
        <w:t xml:space="preserve">3) </w:t>
      </w:r>
      <w:r w:rsidR="5C94D1FA" w:rsidRPr="00890876">
        <w:rPr>
          <w:rFonts w:ascii="Calibri" w:hAnsi="Calibri" w:cs="Calibri"/>
          <w:color w:val="1F1F1F"/>
          <w:lang w:val="en-US"/>
        </w:rPr>
        <w:t>U</w:t>
      </w:r>
      <w:r w:rsidRPr="00890876">
        <w:rPr>
          <w:rFonts w:ascii="Calibri" w:hAnsi="Calibri" w:cs="Calibri"/>
          <w:color w:val="1F1F1F"/>
          <w:lang w:val="en-US"/>
        </w:rPr>
        <w:t>ser control and freedom</w:t>
      </w:r>
      <w:r w:rsidR="3243F51B" w:rsidRPr="00890876">
        <w:rPr>
          <w:rFonts w:ascii="Calibri" w:hAnsi="Calibri" w:cs="Calibri"/>
          <w:color w:val="1F1F1F"/>
          <w:lang w:val="en-US"/>
        </w:rPr>
        <w:t xml:space="preserve"> i.e. </w:t>
      </w:r>
      <w:r w:rsidR="3243F51B" w:rsidRPr="00890876">
        <w:rPr>
          <w:rFonts w:ascii="Calibri" w:hAnsi="Calibri" w:cs="Calibri"/>
          <w:lang w:val="en-US"/>
        </w:rPr>
        <w:t>Users require control over the system and should be enabled to easily undo actions or exit undesirable states</w:t>
      </w:r>
      <w:r w:rsidR="762F03E8" w:rsidRPr="00890876">
        <w:rPr>
          <w:rFonts w:ascii="Calibri" w:hAnsi="Calibri" w:cs="Calibri"/>
          <w:lang w:val="en-US"/>
        </w:rPr>
        <w:t>.</w:t>
      </w:r>
    </w:p>
    <w:p w14:paraId="62C95B8C" w14:textId="3C4211F6" w:rsidR="57B38C0D" w:rsidRPr="00890876" w:rsidRDefault="57B38C0D" w:rsidP="35B3231E">
      <w:pPr>
        <w:rPr>
          <w:rFonts w:ascii="Calibri" w:hAnsi="Calibri" w:cs="Calibri"/>
          <w:lang w:val="en-US"/>
        </w:rPr>
      </w:pPr>
      <w:r w:rsidRPr="00890876">
        <w:rPr>
          <w:rFonts w:ascii="Calibri" w:hAnsi="Calibri" w:cs="Calibri"/>
          <w:color w:val="1F1F1F"/>
          <w:lang w:val="en-US"/>
        </w:rPr>
        <w:t xml:space="preserve">4) </w:t>
      </w:r>
      <w:r w:rsidR="3D610D54" w:rsidRPr="00890876">
        <w:rPr>
          <w:rFonts w:ascii="Calibri" w:hAnsi="Calibri" w:cs="Calibri"/>
          <w:color w:val="1F1F1F"/>
          <w:lang w:val="en-US"/>
        </w:rPr>
        <w:t>C</w:t>
      </w:r>
      <w:r w:rsidRPr="00890876">
        <w:rPr>
          <w:rFonts w:ascii="Calibri" w:hAnsi="Calibri" w:cs="Calibri"/>
          <w:color w:val="1F1F1F"/>
          <w:lang w:val="en-US"/>
        </w:rPr>
        <w:t>onsistency and standards</w:t>
      </w:r>
      <w:r w:rsidR="0D7B6BC8" w:rsidRPr="00890876">
        <w:rPr>
          <w:rFonts w:ascii="Calibri" w:hAnsi="Calibri" w:cs="Calibri"/>
          <w:color w:val="1F1F1F"/>
          <w:lang w:val="en-US"/>
        </w:rPr>
        <w:t xml:space="preserve"> i.e. </w:t>
      </w:r>
      <w:r w:rsidR="3C10F7FC" w:rsidRPr="00890876">
        <w:rPr>
          <w:rFonts w:ascii="Calibri" w:hAnsi="Calibri" w:cs="Calibri"/>
          <w:lang w:val="en-US"/>
        </w:rPr>
        <w:t>Maintaining consistency within the application, omnichannel, or brand is as important as adhering to established conventions and industry practices.</w:t>
      </w:r>
    </w:p>
    <w:p w14:paraId="4E5937F6" w14:textId="0BD74F32" w:rsidR="57B38C0D" w:rsidRPr="00890876" w:rsidRDefault="57B38C0D" w:rsidP="35B3231E">
      <w:pPr>
        <w:rPr>
          <w:rFonts w:ascii="Calibri" w:hAnsi="Calibri" w:cs="Calibri"/>
          <w:color w:val="1F1F1F"/>
          <w:lang w:val="en-US"/>
        </w:rPr>
      </w:pPr>
      <w:r w:rsidRPr="00890876">
        <w:rPr>
          <w:rFonts w:ascii="Calibri" w:hAnsi="Calibri" w:cs="Calibri"/>
          <w:color w:val="1F1F1F"/>
        </w:rPr>
        <w:t xml:space="preserve">5) </w:t>
      </w:r>
      <w:r w:rsidR="7B8C8FAF" w:rsidRPr="00890876">
        <w:rPr>
          <w:rFonts w:ascii="Calibri" w:hAnsi="Calibri" w:cs="Calibri"/>
          <w:color w:val="1F1F1F"/>
        </w:rPr>
        <w:t>E</w:t>
      </w:r>
      <w:r w:rsidRPr="00890876">
        <w:rPr>
          <w:rFonts w:ascii="Calibri" w:hAnsi="Calibri" w:cs="Calibri"/>
          <w:color w:val="1F1F1F"/>
        </w:rPr>
        <w:t>rror prevention</w:t>
      </w:r>
      <w:r w:rsidR="23BB3C8D" w:rsidRPr="00890876">
        <w:rPr>
          <w:rFonts w:ascii="Calibri" w:hAnsi="Calibri" w:cs="Calibri"/>
          <w:color w:val="1F1F1F"/>
        </w:rPr>
        <w:t>; P</w:t>
      </w:r>
      <w:r w:rsidR="23BB3C8D" w:rsidRPr="00890876">
        <w:rPr>
          <w:rFonts w:ascii="Calibri" w:hAnsi="Calibri" w:cs="Calibri"/>
        </w:rPr>
        <w:t>revention is more significant than providing effective error messaging alone.</w:t>
      </w:r>
    </w:p>
    <w:p w14:paraId="478E0E51" w14:textId="33C5A2A1" w:rsidR="57B38C0D" w:rsidRPr="00890876" w:rsidRDefault="57B38C0D" w:rsidP="658A873D">
      <w:pPr>
        <w:rPr>
          <w:rFonts w:ascii="Calibri" w:hAnsi="Calibri" w:cs="Calibri"/>
          <w:color w:val="1F1F1F"/>
          <w:lang w:val="en-US"/>
        </w:rPr>
      </w:pPr>
      <w:r w:rsidRPr="361663F7">
        <w:rPr>
          <w:rFonts w:ascii="Calibri" w:hAnsi="Calibri" w:cs="Calibri"/>
          <w:color w:val="1F1F1F"/>
          <w:lang w:val="en-US"/>
        </w:rPr>
        <w:t xml:space="preserve">6) </w:t>
      </w:r>
      <w:r w:rsidR="689281AF" w:rsidRPr="361663F7">
        <w:rPr>
          <w:rFonts w:ascii="Calibri" w:hAnsi="Calibri" w:cs="Calibri"/>
          <w:color w:val="1F1F1F"/>
          <w:lang w:val="en-US"/>
        </w:rPr>
        <w:t>R</w:t>
      </w:r>
      <w:r w:rsidRPr="361663F7">
        <w:rPr>
          <w:rFonts w:ascii="Calibri" w:hAnsi="Calibri" w:cs="Calibri"/>
          <w:color w:val="1F1F1F"/>
          <w:lang w:val="en-US"/>
        </w:rPr>
        <w:t>ecognition rather than recall</w:t>
      </w:r>
      <w:r w:rsidR="38EB8469" w:rsidRPr="361663F7">
        <w:rPr>
          <w:rFonts w:ascii="Calibri" w:hAnsi="Calibri" w:cs="Calibri"/>
          <w:color w:val="1F1F1F"/>
          <w:lang w:val="en-US"/>
        </w:rPr>
        <w:t xml:space="preserve">: Allowing users </w:t>
      </w:r>
      <w:r w:rsidR="622AECF2" w:rsidRPr="361663F7">
        <w:rPr>
          <w:rFonts w:ascii="Calibri" w:hAnsi="Calibri" w:cs="Calibri"/>
          <w:color w:val="1F1F1F"/>
          <w:lang w:val="en-US"/>
        </w:rPr>
        <w:t>to recognize</w:t>
      </w:r>
      <w:r w:rsidR="37FC401E" w:rsidRPr="361663F7">
        <w:rPr>
          <w:rFonts w:ascii="Calibri" w:hAnsi="Calibri" w:cs="Calibri"/>
          <w:color w:val="1F1F1F"/>
          <w:lang w:val="en-US"/>
        </w:rPr>
        <w:t xml:space="preserve"> with cues, prompts, clear lab</w:t>
      </w:r>
      <w:r w:rsidR="69911479" w:rsidRPr="361663F7">
        <w:rPr>
          <w:rFonts w:ascii="Calibri" w:hAnsi="Calibri" w:cs="Calibri"/>
          <w:color w:val="1F1F1F"/>
          <w:lang w:val="en-US"/>
        </w:rPr>
        <w:t>els and any other methods which enables the user to identify their clear course of action.</w:t>
      </w:r>
      <w:r w:rsidRPr="361663F7">
        <w:rPr>
          <w:rFonts w:ascii="Calibri" w:hAnsi="Calibri" w:cs="Calibri"/>
          <w:color w:val="1F1F1F"/>
          <w:lang w:val="en-US"/>
        </w:rPr>
        <w:t xml:space="preserve"> </w:t>
      </w:r>
    </w:p>
    <w:p w14:paraId="4CFB4E3D" w14:textId="68399741" w:rsidR="57B38C0D" w:rsidRPr="00890876" w:rsidRDefault="57B38C0D" w:rsidP="35B3231E">
      <w:pPr>
        <w:rPr>
          <w:rFonts w:ascii="Calibri" w:hAnsi="Calibri" w:cs="Calibri"/>
          <w:color w:val="1F1F1F"/>
          <w:lang w:val="en-US"/>
        </w:rPr>
      </w:pPr>
      <w:r w:rsidRPr="00890876">
        <w:rPr>
          <w:rFonts w:ascii="Calibri" w:hAnsi="Calibri" w:cs="Calibri"/>
          <w:color w:val="1F1F1F"/>
          <w:lang w:val="en-US"/>
        </w:rPr>
        <w:t xml:space="preserve">7) </w:t>
      </w:r>
      <w:r w:rsidR="54C5A475" w:rsidRPr="00890876">
        <w:rPr>
          <w:rFonts w:ascii="Calibri" w:hAnsi="Calibri" w:cs="Calibri"/>
          <w:color w:val="1F1F1F"/>
          <w:lang w:val="en-US"/>
        </w:rPr>
        <w:t>F</w:t>
      </w:r>
      <w:r w:rsidRPr="00890876">
        <w:rPr>
          <w:rFonts w:ascii="Calibri" w:hAnsi="Calibri" w:cs="Calibri"/>
          <w:color w:val="1F1F1F"/>
          <w:lang w:val="en-US"/>
        </w:rPr>
        <w:t>lexibility and efficiency of use</w:t>
      </w:r>
      <w:r w:rsidR="6B999D7A" w:rsidRPr="00890876">
        <w:rPr>
          <w:rFonts w:ascii="Calibri" w:hAnsi="Calibri" w:cs="Calibri"/>
          <w:color w:val="1F1F1F"/>
          <w:lang w:val="en-US"/>
        </w:rPr>
        <w:t xml:space="preserve">; Effective design caters to both novice and expert users so that the new users </w:t>
      </w:r>
      <w:r w:rsidR="3019FE45" w:rsidRPr="00890876">
        <w:rPr>
          <w:rFonts w:ascii="Calibri" w:hAnsi="Calibri" w:cs="Calibri"/>
          <w:color w:val="1F1F1F"/>
          <w:lang w:val="en-US"/>
        </w:rPr>
        <w:t xml:space="preserve">can </w:t>
      </w:r>
      <w:r w:rsidR="04FB85DB" w:rsidRPr="00890876">
        <w:rPr>
          <w:rFonts w:ascii="Calibri" w:hAnsi="Calibri" w:cs="Calibri"/>
          <w:color w:val="1F1F1F"/>
          <w:lang w:val="en-US"/>
        </w:rPr>
        <w:t>easily navigate through the app.</w:t>
      </w:r>
    </w:p>
    <w:p w14:paraId="7975F0D6" w14:textId="26600680" w:rsidR="57B38C0D" w:rsidRPr="00890876" w:rsidRDefault="57B38C0D" w:rsidP="658A873D">
      <w:pPr>
        <w:rPr>
          <w:rFonts w:ascii="Calibri" w:hAnsi="Calibri" w:cs="Calibri"/>
          <w:color w:val="1F1F1F"/>
          <w:lang w:val="en-US"/>
        </w:rPr>
      </w:pPr>
      <w:r w:rsidRPr="00890876">
        <w:rPr>
          <w:rFonts w:ascii="Calibri" w:hAnsi="Calibri" w:cs="Calibri"/>
          <w:color w:val="1F1F1F"/>
          <w:lang w:val="en-US"/>
        </w:rPr>
        <w:t xml:space="preserve">8) </w:t>
      </w:r>
      <w:r w:rsidR="2E858187" w:rsidRPr="00890876">
        <w:rPr>
          <w:rFonts w:ascii="Calibri" w:hAnsi="Calibri" w:cs="Calibri"/>
          <w:color w:val="1F1F1F"/>
          <w:lang w:val="en-US"/>
        </w:rPr>
        <w:t>A</w:t>
      </w:r>
      <w:r w:rsidRPr="00890876">
        <w:rPr>
          <w:rFonts w:ascii="Calibri" w:hAnsi="Calibri" w:cs="Calibri"/>
          <w:color w:val="1F1F1F"/>
          <w:lang w:val="en-US"/>
        </w:rPr>
        <w:t>esthetic and minimalist design</w:t>
      </w:r>
      <w:r w:rsidR="07FBC39F" w:rsidRPr="00890876">
        <w:rPr>
          <w:rFonts w:ascii="Calibri" w:hAnsi="Calibri" w:cs="Calibri"/>
          <w:color w:val="1F1F1F"/>
          <w:lang w:val="en-US"/>
        </w:rPr>
        <w:t xml:space="preserve">; the user interface should be uncluttered and </w:t>
      </w:r>
      <w:r w:rsidR="2E38BF0C" w:rsidRPr="00890876">
        <w:rPr>
          <w:rFonts w:ascii="Calibri" w:hAnsi="Calibri" w:cs="Calibri"/>
          <w:color w:val="1F1F1F"/>
          <w:lang w:val="en-US"/>
        </w:rPr>
        <w:t xml:space="preserve">provide a form of </w:t>
      </w:r>
      <w:r w:rsidR="252951E1" w:rsidRPr="00890876">
        <w:rPr>
          <w:rFonts w:ascii="Calibri" w:hAnsi="Calibri" w:cs="Calibri"/>
          <w:color w:val="1F1F1F"/>
          <w:lang w:val="en-US"/>
        </w:rPr>
        <w:t>hierarchy</w:t>
      </w:r>
      <w:r w:rsidR="2E38BF0C" w:rsidRPr="00890876">
        <w:rPr>
          <w:rFonts w:ascii="Calibri" w:hAnsi="Calibri" w:cs="Calibri"/>
          <w:color w:val="1F1F1F"/>
          <w:lang w:val="en-US"/>
        </w:rPr>
        <w:t>.</w:t>
      </w:r>
    </w:p>
    <w:p w14:paraId="1CCF82C3" w14:textId="57EBB518" w:rsidR="57B38C0D" w:rsidRPr="00890876" w:rsidRDefault="57B38C0D" w:rsidP="35B3231E">
      <w:pPr>
        <w:rPr>
          <w:rFonts w:ascii="Calibri" w:hAnsi="Calibri" w:cs="Calibri"/>
          <w:color w:val="1F1F1F"/>
          <w:lang w:val="en-US"/>
        </w:rPr>
      </w:pPr>
      <w:r w:rsidRPr="00890876">
        <w:rPr>
          <w:rFonts w:ascii="Calibri" w:hAnsi="Calibri" w:cs="Calibri"/>
          <w:color w:val="1F1F1F"/>
          <w:lang w:val="en-US"/>
        </w:rPr>
        <w:t>9) Help users recognize, diagnose and re</w:t>
      </w:r>
      <w:r w:rsidR="55C7D367" w:rsidRPr="00890876">
        <w:rPr>
          <w:rFonts w:ascii="Calibri" w:hAnsi="Calibri" w:cs="Calibri"/>
          <w:color w:val="1F1F1F"/>
          <w:lang w:val="en-US"/>
        </w:rPr>
        <w:t>cover from errors</w:t>
      </w:r>
      <w:r w:rsidR="477466B9" w:rsidRPr="00890876">
        <w:rPr>
          <w:rFonts w:ascii="Calibri" w:hAnsi="Calibri" w:cs="Calibri"/>
          <w:color w:val="1F1F1F"/>
          <w:lang w:val="en-US"/>
        </w:rPr>
        <w:t>; the error messages should be clearly spel</w:t>
      </w:r>
      <w:r w:rsidR="4E99149C" w:rsidRPr="00890876">
        <w:rPr>
          <w:rFonts w:ascii="Calibri" w:hAnsi="Calibri" w:cs="Calibri"/>
          <w:color w:val="1F1F1F"/>
          <w:lang w:val="en-US"/>
        </w:rPr>
        <w:t xml:space="preserve">t </w:t>
      </w:r>
      <w:r w:rsidR="477466B9" w:rsidRPr="00890876">
        <w:rPr>
          <w:rFonts w:ascii="Calibri" w:hAnsi="Calibri" w:cs="Calibri"/>
          <w:color w:val="1F1F1F"/>
          <w:lang w:val="en-US"/>
        </w:rPr>
        <w:t>out</w:t>
      </w:r>
      <w:r w:rsidR="5017C9E9" w:rsidRPr="00890876">
        <w:rPr>
          <w:rFonts w:ascii="Calibri" w:hAnsi="Calibri" w:cs="Calibri"/>
          <w:color w:val="1F1F1F"/>
          <w:lang w:val="en-US"/>
        </w:rPr>
        <w:t>.</w:t>
      </w:r>
    </w:p>
    <w:p w14:paraId="182F1A66" w14:textId="25BCA26F" w:rsidR="5017C9E9" w:rsidRPr="00890876" w:rsidRDefault="5017C9E9" w:rsidP="35B3231E">
      <w:pPr>
        <w:rPr>
          <w:rFonts w:ascii="Calibri" w:hAnsi="Calibri" w:cs="Calibri"/>
          <w:color w:val="1F1F1F"/>
          <w:lang w:val="en-US"/>
        </w:rPr>
      </w:pPr>
      <w:r w:rsidRPr="00890876">
        <w:rPr>
          <w:rFonts w:ascii="Calibri" w:hAnsi="Calibri" w:cs="Calibri"/>
          <w:color w:val="1F1F1F"/>
        </w:rPr>
        <w:t>10</w:t>
      </w:r>
      <w:r w:rsidR="12BB88DB" w:rsidRPr="00890876">
        <w:rPr>
          <w:rFonts w:ascii="Calibri" w:hAnsi="Calibri" w:cs="Calibri"/>
          <w:color w:val="1F1F1F"/>
        </w:rPr>
        <w:t xml:space="preserve">) </w:t>
      </w:r>
      <w:r w:rsidRPr="00890876">
        <w:rPr>
          <w:rFonts w:ascii="Calibri" w:hAnsi="Calibri" w:cs="Calibri"/>
          <w:color w:val="1F1F1F"/>
        </w:rPr>
        <w:t>Help and documentation</w:t>
      </w:r>
      <w:r w:rsidR="0812B618" w:rsidRPr="00890876">
        <w:rPr>
          <w:rFonts w:ascii="Calibri" w:hAnsi="Calibri" w:cs="Calibri"/>
          <w:color w:val="1F1F1F"/>
        </w:rPr>
        <w:t>; the</w:t>
      </w:r>
      <w:r w:rsidR="2200FAF8" w:rsidRPr="00890876">
        <w:rPr>
          <w:rFonts w:ascii="Calibri" w:hAnsi="Calibri" w:cs="Calibri"/>
          <w:color w:val="1F1F1F"/>
        </w:rPr>
        <w:t>re should be tutorials and help for users of the application even if the system is easy to follow.</w:t>
      </w:r>
    </w:p>
    <w:p w14:paraId="1147CB5B" w14:textId="3518B24D" w:rsidR="1B6036C5" w:rsidRPr="00890876" w:rsidRDefault="3A8EB8C4" w:rsidP="361663F7">
      <w:pPr>
        <w:pStyle w:val="Heading2"/>
        <w:rPr>
          <w:rFonts w:ascii="Calibri" w:hAnsi="Calibri" w:cs="Calibri"/>
          <w:b/>
          <w:bCs/>
          <w:sz w:val="24"/>
          <w:szCs w:val="24"/>
          <w:lang w:val="en-US"/>
        </w:rPr>
      </w:pPr>
      <w:bookmarkStart w:id="84" w:name="_Toc187877803"/>
      <w:r w:rsidRPr="361663F7">
        <w:rPr>
          <w:rFonts w:ascii="Calibri" w:hAnsi="Calibri" w:cs="Calibri"/>
          <w:b/>
          <w:bCs/>
          <w:sz w:val="24"/>
          <w:szCs w:val="24"/>
        </w:rPr>
        <w:t xml:space="preserve">Retail </w:t>
      </w:r>
      <w:r w:rsidR="1B6036C5" w:rsidRPr="361663F7">
        <w:rPr>
          <w:rFonts w:ascii="Calibri" w:hAnsi="Calibri" w:cs="Calibri"/>
          <w:b/>
          <w:bCs/>
          <w:sz w:val="24"/>
          <w:szCs w:val="24"/>
        </w:rPr>
        <w:t xml:space="preserve">specific </w:t>
      </w:r>
      <w:r w:rsidR="1C0AC143" w:rsidRPr="361663F7">
        <w:rPr>
          <w:rFonts w:ascii="Calibri" w:hAnsi="Calibri" w:cs="Calibri"/>
          <w:b/>
          <w:bCs/>
          <w:sz w:val="24"/>
          <w:szCs w:val="24"/>
        </w:rPr>
        <w:t xml:space="preserve">Heuristic Evaluation to </w:t>
      </w:r>
      <w:r w:rsidR="16D18480" w:rsidRPr="361663F7">
        <w:rPr>
          <w:rFonts w:ascii="Calibri" w:hAnsi="Calibri" w:cs="Calibri"/>
          <w:b/>
          <w:bCs/>
          <w:sz w:val="24"/>
          <w:szCs w:val="24"/>
        </w:rPr>
        <w:t>Reformation Covent Garden’s shop floor application</w:t>
      </w:r>
      <w:bookmarkEnd w:id="84"/>
    </w:p>
    <w:p w14:paraId="0753710F" w14:textId="353F9EC8" w:rsidR="658A873D" w:rsidRPr="00890876" w:rsidRDefault="4067E6FA" w:rsidP="658A873D">
      <w:pPr>
        <w:rPr>
          <w:rFonts w:ascii="Calibri" w:hAnsi="Calibri" w:cs="Calibri"/>
          <w:color w:val="1F1F1F"/>
          <w:lang w:val="en-US"/>
        </w:rPr>
      </w:pPr>
      <w:r w:rsidRPr="361663F7">
        <w:rPr>
          <w:rFonts w:ascii="Calibri" w:hAnsi="Calibri" w:cs="Calibri"/>
          <w:color w:val="1F1F1F"/>
        </w:rPr>
        <w:t>In addition to the above</w:t>
      </w:r>
      <w:r w:rsidR="157A62C8" w:rsidRPr="361663F7">
        <w:rPr>
          <w:rFonts w:ascii="Calibri" w:hAnsi="Calibri" w:cs="Calibri"/>
          <w:color w:val="1F1F1F"/>
        </w:rPr>
        <w:t xml:space="preserve"> set of Heur</w:t>
      </w:r>
      <w:r w:rsidR="658DE40C" w:rsidRPr="361663F7">
        <w:rPr>
          <w:rFonts w:ascii="Calibri" w:hAnsi="Calibri" w:cs="Calibri"/>
          <w:color w:val="1F1F1F"/>
        </w:rPr>
        <w:t xml:space="preserve">istics, Reformation’s shop floor application indicates how long the wait will be for the customer’s chosen clothes to </w:t>
      </w:r>
      <w:r w:rsidR="6524E66F" w:rsidRPr="361663F7">
        <w:rPr>
          <w:rFonts w:ascii="Calibri" w:hAnsi="Calibri" w:cs="Calibri"/>
          <w:color w:val="1F1F1F"/>
        </w:rPr>
        <w:t>be delivered.</w:t>
      </w:r>
      <w:r w:rsidR="658DE40C" w:rsidRPr="361663F7">
        <w:rPr>
          <w:rFonts w:ascii="Calibri" w:hAnsi="Calibri" w:cs="Calibri"/>
          <w:color w:val="1F1F1F"/>
        </w:rPr>
        <w:t xml:space="preserve"> </w:t>
      </w:r>
      <w:r w:rsidR="00CF4CC6" w:rsidRPr="361663F7">
        <w:rPr>
          <w:rFonts w:ascii="Calibri" w:hAnsi="Calibri" w:cs="Calibri"/>
          <w:color w:val="1F1F1F"/>
        </w:rPr>
        <w:t xml:space="preserve">The waiting time criteria is </w:t>
      </w:r>
      <w:r w:rsidR="3236E85D" w:rsidRPr="361663F7">
        <w:rPr>
          <w:rFonts w:ascii="Calibri" w:hAnsi="Calibri" w:cs="Calibri"/>
          <w:color w:val="1F1F1F"/>
        </w:rPr>
        <w:t>important for</w:t>
      </w:r>
      <w:r w:rsidR="13FD8C2D" w:rsidRPr="361663F7">
        <w:rPr>
          <w:rFonts w:ascii="Calibri" w:hAnsi="Calibri" w:cs="Calibri"/>
          <w:color w:val="1F1F1F"/>
        </w:rPr>
        <w:t xml:space="preserve"> customers at Reformat</w:t>
      </w:r>
      <w:r w:rsidR="6EBC7D56" w:rsidRPr="361663F7">
        <w:rPr>
          <w:rFonts w:ascii="Calibri" w:hAnsi="Calibri" w:cs="Calibri"/>
          <w:color w:val="1F1F1F"/>
        </w:rPr>
        <w:t>ion</w:t>
      </w:r>
      <w:r w:rsidR="1B867CB5" w:rsidRPr="361663F7">
        <w:rPr>
          <w:rFonts w:ascii="Calibri" w:hAnsi="Calibri" w:cs="Calibri"/>
          <w:color w:val="1F1F1F"/>
        </w:rPr>
        <w:t xml:space="preserve"> to decide if they want to stay in store for the fitting or if they will </w:t>
      </w:r>
      <w:r w:rsidR="7542FE36" w:rsidRPr="361663F7">
        <w:rPr>
          <w:rFonts w:ascii="Calibri" w:hAnsi="Calibri" w:cs="Calibri"/>
          <w:color w:val="1F1F1F"/>
        </w:rPr>
        <w:t xml:space="preserve">prefer </w:t>
      </w:r>
      <w:r w:rsidR="1B867CB5" w:rsidRPr="361663F7">
        <w:rPr>
          <w:rFonts w:ascii="Calibri" w:hAnsi="Calibri" w:cs="Calibri"/>
          <w:color w:val="1F1F1F"/>
        </w:rPr>
        <w:t xml:space="preserve">an alternative item </w:t>
      </w:r>
      <w:r w:rsidR="09CE8855" w:rsidRPr="361663F7">
        <w:rPr>
          <w:rFonts w:ascii="Calibri" w:hAnsi="Calibri" w:cs="Calibri"/>
          <w:color w:val="1F1F1F"/>
        </w:rPr>
        <w:t>already on</w:t>
      </w:r>
      <w:r w:rsidR="1B867CB5" w:rsidRPr="361663F7">
        <w:rPr>
          <w:rFonts w:ascii="Calibri" w:hAnsi="Calibri" w:cs="Calibri"/>
          <w:color w:val="1F1F1F"/>
        </w:rPr>
        <w:t xml:space="preserve"> she</w:t>
      </w:r>
      <w:r w:rsidR="35B57A93" w:rsidRPr="361663F7">
        <w:rPr>
          <w:rFonts w:ascii="Calibri" w:hAnsi="Calibri" w:cs="Calibri"/>
          <w:color w:val="1F1F1F"/>
        </w:rPr>
        <w:t>lves</w:t>
      </w:r>
      <w:r w:rsidR="6EBC7D56" w:rsidRPr="361663F7">
        <w:rPr>
          <w:rFonts w:ascii="Calibri" w:hAnsi="Calibri" w:cs="Calibri"/>
          <w:color w:val="1F1F1F"/>
        </w:rPr>
        <w:t>.</w:t>
      </w:r>
    </w:p>
    <w:p w14:paraId="2BB7A807" w14:textId="18681BBB" w:rsidR="2DA52D29" w:rsidRDefault="6EBC7D56" w:rsidP="00E26CCD">
      <w:pPr>
        <w:pStyle w:val="Heading3"/>
        <w:rPr>
          <w:rFonts w:ascii="Calibri" w:hAnsi="Calibri" w:cs="Calibri"/>
          <w:sz w:val="24"/>
          <w:szCs w:val="24"/>
        </w:rPr>
      </w:pPr>
      <w:bookmarkStart w:id="85" w:name="_Toc187877804"/>
      <w:r w:rsidRPr="361663F7">
        <w:rPr>
          <w:rFonts w:ascii="Calibri" w:hAnsi="Calibri" w:cs="Calibri"/>
          <w:b/>
          <w:bCs/>
          <w:sz w:val="24"/>
          <w:szCs w:val="24"/>
        </w:rPr>
        <w:t>RESULTS OF HEURISTIC EVALUATION</w:t>
      </w:r>
      <w:bookmarkEnd w:id="85"/>
    </w:p>
    <w:p w14:paraId="074E2E80" w14:textId="1F4ED22D" w:rsidR="00586044" w:rsidRPr="00890876" w:rsidRDefault="00586044" w:rsidP="00586044">
      <w:pPr>
        <w:pStyle w:val="ListParagraph"/>
        <w:numPr>
          <w:ilvl w:val="0"/>
          <w:numId w:val="4"/>
        </w:numPr>
        <w:rPr>
          <w:rFonts w:ascii="Calibri" w:hAnsi="Calibri" w:cs="Calibri"/>
          <w:color w:val="1F1F1F"/>
          <w:lang w:val="en-US"/>
        </w:rPr>
      </w:pPr>
      <w:r w:rsidRPr="00890876">
        <w:rPr>
          <w:rFonts w:ascii="Calibri" w:hAnsi="Calibri" w:cs="Calibri"/>
          <w:color w:val="1F1F1F"/>
        </w:rPr>
        <w:t xml:space="preserve">Reformation’s shop floor application makes it easy for users to know what’s going on inside the application with interactive buttons and clear writing as demonstrated </w:t>
      </w:r>
      <w:r>
        <w:rPr>
          <w:rFonts w:ascii="Calibri" w:hAnsi="Calibri" w:cs="Calibri"/>
          <w:color w:val="1F1F1F"/>
        </w:rPr>
        <w:t>in Figure 6</w:t>
      </w:r>
      <w:r w:rsidRPr="00890876">
        <w:rPr>
          <w:rFonts w:ascii="Calibri" w:hAnsi="Calibri" w:cs="Calibri"/>
          <w:color w:val="1F1F1F"/>
        </w:rPr>
        <w:t xml:space="preserve">. </w:t>
      </w:r>
    </w:p>
    <w:p w14:paraId="35DD568D" w14:textId="504CE021" w:rsidR="00586044" w:rsidRPr="00586044" w:rsidRDefault="00586044" w:rsidP="00586044"/>
    <w:p w14:paraId="34C9E377" w14:textId="77777777" w:rsidR="008111F7" w:rsidRPr="00890876" w:rsidRDefault="1BDC129E" w:rsidP="00552767">
      <w:pPr>
        <w:pStyle w:val="ListParagraph"/>
        <w:keepNext/>
        <w:jc w:val="center"/>
        <w:rPr>
          <w:rFonts w:ascii="Calibri" w:hAnsi="Calibri" w:cs="Calibri"/>
        </w:rPr>
      </w:pPr>
      <w:r w:rsidRPr="00890876">
        <w:rPr>
          <w:rFonts w:ascii="Calibri" w:hAnsi="Calibri" w:cs="Calibri"/>
          <w:noProof/>
        </w:rPr>
        <w:drawing>
          <wp:inline distT="0" distB="0" distL="0" distR="0" wp14:anchorId="7DA75342" wp14:editId="0F3EFE2B">
            <wp:extent cx="1853565" cy="1916670"/>
            <wp:effectExtent l="0" t="0" r="635" b="1270"/>
            <wp:docPr id="2005653921" name="Picture 2005653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4" cstate="print">
                      <a:extLst>
                        <a:ext uri="{28A0092B-C50C-407E-A947-70E740481C1C}">
                          <a14:useLocalDpi xmlns:a14="http://schemas.microsoft.com/office/drawing/2010/main" val="0"/>
                        </a:ext>
                      </a:extLst>
                    </a:blip>
                    <a:srcRect t="28408" b="24887"/>
                    <a:stretch/>
                  </pic:blipFill>
                  <pic:spPr bwMode="auto">
                    <a:xfrm>
                      <a:off x="0" y="0"/>
                      <a:ext cx="1890366" cy="1954724"/>
                    </a:xfrm>
                    <a:prstGeom prst="rect">
                      <a:avLst/>
                    </a:prstGeom>
                    <a:ln>
                      <a:noFill/>
                    </a:ln>
                    <a:extLst>
                      <a:ext uri="{53640926-AAD7-44D8-BBD7-CCE9431645EC}">
                        <a14:shadowObscured xmlns:a14="http://schemas.microsoft.com/office/drawing/2010/main"/>
                      </a:ext>
                    </a:extLst>
                  </pic:spPr>
                </pic:pic>
              </a:graphicData>
            </a:graphic>
          </wp:inline>
        </w:drawing>
      </w:r>
    </w:p>
    <w:p w14:paraId="4AA8C88A" w14:textId="707D485F" w:rsidR="2DA52D29" w:rsidRPr="00890876" w:rsidRDefault="008111F7" w:rsidP="000C2F9D">
      <w:pPr>
        <w:pStyle w:val="Caption"/>
        <w:rPr>
          <w:rFonts w:ascii="Calibri" w:hAnsi="Calibri" w:cs="Calibri"/>
          <w:i w:val="0"/>
          <w:iCs w:val="0"/>
          <w:color w:val="1F1F1F"/>
        </w:rPr>
      </w:pPr>
      <w:r w:rsidRPr="00890876">
        <w:rPr>
          <w:rFonts w:ascii="Calibri" w:hAnsi="Calibri" w:cs="Calibri"/>
          <w:i w:val="0"/>
          <w:iCs w:val="0"/>
        </w:rPr>
        <w:t xml:space="preserve">Figure </w:t>
      </w:r>
      <w:r w:rsidRPr="00890876">
        <w:rPr>
          <w:rFonts w:ascii="Calibri" w:hAnsi="Calibri" w:cs="Calibri"/>
          <w:i w:val="0"/>
          <w:iCs w:val="0"/>
        </w:rPr>
        <w:fldChar w:fldCharType="begin"/>
      </w:r>
      <w:r w:rsidRPr="00890876">
        <w:rPr>
          <w:rFonts w:ascii="Calibri" w:hAnsi="Calibri" w:cs="Calibri"/>
          <w:i w:val="0"/>
          <w:iCs w:val="0"/>
        </w:rPr>
        <w:instrText xml:space="preserve"> SEQ Figure \* ARABIC </w:instrText>
      </w:r>
      <w:r w:rsidRPr="00890876">
        <w:rPr>
          <w:rFonts w:ascii="Calibri" w:hAnsi="Calibri" w:cs="Calibri"/>
          <w:i w:val="0"/>
          <w:iCs w:val="0"/>
        </w:rPr>
        <w:fldChar w:fldCharType="separate"/>
      </w:r>
      <w:r w:rsidR="00875B41" w:rsidRPr="00890876">
        <w:rPr>
          <w:rFonts w:ascii="Calibri" w:hAnsi="Calibri" w:cs="Calibri"/>
          <w:i w:val="0"/>
          <w:iCs w:val="0"/>
          <w:noProof/>
        </w:rPr>
        <w:t>6</w:t>
      </w:r>
      <w:r w:rsidRPr="00890876">
        <w:rPr>
          <w:rFonts w:ascii="Calibri" w:hAnsi="Calibri" w:cs="Calibri"/>
          <w:i w:val="0"/>
          <w:iCs w:val="0"/>
        </w:rPr>
        <w:fldChar w:fldCharType="end"/>
      </w:r>
      <w:r w:rsidR="00FA7C57">
        <w:rPr>
          <w:rFonts w:ascii="Calibri" w:hAnsi="Calibri" w:cs="Calibri"/>
          <w:i w:val="0"/>
          <w:iCs w:val="0"/>
        </w:rPr>
        <w:t xml:space="preserve">: </w:t>
      </w:r>
      <w:r w:rsidR="000C2F9D">
        <w:rPr>
          <w:rFonts w:ascii="Calibri" w:hAnsi="Calibri" w:cs="Calibri"/>
          <w:i w:val="0"/>
          <w:iCs w:val="0"/>
        </w:rPr>
        <w:t>Selecting a size to try on</w:t>
      </w:r>
    </w:p>
    <w:p w14:paraId="47FC5D79" w14:textId="7AF1BE3F" w:rsidR="00890876" w:rsidRPr="00586044" w:rsidRDefault="00890876" w:rsidP="00586044">
      <w:pPr>
        <w:pStyle w:val="ListParagraph"/>
        <w:numPr>
          <w:ilvl w:val="0"/>
          <w:numId w:val="4"/>
        </w:numPr>
        <w:rPr>
          <w:rFonts w:ascii="Calibri" w:hAnsi="Calibri" w:cs="Calibri"/>
          <w:color w:val="1F1F1F"/>
        </w:rPr>
      </w:pPr>
      <w:r w:rsidRPr="361663F7">
        <w:rPr>
          <w:rFonts w:ascii="Calibri" w:hAnsi="Calibri" w:cs="Calibri"/>
          <w:color w:val="1F1F1F"/>
        </w:rPr>
        <w:t xml:space="preserve">Reformation’s shop floor app meets what users will expect in the real world as demonstrated </w:t>
      </w:r>
      <w:r w:rsidR="00EB385D" w:rsidRPr="361663F7">
        <w:rPr>
          <w:rFonts w:ascii="Calibri" w:hAnsi="Calibri" w:cs="Calibri"/>
          <w:color w:val="1F1F1F"/>
        </w:rPr>
        <w:t>in Figure 7</w:t>
      </w:r>
      <w:r w:rsidRPr="361663F7">
        <w:rPr>
          <w:rFonts w:ascii="Calibri" w:hAnsi="Calibri" w:cs="Calibri"/>
          <w:color w:val="1F1F1F"/>
        </w:rPr>
        <w:t xml:space="preserve">. The users expect a personalised shopping experience and expect their clothes selection to be brought to them in the changing room. This is what they experience with the Salmon coloured window </w:t>
      </w:r>
      <w:r w:rsidR="7F74F209" w:rsidRPr="361663F7">
        <w:rPr>
          <w:rFonts w:ascii="Calibri" w:hAnsi="Calibri" w:cs="Calibri"/>
          <w:color w:val="1F1F1F"/>
        </w:rPr>
        <w:t>below</w:t>
      </w:r>
      <w:r w:rsidRPr="361663F7">
        <w:rPr>
          <w:rFonts w:ascii="Calibri" w:hAnsi="Calibri" w:cs="Calibri"/>
          <w:color w:val="1F1F1F"/>
        </w:rPr>
        <w:t xml:space="preserve"> which asks for their name and to select either a new </w:t>
      </w:r>
      <w:r w:rsidR="4AC92195" w:rsidRPr="361663F7">
        <w:rPr>
          <w:rFonts w:ascii="Calibri" w:hAnsi="Calibri" w:cs="Calibri"/>
          <w:color w:val="1F1F1F"/>
        </w:rPr>
        <w:t xml:space="preserve">fitting </w:t>
      </w:r>
      <w:r w:rsidRPr="361663F7">
        <w:rPr>
          <w:rFonts w:ascii="Calibri" w:hAnsi="Calibri" w:cs="Calibri"/>
          <w:color w:val="1F1F1F"/>
        </w:rPr>
        <w:t>room or an existing</w:t>
      </w:r>
      <w:r w:rsidR="6173E0B6" w:rsidRPr="361663F7">
        <w:rPr>
          <w:rFonts w:ascii="Calibri" w:hAnsi="Calibri" w:cs="Calibri"/>
          <w:color w:val="1F1F1F"/>
        </w:rPr>
        <w:t xml:space="preserve"> fitting</w:t>
      </w:r>
      <w:r w:rsidRPr="361663F7">
        <w:rPr>
          <w:rFonts w:ascii="Calibri" w:hAnsi="Calibri" w:cs="Calibri"/>
          <w:color w:val="1F1F1F"/>
        </w:rPr>
        <w:t xml:space="preserve"> room.</w:t>
      </w:r>
    </w:p>
    <w:p w14:paraId="414A51CD" w14:textId="77777777" w:rsidR="008111F7" w:rsidRPr="00890876" w:rsidRDefault="35E1E960" w:rsidP="008111F7">
      <w:pPr>
        <w:keepNext/>
        <w:jc w:val="center"/>
        <w:rPr>
          <w:rFonts w:ascii="Calibri" w:hAnsi="Calibri" w:cs="Calibri"/>
        </w:rPr>
      </w:pPr>
      <w:r w:rsidRPr="00890876">
        <w:rPr>
          <w:rFonts w:ascii="Calibri" w:hAnsi="Calibri" w:cs="Calibri"/>
          <w:noProof/>
        </w:rPr>
        <w:drawing>
          <wp:inline distT="0" distB="0" distL="0" distR="0" wp14:anchorId="09CCB3C6" wp14:editId="1F1CE8D6">
            <wp:extent cx="1981200" cy="2621750"/>
            <wp:effectExtent l="0" t="0" r="0" b="0"/>
            <wp:docPr id="69430657" name="Picture 69430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5" cstate="print">
                      <a:extLst>
                        <a:ext uri="{28A0092B-C50C-407E-A947-70E740481C1C}">
                          <a14:useLocalDpi xmlns:a14="http://schemas.microsoft.com/office/drawing/2010/main" val="0"/>
                        </a:ext>
                      </a:extLst>
                    </a:blip>
                    <a:srcRect l="-1" t="24755" r="-655" b="15050"/>
                    <a:stretch/>
                  </pic:blipFill>
                  <pic:spPr bwMode="auto">
                    <a:xfrm>
                      <a:off x="0" y="0"/>
                      <a:ext cx="1981200" cy="2621750"/>
                    </a:xfrm>
                    <a:prstGeom prst="rect">
                      <a:avLst/>
                    </a:prstGeom>
                    <a:ln>
                      <a:noFill/>
                    </a:ln>
                    <a:extLst>
                      <a:ext uri="{53640926-AAD7-44D8-BBD7-CCE9431645EC}">
                        <a14:shadowObscured xmlns:a14="http://schemas.microsoft.com/office/drawing/2010/main"/>
                      </a:ext>
                    </a:extLst>
                  </pic:spPr>
                </pic:pic>
              </a:graphicData>
            </a:graphic>
          </wp:inline>
        </w:drawing>
      </w:r>
    </w:p>
    <w:p w14:paraId="37D07C36" w14:textId="2BEBBE92" w:rsidR="35B3231E" w:rsidRPr="00EB155F" w:rsidRDefault="008111F7" w:rsidP="000C2F9D">
      <w:pPr>
        <w:pStyle w:val="Caption"/>
        <w:rPr>
          <w:rFonts w:ascii="Calibri" w:hAnsi="Calibri" w:cs="Calibri"/>
          <w:i w:val="0"/>
          <w:iCs w:val="0"/>
          <w:color w:val="1F1F1F"/>
        </w:rPr>
      </w:pPr>
      <w:r w:rsidRPr="00890876">
        <w:rPr>
          <w:rFonts w:ascii="Calibri" w:hAnsi="Calibri" w:cs="Calibri"/>
          <w:i w:val="0"/>
          <w:iCs w:val="0"/>
        </w:rPr>
        <w:t xml:space="preserve">Figure </w:t>
      </w:r>
      <w:r w:rsidRPr="00890876">
        <w:rPr>
          <w:rFonts w:ascii="Calibri" w:hAnsi="Calibri" w:cs="Calibri"/>
          <w:i w:val="0"/>
          <w:iCs w:val="0"/>
        </w:rPr>
        <w:fldChar w:fldCharType="begin"/>
      </w:r>
      <w:r w:rsidRPr="00890876">
        <w:rPr>
          <w:rFonts w:ascii="Calibri" w:hAnsi="Calibri" w:cs="Calibri"/>
          <w:i w:val="0"/>
          <w:iCs w:val="0"/>
        </w:rPr>
        <w:instrText xml:space="preserve"> SEQ Figure \* ARABIC </w:instrText>
      </w:r>
      <w:r w:rsidRPr="00890876">
        <w:rPr>
          <w:rFonts w:ascii="Calibri" w:hAnsi="Calibri" w:cs="Calibri"/>
          <w:i w:val="0"/>
          <w:iCs w:val="0"/>
        </w:rPr>
        <w:fldChar w:fldCharType="separate"/>
      </w:r>
      <w:r w:rsidR="00875B41" w:rsidRPr="00890876">
        <w:rPr>
          <w:rFonts w:ascii="Calibri" w:hAnsi="Calibri" w:cs="Calibri"/>
          <w:i w:val="0"/>
          <w:iCs w:val="0"/>
          <w:noProof/>
        </w:rPr>
        <w:t>7</w:t>
      </w:r>
      <w:r w:rsidRPr="00890876">
        <w:rPr>
          <w:rFonts w:ascii="Calibri" w:hAnsi="Calibri" w:cs="Calibri"/>
          <w:i w:val="0"/>
          <w:iCs w:val="0"/>
        </w:rPr>
        <w:fldChar w:fldCharType="end"/>
      </w:r>
      <w:r w:rsidR="00EB155F">
        <w:rPr>
          <w:rFonts w:ascii="Calibri" w:hAnsi="Calibri" w:cs="Calibri"/>
          <w:i w:val="0"/>
          <w:iCs w:val="0"/>
        </w:rPr>
        <w:t xml:space="preserve">: </w:t>
      </w:r>
      <w:r w:rsidR="000C2F9D">
        <w:rPr>
          <w:rFonts w:ascii="Calibri" w:hAnsi="Calibri" w:cs="Calibri"/>
          <w:i w:val="0"/>
          <w:iCs w:val="0"/>
        </w:rPr>
        <w:t>Entering name for fitting room</w:t>
      </w:r>
    </w:p>
    <w:p w14:paraId="7FA202AC" w14:textId="77777777" w:rsidR="008111F7" w:rsidRPr="00890876" w:rsidRDefault="06186C68" w:rsidP="008111F7">
      <w:pPr>
        <w:pStyle w:val="ListParagraph"/>
        <w:keepNext/>
        <w:jc w:val="center"/>
        <w:rPr>
          <w:rFonts w:ascii="Calibri" w:hAnsi="Calibri" w:cs="Calibri"/>
        </w:rPr>
      </w:pPr>
      <w:r w:rsidRPr="00890876">
        <w:rPr>
          <w:rFonts w:ascii="Calibri" w:hAnsi="Calibri" w:cs="Calibri"/>
          <w:noProof/>
        </w:rPr>
        <w:drawing>
          <wp:inline distT="0" distB="0" distL="0" distR="0" wp14:anchorId="5D10706E" wp14:editId="56E60338">
            <wp:extent cx="1802154" cy="2419004"/>
            <wp:effectExtent l="0" t="0" r="1270" b="0"/>
            <wp:docPr id="1942346184" name="Picture 1942346184"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6" cstate="print">
                      <a:extLst>
                        <a:ext uri="{28A0092B-C50C-407E-A947-70E740481C1C}">
                          <a14:useLocalDpi xmlns:a14="http://schemas.microsoft.com/office/drawing/2010/main" val="0"/>
                        </a:ext>
                      </a:extLst>
                    </a:blip>
                    <a:srcRect t="10033" b="29305"/>
                    <a:stretch/>
                  </pic:blipFill>
                  <pic:spPr bwMode="auto">
                    <a:xfrm>
                      <a:off x="0" y="0"/>
                      <a:ext cx="1855319" cy="2490367"/>
                    </a:xfrm>
                    <a:prstGeom prst="rect">
                      <a:avLst/>
                    </a:prstGeom>
                    <a:ln>
                      <a:noFill/>
                    </a:ln>
                    <a:extLst>
                      <a:ext uri="{53640926-AAD7-44D8-BBD7-CCE9431645EC}">
                        <a14:shadowObscured xmlns:a14="http://schemas.microsoft.com/office/drawing/2010/main"/>
                      </a:ext>
                    </a:extLst>
                  </pic:spPr>
                </pic:pic>
              </a:graphicData>
            </a:graphic>
          </wp:inline>
        </w:drawing>
      </w:r>
    </w:p>
    <w:p w14:paraId="17E561F5" w14:textId="21ABAF1C" w:rsidR="35B3231E" w:rsidRPr="00890876" w:rsidRDefault="008111F7" w:rsidP="000C2F9D">
      <w:pPr>
        <w:pStyle w:val="Caption"/>
        <w:rPr>
          <w:rFonts w:ascii="Calibri" w:hAnsi="Calibri" w:cs="Calibri"/>
          <w:i w:val="0"/>
          <w:iCs w:val="0"/>
        </w:rPr>
      </w:pPr>
      <w:r w:rsidRPr="00890876">
        <w:rPr>
          <w:rFonts w:ascii="Calibri" w:hAnsi="Calibri" w:cs="Calibri"/>
          <w:i w:val="0"/>
          <w:iCs w:val="0"/>
        </w:rPr>
        <w:t xml:space="preserve">Figure </w:t>
      </w:r>
      <w:r w:rsidRPr="00890876">
        <w:rPr>
          <w:rFonts w:ascii="Calibri" w:hAnsi="Calibri" w:cs="Calibri"/>
          <w:i w:val="0"/>
          <w:iCs w:val="0"/>
        </w:rPr>
        <w:fldChar w:fldCharType="begin"/>
      </w:r>
      <w:r w:rsidRPr="00890876">
        <w:rPr>
          <w:rFonts w:ascii="Calibri" w:hAnsi="Calibri" w:cs="Calibri"/>
          <w:i w:val="0"/>
          <w:iCs w:val="0"/>
        </w:rPr>
        <w:instrText xml:space="preserve"> SEQ Figure \* ARABIC </w:instrText>
      </w:r>
      <w:r w:rsidRPr="00890876">
        <w:rPr>
          <w:rFonts w:ascii="Calibri" w:hAnsi="Calibri" w:cs="Calibri"/>
          <w:i w:val="0"/>
          <w:iCs w:val="0"/>
        </w:rPr>
        <w:fldChar w:fldCharType="separate"/>
      </w:r>
      <w:r w:rsidR="00875B41" w:rsidRPr="00890876">
        <w:rPr>
          <w:rFonts w:ascii="Calibri" w:hAnsi="Calibri" w:cs="Calibri"/>
          <w:i w:val="0"/>
          <w:iCs w:val="0"/>
          <w:noProof/>
        </w:rPr>
        <w:t>8</w:t>
      </w:r>
      <w:r w:rsidRPr="00890876">
        <w:rPr>
          <w:rFonts w:ascii="Calibri" w:hAnsi="Calibri" w:cs="Calibri"/>
          <w:i w:val="0"/>
          <w:iCs w:val="0"/>
        </w:rPr>
        <w:fldChar w:fldCharType="end"/>
      </w:r>
      <w:r w:rsidR="00FA7C57">
        <w:rPr>
          <w:rFonts w:ascii="Calibri" w:hAnsi="Calibri" w:cs="Calibri"/>
          <w:i w:val="0"/>
          <w:iCs w:val="0"/>
        </w:rPr>
        <w:t>: Selecting an item through the catalog</w:t>
      </w:r>
    </w:p>
    <w:p w14:paraId="2AF7987F" w14:textId="5D8D46F0" w:rsidR="06186C68" w:rsidRPr="00890876" w:rsidRDefault="06186C68" w:rsidP="35B3231E">
      <w:pPr>
        <w:pStyle w:val="ListParagraph"/>
        <w:numPr>
          <w:ilvl w:val="0"/>
          <w:numId w:val="4"/>
        </w:numPr>
        <w:rPr>
          <w:rFonts w:ascii="Calibri" w:hAnsi="Calibri" w:cs="Calibri"/>
        </w:rPr>
      </w:pPr>
      <w:r w:rsidRPr="361663F7">
        <w:rPr>
          <w:rFonts w:ascii="Calibri" w:hAnsi="Calibri" w:cs="Calibri"/>
        </w:rPr>
        <w:t>The shopper has control and freedom over what the</w:t>
      </w:r>
      <w:r w:rsidR="598D7EC4" w:rsidRPr="361663F7">
        <w:rPr>
          <w:rFonts w:ascii="Calibri" w:hAnsi="Calibri" w:cs="Calibri"/>
        </w:rPr>
        <w:t xml:space="preserve"> tablet displays and wh</w:t>
      </w:r>
      <w:r w:rsidR="03A38070" w:rsidRPr="361663F7">
        <w:rPr>
          <w:rFonts w:ascii="Calibri" w:hAnsi="Calibri" w:cs="Calibri"/>
        </w:rPr>
        <w:t>e</w:t>
      </w:r>
      <w:r w:rsidR="598D7EC4" w:rsidRPr="361663F7">
        <w:rPr>
          <w:rFonts w:ascii="Calibri" w:hAnsi="Calibri" w:cs="Calibri"/>
        </w:rPr>
        <w:t>t</w:t>
      </w:r>
      <w:r w:rsidR="440A4F9F" w:rsidRPr="361663F7">
        <w:rPr>
          <w:rFonts w:ascii="Calibri" w:hAnsi="Calibri" w:cs="Calibri"/>
        </w:rPr>
        <w:t>her</w:t>
      </w:r>
      <w:r w:rsidR="598D7EC4" w:rsidRPr="361663F7">
        <w:rPr>
          <w:rFonts w:ascii="Calibri" w:hAnsi="Calibri" w:cs="Calibri"/>
        </w:rPr>
        <w:t xml:space="preserve"> the</w:t>
      </w:r>
      <w:r w:rsidR="4D4D0F66" w:rsidRPr="361663F7">
        <w:rPr>
          <w:rFonts w:ascii="Calibri" w:hAnsi="Calibri" w:cs="Calibri"/>
        </w:rPr>
        <w:t xml:space="preserve">y go back to </w:t>
      </w:r>
      <w:r w:rsidR="4D1D829E" w:rsidRPr="361663F7">
        <w:rPr>
          <w:rFonts w:ascii="Calibri" w:hAnsi="Calibri" w:cs="Calibri"/>
        </w:rPr>
        <w:t xml:space="preserve">select more clothes or keep the current selection. A shopper also has the option of </w:t>
      </w:r>
      <w:r w:rsidR="47BA1D28" w:rsidRPr="361663F7">
        <w:rPr>
          <w:rFonts w:ascii="Calibri" w:hAnsi="Calibri" w:cs="Calibri"/>
        </w:rPr>
        <w:t xml:space="preserve">choosing </w:t>
      </w:r>
      <w:r w:rsidR="4D1D829E" w:rsidRPr="361663F7">
        <w:rPr>
          <w:rFonts w:ascii="Calibri" w:hAnsi="Calibri" w:cs="Calibri"/>
        </w:rPr>
        <w:t>categor</w:t>
      </w:r>
      <w:r w:rsidR="76842E4D" w:rsidRPr="361663F7">
        <w:rPr>
          <w:rFonts w:ascii="Calibri" w:hAnsi="Calibri" w:cs="Calibri"/>
        </w:rPr>
        <w:t>ies</w:t>
      </w:r>
      <w:r w:rsidR="4D1D829E" w:rsidRPr="361663F7">
        <w:rPr>
          <w:rFonts w:ascii="Calibri" w:hAnsi="Calibri" w:cs="Calibri"/>
        </w:rPr>
        <w:t xml:space="preserve"> of clothes </w:t>
      </w:r>
      <w:r w:rsidR="3DFF0162" w:rsidRPr="361663F7">
        <w:rPr>
          <w:rFonts w:ascii="Calibri" w:hAnsi="Calibri" w:cs="Calibri"/>
        </w:rPr>
        <w:t>i.e.</w:t>
      </w:r>
      <w:r w:rsidR="4D1D829E" w:rsidRPr="361663F7">
        <w:rPr>
          <w:rFonts w:ascii="Calibri" w:hAnsi="Calibri" w:cs="Calibri"/>
        </w:rPr>
        <w:t xml:space="preserve"> Tops, </w:t>
      </w:r>
      <w:r w:rsidR="667447C4" w:rsidRPr="361663F7">
        <w:rPr>
          <w:rFonts w:ascii="Calibri" w:hAnsi="Calibri" w:cs="Calibri"/>
        </w:rPr>
        <w:t xml:space="preserve">Jeans, Sweater/Outerwear or Blouses as demonstrated </w:t>
      </w:r>
      <w:r w:rsidR="00106BD2" w:rsidRPr="361663F7">
        <w:rPr>
          <w:rFonts w:ascii="Calibri" w:hAnsi="Calibri" w:cs="Calibri"/>
        </w:rPr>
        <w:t>in Figure 8</w:t>
      </w:r>
      <w:r w:rsidR="667447C4" w:rsidRPr="361663F7">
        <w:rPr>
          <w:rFonts w:ascii="Calibri" w:hAnsi="Calibri" w:cs="Calibri"/>
        </w:rPr>
        <w:t>.</w:t>
      </w:r>
    </w:p>
    <w:p w14:paraId="73F3A2A5" w14:textId="7F6246FB" w:rsidR="06186C68" w:rsidRPr="00890876" w:rsidRDefault="06186C68" w:rsidP="658A873D">
      <w:pPr>
        <w:pStyle w:val="ListParagraph"/>
        <w:rPr>
          <w:rFonts w:ascii="Calibri" w:hAnsi="Calibri" w:cs="Calibri"/>
        </w:rPr>
      </w:pPr>
    </w:p>
    <w:p w14:paraId="1866F423" w14:textId="537465B4" w:rsidR="06186C68" w:rsidRPr="00890876" w:rsidRDefault="6C46C0AE" w:rsidP="35B3231E">
      <w:pPr>
        <w:pStyle w:val="ListParagraph"/>
        <w:numPr>
          <w:ilvl w:val="0"/>
          <w:numId w:val="4"/>
        </w:numPr>
        <w:rPr>
          <w:rFonts w:ascii="Calibri" w:hAnsi="Calibri" w:cs="Calibri"/>
        </w:rPr>
      </w:pPr>
      <w:r w:rsidRPr="00890876">
        <w:rPr>
          <w:rFonts w:ascii="Calibri" w:hAnsi="Calibri" w:cs="Calibri"/>
        </w:rPr>
        <w:t>There is consistency between the app from its home page and from the various category windows.</w:t>
      </w:r>
    </w:p>
    <w:p w14:paraId="1EABC548" w14:textId="14D51FF0" w:rsidR="06186C68" w:rsidRPr="00890876" w:rsidRDefault="6C46C0AE" w:rsidP="00E26CCD">
      <w:pPr>
        <w:rPr>
          <w:rFonts w:ascii="Calibri" w:hAnsi="Calibri" w:cs="Calibri"/>
        </w:rPr>
      </w:pPr>
      <w:r w:rsidRPr="361663F7">
        <w:rPr>
          <w:rFonts w:ascii="Calibri" w:hAnsi="Calibri" w:cs="Calibri"/>
        </w:rPr>
        <w:t xml:space="preserve">        5)  </w:t>
      </w:r>
      <w:r w:rsidR="773EDF19" w:rsidRPr="361663F7">
        <w:rPr>
          <w:rFonts w:ascii="Calibri" w:hAnsi="Calibri" w:cs="Calibri"/>
        </w:rPr>
        <w:t xml:space="preserve">The current </w:t>
      </w:r>
      <w:r w:rsidRPr="361663F7">
        <w:rPr>
          <w:rFonts w:ascii="Calibri" w:hAnsi="Calibri" w:cs="Calibri"/>
        </w:rPr>
        <w:t>error prevention</w:t>
      </w:r>
      <w:r w:rsidR="5D5E7FB6" w:rsidRPr="361663F7">
        <w:rPr>
          <w:rFonts w:ascii="Calibri" w:hAnsi="Calibri" w:cs="Calibri"/>
        </w:rPr>
        <w:t xml:space="preserve"> measures in the store as witnessed by me is that the sta</w:t>
      </w:r>
      <w:r w:rsidR="1B2ED2FB" w:rsidRPr="361663F7">
        <w:rPr>
          <w:rFonts w:ascii="Calibri" w:hAnsi="Calibri" w:cs="Calibri"/>
        </w:rPr>
        <w:t>ff at Reformation can</w:t>
      </w:r>
      <w:r w:rsidR="5D5E7FB6" w:rsidRPr="361663F7">
        <w:rPr>
          <w:rFonts w:ascii="Calibri" w:hAnsi="Calibri" w:cs="Calibri"/>
        </w:rPr>
        <w:t xml:space="preserve"> demonstrat</w:t>
      </w:r>
      <w:r w:rsidR="26B34EC2" w:rsidRPr="361663F7">
        <w:rPr>
          <w:rFonts w:ascii="Calibri" w:hAnsi="Calibri" w:cs="Calibri"/>
        </w:rPr>
        <w:t>e</w:t>
      </w:r>
      <w:r w:rsidRPr="361663F7">
        <w:rPr>
          <w:rFonts w:ascii="Calibri" w:hAnsi="Calibri" w:cs="Calibri"/>
        </w:rPr>
        <w:t xml:space="preserve"> the</w:t>
      </w:r>
      <w:r w:rsidR="53279B03" w:rsidRPr="361663F7">
        <w:rPr>
          <w:rFonts w:ascii="Calibri" w:hAnsi="Calibri" w:cs="Calibri"/>
        </w:rPr>
        <w:t xml:space="preserve"> app’s usage entirely.</w:t>
      </w:r>
    </w:p>
    <w:p w14:paraId="1A1409BC" w14:textId="02DBBAE3" w:rsidR="658A873D" w:rsidRPr="00890876" w:rsidRDefault="7500E036" w:rsidP="361663F7">
      <w:pPr>
        <w:pStyle w:val="Heading2"/>
        <w:rPr>
          <w:rFonts w:ascii="Calibri" w:hAnsi="Calibri" w:cs="Calibri"/>
          <w:b/>
          <w:bCs/>
          <w:sz w:val="24"/>
          <w:szCs w:val="24"/>
        </w:rPr>
      </w:pPr>
      <w:bookmarkStart w:id="86" w:name="_Toc187877805"/>
      <w:r w:rsidRPr="361663F7">
        <w:rPr>
          <w:rFonts w:ascii="Calibri" w:eastAsiaTheme="minorEastAsia" w:hAnsi="Calibri" w:cs="Calibri"/>
          <w:b/>
          <w:bCs/>
          <w:sz w:val="24"/>
          <w:szCs w:val="24"/>
        </w:rPr>
        <w:t>Advantages and Disadvantages of</w:t>
      </w:r>
      <w:r w:rsidR="6CACA220" w:rsidRPr="361663F7">
        <w:rPr>
          <w:rFonts w:ascii="Calibri" w:eastAsiaTheme="minorEastAsia" w:hAnsi="Calibri" w:cs="Calibri"/>
          <w:b/>
          <w:bCs/>
          <w:sz w:val="24"/>
          <w:szCs w:val="24"/>
        </w:rPr>
        <w:t xml:space="preserve"> H</w:t>
      </w:r>
      <w:r w:rsidR="2593240B" w:rsidRPr="361663F7">
        <w:rPr>
          <w:rFonts w:ascii="Calibri" w:eastAsiaTheme="minorEastAsia" w:hAnsi="Calibri" w:cs="Calibri"/>
          <w:b/>
          <w:bCs/>
          <w:sz w:val="24"/>
          <w:szCs w:val="24"/>
        </w:rPr>
        <w:t>euristic</w:t>
      </w:r>
      <w:r w:rsidR="6CACA220" w:rsidRPr="361663F7">
        <w:rPr>
          <w:rFonts w:ascii="Calibri" w:eastAsiaTheme="minorEastAsia" w:hAnsi="Calibri" w:cs="Calibri"/>
          <w:b/>
          <w:bCs/>
          <w:sz w:val="24"/>
          <w:szCs w:val="24"/>
        </w:rPr>
        <w:t xml:space="preserve"> E</w:t>
      </w:r>
      <w:r w:rsidR="68E2D370" w:rsidRPr="361663F7">
        <w:rPr>
          <w:rFonts w:ascii="Calibri" w:eastAsiaTheme="minorEastAsia" w:hAnsi="Calibri" w:cs="Calibri"/>
          <w:b/>
          <w:bCs/>
          <w:sz w:val="24"/>
          <w:szCs w:val="24"/>
        </w:rPr>
        <w:t>valuation</w:t>
      </w:r>
      <w:bookmarkEnd w:id="86"/>
    </w:p>
    <w:p w14:paraId="5F79B3AD" w14:textId="141D0B9E" w:rsidR="4CAA3D02" w:rsidRPr="00890876" w:rsidRDefault="0C2F7198" w:rsidP="4CAA3D02">
      <w:pPr>
        <w:rPr>
          <w:rFonts w:ascii="Calibri" w:eastAsia="Calibri" w:hAnsi="Calibri" w:cs="Calibri"/>
        </w:rPr>
      </w:pPr>
      <w:r w:rsidRPr="361663F7">
        <w:rPr>
          <w:rFonts w:ascii="Calibri" w:eastAsia="Calibri" w:hAnsi="Calibri" w:cs="Calibri"/>
        </w:rPr>
        <w:t>One of the criticisms of Heuristics in peer</w:t>
      </w:r>
      <w:r w:rsidR="19531DDD" w:rsidRPr="361663F7">
        <w:rPr>
          <w:rFonts w:ascii="Calibri" w:eastAsia="Calibri" w:hAnsi="Calibri" w:cs="Calibri"/>
        </w:rPr>
        <w:t>-</w:t>
      </w:r>
      <w:r w:rsidRPr="361663F7">
        <w:rPr>
          <w:rFonts w:ascii="Calibri" w:eastAsia="Calibri" w:hAnsi="Calibri" w:cs="Calibri"/>
        </w:rPr>
        <w:t>reviewed research is that they are not wholistic enough. For exampl</w:t>
      </w:r>
      <w:r w:rsidR="19F0D298" w:rsidRPr="361663F7">
        <w:rPr>
          <w:rFonts w:ascii="Calibri" w:eastAsia="Calibri" w:hAnsi="Calibri" w:cs="Calibri"/>
        </w:rPr>
        <w:t>e</w:t>
      </w:r>
      <w:r w:rsidR="6F0BF41E" w:rsidRPr="361663F7">
        <w:rPr>
          <w:rFonts w:ascii="Calibri" w:eastAsia="Calibri" w:hAnsi="Calibri" w:cs="Calibri"/>
        </w:rPr>
        <w:t>,</w:t>
      </w:r>
      <w:r w:rsidR="5650E162" w:rsidRPr="361663F7">
        <w:rPr>
          <w:rFonts w:ascii="Calibri" w:eastAsia="Calibri" w:hAnsi="Calibri" w:cs="Calibri"/>
        </w:rPr>
        <w:t xml:space="preserve"> some of the d</w:t>
      </w:r>
      <w:r w:rsidR="4E516124" w:rsidRPr="361663F7">
        <w:rPr>
          <w:rFonts w:ascii="Calibri" w:eastAsia="Calibri" w:hAnsi="Calibri" w:cs="Calibri"/>
        </w:rPr>
        <w:t xml:space="preserve">isadvantages </w:t>
      </w:r>
      <w:r w:rsidR="7930293A" w:rsidRPr="361663F7">
        <w:rPr>
          <w:rFonts w:ascii="Calibri" w:eastAsia="Calibri" w:hAnsi="Calibri" w:cs="Calibri"/>
        </w:rPr>
        <w:t>of</w:t>
      </w:r>
      <w:r w:rsidR="4E516124" w:rsidRPr="361663F7">
        <w:rPr>
          <w:rFonts w:ascii="Calibri" w:eastAsia="Calibri" w:hAnsi="Calibri" w:cs="Calibri"/>
        </w:rPr>
        <w:t xml:space="preserve"> Nielsen's heuristics are</w:t>
      </w:r>
      <w:r w:rsidR="09EE5FAE" w:rsidRPr="361663F7">
        <w:rPr>
          <w:rFonts w:ascii="Calibri" w:eastAsia="Calibri" w:hAnsi="Calibri" w:cs="Calibri"/>
        </w:rPr>
        <w:t xml:space="preserve"> that </w:t>
      </w:r>
      <w:r w:rsidR="4E516124" w:rsidRPr="361663F7">
        <w:rPr>
          <w:rFonts w:ascii="Calibri" w:eastAsia="Calibri" w:hAnsi="Calibri" w:cs="Calibri"/>
        </w:rPr>
        <w:t xml:space="preserve">they are too general and not sufficiently comprehensive. Some authors mentioned that a better performance in Nielsen's heuristics could depend on the evaluator's experience. On the other hand, </w:t>
      </w:r>
      <w:r w:rsidR="6DB8CB7C" w:rsidRPr="361663F7">
        <w:rPr>
          <w:rFonts w:ascii="Calibri" w:eastAsia="Calibri" w:hAnsi="Calibri" w:cs="Calibri"/>
        </w:rPr>
        <w:t xml:space="preserve">the </w:t>
      </w:r>
      <w:r w:rsidR="4E516124" w:rsidRPr="361663F7">
        <w:rPr>
          <w:rFonts w:ascii="Calibri" w:eastAsia="Calibri" w:hAnsi="Calibri" w:cs="Calibri"/>
        </w:rPr>
        <w:t xml:space="preserve">authors </w:t>
      </w:r>
      <w:r w:rsidR="6891EA20" w:rsidRPr="361663F7">
        <w:rPr>
          <w:rFonts w:ascii="Calibri" w:eastAsia="Calibri" w:hAnsi="Calibri" w:cs="Calibri"/>
        </w:rPr>
        <w:t>listed that the</w:t>
      </w:r>
      <w:r w:rsidR="4E516124" w:rsidRPr="361663F7">
        <w:rPr>
          <w:rFonts w:ascii="Calibri" w:eastAsia="Calibri" w:hAnsi="Calibri" w:cs="Calibri"/>
        </w:rPr>
        <w:t xml:space="preserve"> advantage</w:t>
      </w:r>
      <w:r w:rsidR="5D8E6DE4" w:rsidRPr="361663F7">
        <w:rPr>
          <w:rFonts w:ascii="Calibri" w:eastAsia="Calibri" w:hAnsi="Calibri" w:cs="Calibri"/>
        </w:rPr>
        <w:t xml:space="preserve"> of heuristics</w:t>
      </w:r>
      <w:r w:rsidR="4E516124" w:rsidRPr="361663F7">
        <w:rPr>
          <w:rFonts w:ascii="Calibri" w:eastAsia="Calibri" w:hAnsi="Calibri" w:cs="Calibri"/>
        </w:rPr>
        <w:t xml:space="preserve"> that new or adapted proposals of heuristics have major potential for discovering more specific usability problems because </w:t>
      </w:r>
      <w:r w:rsidR="642CE523" w:rsidRPr="361663F7">
        <w:rPr>
          <w:rFonts w:ascii="Calibri" w:eastAsia="Calibri" w:hAnsi="Calibri" w:cs="Calibri"/>
        </w:rPr>
        <w:t>of</w:t>
      </w:r>
      <w:r w:rsidR="4E516124" w:rsidRPr="361663F7">
        <w:rPr>
          <w:rFonts w:ascii="Calibri" w:eastAsia="Calibri" w:hAnsi="Calibri" w:cs="Calibri"/>
        </w:rPr>
        <w:t xml:space="preserve"> incorporat</w:t>
      </w:r>
      <w:r w:rsidR="751CCDE0" w:rsidRPr="361663F7">
        <w:rPr>
          <w:rFonts w:ascii="Calibri" w:eastAsia="Calibri" w:hAnsi="Calibri" w:cs="Calibri"/>
        </w:rPr>
        <w:t>ion</w:t>
      </w:r>
      <w:r w:rsidR="4E516124" w:rsidRPr="361663F7">
        <w:rPr>
          <w:rFonts w:ascii="Calibri" w:eastAsia="Calibri" w:hAnsi="Calibri" w:cs="Calibri"/>
        </w:rPr>
        <w:t xml:space="preserve"> </w:t>
      </w:r>
      <w:r w:rsidR="1FF44517" w:rsidRPr="361663F7">
        <w:rPr>
          <w:rFonts w:ascii="Calibri" w:eastAsia="Calibri" w:hAnsi="Calibri" w:cs="Calibri"/>
        </w:rPr>
        <w:t xml:space="preserve">of </w:t>
      </w:r>
      <w:r w:rsidR="4E516124" w:rsidRPr="361663F7">
        <w:rPr>
          <w:rFonts w:ascii="Calibri" w:eastAsia="Calibri" w:hAnsi="Calibri" w:cs="Calibri"/>
        </w:rPr>
        <w:t xml:space="preserve">specific features </w:t>
      </w:r>
      <w:r w:rsidR="7FA5C1EA" w:rsidRPr="361663F7">
        <w:rPr>
          <w:rFonts w:ascii="Calibri" w:eastAsia="Calibri" w:hAnsi="Calibri" w:cs="Calibri"/>
        </w:rPr>
        <w:t>in</w:t>
      </w:r>
      <w:r w:rsidR="4E516124" w:rsidRPr="361663F7">
        <w:rPr>
          <w:rFonts w:ascii="Calibri" w:eastAsia="Calibri" w:hAnsi="Calibri" w:cs="Calibri"/>
        </w:rPr>
        <w:t xml:space="preserve"> each application domain</w:t>
      </w:r>
      <w:r w:rsidR="70746567" w:rsidRPr="361663F7">
        <w:rPr>
          <w:rFonts w:ascii="Calibri" w:eastAsia="Calibri" w:hAnsi="Calibri" w:cs="Calibri"/>
        </w:rPr>
        <w:t>” (</w:t>
      </w:r>
      <w:r w:rsidR="1EE5E91C" w:rsidRPr="361663F7">
        <w:rPr>
          <w:rFonts w:ascii="Calibri" w:eastAsia="Calibri" w:hAnsi="Calibri" w:cs="Calibri"/>
        </w:rPr>
        <w:t>Jimenez et al. 2016)</w:t>
      </w:r>
      <w:r w:rsidR="24F96D39" w:rsidRPr="361663F7">
        <w:rPr>
          <w:rFonts w:ascii="Calibri" w:eastAsia="Calibri" w:hAnsi="Calibri" w:cs="Calibri"/>
        </w:rPr>
        <w:t>.</w:t>
      </w:r>
    </w:p>
    <w:p w14:paraId="4303B300" w14:textId="3D0FF59B" w:rsidR="00542D16" w:rsidRPr="00890876" w:rsidRDefault="00542D16" w:rsidP="00542D16">
      <w:pPr>
        <w:rPr>
          <w:rFonts w:ascii="Calibri" w:hAnsi="Calibri" w:cs="Calibri"/>
        </w:rPr>
      </w:pPr>
      <w:r w:rsidRPr="361663F7">
        <w:rPr>
          <w:rFonts w:ascii="Calibri" w:hAnsi="Calibri" w:cs="Calibri"/>
        </w:rPr>
        <w:t>Heuristic evaluation is advantageous</w:t>
      </w:r>
      <w:r w:rsidR="738DA59D" w:rsidRPr="361663F7">
        <w:rPr>
          <w:rFonts w:ascii="Calibri" w:hAnsi="Calibri" w:cs="Calibri"/>
        </w:rPr>
        <w:t xml:space="preserve"> </w:t>
      </w:r>
      <w:r w:rsidRPr="361663F7">
        <w:rPr>
          <w:rFonts w:ascii="Calibri" w:hAnsi="Calibri" w:cs="Calibri"/>
        </w:rPr>
        <w:t xml:space="preserve">as it requires few participants (Talero-Sarmiento et. al, 2024). Using heuristic evaluation provides instant results for usability issues, in which evaluators can make future updates. However, heuristic evaluation </w:t>
      </w:r>
      <w:r w:rsidR="3A85D7DE" w:rsidRPr="361663F7">
        <w:rPr>
          <w:rFonts w:ascii="Calibri" w:hAnsi="Calibri" w:cs="Calibri"/>
        </w:rPr>
        <w:t>is</w:t>
      </w:r>
      <w:r w:rsidRPr="361663F7">
        <w:rPr>
          <w:rFonts w:ascii="Calibri" w:hAnsi="Calibri" w:cs="Calibri"/>
        </w:rPr>
        <w:t xml:space="preserve"> disadvantage</w:t>
      </w:r>
      <w:r w:rsidR="794AE6FB" w:rsidRPr="361663F7">
        <w:rPr>
          <w:rFonts w:ascii="Calibri" w:hAnsi="Calibri" w:cs="Calibri"/>
        </w:rPr>
        <w:t>ous</w:t>
      </w:r>
      <w:r w:rsidRPr="361663F7">
        <w:rPr>
          <w:rFonts w:ascii="Calibri" w:hAnsi="Calibri" w:cs="Calibri"/>
        </w:rPr>
        <w:t xml:space="preserve"> because with fewer participants and expertise of evaluators, bias can be created while also limiting user perspectives (Braithwaite, </w:t>
      </w:r>
      <w:r w:rsidR="745B7E95" w:rsidRPr="361663F7">
        <w:rPr>
          <w:rFonts w:ascii="Calibri" w:hAnsi="Calibri" w:cs="Calibri"/>
        </w:rPr>
        <w:t>2024</w:t>
      </w:r>
      <w:r w:rsidRPr="361663F7">
        <w:rPr>
          <w:rFonts w:ascii="Calibri" w:hAnsi="Calibri" w:cs="Calibri"/>
        </w:rPr>
        <w:t>). This can therefore lead to critical usability issues being missed.</w:t>
      </w:r>
    </w:p>
    <w:p w14:paraId="7BB551B0" w14:textId="4466A7FB" w:rsidR="2DA52D29" w:rsidRPr="00890876" w:rsidRDefault="5FE55214" w:rsidP="00890876">
      <w:pPr>
        <w:pStyle w:val="Heading1"/>
        <w:rPr>
          <w:rFonts w:ascii="Calibri" w:eastAsia="Roboto" w:hAnsi="Calibri" w:cs="Calibri"/>
          <w:color w:val="000000" w:themeColor="text1"/>
          <w:sz w:val="28"/>
          <w:szCs w:val="28"/>
        </w:rPr>
      </w:pPr>
      <w:bookmarkStart w:id="87" w:name="_Toc396125586"/>
      <w:bookmarkStart w:id="88" w:name="_Toc1525456839"/>
      <w:bookmarkStart w:id="89" w:name="_Toc1668820090"/>
      <w:bookmarkStart w:id="90" w:name="_Toc1253506100"/>
      <w:bookmarkStart w:id="91" w:name="_Toc793107222"/>
      <w:bookmarkStart w:id="92" w:name="_Toc2082328895"/>
      <w:bookmarkStart w:id="93" w:name="_Toc187877806"/>
      <w:r w:rsidRPr="00890876">
        <w:rPr>
          <w:rFonts w:ascii="Calibri" w:hAnsi="Calibri" w:cs="Calibri"/>
          <w:sz w:val="28"/>
          <w:szCs w:val="28"/>
          <w:lang w:val="en-US"/>
        </w:rPr>
        <w:t>Interview as methodology</w:t>
      </w:r>
      <w:bookmarkEnd w:id="87"/>
      <w:bookmarkEnd w:id="88"/>
      <w:bookmarkEnd w:id="89"/>
      <w:bookmarkEnd w:id="90"/>
      <w:bookmarkEnd w:id="91"/>
      <w:bookmarkEnd w:id="92"/>
      <w:bookmarkEnd w:id="93"/>
    </w:p>
    <w:p w14:paraId="6E413A21" w14:textId="43B99274" w:rsidR="001A4EBB" w:rsidRDefault="5FE55214" w:rsidP="001A4EBB">
      <w:pPr>
        <w:rPr>
          <w:rFonts w:ascii="Calibri" w:hAnsi="Calibri" w:cs="Calibri"/>
          <w:color w:val="000000" w:themeColor="text1"/>
          <w:lang w:val="en-US"/>
        </w:rPr>
      </w:pPr>
      <w:r w:rsidRPr="361663F7">
        <w:rPr>
          <w:rFonts w:ascii="Calibri" w:hAnsi="Calibri" w:cs="Calibri"/>
          <w:color w:val="000000" w:themeColor="text1"/>
          <w:lang w:val="en-US"/>
        </w:rPr>
        <w:t>Interviewing is a powerful methodology that helps researchers achieve their goals and gather information efficiently when targeted precisely and conducted correctly. According to Seidman (2013)</w:t>
      </w:r>
      <w:r w:rsidR="73D48C12" w:rsidRPr="361663F7">
        <w:rPr>
          <w:rFonts w:ascii="Calibri" w:hAnsi="Calibri" w:cs="Calibri"/>
          <w:color w:val="000000" w:themeColor="text1"/>
          <w:lang w:val="en-US"/>
        </w:rPr>
        <w:t xml:space="preserve">; </w:t>
      </w:r>
      <w:r w:rsidRPr="361663F7">
        <w:rPr>
          <w:rFonts w:ascii="Calibri" w:hAnsi="Calibri" w:cs="Calibri"/>
          <w:color w:val="000000" w:themeColor="text1"/>
          <w:lang w:val="en-US"/>
        </w:rPr>
        <w:t xml:space="preserve">“Interviewing is most consistent with people’s ability to make meaning through language. It affirms the importance of the individual without denigrating the possibility of community and collaboration.” Furthermore, phenomenological interviewing allows researchers to delve deeply into participants’ experiences and understand the depth of personal narratives embedded in their lives. </w:t>
      </w:r>
      <w:r w:rsidR="70DD78EF" w:rsidRPr="361663F7">
        <w:rPr>
          <w:rFonts w:ascii="Calibri" w:hAnsi="Calibri" w:cs="Calibri"/>
          <w:color w:val="000000" w:themeColor="text1"/>
          <w:lang w:val="en-US"/>
        </w:rPr>
        <w:t>(</w:t>
      </w:r>
      <w:r w:rsidRPr="361663F7">
        <w:rPr>
          <w:rFonts w:ascii="Calibri" w:hAnsi="Calibri" w:cs="Calibri"/>
          <w:color w:val="000000" w:themeColor="text1"/>
          <w:lang w:val="en-US"/>
        </w:rPr>
        <w:t>Seidman</w:t>
      </w:r>
      <w:r w:rsidR="1B654A56" w:rsidRPr="361663F7">
        <w:rPr>
          <w:rFonts w:ascii="Calibri" w:hAnsi="Calibri" w:cs="Calibri"/>
          <w:color w:val="000000" w:themeColor="text1"/>
          <w:lang w:val="en-US"/>
        </w:rPr>
        <w:t xml:space="preserve">, </w:t>
      </w:r>
      <w:r w:rsidRPr="361663F7">
        <w:rPr>
          <w:rFonts w:ascii="Calibri" w:hAnsi="Calibri" w:cs="Calibri"/>
          <w:color w:val="000000" w:themeColor="text1"/>
          <w:lang w:val="en-US"/>
        </w:rPr>
        <w:t>2013)</w:t>
      </w:r>
      <w:r w:rsidR="31F7310B" w:rsidRPr="361663F7">
        <w:rPr>
          <w:rFonts w:ascii="Calibri" w:hAnsi="Calibri" w:cs="Calibri"/>
          <w:color w:val="000000" w:themeColor="text1"/>
          <w:lang w:val="en-US"/>
        </w:rPr>
        <w:t>.</w:t>
      </w:r>
      <w:r w:rsidRPr="361663F7">
        <w:rPr>
          <w:rFonts w:ascii="Calibri" w:hAnsi="Calibri" w:cs="Calibri"/>
          <w:color w:val="000000" w:themeColor="text1"/>
          <w:lang w:val="en-US"/>
        </w:rPr>
        <w:t xml:space="preserve"> This historical continuity</w:t>
      </w:r>
      <w:r w:rsidR="4DC5B820" w:rsidRPr="361663F7">
        <w:rPr>
          <w:rFonts w:ascii="Calibri" w:hAnsi="Calibri" w:cs="Calibri"/>
          <w:color w:val="000000" w:themeColor="text1"/>
          <w:lang w:val="en-US"/>
        </w:rPr>
        <w:t xml:space="preserve"> of interviews</w:t>
      </w:r>
      <w:r w:rsidRPr="361663F7">
        <w:rPr>
          <w:rFonts w:ascii="Calibri" w:hAnsi="Calibri" w:cs="Calibri"/>
          <w:color w:val="000000" w:themeColor="text1"/>
          <w:lang w:val="en-US"/>
        </w:rPr>
        <w:t xml:space="preserve"> highlights the role of interviews in qualitative research, emphasizing their significance in uncovering rich, detailed understandings of human experiences.</w:t>
      </w:r>
      <w:bookmarkStart w:id="94" w:name="_Toc1203990198"/>
      <w:bookmarkStart w:id="95" w:name="_Toc714206536"/>
      <w:bookmarkStart w:id="96" w:name="_Toc2132546028"/>
      <w:bookmarkStart w:id="97" w:name="_Toc1263667053"/>
      <w:bookmarkStart w:id="98" w:name="_Toc611685912"/>
      <w:bookmarkStart w:id="99" w:name="_Toc1873512434"/>
      <w:bookmarkStart w:id="100" w:name="_Toc187877809"/>
    </w:p>
    <w:p w14:paraId="0212DE56" w14:textId="6CF5D67C" w:rsidR="2DA52D29" w:rsidRPr="001A4EBB" w:rsidRDefault="006E0A0D" w:rsidP="361663F7">
      <w:pPr>
        <w:pStyle w:val="Heading2"/>
        <w:rPr>
          <w:rFonts w:ascii="Calibri" w:eastAsia="Roboto" w:hAnsi="Calibri" w:cs="Calibri"/>
          <w:b/>
          <w:bCs/>
          <w:color w:val="000000" w:themeColor="text1"/>
          <w:lang w:val="en-US"/>
        </w:rPr>
      </w:pPr>
      <w:r w:rsidRPr="361663F7">
        <w:rPr>
          <w:rFonts w:ascii="Calibri" w:hAnsi="Calibri" w:cs="Calibri"/>
          <w:b/>
          <w:bCs/>
          <w:sz w:val="24"/>
          <w:szCs w:val="24"/>
          <w:lang w:val="en-US"/>
        </w:rPr>
        <w:t>Parti</w:t>
      </w:r>
      <w:r w:rsidR="00E0412F" w:rsidRPr="361663F7">
        <w:rPr>
          <w:rFonts w:ascii="Calibri" w:hAnsi="Calibri" w:cs="Calibri"/>
          <w:b/>
          <w:bCs/>
          <w:sz w:val="24"/>
          <w:szCs w:val="24"/>
          <w:lang w:val="en-US"/>
        </w:rPr>
        <w:t>cipant Responses</w:t>
      </w:r>
      <w:r w:rsidR="7AC6DEF7" w:rsidRPr="361663F7">
        <w:rPr>
          <w:rFonts w:ascii="Calibri" w:hAnsi="Calibri" w:cs="Calibri"/>
          <w:b/>
          <w:bCs/>
          <w:sz w:val="24"/>
          <w:szCs w:val="24"/>
          <w:lang w:val="en-US"/>
        </w:rPr>
        <w:t xml:space="preserve"> and </w:t>
      </w:r>
      <w:r w:rsidR="043AB960" w:rsidRPr="361663F7">
        <w:rPr>
          <w:rFonts w:ascii="Calibri" w:hAnsi="Calibri" w:cs="Calibri"/>
          <w:b/>
          <w:bCs/>
          <w:sz w:val="24"/>
          <w:szCs w:val="24"/>
          <w:lang w:val="en-US"/>
        </w:rPr>
        <w:t>W</w:t>
      </w:r>
      <w:r w:rsidR="7AC6DEF7" w:rsidRPr="361663F7">
        <w:rPr>
          <w:rFonts w:ascii="Calibri" w:hAnsi="Calibri" w:cs="Calibri"/>
          <w:b/>
          <w:bCs/>
          <w:sz w:val="24"/>
          <w:szCs w:val="24"/>
          <w:lang w:val="en-US"/>
        </w:rPr>
        <w:t xml:space="preserve">hat </w:t>
      </w:r>
      <w:r w:rsidR="0B7355CA" w:rsidRPr="361663F7">
        <w:rPr>
          <w:rFonts w:ascii="Calibri" w:hAnsi="Calibri" w:cs="Calibri"/>
          <w:b/>
          <w:bCs/>
          <w:sz w:val="24"/>
          <w:szCs w:val="24"/>
          <w:lang w:val="en-US"/>
        </w:rPr>
        <w:t>W</w:t>
      </w:r>
      <w:r w:rsidR="7AC6DEF7" w:rsidRPr="361663F7">
        <w:rPr>
          <w:rFonts w:ascii="Calibri" w:hAnsi="Calibri" w:cs="Calibri"/>
          <w:b/>
          <w:bCs/>
          <w:sz w:val="24"/>
          <w:szCs w:val="24"/>
          <w:lang w:val="en-US"/>
        </w:rPr>
        <w:t xml:space="preserve">e </w:t>
      </w:r>
      <w:r w:rsidR="2D390A1C" w:rsidRPr="361663F7">
        <w:rPr>
          <w:rFonts w:ascii="Calibri" w:hAnsi="Calibri" w:cs="Calibri"/>
          <w:b/>
          <w:bCs/>
          <w:sz w:val="24"/>
          <w:szCs w:val="24"/>
          <w:lang w:val="en-US"/>
        </w:rPr>
        <w:t>L</w:t>
      </w:r>
      <w:r w:rsidR="7AC6DEF7" w:rsidRPr="361663F7">
        <w:rPr>
          <w:rFonts w:ascii="Calibri" w:hAnsi="Calibri" w:cs="Calibri"/>
          <w:b/>
          <w:bCs/>
          <w:sz w:val="24"/>
          <w:szCs w:val="24"/>
          <w:lang w:val="en-US"/>
        </w:rPr>
        <w:t>earn</w:t>
      </w:r>
      <w:bookmarkEnd w:id="94"/>
      <w:bookmarkEnd w:id="95"/>
      <w:bookmarkEnd w:id="96"/>
      <w:bookmarkEnd w:id="97"/>
      <w:bookmarkEnd w:id="98"/>
      <w:bookmarkEnd w:id="99"/>
      <w:bookmarkEnd w:id="100"/>
    </w:p>
    <w:p w14:paraId="12F20C9E" w14:textId="3393ABEB" w:rsidR="2DA52D29" w:rsidRPr="00890876" w:rsidRDefault="7AC6DEF7" w:rsidP="35B3231E">
      <w:pPr>
        <w:shd w:val="clear" w:color="auto" w:fill="FFFFFF" w:themeFill="background1"/>
        <w:spacing w:after="0" w:line="240" w:lineRule="auto"/>
        <w:rPr>
          <w:rFonts w:ascii="Calibri" w:hAnsi="Calibri" w:cs="Calibri"/>
          <w:color w:val="000000" w:themeColor="text1"/>
          <w:lang w:val="en-US"/>
        </w:rPr>
      </w:pPr>
      <w:r w:rsidRPr="361663F7">
        <w:rPr>
          <w:rFonts w:ascii="Calibri" w:hAnsi="Calibri" w:cs="Calibri"/>
          <w:color w:val="000000" w:themeColor="text1"/>
          <w:lang w:val="en-US"/>
        </w:rPr>
        <w:t xml:space="preserve">The interviews with four diverse participants shed light on the strengths, challenges, and untapped opportunities for the proposed reservation app </w:t>
      </w:r>
      <w:r w:rsidR="05C3DE4F" w:rsidRPr="361663F7">
        <w:rPr>
          <w:rFonts w:ascii="Calibri" w:hAnsi="Calibri" w:cs="Calibri"/>
          <w:color w:val="000000" w:themeColor="text1"/>
          <w:lang w:val="en-US"/>
        </w:rPr>
        <w:t xml:space="preserve">providing </w:t>
      </w:r>
      <w:r w:rsidRPr="361663F7">
        <w:rPr>
          <w:rFonts w:ascii="Calibri" w:hAnsi="Calibri" w:cs="Calibri"/>
          <w:color w:val="000000" w:themeColor="text1"/>
          <w:lang w:val="en-US"/>
        </w:rPr>
        <w:t xml:space="preserve">virtual try-on. Each conversation revealed unique insights, blending practical realities with aspirational possibilities, and providing a rich canvas for reflection. </w:t>
      </w:r>
    </w:p>
    <w:p w14:paraId="0860CE16" w14:textId="40CA2903" w:rsidR="2DA52D29" w:rsidRPr="00890876" w:rsidRDefault="7AC6DEF7" w:rsidP="35B3231E">
      <w:pPr>
        <w:shd w:val="clear" w:color="auto" w:fill="FFFFFF" w:themeFill="background1"/>
        <w:spacing w:after="0" w:line="240" w:lineRule="auto"/>
        <w:rPr>
          <w:rFonts w:ascii="Calibri" w:hAnsi="Calibri" w:cs="Calibri"/>
          <w:color w:val="000000" w:themeColor="text1"/>
          <w:lang w:val="en-US"/>
        </w:rPr>
      </w:pPr>
      <w:r w:rsidRPr="00890876">
        <w:rPr>
          <w:rFonts w:ascii="Calibri" w:hAnsi="Calibri" w:cs="Calibri"/>
          <w:color w:val="000000" w:themeColor="text1"/>
          <w:lang w:val="en-US"/>
        </w:rPr>
        <w:t xml:space="preserve"> </w:t>
      </w:r>
    </w:p>
    <w:p w14:paraId="60DAE94A" w14:textId="79A1D1E3" w:rsidR="2DA52D29" w:rsidRPr="00890876" w:rsidRDefault="7AC6DEF7" w:rsidP="35B3231E">
      <w:pPr>
        <w:shd w:val="clear" w:color="auto" w:fill="FFFFFF" w:themeFill="background1"/>
        <w:spacing w:after="0" w:line="240" w:lineRule="auto"/>
        <w:rPr>
          <w:rFonts w:ascii="Calibri" w:hAnsi="Calibri" w:cs="Calibri"/>
          <w:color w:val="000000" w:themeColor="text1"/>
          <w:lang w:val="en-US"/>
        </w:rPr>
      </w:pPr>
      <w:r w:rsidRPr="00890876">
        <w:rPr>
          <w:rFonts w:ascii="Calibri" w:hAnsi="Calibri" w:cs="Calibri"/>
          <w:color w:val="000000" w:themeColor="text1"/>
          <w:lang w:val="en-US"/>
        </w:rPr>
        <w:t xml:space="preserve">The first participant, representing a charity shop, highlighted the incompatibility of the system with their unpredictable inventory of unique, donated items. Their feedback underscores a critical limitation: businesses dealing with one-of-a-kind or boutique products may find the system impractical for maintaining customer satisfaction. However, this challenge could also serve as a learning point for tailoring the system to support niche products by emphasizing exclusivity and enhancing customer trust in stock availability. </w:t>
      </w:r>
    </w:p>
    <w:p w14:paraId="28C5303F" w14:textId="55F96EEC" w:rsidR="2DA52D29" w:rsidRPr="00890876" w:rsidRDefault="7AC6DEF7" w:rsidP="35B3231E">
      <w:pPr>
        <w:shd w:val="clear" w:color="auto" w:fill="FFFFFF" w:themeFill="background1"/>
        <w:spacing w:after="0" w:line="240" w:lineRule="auto"/>
        <w:rPr>
          <w:rFonts w:ascii="Calibri" w:hAnsi="Calibri" w:cs="Calibri"/>
          <w:color w:val="000000" w:themeColor="text1"/>
          <w:lang w:val="en-US"/>
        </w:rPr>
      </w:pPr>
      <w:r w:rsidRPr="00890876">
        <w:rPr>
          <w:rFonts w:ascii="Calibri" w:hAnsi="Calibri" w:cs="Calibri"/>
          <w:color w:val="000000" w:themeColor="text1"/>
          <w:lang w:val="en-US"/>
        </w:rPr>
        <w:t xml:space="preserve"> </w:t>
      </w:r>
    </w:p>
    <w:p w14:paraId="5AF21D60" w14:textId="78B0EE1E" w:rsidR="2DA52D29" w:rsidRPr="00890876" w:rsidRDefault="7AC6DEF7" w:rsidP="00996ABE">
      <w:pPr>
        <w:shd w:val="clear" w:color="auto" w:fill="FFFFFF" w:themeFill="background1"/>
        <w:spacing w:after="0" w:line="240" w:lineRule="auto"/>
        <w:rPr>
          <w:rFonts w:ascii="Calibri" w:hAnsi="Calibri" w:cs="Calibri"/>
          <w:color w:val="000000" w:themeColor="text1"/>
          <w:lang w:val="en-US"/>
        </w:rPr>
      </w:pPr>
      <w:r w:rsidRPr="361663F7">
        <w:rPr>
          <w:rFonts w:ascii="Calibri" w:hAnsi="Calibri" w:cs="Calibri"/>
          <w:color w:val="000000" w:themeColor="text1"/>
          <w:lang w:val="en-US"/>
        </w:rPr>
        <w:t xml:space="preserve">The second participant, operating a </w:t>
      </w:r>
      <w:r w:rsidR="1AD70F56" w:rsidRPr="361663F7">
        <w:rPr>
          <w:rFonts w:ascii="Calibri" w:hAnsi="Calibri" w:cs="Calibri"/>
          <w:color w:val="000000" w:themeColor="text1"/>
          <w:lang w:val="en-US"/>
        </w:rPr>
        <w:t xml:space="preserve">customer </w:t>
      </w:r>
      <w:r w:rsidRPr="361663F7">
        <w:rPr>
          <w:rFonts w:ascii="Calibri" w:hAnsi="Calibri" w:cs="Calibri"/>
          <w:color w:val="000000" w:themeColor="text1"/>
          <w:lang w:val="en-US"/>
        </w:rPr>
        <w:t xml:space="preserve">service-oriented retail business, brought forward a strong emphasis on human connection. While they appreciated the app’s potential for efficiency, they viewed face-to-face interactions as essential for creating meaningful customer experiences, particularly for significant life events like weddings. This raises an important balancing act: leveraging technology to enhance—not replace—the personal touches that define premium brands. </w:t>
      </w:r>
    </w:p>
    <w:p w14:paraId="188A296E" w14:textId="77777777" w:rsidR="00996ABE" w:rsidRPr="00890876" w:rsidRDefault="00996ABE" w:rsidP="00996ABE">
      <w:pPr>
        <w:shd w:val="clear" w:color="auto" w:fill="FFFFFF" w:themeFill="background1"/>
        <w:spacing w:after="0" w:line="240" w:lineRule="auto"/>
        <w:ind w:firstLine="720"/>
        <w:rPr>
          <w:rFonts w:ascii="Calibri" w:hAnsi="Calibri" w:cs="Calibri"/>
          <w:color w:val="000000" w:themeColor="text1"/>
          <w:lang w:val="en-US"/>
        </w:rPr>
      </w:pPr>
    </w:p>
    <w:p w14:paraId="021F825C" w14:textId="1AF05BF9" w:rsidR="2DA52D29" w:rsidRPr="00890876" w:rsidRDefault="7AC6DEF7" w:rsidP="00996ABE">
      <w:pPr>
        <w:shd w:val="clear" w:color="auto" w:fill="FFFFFF" w:themeFill="background1"/>
        <w:spacing w:after="0" w:line="240" w:lineRule="auto"/>
        <w:rPr>
          <w:rFonts w:ascii="Calibri" w:hAnsi="Calibri" w:cs="Calibri"/>
          <w:color w:val="000000" w:themeColor="text1"/>
          <w:lang w:val="en-US"/>
        </w:rPr>
      </w:pPr>
      <w:r w:rsidRPr="00890876">
        <w:rPr>
          <w:rFonts w:ascii="Calibri" w:hAnsi="Calibri" w:cs="Calibri"/>
          <w:color w:val="000000" w:themeColor="text1"/>
          <w:lang w:val="en-US"/>
        </w:rPr>
        <w:t xml:space="preserve">The third participant, a seasoned retailer with decades of experience, offered a deep dive into operational nuances. They highlighted sizing inconsistencies as a manufacturing flaw that even advanced AI struggles to address. Yet, their openness to future technologies, such as body scanners, reflects a willingness to adapt. Their insights reinforced the importance of blending human expertise with digital tools to create a more precise and tailored shopping experience. </w:t>
      </w:r>
    </w:p>
    <w:p w14:paraId="69B1B590" w14:textId="2D2F57FB" w:rsidR="2DA52D29" w:rsidRPr="00890876" w:rsidRDefault="7AC6DEF7" w:rsidP="35B3231E">
      <w:pPr>
        <w:shd w:val="clear" w:color="auto" w:fill="FFFFFF" w:themeFill="background1"/>
        <w:spacing w:after="0" w:line="240" w:lineRule="auto"/>
        <w:rPr>
          <w:rFonts w:ascii="Calibri" w:hAnsi="Calibri" w:cs="Calibri"/>
          <w:color w:val="000000" w:themeColor="text1"/>
          <w:lang w:val="en-US"/>
        </w:rPr>
      </w:pPr>
      <w:r w:rsidRPr="00890876">
        <w:rPr>
          <w:rFonts w:ascii="Calibri" w:hAnsi="Calibri" w:cs="Calibri"/>
          <w:color w:val="000000" w:themeColor="text1"/>
          <w:lang w:val="en-US"/>
        </w:rPr>
        <w:t xml:space="preserve"> </w:t>
      </w:r>
    </w:p>
    <w:p w14:paraId="1BC342E5" w14:textId="2F79E276" w:rsidR="2DA52D29" w:rsidRPr="00890876" w:rsidRDefault="7AC6DEF7" w:rsidP="35B3231E">
      <w:pPr>
        <w:shd w:val="clear" w:color="auto" w:fill="FFFFFF" w:themeFill="background1"/>
        <w:spacing w:after="0" w:line="240" w:lineRule="auto"/>
        <w:rPr>
          <w:rFonts w:ascii="Calibri" w:hAnsi="Calibri" w:cs="Calibri"/>
          <w:color w:val="000000" w:themeColor="text1"/>
          <w:lang w:val="en-US"/>
        </w:rPr>
      </w:pPr>
      <w:r w:rsidRPr="361663F7">
        <w:rPr>
          <w:rFonts w:ascii="Calibri" w:hAnsi="Calibri" w:cs="Calibri"/>
          <w:color w:val="000000" w:themeColor="text1"/>
          <w:lang w:val="en-US"/>
        </w:rPr>
        <w:t>The final participant</w:t>
      </w:r>
      <w:r w:rsidR="43C541CC" w:rsidRPr="361663F7">
        <w:rPr>
          <w:rFonts w:ascii="Calibri" w:hAnsi="Calibri" w:cs="Calibri"/>
          <w:color w:val="000000" w:themeColor="text1"/>
          <w:lang w:val="en-US"/>
        </w:rPr>
        <w:t xml:space="preserve"> </w:t>
      </w:r>
      <w:r w:rsidRPr="361663F7">
        <w:rPr>
          <w:rFonts w:ascii="Calibri" w:hAnsi="Calibri" w:cs="Calibri"/>
          <w:color w:val="000000" w:themeColor="text1"/>
          <w:lang w:val="en-US"/>
        </w:rPr>
        <w:t xml:space="preserve">showcased a unique perspective by identifying trends among younger customers as a hidden opportunity. While they viewed trends as a potential downside, this feedback reveals a chance for the system to harness the power of trends to create a dynamic and engaging experience for modern consumers. Their recognition of virtual try-ons as “interesting” but non-revolutionary highlights a practical mindset, showing cautious optimism toward innovation. </w:t>
      </w:r>
    </w:p>
    <w:p w14:paraId="2A71969F" w14:textId="7F2AC75C" w:rsidR="2DA52D29" w:rsidRPr="00890876" w:rsidRDefault="7AC6DEF7" w:rsidP="35B3231E">
      <w:pPr>
        <w:shd w:val="clear" w:color="auto" w:fill="FFFFFF" w:themeFill="background1"/>
        <w:spacing w:after="0" w:line="240" w:lineRule="auto"/>
        <w:rPr>
          <w:rFonts w:ascii="Calibri" w:hAnsi="Calibri" w:cs="Calibri"/>
          <w:color w:val="000000" w:themeColor="text1"/>
          <w:lang w:val="en-US"/>
        </w:rPr>
      </w:pPr>
      <w:r w:rsidRPr="00890876">
        <w:rPr>
          <w:rFonts w:ascii="Calibri" w:hAnsi="Calibri" w:cs="Calibri"/>
          <w:color w:val="000000" w:themeColor="text1"/>
          <w:lang w:val="en-US"/>
        </w:rPr>
        <w:t xml:space="preserve"> </w:t>
      </w:r>
    </w:p>
    <w:p w14:paraId="2E507675" w14:textId="0EC98F66" w:rsidR="2DA52D29" w:rsidRPr="00890876" w:rsidRDefault="7AC6DEF7" w:rsidP="003F0CA7">
      <w:pPr>
        <w:spacing w:after="0" w:line="240" w:lineRule="auto"/>
        <w:rPr>
          <w:rFonts w:ascii="Calibri" w:eastAsia="Times New Roman" w:hAnsi="Calibri" w:cs="Calibri"/>
          <w:color w:val="000000" w:themeColor="text1"/>
          <w:lang w:val="en-US"/>
        </w:rPr>
      </w:pPr>
      <w:r w:rsidRPr="00890876">
        <w:rPr>
          <w:rFonts w:ascii="Calibri" w:hAnsi="Calibri" w:cs="Calibri"/>
          <w:color w:val="000000" w:themeColor="text1"/>
          <w:lang w:val="en-US"/>
        </w:rPr>
        <w:t>Reflecting on these perspectives, it becomes clear that the success of the proposed system hinges on its adaptability to diverse retail environments. By addressing challenges such as sizing inconsistencies, stock unpredictability, and the need for human connection, while capitalizing on opportunities like trends and personalization, the system can position itself as a transformative tool. The true strength of this project lies in its potential to bridge the gap between the physical and digital worlds, offering a future where technology and human experience work hand in hand to redefine retail.</w:t>
      </w:r>
    </w:p>
    <w:p w14:paraId="24BC60F7" w14:textId="59975001" w:rsidR="1598BFCF" w:rsidRDefault="04749BAC" w:rsidP="7A73DAA9">
      <w:pPr>
        <w:pStyle w:val="Heading1"/>
        <w:rPr>
          <w:rFonts w:ascii="Calibri" w:hAnsi="Calibri" w:cs="Calibri"/>
          <w:sz w:val="28"/>
          <w:szCs w:val="28"/>
        </w:rPr>
      </w:pPr>
      <w:bookmarkStart w:id="101" w:name="_Toc187877810"/>
      <w:r w:rsidRPr="59A3BE20">
        <w:rPr>
          <w:rFonts w:ascii="Calibri" w:hAnsi="Calibri" w:cs="Calibri"/>
          <w:sz w:val="28"/>
          <w:szCs w:val="28"/>
        </w:rPr>
        <w:t>Conclusio</w:t>
      </w:r>
      <w:r w:rsidR="692A811F" w:rsidRPr="59A3BE20">
        <w:rPr>
          <w:rFonts w:ascii="Calibri" w:hAnsi="Calibri" w:cs="Calibri"/>
          <w:sz w:val="28"/>
          <w:szCs w:val="28"/>
        </w:rPr>
        <w:t>n</w:t>
      </w:r>
      <w:bookmarkEnd w:id="101"/>
    </w:p>
    <w:p w14:paraId="34E0EAD4" w14:textId="2615B4A9" w:rsidR="1598BFCF" w:rsidRPr="00667AF0" w:rsidRDefault="692A811F" w:rsidP="361663F7">
      <w:pPr>
        <w:pStyle w:val="NormalWeb"/>
        <w:spacing w:before="0" w:beforeAutospacing="0" w:after="0" w:afterAutospacing="0"/>
        <w:rPr>
          <w:rFonts w:ascii="Calibri" w:hAnsi="Calibri" w:cs="Calibri"/>
          <w:color w:val="000000" w:themeColor="text1"/>
          <w:lang w:val="en-GB"/>
        </w:rPr>
      </w:pPr>
      <w:r w:rsidRPr="361663F7">
        <w:rPr>
          <w:rFonts w:ascii="Calibri" w:hAnsi="Calibri" w:cs="Calibri"/>
          <w:color w:val="000000" w:themeColor="text1"/>
        </w:rPr>
        <w:t xml:space="preserve">Through this </w:t>
      </w:r>
      <w:r w:rsidR="55EB2857" w:rsidRPr="361663F7">
        <w:rPr>
          <w:rFonts w:ascii="Calibri" w:hAnsi="Calibri" w:cs="Calibri"/>
          <w:color w:val="000000" w:themeColor="text1"/>
        </w:rPr>
        <w:t>paper</w:t>
      </w:r>
      <w:r w:rsidRPr="361663F7">
        <w:rPr>
          <w:rFonts w:ascii="Calibri" w:hAnsi="Calibri" w:cs="Calibri"/>
          <w:color w:val="000000" w:themeColor="text1"/>
        </w:rPr>
        <w:t xml:space="preserve">’s application of HCI’s established methodologies, </w:t>
      </w:r>
      <w:r w:rsidR="55DDC048" w:rsidRPr="361663F7">
        <w:rPr>
          <w:rFonts w:ascii="Calibri" w:hAnsi="Calibri" w:cs="Calibri"/>
          <w:color w:val="000000" w:themeColor="text1"/>
        </w:rPr>
        <w:t>we discovered</w:t>
      </w:r>
      <w:r w:rsidRPr="361663F7">
        <w:rPr>
          <w:rFonts w:ascii="Calibri" w:hAnsi="Calibri" w:cs="Calibri"/>
          <w:color w:val="000000" w:themeColor="text1"/>
        </w:rPr>
        <w:t xml:space="preserve"> </w:t>
      </w:r>
      <w:r w:rsidR="0D678A4F" w:rsidRPr="361663F7">
        <w:rPr>
          <w:rFonts w:ascii="Calibri" w:hAnsi="Calibri" w:cs="Calibri"/>
          <w:color w:val="000000" w:themeColor="text1"/>
        </w:rPr>
        <w:t>that Reformation’s</w:t>
      </w:r>
      <w:r w:rsidRPr="361663F7">
        <w:rPr>
          <w:rFonts w:ascii="Calibri" w:hAnsi="Calibri" w:cs="Calibri"/>
          <w:color w:val="000000" w:themeColor="text1"/>
        </w:rPr>
        <w:t xml:space="preserve"> </w:t>
      </w:r>
      <w:r w:rsidR="73667C4F" w:rsidRPr="361663F7">
        <w:rPr>
          <w:rFonts w:ascii="Calibri" w:hAnsi="Calibri" w:cs="Calibri"/>
          <w:color w:val="000000" w:themeColor="text1"/>
        </w:rPr>
        <w:t xml:space="preserve">applications </w:t>
      </w:r>
      <w:r w:rsidRPr="361663F7">
        <w:rPr>
          <w:rFonts w:ascii="Calibri" w:hAnsi="Calibri" w:cs="Calibri"/>
          <w:color w:val="000000" w:themeColor="text1"/>
        </w:rPr>
        <w:t>d</w:t>
      </w:r>
      <w:r w:rsidR="680F45D9" w:rsidRPr="361663F7">
        <w:rPr>
          <w:rFonts w:ascii="Calibri" w:hAnsi="Calibri" w:cs="Calibri"/>
          <w:color w:val="000000" w:themeColor="text1"/>
        </w:rPr>
        <w:t>o</w:t>
      </w:r>
      <w:r w:rsidRPr="361663F7">
        <w:rPr>
          <w:rFonts w:ascii="Calibri" w:hAnsi="Calibri" w:cs="Calibri"/>
          <w:color w:val="000000" w:themeColor="text1"/>
        </w:rPr>
        <w:t>n</w:t>
      </w:r>
      <w:r w:rsidR="5E78D861" w:rsidRPr="361663F7">
        <w:rPr>
          <w:rFonts w:ascii="Calibri" w:hAnsi="Calibri" w:cs="Calibri"/>
          <w:color w:val="000000" w:themeColor="text1"/>
        </w:rPr>
        <w:t>’</w:t>
      </w:r>
      <w:r w:rsidRPr="361663F7">
        <w:rPr>
          <w:rFonts w:ascii="Calibri" w:hAnsi="Calibri" w:cs="Calibri"/>
          <w:color w:val="000000" w:themeColor="text1"/>
        </w:rPr>
        <w:t xml:space="preserve">t have much accessibility for those with disabilities. In making their smart fitting rooms more accessible and inclusive, they will increase their sales and profits as they </w:t>
      </w:r>
      <w:r w:rsidR="1B9940D3" w:rsidRPr="361663F7">
        <w:rPr>
          <w:rFonts w:ascii="Calibri" w:hAnsi="Calibri" w:cs="Calibri"/>
          <w:color w:val="000000" w:themeColor="text1"/>
        </w:rPr>
        <w:t>will</w:t>
      </w:r>
      <w:r w:rsidRPr="361663F7">
        <w:rPr>
          <w:rFonts w:ascii="Calibri" w:hAnsi="Calibri" w:cs="Calibri"/>
          <w:color w:val="000000" w:themeColor="text1"/>
        </w:rPr>
        <w:t xml:space="preserve"> reach a new demographic. As Reformation strives to stay ahead of competitors</w:t>
      </w:r>
      <w:r w:rsidR="3DFF458B" w:rsidRPr="361663F7">
        <w:rPr>
          <w:rFonts w:ascii="Calibri" w:hAnsi="Calibri" w:cs="Calibri"/>
          <w:color w:val="000000" w:themeColor="text1"/>
        </w:rPr>
        <w:t xml:space="preserve">, </w:t>
      </w:r>
      <w:r w:rsidRPr="361663F7">
        <w:rPr>
          <w:rFonts w:ascii="Calibri" w:hAnsi="Calibri" w:cs="Calibri"/>
          <w:color w:val="000000" w:themeColor="text1"/>
        </w:rPr>
        <w:t xml:space="preserve">they need </w:t>
      </w:r>
      <w:r w:rsidR="06C0E3FB" w:rsidRPr="361663F7">
        <w:rPr>
          <w:rFonts w:ascii="Calibri" w:hAnsi="Calibri" w:cs="Calibri"/>
          <w:color w:val="000000" w:themeColor="text1"/>
        </w:rPr>
        <w:t>to</w:t>
      </w:r>
      <w:r w:rsidRPr="361663F7">
        <w:rPr>
          <w:rFonts w:ascii="Calibri" w:hAnsi="Calibri" w:cs="Calibri"/>
          <w:color w:val="000000" w:themeColor="text1"/>
        </w:rPr>
        <w:t xml:space="preserve"> </w:t>
      </w:r>
      <w:r w:rsidR="5602CC39" w:rsidRPr="361663F7">
        <w:rPr>
          <w:rFonts w:ascii="Calibri" w:hAnsi="Calibri" w:cs="Calibri"/>
          <w:color w:val="000000" w:themeColor="text1"/>
        </w:rPr>
        <w:t>evolve</w:t>
      </w:r>
      <w:r w:rsidRPr="361663F7">
        <w:rPr>
          <w:rFonts w:ascii="Calibri" w:hAnsi="Calibri" w:cs="Calibri"/>
          <w:color w:val="000000" w:themeColor="text1"/>
        </w:rPr>
        <w:t xml:space="preserve"> </w:t>
      </w:r>
      <w:r w:rsidR="26EB0D52" w:rsidRPr="361663F7">
        <w:rPr>
          <w:rFonts w:ascii="Calibri" w:hAnsi="Calibri" w:cs="Calibri"/>
          <w:color w:val="000000" w:themeColor="text1"/>
        </w:rPr>
        <w:t>their</w:t>
      </w:r>
      <w:r w:rsidR="645E844D" w:rsidRPr="361663F7">
        <w:rPr>
          <w:rFonts w:ascii="Calibri" w:hAnsi="Calibri" w:cs="Calibri"/>
          <w:color w:val="000000" w:themeColor="text1"/>
        </w:rPr>
        <w:t xml:space="preserve"> </w:t>
      </w:r>
      <w:r w:rsidR="6D1F3413" w:rsidRPr="361663F7">
        <w:rPr>
          <w:rFonts w:ascii="Calibri" w:hAnsi="Calibri" w:cs="Calibri"/>
          <w:color w:val="000000" w:themeColor="text1"/>
        </w:rPr>
        <w:t>shopping</w:t>
      </w:r>
      <w:r w:rsidRPr="361663F7">
        <w:rPr>
          <w:rFonts w:ascii="Calibri" w:hAnsi="Calibri" w:cs="Calibri"/>
          <w:color w:val="000000" w:themeColor="text1"/>
        </w:rPr>
        <w:t xml:space="preserve"> </w:t>
      </w:r>
      <w:r w:rsidR="5A1F0FC3" w:rsidRPr="361663F7">
        <w:rPr>
          <w:rFonts w:ascii="Calibri" w:hAnsi="Calibri" w:cs="Calibri"/>
          <w:color w:val="000000" w:themeColor="text1"/>
        </w:rPr>
        <w:t>experience</w:t>
      </w:r>
      <w:r w:rsidRPr="361663F7">
        <w:rPr>
          <w:rFonts w:ascii="Calibri" w:hAnsi="Calibri" w:cs="Calibri"/>
          <w:color w:val="000000" w:themeColor="text1"/>
        </w:rPr>
        <w:t xml:space="preserve">. </w:t>
      </w:r>
    </w:p>
    <w:p w14:paraId="5CBB97B0" w14:textId="56FA24F1" w:rsidR="1598BFCF" w:rsidRPr="00667AF0" w:rsidRDefault="1598BFCF" w:rsidP="1D2123DD">
      <w:pPr>
        <w:spacing w:after="0" w:line="240" w:lineRule="auto"/>
        <w:rPr>
          <w:rFonts w:ascii="Calibri" w:eastAsia="Times New Roman" w:hAnsi="Calibri" w:cs="Calibri"/>
          <w:color w:val="000000" w:themeColor="text1"/>
        </w:rPr>
      </w:pPr>
    </w:p>
    <w:p w14:paraId="54ADA142" w14:textId="19709E08" w:rsidR="1598BFCF" w:rsidRPr="00667AF0" w:rsidRDefault="692A811F" w:rsidP="361663F7">
      <w:pPr>
        <w:pStyle w:val="NormalWeb"/>
        <w:spacing w:before="0" w:beforeAutospacing="0" w:after="0" w:afterAutospacing="0"/>
        <w:rPr>
          <w:rFonts w:ascii="Calibri" w:hAnsi="Calibri" w:cs="Calibri"/>
          <w:color w:val="000000" w:themeColor="text1"/>
          <w:lang w:val="en-GB"/>
        </w:rPr>
      </w:pPr>
      <w:r w:rsidRPr="361663F7">
        <w:rPr>
          <w:rFonts w:ascii="Calibri" w:hAnsi="Calibri" w:cs="Calibri"/>
          <w:color w:val="000000" w:themeColor="text1"/>
        </w:rPr>
        <w:t>Reformation can expand their shop floor and fitting room systems to work outside the store. This allow</w:t>
      </w:r>
      <w:r w:rsidR="7ADE5360" w:rsidRPr="361663F7">
        <w:rPr>
          <w:rFonts w:ascii="Calibri" w:hAnsi="Calibri" w:cs="Calibri"/>
          <w:color w:val="000000" w:themeColor="text1"/>
        </w:rPr>
        <w:t>s</w:t>
      </w:r>
      <w:r w:rsidRPr="361663F7">
        <w:rPr>
          <w:rFonts w:ascii="Calibri" w:hAnsi="Calibri" w:cs="Calibri"/>
          <w:color w:val="000000" w:themeColor="text1"/>
        </w:rPr>
        <w:t xml:space="preserve"> customers </w:t>
      </w:r>
      <w:r w:rsidR="629E8A5C" w:rsidRPr="361663F7">
        <w:rPr>
          <w:rFonts w:ascii="Calibri" w:hAnsi="Calibri" w:cs="Calibri"/>
          <w:color w:val="000000" w:themeColor="text1"/>
        </w:rPr>
        <w:t>to book</w:t>
      </w:r>
      <w:r w:rsidRPr="361663F7">
        <w:rPr>
          <w:rFonts w:ascii="Calibri" w:hAnsi="Calibri" w:cs="Calibri"/>
          <w:color w:val="000000" w:themeColor="text1"/>
        </w:rPr>
        <w:t xml:space="preserve"> </w:t>
      </w:r>
      <w:r w:rsidR="301DEF3F" w:rsidRPr="361663F7">
        <w:rPr>
          <w:rFonts w:ascii="Calibri" w:hAnsi="Calibri" w:cs="Calibri"/>
          <w:color w:val="000000" w:themeColor="text1"/>
        </w:rPr>
        <w:t>a fitting</w:t>
      </w:r>
      <w:r w:rsidRPr="361663F7">
        <w:rPr>
          <w:rFonts w:ascii="Calibri" w:hAnsi="Calibri" w:cs="Calibri"/>
          <w:color w:val="000000" w:themeColor="text1"/>
        </w:rPr>
        <w:t xml:space="preserve"> room before </w:t>
      </w:r>
      <w:r w:rsidR="4D22A3DA" w:rsidRPr="361663F7">
        <w:rPr>
          <w:rFonts w:ascii="Calibri" w:hAnsi="Calibri" w:cs="Calibri"/>
          <w:color w:val="000000" w:themeColor="text1"/>
        </w:rPr>
        <w:t>e</w:t>
      </w:r>
      <w:r w:rsidRPr="361663F7">
        <w:rPr>
          <w:rFonts w:ascii="Calibri" w:hAnsi="Calibri" w:cs="Calibri"/>
          <w:color w:val="000000" w:themeColor="text1"/>
        </w:rPr>
        <w:t>n</w:t>
      </w:r>
      <w:r w:rsidR="7646B9C0" w:rsidRPr="361663F7">
        <w:rPr>
          <w:rFonts w:ascii="Calibri" w:hAnsi="Calibri" w:cs="Calibri"/>
          <w:color w:val="000000" w:themeColor="text1"/>
        </w:rPr>
        <w:t>t</w:t>
      </w:r>
      <w:r w:rsidRPr="361663F7">
        <w:rPr>
          <w:rFonts w:ascii="Calibri" w:hAnsi="Calibri" w:cs="Calibri"/>
          <w:color w:val="000000" w:themeColor="text1"/>
        </w:rPr>
        <w:t>e</w:t>
      </w:r>
      <w:r w:rsidR="36E2F76A" w:rsidRPr="361663F7">
        <w:rPr>
          <w:rFonts w:ascii="Calibri" w:hAnsi="Calibri" w:cs="Calibri"/>
          <w:color w:val="000000" w:themeColor="text1"/>
        </w:rPr>
        <w:t>ring the</w:t>
      </w:r>
      <w:r w:rsidRPr="361663F7">
        <w:rPr>
          <w:rFonts w:ascii="Calibri" w:hAnsi="Calibri" w:cs="Calibri"/>
          <w:color w:val="000000" w:themeColor="text1"/>
        </w:rPr>
        <w:t xml:space="preserve"> store with their clothes selection waiting for them. However</w:t>
      </w:r>
      <w:r w:rsidR="002E63E7" w:rsidRPr="361663F7">
        <w:rPr>
          <w:rFonts w:ascii="Calibri" w:hAnsi="Calibri" w:cs="Calibri"/>
          <w:color w:val="000000" w:themeColor="text1"/>
        </w:rPr>
        <w:t>,</w:t>
      </w:r>
      <w:r w:rsidRPr="361663F7">
        <w:rPr>
          <w:rFonts w:ascii="Calibri" w:hAnsi="Calibri" w:cs="Calibri"/>
          <w:color w:val="000000" w:themeColor="text1"/>
        </w:rPr>
        <w:t xml:space="preserve"> </w:t>
      </w:r>
      <w:r w:rsidR="32E31E2E" w:rsidRPr="361663F7">
        <w:rPr>
          <w:rFonts w:ascii="Calibri" w:hAnsi="Calibri" w:cs="Calibri"/>
          <w:color w:val="000000" w:themeColor="text1"/>
        </w:rPr>
        <w:t>Reformation must re-</w:t>
      </w:r>
      <w:r w:rsidR="630174E3" w:rsidRPr="361663F7">
        <w:rPr>
          <w:rFonts w:ascii="Calibri" w:hAnsi="Calibri" w:cs="Calibri"/>
          <w:color w:val="000000" w:themeColor="text1"/>
        </w:rPr>
        <w:t>implement</w:t>
      </w:r>
      <w:r w:rsidR="32E31E2E" w:rsidRPr="361663F7">
        <w:rPr>
          <w:rFonts w:ascii="Calibri" w:hAnsi="Calibri" w:cs="Calibri"/>
          <w:color w:val="000000" w:themeColor="text1"/>
        </w:rPr>
        <w:t xml:space="preserve"> their AI algorithm </w:t>
      </w:r>
      <w:r w:rsidR="26FE5D1F" w:rsidRPr="361663F7">
        <w:rPr>
          <w:rFonts w:ascii="Calibri" w:hAnsi="Calibri" w:cs="Calibri"/>
          <w:color w:val="000000" w:themeColor="text1"/>
        </w:rPr>
        <w:t xml:space="preserve">so as </w:t>
      </w:r>
      <w:r w:rsidR="32E31E2E" w:rsidRPr="361663F7">
        <w:rPr>
          <w:rFonts w:ascii="Calibri" w:hAnsi="Calibri" w:cs="Calibri"/>
          <w:color w:val="000000" w:themeColor="text1"/>
        </w:rPr>
        <w:t xml:space="preserve">not to neglect customers in-store </w:t>
      </w:r>
      <w:r w:rsidR="5DCA5B2B" w:rsidRPr="361663F7">
        <w:rPr>
          <w:rFonts w:ascii="Calibri" w:hAnsi="Calibri" w:cs="Calibri"/>
          <w:color w:val="000000" w:themeColor="text1"/>
        </w:rPr>
        <w:t>also waiting</w:t>
      </w:r>
      <w:r w:rsidR="32E31E2E" w:rsidRPr="361663F7">
        <w:rPr>
          <w:rFonts w:ascii="Calibri" w:hAnsi="Calibri" w:cs="Calibri"/>
          <w:color w:val="000000" w:themeColor="text1"/>
        </w:rPr>
        <w:t xml:space="preserve">. </w:t>
      </w:r>
      <w:r w:rsidR="010269D4" w:rsidRPr="361663F7">
        <w:rPr>
          <w:rFonts w:ascii="Calibri" w:hAnsi="Calibri" w:cs="Calibri"/>
          <w:color w:val="000000" w:themeColor="text1"/>
        </w:rPr>
        <w:t>Currently at</w:t>
      </w:r>
      <w:r w:rsidR="32E31E2E" w:rsidRPr="361663F7">
        <w:rPr>
          <w:rFonts w:ascii="Calibri" w:hAnsi="Calibri" w:cs="Calibri"/>
          <w:color w:val="000000" w:themeColor="text1"/>
        </w:rPr>
        <w:t xml:space="preserve"> Reformation</w:t>
      </w:r>
      <w:r w:rsidR="0FAE4E23" w:rsidRPr="361663F7">
        <w:rPr>
          <w:rFonts w:ascii="Calibri" w:hAnsi="Calibri" w:cs="Calibri"/>
          <w:color w:val="000000" w:themeColor="text1"/>
        </w:rPr>
        <w:t xml:space="preserve">, </w:t>
      </w:r>
      <w:r w:rsidR="32E31E2E" w:rsidRPr="361663F7">
        <w:rPr>
          <w:rFonts w:ascii="Calibri" w:hAnsi="Calibri" w:cs="Calibri"/>
          <w:color w:val="000000" w:themeColor="text1"/>
        </w:rPr>
        <w:t>once a dressing room is booked the customer is automatically entered into the queue, which does not update even if the customer le</w:t>
      </w:r>
      <w:r w:rsidR="3AD4B29F" w:rsidRPr="361663F7">
        <w:rPr>
          <w:rFonts w:ascii="Calibri" w:hAnsi="Calibri" w:cs="Calibri"/>
          <w:color w:val="000000" w:themeColor="text1"/>
        </w:rPr>
        <w:t>aves</w:t>
      </w:r>
      <w:r w:rsidR="32E31E2E" w:rsidRPr="361663F7">
        <w:rPr>
          <w:rFonts w:ascii="Calibri" w:hAnsi="Calibri" w:cs="Calibri"/>
          <w:color w:val="000000" w:themeColor="text1"/>
        </w:rPr>
        <w:t xml:space="preserve"> the store without trying on their item</w:t>
      </w:r>
      <w:r w:rsidRPr="361663F7">
        <w:rPr>
          <w:rFonts w:ascii="Calibri" w:hAnsi="Calibri" w:cs="Calibri"/>
          <w:color w:val="000000" w:themeColor="text1"/>
        </w:rPr>
        <w:t xml:space="preserve">. </w:t>
      </w:r>
    </w:p>
    <w:p w14:paraId="70B829E7" w14:textId="375E1D4F" w:rsidR="1598BFCF" w:rsidRPr="00667AF0" w:rsidRDefault="1598BFCF" w:rsidP="1D2123DD">
      <w:pPr>
        <w:spacing w:after="0" w:line="240" w:lineRule="auto"/>
        <w:rPr>
          <w:rFonts w:ascii="Calibri" w:eastAsia="Times New Roman" w:hAnsi="Calibri" w:cs="Calibri"/>
          <w:color w:val="000000" w:themeColor="text1"/>
        </w:rPr>
      </w:pPr>
    </w:p>
    <w:p w14:paraId="2C8A33E8" w14:textId="29601CFF" w:rsidR="2DA52D29" w:rsidRPr="00750182" w:rsidRDefault="265A8B03" w:rsidP="00750182">
      <w:pPr>
        <w:pStyle w:val="Heading2"/>
        <w:spacing w:line="240" w:lineRule="auto"/>
      </w:pPr>
      <w:bookmarkStart w:id="102" w:name="_Toc1491338564"/>
      <w:bookmarkStart w:id="103" w:name="_Toc137165287"/>
      <w:bookmarkStart w:id="104" w:name="_Toc746542255"/>
      <w:bookmarkStart w:id="105" w:name="_Toc1414147185"/>
      <w:bookmarkStart w:id="106" w:name="_Toc1377187754"/>
      <w:bookmarkStart w:id="107" w:name="_Toc672938486"/>
      <w:bookmarkStart w:id="108" w:name="_Toc187877811"/>
      <w:r w:rsidRPr="6A60DA38">
        <w:rPr>
          <w:rFonts w:ascii="Calibri" w:hAnsi="Calibri" w:cs="Calibri"/>
          <w:sz w:val="28"/>
          <w:szCs w:val="28"/>
        </w:rPr>
        <w:t>B</w:t>
      </w:r>
      <w:bookmarkEnd w:id="102"/>
      <w:bookmarkEnd w:id="103"/>
      <w:bookmarkEnd w:id="104"/>
      <w:bookmarkEnd w:id="105"/>
      <w:bookmarkEnd w:id="106"/>
      <w:bookmarkEnd w:id="107"/>
      <w:r w:rsidR="00890876" w:rsidRPr="6A60DA38">
        <w:rPr>
          <w:rFonts w:ascii="Calibri" w:hAnsi="Calibri" w:cs="Calibri"/>
          <w:sz w:val="28"/>
          <w:szCs w:val="28"/>
        </w:rPr>
        <w:t>ibliography</w:t>
      </w:r>
      <w:bookmarkEnd w:id="108"/>
    </w:p>
    <w:p w14:paraId="20F8781A" w14:textId="59C5036F" w:rsidR="00BD1F5C" w:rsidRPr="00996ABE" w:rsidRDefault="761B2883" w:rsidP="00996ABE">
      <w:pPr>
        <w:spacing w:after="0" w:line="240" w:lineRule="auto"/>
        <w:ind w:left="720" w:hanging="720"/>
        <w:rPr>
          <w:rFonts w:eastAsia="Calibri" w:cs="Calibri"/>
          <w:sz w:val="16"/>
          <w:szCs w:val="16"/>
        </w:rPr>
      </w:pPr>
      <w:r w:rsidRPr="00996ABE">
        <w:rPr>
          <w:rFonts w:eastAsia="Calibri" w:cs="Calibri"/>
          <w:i/>
          <w:iCs/>
          <w:sz w:val="16"/>
          <w:szCs w:val="16"/>
        </w:rPr>
        <w:t xml:space="preserve">9 </w:t>
      </w:r>
      <w:r w:rsidR="670C29C3" w:rsidRPr="00996ABE">
        <w:rPr>
          <w:rFonts w:eastAsia="Calibri" w:cs="Calibri"/>
          <w:i/>
          <w:iCs/>
          <w:sz w:val="16"/>
          <w:szCs w:val="16"/>
        </w:rPr>
        <w:t>F</w:t>
      </w:r>
      <w:r w:rsidRPr="00996ABE">
        <w:rPr>
          <w:rFonts w:eastAsia="Calibri" w:cs="Calibri"/>
          <w:i/>
          <w:iCs/>
          <w:sz w:val="16"/>
          <w:szCs w:val="16"/>
        </w:rPr>
        <w:t xml:space="preserve">itting </w:t>
      </w:r>
      <w:r w:rsidR="0F6C8485" w:rsidRPr="00996ABE">
        <w:rPr>
          <w:rFonts w:eastAsia="Calibri" w:cs="Calibri"/>
          <w:i/>
          <w:iCs/>
          <w:sz w:val="16"/>
          <w:szCs w:val="16"/>
        </w:rPr>
        <w:t>R</w:t>
      </w:r>
      <w:r w:rsidRPr="00996ABE">
        <w:rPr>
          <w:rFonts w:eastAsia="Calibri" w:cs="Calibri"/>
          <w:i/>
          <w:iCs/>
          <w:sz w:val="16"/>
          <w:szCs w:val="16"/>
        </w:rPr>
        <w:t xml:space="preserve">oom </w:t>
      </w:r>
      <w:r w:rsidR="02D45D30" w:rsidRPr="00996ABE">
        <w:rPr>
          <w:rFonts w:eastAsia="Calibri" w:cs="Calibri"/>
          <w:i/>
          <w:iCs/>
          <w:sz w:val="16"/>
          <w:szCs w:val="16"/>
        </w:rPr>
        <w:t>C</w:t>
      </w:r>
      <w:r w:rsidRPr="00996ABE">
        <w:rPr>
          <w:rFonts w:eastAsia="Calibri" w:cs="Calibri"/>
          <w:i/>
          <w:iCs/>
          <w:sz w:val="16"/>
          <w:szCs w:val="16"/>
        </w:rPr>
        <w:t xml:space="preserve">hallenges in </w:t>
      </w:r>
      <w:r w:rsidR="44F57112" w:rsidRPr="00996ABE">
        <w:rPr>
          <w:rFonts w:eastAsia="Calibri" w:cs="Calibri"/>
          <w:i/>
          <w:iCs/>
          <w:sz w:val="16"/>
          <w:szCs w:val="16"/>
        </w:rPr>
        <w:t>S</w:t>
      </w:r>
      <w:r w:rsidRPr="00996ABE">
        <w:rPr>
          <w:rFonts w:eastAsia="Calibri" w:cs="Calibri"/>
          <w:i/>
          <w:iCs/>
          <w:sz w:val="16"/>
          <w:szCs w:val="16"/>
        </w:rPr>
        <w:t>tores</w:t>
      </w:r>
      <w:r w:rsidRPr="00996ABE">
        <w:rPr>
          <w:rFonts w:eastAsia="Calibri" w:cs="Calibri"/>
          <w:sz w:val="16"/>
          <w:szCs w:val="16"/>
        </w:rPr>
        <w:t xml:space="preserve"> (2024)</w:t>
      </w:r>
      <w:r w:rsidR="0822037F" w:rsidRPr="00996ABE">
        <w:rPr>
          <w:rFonts w:eastAsia="Calibri" w:cs="Calibri"/>
          <w:sz w:val="16"/>
          <w:szCs w:val="16"/>
        </w:rPr>
        <w:t>.</w:t>
      </w:r>
      <w:r w:rsidRPr="00996ABE">
        <w:rPr>
          <w:rFonts w:eastAsia="Calibri" w:cs="Calibri"/>
          <w:sz w:val="16"/>
          <w:szCs w:val="16"/>
        </w:rPr>
        <w:t xml:space="preserve"> </w:t>
      </w:r>
      <w:r w:rsidRPr="00996ABE">
        <w:rPr>
          <w:rFonts w:eastAsia="Calibri" w:cs="Calibri"/>
          <w:i/>
          <w:iCs/>
          <w:sz w:val="16"/>
          <w:szCs w:val="16"/>
        </w:rPr>
        <w:t>Shaku</w:t>
      </w:r>
      <w:r w:rsidRPr="00996ABE">
        <w:rPr>
          <w:rFonts w:eastAsia="Calibri" w:cs="Calibri"/>
          <w:sz w:val="16"/>
          <w:szCs w:val="16"/>
        </w:rPr>
        <w:t xml:space="preserve">. Available at: </w:t>
      </w:r>
      <w:hyperlink r:id="rId17">
        <w:r w:rsidRPr="00996ABE">
          <w:rPr>
            <w:rStyle w:val="Hyperlink"/>
            <w:rFonts w:eastAsia="Calibri" w:cs="Calibri"/>
            <w:color w:val="auto"/>
            <w:sz w:val="16"/>
            <w:szCs w:val="16"/>
          </w:rPr>
          <w:t>https://shaku.tech/en/blogs/blog/9-fitting-room-challenges-in-stores</w:t>
        </w:r>
      </w:hyperlink>
      <w:r w:rsidRPr="00996ABE">
        <w:rPr>
          <w:rFonts w:eastAsia="Calibri" w:cs="Calibri"/>
          <w:sz w:val="16"/>
          <w:szCs w:val="16"/>
        </w:rPr>
        <w:t xml:space="preserve"> (Accessed: 14 November 2024).</w:t>
      </w:r>
    </w:p>
    <w:p w14:paraId="6245AD99" w14:textId="2CA08030" w:rsidR="0057766A" w:rsidRPr="00996ABE" w:rsidRDefault="0057766A" w:rsidP="00996ABE">
      <w:pPr>
        <w:spacing w:after="0" w:line="240" w:lineRule="auto"/>
        <w:ind w:left="720" w:hanging="720"/>
        <w:rPr>
          <w:rFonts w:eastAsia="Calibri" w:cs="Calibri"/>
          <w:sz w:val="16"/>
          <w:szCs w:val="16"/>
        </w:rPr>
      </w:pPr>
      <w:r w:rsidRPr="00996ABE">
        <w:rPr>
          <w:rFonts w:eastAsia="Calibri" w:cs="Calibri"/>
          <w:sz w:val="16"/>
          <w:szCs w:val="16"/>
        </w:rPr>
        <w:t>Alluqmani, A., Harvey, M.A. and Zhang, Z. (2023)</w:t>
      </w:r>
      <w:r w:rsidR="00922AC0" w:rsidRPr="00996ABE">
        <w:rPr>
          <w:rFonts w:eastAsia="Calibri" w:cs="Calibri"/>
          <w:sz w:val="16"/>
          <w:szCs w:val="16"/>
        </w:rPr>
        <w:t>.</w:t>
      </w:r>
      <w:r w:rsidRPr="00996ABE">
        <w:rPr>
          <w:rFonts w:eastAsia="Calibri" w:cs="Calibri"/>
          <w:sz w:val="16"/>
          <w:szCs w:val="16"/>
        </w:rPr>
        <w:t xml:space="preserve"> ‘The barriers to online clothing websites for visually impaired people: An interview and observation approach to understanding needs’, Proceedings of the 2023 ACM Designing Interactive Systems Conference, pp. 753–764. doi:10.1145/3563657.3595978.</w:t>
      </w:r>
    </w:p>
    <w:p w14:paraId="44527885" w14:textId="28F46751" w:rsidR="2DA52D29" w:rsidRPr="00996ABE" w:rsidRDefault="4FF24386" w:rsidP="00996ABE">
      <w:pPr>
        <w:shd w:val="clear" w:color="auto" w:fill="FFFFFF" w:themeFill="background1"/>
        <w:spacing w:after="0" w:line="240" w:lineRule="auto"/>
        <w:ind w:left="720" w:hanging="720"/>
        <w:rPr>
          <w:rFonts w:eastAsia="Calibri" w:cs="Calibri"/>
          <w:sz w:val="16"/>
          <w:szCs w:val="16"/>
          <w:lang w:val="en-US"/>
        </w:rPr>
      </w:pPr>
      <w:r w:rsidRPr="00996ABE">
        <w:rPr>
          <w:rFonts w:eastAsia="Calibri" w:cs="Calibri"/>
          <w:sz w:val="16"/>
          <w:szCs w:val="16"/>
          <w:lang w:val="en-US"/>
        </w:rPr>
        <w:t>AmberLianneWilson (2023)</w:t>
      </w:r>
      <w:r w:rsidR="1189EBCC" w:rsidRPr="00996ABE">
        <w:rPr>
          <w:rFonts w:eastAsia="Calibri" w:cs="Calibri"/>
          <w:sz w:val="16"/>
          <w:szCs w:val="16"/>
          <w:lang w:val="en-US"/>
        </w:rPr>
        <w:t>.</w:t>
      </w:r>
      <w:r w:rsidRPr="00996ABE">
        <w:rPr>
          <w:rFonts w:eastAsia="Calibri" w:cs="Calibri"/>
          <w:i/>
          <w:iCs/>
          <w:sz w:val="16"/>
          <w:szCs w:val="16"/>
          <w:lang w:val="en-US"/>
        </w:rPr>
        <w:t xml:space="preserve"> May 5. Available at:</w:t>
      </w:r>
      <w:hyperlink r:id="rId18">
        <w:r w:rsidRPr="00996ABE">
          <w:rPr>
            <w:rStyle w:val="Hyperlink"/>
            <w:rFonts w:eastAsia="Calibri" w:cs="Calibri"/>
            <w:i/>
            <w:iCs/>
            <w:color w:val="auto"/>
            <w:sz w:val="16"/>
            <w:szCs w:val="16"/>
            <w:lang w:val="en-US"/>
          </w:rPr>
          <w:t xml:space="preserve"> </w:t>
        </w:r>
        <w:r w:rsidRPr="00996ABE">
          <w:rPr>
            <w:rStyle w:val="Hyperlink"/>
            <w:rFonts w:eastAsia="Calibri" w:cs="Calibri"/>
            <w:i/>
            <w:iCs/>
            <w:color w:val="auto"/>
            <w:sz w:val="16"/>
            <w:szCs w:val="16"/>
            <w:u w:val="none"/>
            <w:lang w:val="en-US"/>
          </w:rPr>
          <w:t>https://www.tiktok.com/@amberliannewilson/video/7367047862737292576</w:t>
        </w:r>
      </w:hyperlink>
      <w:r w:rsidRPr="00996ABE">
        <w:rPr>
          <w:rFonts w:eastAsia="Calibri" w:cs="Calibri"/>
          <w:i/>
          <w:iCs/>
          <w:sz w:val="16"/>
          <w:szCs w:val="16"/>
          <w:lang w:val="en-US"/>
        </w:rPr>
        <w:t xml:space="preserve"> </w:t>
      </w:r>
      <w:r w:rsidRPr="00996ABE">
        <w:rPr>
          <w:rFonts w:eastAsia="Calibri" w:cs="Calibri"/>
          <w:sz w:val="16"/>
          <w:szCs w:val="16"/>
          <w:lang w:val="en-US"/>
        </w:rPr>
        <w:t>(Accessed: 14 Nov. 2024).</w:t>
      </w:r>
    </w:p>
    <w:p w14:paraId="2E00689C" w14:textId="601121A1" w:rsidR="2DA52D29" w:rsidRPr="00996ABE" w:rsidRDefault="00584345" w:rsidP="00996ABE">
      <w:pPr>
        <w:pStyle w:val="NormalWeb"/>
        <w:spacing w:before="0" w:beforeAutospacing="0" w:after="0" w:afterAutospacing="0"/>
        <w:ind w:left="567" w:hanging="567"/>
        <w:rPr>
          <w:rFonts w:asciiTheme="minorHAnsi" w:hAnsiTheme="minorHAnsi"/>
          <w:sz w:val="16"/>
          <w:szCs w:val="16"/>
        </w:rPr>
      </w:pPr>
      <w:r w:rsidRPr="00996ABE">
        <w:rPr>
          <w:rFonts w:asciiTheme="minorHAnsi" w:hAnsiTheme="minorHAnsi"/>
          <w:sz w:val="16"/>
          <w:szCs w:val="16"/>
        </w:rPr>
        <w:t>Apple Support, (2024).</w:t>
      </w:r>
      <w:r w:rsidRPr="00996ABE">
        <w:rPr>
          <w:rFonts w:asciiTheme="minorHAnsi" w:hAnsiTheme="minorHAnsi"/>
          <w:i/>
          <w:iCs/>
          <w:sz w:val="16"/>
          <w:szCs w:val="16"/>
        </w:rPr>
        <w:t xml:space="preserve"> </w:t>
      </w:r>
      <w:r w:rsidR="00D36135" w:rsidRPr="00996ABE">
        <w:rPr>
          <w:rFonts w:asciiTheme="minorHAnsi" w:hAnsiTheme="minorHAnsi"/>
          <w:i/>
          <w:iCs/>
          <w:sz w:val="16"/>
          <w:szCs w:val="16"/>
        </w:rPr>
        <w:t>Use Assistivetouch on iPad</w:t>
      </w:r>
      <w:r w:rsidRPr="00996ABE">
        <w:rPr>
          <w:rStyle w:val="apple-converted-space"/>
          <w:rFonts w:asciiTheme="minorHAnsi" w:eastAsiaTheme="majorEastAsia" w:hAnsiTheme="minorHAnsi"/>
          <w:sz w:val="16"/>
          <w:szCs w:val="16"/>
        </w:rPr>
        <w:t xml:space="preserve">. </w:t>
      </w:r>
      <w:r w:rsidR="00D36135" w:rsidRPr="00996ABE">
        <w:rPr>
          <w:rFonts w:asciiTheme="minorHAnsi" w:hAnsiTheme="minorHAnsi"/>
          <w:sz w:val="16"/>
          <w:szCs w:val="16"/>
        </w:rPr>
        <w:t>Available at: https://support.apple.com/en-gb/guide/ipad/ipad9a2466d3/ipados (Accessed: 15 January 2025).</w:t>
      </w:r>
      <w:r w:rsidR="00D36135" w:rsidRPr="00996ABE">
        <w:rPr>
          <w:rStyle w:val="apple-converted-space"/>
          <w:rFonts w:asciiTheme="minorHAnsi" w:eastAsiaTheme="majorEastAsia" w:hAnsiTheme="minorHAnsi"/>
          <w:sz w:val="16"/>
          <w:szCs w:val="16"/>
        </w:rPr>
        <w:t> </w:t>
      </w:r>
    </w:p>
    <w:p w14:paraId="6CF98AA2" w14:textId="509731A8" w:rsidR="2DA52D29" w:rsidRPr="00996ABE" w:rsidRDefault="569D7902" w:rsidP="00996ABE">
      <w:pPr>
        <w:spacing w:after="0" w:line="240" w:lineRule="auto"/>
        <w:ind w:left="720" w:hanging="720"/>
        <w:rPr>
          <w:rFonts w:eastAsia="Calibri" w:cs="Calibri"/>
          <w:sz w:val="16"/>
          <w:szCs w:val="16"/>
        </w:rPr>
      </w:pPr>
      <w:r w:rsidRPr="00996ABE">
        <w:rPr>
          <w:rFonts w:eastAsia="Calibri" w:cs="Calibri"/>
          <w:sz w:val="16"/>
          <w:szCs w:val="16"/>
        </w:rPr>
        <w:t xml:space="preserve">Babaei, E. </w:t>
      </w:r>
      <w:r w:rsidRPr="00996ABE">
        <w:rPr>
          <w:rFonts w:eastAsia="Calibri" w:cs="Calibri"/>
          <w:i/>
          <w:iCs/>
          <w:sz w:val="16"/>
          <w:szCs w:val="16"/>
        </w:rPr>
        <w:t>et al.</w:t>
      </w:r>
      <w:r w:rsidRPr="00996ABE">
        <w:rPr>
          <w:rFonts w:eastAsia="Calibri" w:cs="Calibri"/>
          <w:sz w:val="16"/>
          <w:szCs w:val="16"/>
        </w:rPr>
        <w:t xml:space="preserve"> (2024)</w:t>
      </w:r>
      <w:r w:rsidR="5F2770E4" w:rsidRPr="00996ABE">
        <w:rPr>
          <w:rFonts w:eastAsia="Calibri" w:cs="Calibri"/>
          <w:sz w:val="16"/>
          <w:szCs w:val="16"/>
        </w:rPr>
        <w:t>.</w:t>
      </w:r>
      <w:r w:rsidRPr="00996ABE">
        <w:rPr>
          <w:rFonts w:eastAsia="Calibri" w:cs="Calibri"/>
          <w:sz w:val="16"/>
          <w:szCs w:val="16"/>
        </w:rPr>
        <w:t xml:space="preserve"> </w:t>
      </w:r>
      <w:r w:rsidRPr="00996ABE">
        <w:rPr>
          <w:rFonts w:eastAsia="Calibri" w:cs="Calibri"/>
          <w:i/>
          <w:iCs/>
          <w:sz w:val="16"/>
          <w:szCs w:val="16"/>
        </w:rPr>
        <w:t xml:space="preserve">Should we use the NASA-TLX in HCI? A review of theoretical and methodological issues around mental workload measurement. </w:t>
      </w:r>
      <w:r w:rsidRPr="00996ABE">
        <w:rPr>
          <w:rFonts w:eastAsia="Calibri" w:cs="Calibri"/>
          <w:sz w:val="16"/>
          <w:szCs w:val="16"/>
        </w:rPr>
        <w:t>doi:10.2139/ssrn.4869368.</w:t>
      </w:r>
    </w:p>
    <w:p w14:paraId="5F67538D" w14:textId="1A46A43D" w:rsidR="2DA52D29" w:rsidRDefault="5844F53E" w:rsidP="00996ABE">
      <w:pPr>
        <w:shd w:val="clear" w:color="auto" w:fill="FFFFFF" w:themeFill="background1"/>
        <w:spacing w:after="0" w:line="276" w:lineRule="auto"/>
        <w:ind w:left="720" w:hanging="720"/>
        <w:rPr>
          <w:rFonts w:eastAsia="Calibri" w:cs="Calibri"/>
          <w:sz w:val="16"/>
          <w:szCs w:val="16"/>
        </w:rPr>
      </w:pPr>
      <w:r w:rsidRPr="00996ABE">
        <w:rPr>
          <w:rFonts w:eastAsia="Calibri" w:cs="Calibri"/>
          <w:sz w:val="16"/>
          <w:szCs w:val="16"/>
        </w:rPr>
        <w:t xml:space="preserve">Begole, B. </w:t>
      </w:r>
      <w:r w:rsidRPr="00996ABE">
        <w:rPr>
          <w:rFonts w:eastAsia="Calibri" w:cs="Calibri"/>
          <w:i/>
          <w:iCs/>
          <w:sz w:val="16"/>
          <w:szCs w:val="16"/>
        </w:rPr>
        <w:t>et al.</w:t>
      </w:r>
      <w:r w:rsidRPr="00996ABE">
        <w:rPr>
          <w:rFonts w:eastAsia="Calibri" w:cs="Calibri"/>
          <w:sz w:val="16"/>
          <w:szCs w:val="16"/>
        </w:rPr>
        <w:t xml:space="preserve"> (2009). ‘Designed to fit: Challenges of interaction design for clothes fitting room technologies’, </w:t>
      </w:r>
      <w:r w:rsidRPr="00996ABE">
        <w:rPr>
          <w:rFonts w:eastAsia="Calibri" w:cs="Calibri"/>
          <w:i/>
          <w:iCs/>
          <w:sz w:val="16"/>
          <w:szCs w:val="16"/>
        </w:rPr>
        <w:t>Lecture Notes in Computer Science</w:t>
      </w:r>
      <w:r w:rsidRPr="00996ABE">
        <w:rPr>
          <w:rFonts w:eastAsia="Calibri" w:cs="Calibri"/>
          <w:sz w:val="16"/>
          <w:szCs w:val="16"/>
        </w:rPr>
        <w:t>, pp. 448–457. doi:10.1007/978-3-642-02583-9_49.</w:t>
      </w:r>
    </w:p>
    <w:p w14:paraId="626E7A4A" w14:textId="631D9B04" w:rsidR="0098387D" w:rsidRPr="00996ABE" w:rsidRDefault="0098387D" w:rsidP="00996ABE">
      <w:pPr>
        <w:shd w:val="clear" w:color="auto" w:fill="FFFFFF" w:themeFill="background1"/>
        <w:spacing w:after="0" w:line="276" w:lineRule="auto"/>
        <w:ind w:left="720" w:hanging="720"/>
        <w:rPr>
          <w:rFonts w:eastAsia="Calibri" w:cs="Calibri"/>
          <w:sz w:val="16"/>
          <w:szCs w:val="16"/>
        </w:rPr>
      </w:pPr>
      <w:r w:rsidRPr="0098387D">
        <w:rPr>
          <w:rFonts w:eastAsia="Calibri" w:cs="Calibri"/>
          <w:sz w:val="16"/>
          <w:szCs w:val="16"/>
        </w:rPr>
        <w:t>Braithwaite, L. (no date) Heuristic evaluation, The Decision Lab. Available at: https://thedecisionlab.com/reference-guide/design/heuristic-evaluation (Accessed: 15 January 2025).</w:t>
      </w:r>
    </w:p>
    <w:p w14:paraId="7E8476AB" w14:textId="15E6409A" w:rsidR="2DA52D29" w:rsidRDefault="6B241F34" w:rsidP="00996ABE">
      <w:pPr>
        <w:spacing w:after="0" w:line="276" w:lineRule="auto"/>
        <w:ind w:left="720" w:hanging="720"/>
        <w:rPr>
          <w:rFonts w:eastAsia="Calibri" w:cs="Calibri"/>
          <w:sz w:val="16"/>
          <w:szCs w:val="16"/>
          <w:lang w:val="en-US"/>
        </w:rPr>
      </w:pPr>
      <w:r w:rsidRPr="00996ABE">
        <w:rPr>
          <w:rFonts w:eastAsia="Calibri" w:cs="Calibri"/>
          <w:sz w:val="16"/>
          <w:szCs w:val="16"/>
          <w:lang w:val="en-US"/>
        </w:rPr>
        <w:t>Checkland, P. (2014)</w:t>
      </w:r>
      <w:r w:rsidR="00BB5AC6" w:rsidRPr="00996ABE">
        <w:rPr>
          <w:rFonts w:eastAsia="Calibri" w:cs="Calibri"/>
          <w:sz w:val="16"/>
          <w:szCs w:val="16"/>
          <w:lang w:val="en-US"/>
        </w:rPr>
        <w:t>.</w:t>
      </w:r>
      <w:r w:rsidRPr="00996ABE">
        <w:rPr>
          <w:rFonts w:eastAsia="Calibri" w:cs="Calibri"/>
          <w:sz w:val="16"/>
          <w:szCs w:val="16"/>
          <w:lang w:val="en-US"/>
        </w:rPr>
        <w:t xml:space="preserve"> </w:t>
      </w:r>
      <w:r w:rsidRPr="00996ABE">
        <w:rPr>
          <w:rFonts w:eastAsia="Calibri" w:cs="Calibri"/>
          <w:i/>
          <w:iCs/>
          <w:sz w:val="16"/>
          <w:szCs w:val="16"/>
          <w:lang w:val="en-US"/>
        </w:rPr>
        <w:t>Soft systems methodology in action</w:t>
      </w:r>
      <w:r w:rsidRPr="00996ABE">
        <w:rPr>
          <w:rFonts w:eastAsia="Calibri" w:cs="Calibri"/>
          <w:sz w:val="16"/>
          <w:szCs w:val="16"/>
          <w:lang w:val="en-US"/>
        </w:rPr>
        <w:t>. John Wiley &amp; Sons</w:t>
      </w:r>
      <w:r w:rsidR="4B79FF4C" w:rsidRPr="00996ABE">
        <w:rPr>
          <w:rFonts w:eastAsia="Calibri" w:cs="Calibri"/>
          <w:sz w:val="16"/>
          <w:szCs w:val="16"/>
          <w:lang w:val="en-US"/>
        </w:rPr>
        <w:t>.</w:t>
      </w:r>
    </w:p>
    <w:p w14:paraId="20E127AF" w14:textId="717AC20A" w:rsidR="00094C86" w:rsidRPr="00996ABE" w:rsidRDefault="00094C86" w:rsidP="00996ABE">
      <w:pPr>
        <w:spacing w:after="0" w:line="276" w:lineRule="auto"/>
        <w:ind w:left="720" w:hanging="720"/>
        <w:rPr>
          <w:rFonts w:eastAsia="Calibri" w:cs="Calibri"/>
          <w:sz w:val="16"/>
          <w:szCs w:val="16"/>
          <w:lang w:val="en-US"/>
        </w:rPr>
      </w:pPr>
      <w:r w:rsidRPr="00094C86">
        <w:rPr>
          <w:rFonts w:eastAsia="Calibri" w:cs="Calibri"/>
          <w:sz w:val="16"/>
          <w:szCs w:val="16"/>
          <w:lang w:val="en-US"/>
        </w:rPr>
        <w:t>Cheng, F. et al. (2021) ‘User experience evaluation method based on online product reviews’, Journal of Intelligent &amp;amp; Fuzzy Systems, 41(1), pp. 1791–1805. doi:10.3233/jifs-210564.</w:t>
      </w:r>
    </w:p>
    <w:p w14:paraId="0E7BF340" w14:textId="1A1DF1EB" w:rsidR="00BD1F5C" w:rsidRPr="00996ABE" w:rsidRDefault="00DF7432" w:rsidP="00996ABE">
      <w:pPr>
        <w:spacing w:after="0" w:line="276" w:lineRule="auto"/>
        <w:ind w:left="720" w:hanging="720"/>
        <w:rPr>
          <w:rFonts w:eastAsia="Calibri" w:cs="Calibri"/>
          <w:sz w:val="16"/>
          <w:szCs w:val="16"/>
          <w:lang w:val="en-US"/>
        </w:rPr>
      </w:pPr>
      <w:r w:rsidRPr="00996ABE">
        <w:rPr>
          <w:rFonts w:eastAsia="Calibri" w:cs="Calibri"/>
          <w:sz w:val="16"/>
          <w:szCs w:val="16"/>
          <w:lang w:val="en-US"/>
        </w:rPr>
        <w:t>Colour Blind Awareness (2022) About colour blindness, Colour Blind Awareness. Available at: https://www.colourblindawareness.org/colour-blindness/#:~:text=Colour%20(color)%20blindness%20(colour,and%201%20in%20200%20women. (Accessed: 15 January 2025).</w:t>
      </w:r>
    </w:p>
    <w:p w14:paraId="11C73623" w14:textId="49350FE9" w:rsidR="00BD1F5C" w:rsidRPr="00996ABE" w:rsidRDefault="22EBE634" w:rsidP="00996ABE">
      <w:pPr>
        <w:spacing w:after="0" w:line="240" w:lineRule="auto"/>
        <w:ind w:left="720" w:hanging="720"/>
        <w:rPr>
          <w:rFonts w:eastAsia="Calibri" w:cs="Calibri"/>
          <w:sz w:val="16"/>
          <w:szCs w:val="16"/>
          <w:lang w:val="en-US"/>
        </w:rPr>
      </w:pPr>
      <w:r w:rsidRPr="00996ABE">
        <w:rPr>
          <w:rFonts w:eastAsia="Calibri" w:cs="Calibri"/>
          <w:sz w:val="16"/>
          <w:szCs w:val="16"/>
        </w:rPr>
        <w:t>Gasson, S. (2013)</w:t>
      </w:r>
      <w:r w:rsidR="21E36E43" w:rsidRPr="00996ABE">
        <w:rPr>
          <w:rFonts w:eastAsia="Calibri" w:cs="Calibri"/>
          <w:sz w:val="16"/>
          <w:szCs w:val="16"/>
        </w:rPr>
        <w:t>.</w:t>
      </w:r>
      <w:r w:rsidRPr="00996ABE">
        <w:rPr>
          <w:rFonts w:eastAsia="Calibri" w:cs="Calibri"/>
          <w:sz w:val="16"/>
          <w:szCs w:val="16"/>
        </w:rPr>
        <w:t xml:space="preserve"> </w:t>
      </w:r>
      <w:r w:rsidRPr="00996ABE">
        <w:rPr>
          <w:rFonts w:eastAsia="Calibri" w:cs="Calibri"/>
          <w:i/>
          <w:iCs/>
          <w:sz w:val="16"/>
          <w:szCs w:val="16"/>
        </w:rPr>
        <w:t xml:space="preserve">Susan Gasson associate professor, </w:t>
      </w:r>
      <w:r w:rsidR="06A6CE65" w:rsidRPr="00996ABE">
        <w:rPr>
          <w:rFonts w:eastAsia="Calibri" w:cs="Calibri"/>
          <w:i/>
          <w:iCs/>
          <w:sz w:val="16"/>
          <w:szCs w:val="16"/>
        </w:rPr>
        <w:t>I</w:t>
      </w:r>
      <w:r w:rsidRPr="00996ABE">
        <w:rPr>
          <w:rFonts w:eastAsia="Calibri" w:cs="Calibri"/>
          <w:i/>
          <w:iCs/>
          <w:sz w:val="16"/>
          <w:szCs w:val="16"/>
        </w:rPr>
        <w:t xml:space="preserve">nformation </w:t>
      </w:r>
      <w:r w:rsidR="6257AC60" w:rsidRPr="00996ABE">
        <w:rPr>
          <w:rFonts w:eastAsia="Calibri" w:cs="Calibri"/>
          <w:i/>
          <w:iCs/>
          <w:sz w:val="16"/>
          <w:szCs w:val="16"/>
        </w:rPr>
        <w:t>S</w:t>
      </w:r>
      <w:r w:rsidRPr="00996ABE">
        <w:rPr>
          <w:rFonts w:eastAsia="Calibri" w:cs="Calibri"/>
          <w:i/>
          <w:iCs/>
          <w:sz w:val="16"/>
          <w:szCs w:val="16"/>
        </w:rPr>
        <w:t>ystems</w:t>
      </w:r>
      <w:r w:rsidRPr="00996ABE">
        <w:rPr>
          <w:rFonts w:eastAsia="Calibri" w:cs="Calibri"/>
          <w:sz w:val="16"/>
          <w:szCs w:val="16"/>
        </w:rPr>
        <w:t xml:space="preserve">, </w:t>
      </w:r>
      <w:r w:rsidRPr="00996ABE">
        <w:rPr>
          <w:rFonts w:eastAsia="Calibri" w:cs="Calibri"/>
          <w:i/>
          <w:iCs/>
          <w:sz w:val="16"/>
          <w:szCs w:val="16"/>
        </w:rPr>
        <w:t>Susan Gasson, Academic Home Page</w:t>
      </w:r>
      <w:r w:rsidRPr="00996ABE">
        <w:rPr>
          <w:rFonts w:eastAsia="Calibri" w:cs="Calibri"/>
          <w:sz w:val="16"/>
          <w:szCs w:val="16"/>
        </w:rPr>
        <w:t xml:space="preserve">. Available at: </w:t>
      </w:r>
      <w:hyperlink r:id="rId19">
        <w:r w:rsidRPr="00996ABE">
          <w:rPr>
            <w:rStyle w:val="Hyperlink"/>
            <w:rFonts w:eastAsia="Calibri" w:cs="Calibri"/>
            <w:color w:val="auto"/>
            <w:sz w:val="16"/>
            <w:szCs w:val="16"/>
          </w:rPr>
          <w:t>https://cci.drexel.edu/faculty/sgasson/SSM/Process.html</w:t>
        </w:r>
      </w:hyperlink>
      <w:r w:rsidRPr="00996ABE">
        <w:rPr>
          <w:rFonts w:eastAsia="Calibri" w:cs="Calibri"/>
          <w:sz w:val="16"/>
          <w:szCs w:val="16"/>
        </w:rPr>
        <w:t xml:space="preserve"> (Accessed: 3 January 2025).</w:t>
      </w:r>
    </w:p>
    <w:p w14:paraId="76642DF6" w14:textId="3CC71AAF" w:rsidR="00BD1F5C" w:rsidRPr="00996ABE" w:rsidRDefault="4AE39D87" w:rsidP="00996ABE">
      <w:pPr>
        <w:spacing w:after="0" w:line="240" w:lineRule="auto"/>
        <w:ind w:left="720" w:hanging="720"/>
        <w:rPr>
          <w:rFonts w:eastAsia="Calibri" w:cs="Calibri"/>
          <w:sz w:val="16"/>
          <w:szCs w:val="16"/>
          <w:lang w:val="en-US"/>
        </w:rPr>
      </w:pPr>
      <w:r w:rsidRPr="00996ABE">
        <w:rPr>
          <w:rFonts w:eastAsia="Calibri" w:cs="Calibri"/>
          <w:sz w:val="16"/>
          <w:szCs w:val="16"/>
        </w:rPr>
        <w:t>Institute for Manufacturing</w:t>
      </w:r>
      <w:r w:rsidR="66E5EFED" w:rsidRPr="00996ABE">
        <w:rPr>
          <w:rFonts w:eastAsia="Calibri" w:cs="Calibri"/>
          <w:sz w:val="16"/>
          <w:szCs w:val="16"/>
        </w:rPr>
        <w:t>, University of Cambridge</w:t>
      </w:r>
      <w:r w:rsidR="443AF060" w:rsidRPr="00996ABE">
        <w:rPr>
          <w:rFonts w:eastAsia="Calibri" w:cs="Calibri"/>
          <w:sz w:val="16"/>
          <w:szCs w:val="16"/>
        </w:rPr>
        <w:t xml:space="preserve"> (no date)</w:t>
      </w:r>
      <w:r w:rsidRPr="00996ABE">
        <w:rPr>
          <w:rFonts w:eastAsia="Calibri" w:cs="Calibri"/>
          <w:sz w:val="16"/>
          <w:szCs w:val="16"/>
        </w:rPr>
        <w:t xml:space="preserve">. </w:t>
      </w:r>
      <w:r w:rsidRPr="00996ABE">
        <w:rPr>
          <w:rFonts w:eastAsia="Calibri" w:cs="Calibri"/>
          <w:i/>
          <w:iCs/>
          <w:sz w:val="16"/>
          <w:szCs w:val="16"/>
        </w:rPr>
        <w:t>Soft Systems Methodology.</w:t>
      </w:r>
      <w:r w:rsidRPr="00996ABE">
        <w:rPr>
          <w:rFonts w:eastAsia="Calibri" w:cs="Calibri"/>
          <w:sz w:val="16"/>
          <w:szCs w:val="16"/>
        </w:rPr>
        <w:t xml:space="preserve"> Available at: </w:t>
      </w:r>
      <w:hyperlink r:id="rId20">
        <w:r w:rsidRPr="00996ABE">
          <w:rPr>
            <w:rStyle w:val="Hyperlink"/>
            <w:rFonts w:eastAsia="Calibri" w:cs="Calibri"/>
            <w:color w:val="auto"/>
            <w:sz w:val="16"/>
            <w:szCs w:val="16"/>
          </w:rPr>
          <w:t>https://www.ifm.eng.cam.ac.uk/research/dstools/soft-systems-methodology/</w:t>
        </w:r>
      </w:hyperlink>
      <w:r w:rsidRPr="00996ABE">
        <w:rPr>
          <w:rFonts w:eastAsia="Calibri" w:cs="Calibri"/>
          <w:sz w:val="16"/>
          <w:szCs w:val="16"/>
        </w:rPr>
        <w:t xml:space="preserve"> (Accessed: 3 January 2025).</w:t>
      </w:r>
    </w:p>
    <w:p w14:paraId="06CF71CF" w14:textId="0EF21CC0" w:rsidR="00BD1F5C" w:rsidRPr="00996ABE" w:rsidRDefault="1F1E4EDD" w:rsidP="00996ABE">
      <w:pPr>
        <w:spacing w:after="0" w:line="240" w:lineRule="auto"/>
        <w:ind w:left="720" w:hanging="720"/>
        <w:rPr>
          <w:rFonts w:eastAsia="Calibri" w:cs="Calibri"/>
          <w:sz w:val="16"/>
          <w:szCs w:val="16"/>
          <w:lang w:val="en-US"/>
        </w:rPr>
      </w:pPr>
      <w:r w:rsidRPr="00996ABE">
        <w:rPr>
          <w:rFonts w:eastAsia="Calibri" w:cs="Calibri"/>
          <w:sz w:val="16"/>
          <w:szCs w:val="16"/>
        </w:rPr>
        <w:t>International Organization for Standardization (ISO) (2018). ISO 9241-11:2018, “Ergonomics of human-system interaction — Part 11: Usability: Definitions and Concepts”</w:t>
      </w:r>
    </w:p>
    <w:p w14:paraId="5C522271" w14:textId="295C0B85" w:rsidR="4D98D931" w:rsidRDefault="4D98D931" w:rsidP="33A4CB9C">
      <w:pPr>
        <w:spacing w:after="0" w:line="240" w:lineRule="auto"/>
        <w:ind w:left="720" w:hanging="720"/>
        <w:rPr>
          <w:rFonts w:eastAsia="Calibri" w:cs="Calibri"/>
          <w:sz w:val="16"/>
          <w:szCs w:val="16"/>
        </w:rPr>
      </w:pPr>
      <w:r w:rsidRPr="33A4CB9C">
        <w:rPr>
          <w:rFonts w:eastAsia="Calibri" w:cs="Calibri"/>
          <w:sz w:val="16"/>
          <w:szCs w:val="16"/>
        </w:rPr>
        <w:t xml:space="preserve">C. Jimenez, P. Lozada and P. Rosas, "Usability heuristics: A systematic review," 2016 IEEE 11th Colombian Computing Conference (CCC), Popayan, Colombia, 2016, pp. 1-8, doi: 10.1109/ColumbianCC.2016.7750805. </w:t>
      </w:r>
    </w:p>
    <w:p w14:paraId="56B4399F" w14:textId="2CD69437" w:rsidR="00922AC0" w:rsidRPr="00996ABE" w:rsidRDefault="00F21158" w:rsidP="00996ABE">
      <w:pPr>
        <w:spacing w:after="0" w:line="240" w:lineRule="auto"/>
        <w:ind w:left="720" w:hanging="720"/>
        <w:rPr>
          <w:rFonts w:eastAsia="Aptos" w:cs="Aptos"/>
          <w:sz w:val="16"/>
          <w:szCs w:val="16"/>
          <w:lang w:val="en-US"/>
        </w:rPr>
      </w:pPr>
      <w:r w:rsidRPr="00996ABE">
        <w:rPr>
          <w:rFonts w:eastAsia="Aptos" w:cs="Aptos"/>
          <w:sz w:val="16"/>
          <w:szCs w:val="16"/>
          <w:lang w:val="en-US"/>
        </w:rPr>
        <w:t>Johnson, J. (2010). Designing with the Mind in Mind. Elsevier. Chapter 1, p1</w:t>
      </w:r>
    </w:p>
    <w:p w14:paraId="4FC48E3B" w14:textId="6489FF56" w:rsidR="00A93E21" w:rsidRPr="00996ABE" w:rsidRDefault="00922AC0" w:rsidP="00A93E21">
      <w:pPr>
        <w:shd w:val="clear" w:color="auto" w:fill="FFFFFF" w:themeFill="background1"/>
        <w:spacing w:after="0" w:line="276" w:lineRule="auto"/>
        <w:ind w:left="720" w:hanging="720"/>
        <w:rPr>
          <w:rFonts w:eastAsia="Calibri" w:cs="Calibri"/>
          <w:sz w:val="16"/>
          <w:szCs w:val="16"/>
        </w:rPr>
      </w:pPr>
      <w:r w:rsidRPr="00996ABE">
        <w:rPr>
          <w:rFonts w:eastAsia="Calibri" w:cs="Calibri"/>
          <w:sz w:val="16"/>
          <w:szCs w:val="16"/>
        </w:rPr>
        <w:t>Jung, C. et al. (2021). ‘Communicating visualizations without visuals: Investigation of visualization alternative text for people with visual impairments’, IEEE Transactions on Visualization and Computer Graphics, 28(1), pp. 1095–1105. doi:10.1109/tvcg.2021.3114846.</w:t>
      </w:r>
    </w:p>
    <w:p w14:paraId="735D7419" w14:textId="7AD598B6" w:rsidR="001A4A88" w:rsidRPr="00996ABE" w:rsidRDefault="001A4A88" w:rsidP="35B3231E">
      <w:pPr>
        <w:shd w:val="clear" w:color="auto" w:fill="FFFFFF" w:themeFill="background1"/>
        <w:spacing w:after="0" w:line="276" w:lineRule="auto"/>
        <w:ind w:left="720" w:hanging="720"/>
        <w:rPr>
          <w:rFonts w:eastAsia="Calibri" w:cs="Calibri"/>
          <w:sz w:val="16"/>
          <w:szCs w:val="16"/>
        </w:rPr>
      </w:pPr>
      <w:r w:rsidRPr="00996ABE">
        <w:rPr>
          <w:rFonts w:eastAsia="Calibri" w:cs="Calibri"/>
          <w:sz w:val="16"/>
          <w:szCs w:val="16"/>
        </w:rPr>
        <w:t>Khan, A. (2024) Council post: The importance of accessibility testing for full digital inclusion, Forbes. Available at: https://www.forbes.com/councils/forbestechcouncil/2024/05/31/the-importance-of-accessibility-testing-for-full-digital-inclusion/ (Accessed: 15 January 2025).</w:t>
      </w:r>
    </w:p>
    <w:p w14:paraId="0ED10E8C" w14:textId="6C69486A" w:rsidR="00D94CB4" w:rsidRPr="00996ABE" w:rsidRDefault="009F52BE" w:rsidP="00D94CB4">
      <w:pPr>
        <w:shd w:val="clear" w:color="auto" w:fill="FFFFFF" w:themeFill="background1"/>
        <w:spacing w:after="0" w:line="276" w:lineRule="auto"/>
        <w:ind w:left="720" w:hanging="720"/>
        <w:rPr>
          <w:rFonts w:eastAsia="Calibri" w:cs="Calibri"/>
          <w:sz w:val="16"/>
          <w:szCs w:val="16"/>
        </w:rPr>
      </w:pPr>
      <w:r w:rsidRPr="00996ABE">
        <w:rPr>
          <w:rFonts w:eastAsia="Calibri" w:cs="Calibri"/>
          <w:sz w:val="16"/>
          <w:szCs w:val="16"/>
        </w:rPr>
        <w:t>Knowledge Base, Indiana University (2024) Check zoom and magnification for web accessibility, Check zoom and magnification for web accessibility - IUKB. Available at: https://servicenow.iu.edu/kb?id=kb_article_view&amp;sysparm_article=KB0026079 (Accessed: 15 January 2025).</w:t>
      </w:r>
    </w:p>
    <w:p w14:paraId="13EF520F" w14:textId="16833D43" w:rsidR="00D94CB4" w:rsidRPr="00996ABE" w:rsidRDefault="4D9316C9" w:rsidP="00D94CB4">
      <w:pPr>
        <w:shd w:val="clear" w:color="auto" w:fill="FFFFFF" w:themeFill="background1"/>
        <w:spacing w:after="0" w:line="276" w:lineRule="auto"/>
        <w:ind w:left="720" w:hanging="720"/>
        <w:rPr>
          <w:rFonts w:eastAsia="Calibri" w:cs="Calibri"/>
          <w:sz w:val="16"/>
          <w:szCs w:val="16"/>
        </w:rPr>
      </w:pPr>
      <w:r w:rsidRPr="00996ABE">
        <w:rPr>
          <w:rFonts w:eastAsia="Calibri" w:cs="Calibri"/>
          <w:sz w:val="16"/>
          <w:szCs w:val="16"/>
          <w:lang w:val="en-US"/>
        </w:rPr>
        <w:t xml:space="preserve">Kronheim, A. </w:t>
      </w:r>
      <w:r w:rsidRPr="00996ABE">
        <w:rPr>
          <w:rFonts w:eastAsia="Calibri" w:cs="Calibri"/>
          <w:i/>
          <w:iCs/>
          <w:sz w:val="16"/>
          <w:szCs w:val="16"/>
          <w:lang w:val="en-US"/>
        </w:rPr>
        <w:t>et al.</w:t>
      </w:r>
      <w:r w:rsidRPr="00996ABE">
        <w:rPr>
          <w:rFonts w:eastAsia="Calibri" w:cs="Calibri"/>
          <w:sz w:val="16"/>
          <w:szCs w:val="16"/>
          <w:lang w:val="en-US"/>
        </w:rPr>
        <w:t xml:space="preserve"> (2024)</w:t>
      </w:r>
      <w:r w:rsidR="69E2C10E" w:rsidRPr="00996ABE">
        <w:rPr>
          <w:rFonts w:eastAsia="Calibri" w:cs="Calibri"/>
          <w:sz w:val="16"/>
          <w:szCs w:val="16"/>
          <w:lang w:val="en-US"/>
        </w:rPr>
        <w:t>.</w:t>
      </w:r>
      <w:r w:rsidRPr="00996ABE">
        <w:rPr>
          <w:rFonts w:eastAsia="Calibri" w:cs="Calibri"/>
          <w:sz w:val="16"/>
          <w:szCs w:val="16"/>
          <w:lang w:val="en-US"/>
        </w:rPr>
        <w:t xml:space="preserve"> ‘The impact of smart fitting rooms on customer experience in fashion retail’, </w:t>
      </w:r>
      <w:r w:rsidRPr="00996ABE">
        <w:rPr>
          <w:rFonts w:eastAsia="Calibri" w:cs="Calibri"/>
          <w:i/>
          <w:iCs/>
          <w:sz w:val="16"/>
          <w:szCs w:val="16"/>
          <w:lang w:val="en-US"/>
        </w:rPr>
        <w:t>Procedia Computer Science</w:t>
      </w:r>
      <w:r w:rsidRPr="00996ABE">
        <w:rPr>
          <w:rFonts w:eastAsia="Calibri" w:cs="Calibri"/>
          <w:sz w:val="16"/>
          <w:szCs w:val="16"/>
          <w:lang w:val="en-US"/>
        </w:rPr>
        <w:t>, 239, pp. 1871–1878. doi:10.1016/j.procs.2024.06.369.</w:t>
      </w:r>
    </w:p>
    <w:p w14:paraId="07C4B56E" w14:textId="2694D1FF" w:rsidR="00D94CB4" w:rsidRPr="00996ABE" w:rsidRDefault="68B34A6F" w:rsidP="00D94CB4">
      <w:pPr>
        <w:shd w:val="clear" w:color="auto" w:fill="FFFFFF" w:themeFill="background1"/>
        <w:spacing w:after="0" w:line="276" w:lineRule="auto"/>
        <w:ind w:left="720" w:hanging="720"/>
        <w:rPr>
          <w:rFonts w:eastAsia="Calibri" w:cs="Calibri"/>
          <w:sz w:val="16"/>
          <w:szCs w:val="16"/>
        </w:rPr>
      </w:pPr>
      <w:r w:rsidRPr="00996ABE">
        <w:rPr>
          <w:rFonts w:eastAsia="Calibri" w:cs="Calibri"/>
          <w:sz w:val="16"/>
          <w:szCs w:val="16"/>
        </w:rPr>
        <w:t>Lee, H., Xu, Y. and Porterfield, A. (2020)</w:t>
      </w:r>
      <w:r w:rsidR="73471B72" w:rsidRPr="00996ABE">
        <w:rPr>
          <w:rFonts w:eastAsia="Calibri" w:cs="Calibri"/>
          <w:sz w:val="16"/>
          <w:szCs w:val="16"/>
        </w:rPr>
        <w:t>.</w:t>
      </w:r>
      <w:r w:rsidRPr="00996ABE">
        <w:rPr>
          <w:rFonts w:eastAsia="Calibri" w:cs="Calibri"/>
          <w:sz w:val="16"/>
          <w:szCs w:val="16"/>
        </w:rPr>
        <w:t xml:space="preserve"> ‘Consumers’ adoption of AR-based virtual fitting rooms: From the perspective of theory of interactive media effects’, </w:t>
      </w:r>
      <w:r w:rsidRPr="00996ABE">
        <w:rPr>
          <w:rFonts w:eastAsia="Calibri" w:cs="Calibri"/>
          <w:i/>
          <w:iCs/>
          <w:sz w:val="16"/>
          <w:szCs w:val="16"/>
        </w:rPr>
        <w:t>Journal of Fashion Marketing and Management: An International Journal</w:t>
      </w:r>
      <w:r w:rsidRPr="00996ABE">
        <w:rPr>
          <w:rFonts w:eastAsia="Calibri" w:cs="Calibri"/>
          <w:sz w:val="16"/>
          <w:szCs w:val="16"/>
        </w:rPr>
        <w:t>, 25(1), pp. 45–62. doi:10.1108/jfmm-05-2019-0092.</w:t>
      </w:r>
    </w:p>
    <w:p w14:paraId="21278601" w14:textId="4DFE6B50" w:rsidR="35B3231E" w:rsidRPr="00996ABE" w:rsidRDefault="20B69A24" w:rsidP="00D94CB4">
      <w:pPr>
        <w:shd w:val="clear" w:color="auto" w:fill="FFFFFF" w:themeFill="background1"/>
        <w:spacing w:after="0" w:line="276" w:lineRule="auto"/>
        <w:ind w:left="720" w:hanging="720"/>
        <w:rPr>
          <w:rFonts w:eastAsia="Calibri" w:cs="Calibri"/>
          <w:sz w:val="16"/>
          <w:szCs w:val="16"/>
        </w:rPr>
      </w:pPr>
      <w:r w:rsidRPr="00996ABE">
        <w:rPr>
          <w:rFonts w:eastAsia="Calibri" w:cs="Calibri"/>
          <w:sz w:val="16"/>
          <w:szCs w:val="16"/>
        </w:rPr>
        <w:t xml:space="preserve">Marcus, A. (2002). ‘Cross-cultural Ui Design’, </w:t>
      </w:r>
      <w:r w:rsidRPr="00996ABE">
        <w:rPr>
          <w:rFonts w:eastAsia="Calibri" w:cs="Calibri"/>
          <w:i/>
          <w:iCs/>
          <w:sz w:val="16"/>
          <w:szCs w:val="16"/>
        </w:rPr>
        <w:t>Proceedings of the conference on Designing interactive systems processes, practices, methods, and techniques - DIS ’02</w:t>
      </w:r>
      <w:r w:rsidRPr="00996ABE">
        <w:rPr>
          <w:rFonts w:eastAsia="Calibri" w:cs="Calibri"/>
          <w:sz w:val="16"/>
          <w:szCs w:val="16"/>
        </w:rPr>
        <w:t xml:space="preserve"> [Preprint]. doi:10.1145/778772.778774.</w:t>
      </w:r>
    </w:p>
    <w:p w14:paraId="1F11E6B8" w14:textId="2A066E53" w:rsidR="00D94CB4" w:rsidRPr="00996ABE" w:rsidRDefault="0A847C49" w:rsidP="00996ABE">
      <w:pPr>
        <w:spacing w:after="0" w:line="276" w:lineRule="auto"/>
        <w:ind w:left="720" w:hanging="720"/>
        <w:rPr>
          <w:rFonts w:eastAsia="Calibri" w:cs="Calibri"/>
          <w:sz w:val="16"/>
          <w:szCs w:val="16"/>
        </w:rPr>
      </w:pPr>
      <w:r w:rsidRPr="00996ABE">
        <w:rPr>
          <w:rFonts w:eastAsia="Calibri" w:cs="Calibri"/>
          <w:sz w:val="16"/>
          <w:szCs w:val="16"/>
        </w:rPr>
        <w:t xml:space="preserve">Nielsen, J. and Molich, R. (1990). ‘Heuristic evaluation of User Interfaces’, </w:t>
      </w:r>
      <w:r w:rsidRPr="00996ABE">
        <w:rPr>
          <w:rFonts w:eastAsia="Calibri" w:cs="Calibri"/>
          <w:i/>
          <w:iCs/>
          <w:sz w:val="16"/>
          <w:szCs w:val="16"/>
        </w:rPr>
        <w:t>Proceedings of the SIGCHI conference on Human factors in computing systems Empowering people - CHI ’90</w:t>
      </w:r>
      <w:r w:rsidRPr="00996ABE">
        <w:rPr>
          <w:rFonts w:eastAsia="Calibri" w:cs="Calibri"/>
          <w:sz w:val="16"/>
          <w:szCs w:val="16"/>
        </w:rPr>
        <w:t>, pp. 249–256. doi:10.1145/97243.97281.</w:t>
      </w:r>
    </w:p>
    <w:p w14:paraId="181BCB88" w14:textId="45381746" w:rsidR="00BD1F5C" w:rsidRDefault="5E417DB3" w:rsidP="00996ABE">
      <w:pPr>
        <w:spacing w:after="0" w:line="240" w:lineRule="auto"/>
        <w:ind w:left="720" w:hanging="720"/>
        <w:rPr>
          <w:rFonts w:eastAsia="Calibri" w:cs="Calibri"/>
          <w:sz w:val="16"/>
          <w:szCs w:val="16"/>
        </w:rPr>
      </w:pPr>
      <w:r w:rsidRPr="00996ABE">
        <w:rPr>
          <w:rFonts w:eastAsia="Calibri" w:cs="Calibri"/>
          <w:sz w:val="16"/>
          <w:szCs w:val="16"/>
        </w:rPr>
        <w:t>Norman, D. ‘The Psychology of Everyday Things’ pp. 1, pp.7-9.</w:t>
      </w:r>
    </w:p>
    <w:p w14:paraId="7920493A" w14:textId="08299847" w:rsidR="00441BE6" w:rsidRPr="00996ABE" w:rsidRDefault="00441BE6" w:rsidP="00996ABE">
      <w:pPr>
        <w:spacing w:after="0" w:line="240" w:lineRule="auto"/>
        <w:ind w:left="720" w:hanging="720"/>
        <w:rPr>
          <w:rFonts w:eastAsia="Calibri" w:cs="Calibri"/>
          <w:sz w:val="16"/>
          <w:szCs w:val="16"/>
        </w:rPr>
      </w:pPr>
      <w:r w:rsidRPr="00441BE6">
        <w:rPr>
          <w:rFonts w:eastAsia="Calibri" w:cs="Calibri"/>
          <w:sz w:val="16"/>
          <w:szCs w:val="16"/>
        </w:rPr>
        <w:t>Nasyiah, M., Kelana, B., &amp; Riskinato, A. (2024). System Usability Scale for Measuring Usability of Social Network Applications from User Perspectives. Available at: https://bournemouth.on.worldcat.org/oclc/10138442814 .</w:t>
      </w:r>
    </w:p>
    <w:p w14:paraId="14D266E8" w14:textId="0718D56A" w:rsidR="00BD1F5C" w:rsidRPr="00996ABE" w:rsidRDefault="6D2D7B42" w:rsidP="00996ABE">
      <w:pPr>
        <w:spacing w:after="0" w:line="240" w:lineRule="auto"/>
        <w:ind w:left="720" w:hanging="720"/>
        <w:rPr>
          <w:rFonts w:eastAsia="Calibri" w:cs="Calibri"/>
          <w:sz w:val="16"/>
          <w:szCs w:val="16"/>
        </w:rPr>
      </w:pPr>
      <w:r w:rsidRPr="00996ABE">
        <w:rPr>
          <w:rFonts w:eastAsia="Calibri" w:cs="Calibri"/>
          <w:sz w:val="16"/>
          <w:szCs w:val="16"/>
        </w:rPr>
        <w:t xml:space="preserve">Obermeier, G. and Auinger, A. (2019). ‘Human-computer interaction in physical retail environments and the impact on customer experience: Systematic literature review and research agenda’, </w:t>
      </w:r>
      <w:r w:rsidRPr="00996ABE">
        <w:rPr>
          <w:rFonts w:eastAsia="Calibri" w:cs="Calibri"/>
          <w:i/>
          <w:iCs/>
          <w:sz w:val="16"/>
          <w:szCs w:val="16"/>
        </w:rPr>
        <w:t>Lecture Notes in Computer Science</w:t>
      </w:r>
      <w:r w:rsidRPr="00996ABE">
        <w:rPr>
          <w:rFonts w:eastAsia="Calibri" w:cs="Calibri"/>
          <w:sz w:val="16"/>
          <w:szCs w:val="16"/>
        </w:rPr>
        <w:t>, pp. 51–66. doi:10.1007/978-3-030-22335-9_4.</w:t>
      </w:r>
    </w:p>
    <w:p w14:paraId="1B01F10E" w14:textId="118DA2B2" w:rsidR="35B3231E" w:rsidRPr="00996ABE" w:rsidRDefault="2216287F" w:rsidP="00996ABE">
      <w:pPr>
        <w:spacing w:after="0" w:line="240" w:lineRule="auto"/>
        <w:ind w:left="720" w:hanging="720"/>
        <w:rPr>
          <w:rFonts w:eastAsia="Calibri" w:cs="Calibri"/>
          <w:sz w:val="16"/>
          <w:szCs w:val="16"/>
        </w:rPr>
      </w:pPr>
      <w:r w:rsidRPr="00996ABE">
        <w:rPr>
          <w:rFonts w:eastAsia="Calibri" w:cs="Calibri"/>
          <w:sz w:val="16"/>
          <w:szCs w:val="16"/>
        </w:rPr>
        <w:t>Opdenakker, R. (2006)</w:t>
      </w:r>
      <w:r w:rsidR="3F4DAC2E" w:rsidRPr="00996ABE">
        <w:rPr>
          <w:rFonts w:eastAsia="Calibri" w:cs="Calibri"/>
          <w:sz w:val="16"/>
          <w:szCs w:val="16"/>
        </w:rPr>
        <w:t>.</w:t>
      </w:r>
      <w:r w:rsidRPr="00996ABE">
        <w:rPr>
          <w:rFonts w:eastAsia="Calibri" w:cs="Calibri"/>
          <w:sz w:val="16"/>
          <w:szCs w:val="16"/>
        </w:rPr>
        <w:t xml:space="preserve"> ‘Advantages and Disadvantages of Four Interview Techniques in Qualitative Research’, p. 5, lines 10-20.</w:t>
      </w:r>
    </w:p>
    <w:p w14:paraId="21E59D7A" w14:textId="26CDDCBB" w:rsidR="00F21158" w:rsidRPr="00996ABE" w:rsidRDefault="2216287F" w:rsidP="00996ABE">
      <w:pPr>
        <w:shd w:val="clear" w:color="auto" w:fill="FFFFFF" w:themeFill="background1"/>
        <w:spacing w:after="0" w:line="240" w:lineRule="auto"/>
        <w:ind w:left="720" w:hanging="720"/>
        <w:rPr>
          <w:rFonts w:eastAsia="Calibri" w:cs="Calibri"/>
          <w:sz w:val="16"/>
          <w:szCs w:val="16"/>
        </w:rPr>
      </w:pPr>
      <w:r w:rsidRPr="00996ABE">
        <w:rPr>
          <w:rFonts w:eastAsia="Calibri" w:cs="Calibri"/>
          <w:sz w:val="16"/>
          <w:szCs w:val="16"/>
        </w:rPr>
        <w:t>Poe, S. (2024)</w:t>
      </w:r>
      <w:r w:rsidR="6AD1B0D1" w:rsidRPr="00996ABE">
        <w:rPr>
          <w:rFonts w:eastAsia="Calibri" w:cs="Calibri"/>
          <w:sz w:val="16"/>
          <w:szCs w:val="16"/>
        </w:rPr>
        <w:t>.</w:t>
      </w:r>
      <w:r w:rsidRPr="00996ABE">
        <w:rPr>
          <w:rFonts w:eastAsia="Calibri" w:cs="Calibri"/>
          <w:sz w:val="16"/>
          <w:szCs w:val="16"/>
        </w:rPr>
        <w:t xml:space="preserve"> </w:t>
      </w:r>
      <w:r w:rsidRPr="00996ABE">
        <w:rPr>
          <w:rFonts w:eastAsia="Calibri" w:cs="Calibri"/>
          <w:i/>
          <w:iCs/>
          <w:sz w:val="16"/>
          <w:szCs w:val="16"/>
        </w:rPr>
        <w:t>How reformation sticks to its mission and stays ahead of the pack</w:t>
      </w:r>
      <w:r w:rsidRPr="00996ABE">
        <w:rPr>
          <w:rFonts w:eastAsia="Calibri" w:cs="Calibri"/>
          <w:sz w:val="16"/>
          <w:szCs w:val="16"/>
        </w:rPr>
        <w:t xml:space="preserve">, </w:t>
      </w:r>
      <w:r w:rsidRPr="00996ABE">
        <w:rPr>
          <w:rFonts w:eastAsia="Calibri" w:cs="Calibri"/>
          <w:i/>
          <w:iCs/>
          <w:sz w:val="16"/>
          <w:szCs w:val="16"/>
        </w:rPr>
        <w:t>NRF</w:t>
      </w:r>
      <w:r w:rsidRPr="00996ABE">
        <w:rPr>
          <w:rFonts w:eastAsia="Calibri" w:cs="Calibri"/>
          <w:sz w:val="16"/>
          <w:szCs w:val="16"/>
        </w:rPr>
        <w:t xml:space="preserve">. Available at: </w:t>
      </w:r>
      <w:hyperlink r:id="rId21">
        <w:r w:rsidRPr="00996ABE">
          <w:rPr>
            <w:rStyle w:val="Hyperlink"/>
            <w:rFonts w:eastAsia="Calibri" w:cs="Calibri"/>
            <w:color w:val="auto"/>
            <w:sz w:val="16"/>
            <w:szCs w:val="16"/>
          </w:rPr>
          <w:t>https://nrf.com/blog/how-reformation-sticks-its-mission-and-stays-ahead-pack</w:t>
        </w:r>
      </w:hyperlink>
      <w:r w:rsidRPr="00996ABE">
        <w:rPr>
          <w:rFonts w:eastAsia="Calibri" w:cs="Calibri"/>
          <w:sz w:val="16"/>
          <w:szCs w:val="16"/>
        </w:rPr>
        <w:t xml:space="preserve"> (Accessed: 12 January 2025).</w:t>
      </w:r>
    </w:p>
    <w:p w14:paraId="679AA1DC" w14:textId="3E7A4043" w:rsidR="35B3231E" w:rsidRPr="00996ABE" w:rsidRDefault="00F21158" w:rsidP="00D94CB4">
      <w:pPr>
        <w:spacing w:after="0" w:line="240" w:lineRule="auto"/>
        <w:ind w:left="720" w:hanging="720"/>
        <w:rPr>
          <w:rFonts w:eastAsia="Aptos" w:cs="Aptos"/>
          <w:sz w:val="16"/>
          <w:szCs w:val="16"/>
          <w:lang w:val="en-US"/>
        </w:rPr>
      </w:pPr>
      <w:r w:rsidRPr="00996ABE">
        <w:rPr>
          <w:rFonts w:eastAsia="Aptos" w:cs="Aptos"/>
          <w:sz w:val="16"/>
          <w:szCs w:val="16"/>
          <w:lang w:val="en-US"/>
        </w:rPr>
        <w:t>Pulakos, E. D. (2004). Structured Interviews: Moving Beyond Mean Validity. American Psychological Association. p. 346</w:t>
      </w:r>
      <w:r w:rsidR="00A93E21" w:rsidRPr="00996ABE">
        <w:rPr>
          <w:rFonts w:eastAsia="Aptos" w:cs="Aptos"/>
          <w:sz w:val="16"/>
          <w:szCs w:val="16"/>
          <w:lang w:val="en-US"/>
        </w:rPr>
        <w:t>.</w:t>
      </w:r>
    </w:p>
    <w:p w14:paraId="22BFE14B" w14:textId="6BD1B1F3" w:rsidR="00D94CB4" w:rsidRPr="00996ABE" w:rsidRDefault="1FC515B4" w:rsidP="00D94CB4">
      <w:pPr>
        <w:shd w:val="clear" w:color="auto" w:fill="FFFFFF" w:themeFill="background1"/>
        <w:spacing w:after="0" w:line="240" w:lineRule="auto"/>
        <w:ind w:left="720" w:hanging="720"/>
        <w:rPr>
          <w:rFonts w:eastAsia="Calibri" w:cs="Calibri"/>
          <w:sz w:val="16"/>
          <w:szCs w:val="16"/>
          <w:lang w:val="en-US"/>
        </w:rPr>
      </w:pPr>
      <w:r w:rsidRPr="00996ABE">
        <w:rPr>
          <w:rFonts w:eastAsia="Calibri" w:cs="Calibri"/>
          <w:sz w:val="16"/>
          <w:szCs w:val="16"/>
          <w:lang w:val="en-US"/>
        </w:rPr>
        <w:t>Reaiche, C. and Papavasiliou, S. (2022)</w:t>
      </w:r>
      <w:r w:rsidR="7124722D" w:rsidRPr="00996ABE">
        <w:rPr>
          <w:rFonts w:eastAsia="Calibri" w:cs="Calibri"/>
          <w:sz w:val="16"/>
          <w:szCs w:val="16"/>
          <w:lang w:val="en-US"/>
        </w:rPr>
        <w:t>.</w:t>
      </w:r>
      <w:r w:rsidRPr="00996ABE">
        <w:rPr>
          <w:rFonts w:eastAsia="Calibri" w:cs="Calibri"/>
          <w:sz w:val="16"/>
          <w:szCs w:val="16"/>
          <w:lang w:val="en-US"/>
        </w:rPr>
        <w:t xml:space="preserve"> </w:t>
      </w:r>
      <w:r w:rsidRPr="00996ABE">
        <w:rPr>
          <w:rFonts w:eastAsia="Calibri" w:cs="Calibri"/>
          <w:i/>
          <w:iCs/>
          <w:sz w:val="16"/>
          <w:szCs w:val="16"/>
          <w:lang w:val="en-US"/>
        </w:rPr>
        <w:t>Soft systems methodology</w:t>
      </w:r>
      <w:r w:rsidRPr="00996ABE">
        <w:rPr>
          <w:rFonts w:eastAsia="Calibri" w:cs="Calibri"/>
          <w:sz w:val="16"/>
          <w:szCs w:val="16"/>
          <w:lang w:val="en-US"/>
        </w:rPr>
        <w:t xml:space="preserve">, </w:t>
      </w:r>
      <w:r w:rsidRPr="00996ABE">
        <w:rPr>
          <w:rFonts w:eastAsia="Calibri" w:cs="Calibri"/>
          <w:i/>
          <w:iCs/>
          <w:sz w:val="16"/>
          <w:szCs w:val="16"/>
          <w:lang w:val="en-US"/>
        </w:rPr>
        <w:t>Management Methods for Complex Projects</w:t>
      </w:r>
      <w:r w:rsidRPr="00996ABE">
        <w:rPr>
          <w:rFonts w:eastAsia="Calibri" w:cs="Calibri"/>
          <w:sz w:val="16"/>
          <w:szCs w:val="16"/>
          <w:lang w:val="en-US"/>
        </w:rPr>
        <w:t xml:space="preserve">. Available at: </w:t>
      </w:r>
      <w:hyperlink r:id="rId22" w:anchor=":~:text=Disadvantages%20of%20SSM,be%20narrowed%20down%20too%20early">
        <w:r w:rsidRPr="00996ABE">
          <w:rPr>
            <w:rStyle w:val="Hyperlink"/>
            <w:rFonts w:eastAsia="Calibri" w:cs="Calibri"/>
            <w:color w:val="auto"/>
            <w:sz w:val="16"/>
            <w:szCs w:val="16"/>
            <w:lang w:val="en-US"/>
          </w:rPr>
          <w:t>https://jcu.pressbooks.pub/pmmethods/chapter/soft-systems-methodology/#:~:text=Disadvantages%20of%20SSM,be%20narrowed%20down%20too%20early</w:t>
        </w:r>
      </w:hyperlink>
      <w:r w:rsidRPr="00996ABE">
        <w:rPr>
          <w:rFonts w:eastAsia="Calibri" w:cs="Calibri"/>
          <w:sz w:val="16"/>
          <w:szCs w:val="16"/>
          <w:lang w:val="en-US"/>
        </w:rPr>
        <w:t xml:space="preserve"> (Accessed: 14 January 2025).</w:t>
      </w:r>
    </w:p>
    <w:p w14:paraId="2D4B47DB" w14:textId="51C668C0" w:rsidR="00F376FB" w:rsidRPr="00996ABE" w:rsidRDefault="00F376FB" w:rsidP="00996ABE">
      <w:pPr>
        <w:shd w:val="clear" w:color="auto" w:fill="FFFFFF" w:themeFill="background1"/>
        <w:spacing w:after="0" w:line="240" w:lineRule="auto"/>
        <w:ind w:left="720" w:hanging="720"/>
        <w:rPr>
          <w:rFonts w:eastAsia="Calibri" w:cs="Calibri"/>
          <w:sz w:val="16"/>
          <w:szCs w:val="16"/>
          <w:lang w:val="en-US"/>
        </w:rPr>
      </w:pPr>
      <w:r w:rsidRPr="00996ABE">
        <w:rPr>
          <w:sz w:val="16"/>
          <w:szCs w:val="16"/>
        </w:rPr>
        <w:t>RNIB (2020)</w:t>
      </w:r>
      <w:r w:rsidR="00503F80" w:rsidRPr="00996ABE">
        <w:rPr>
          <w:sz w:val="16"/>
          <w:szCs w:val="16"/>
        </w:rPr>
        <w:t>.</w:t>
      </w:r>
      <w:r w:rsidRPr="00996ABE">
        <w:rPr>
          <w:rStyle w:val="apple-converted-space"/>
          <w:sz w:val="16"/>
          <w:szCs w:val="16"/>
        </w:rPr>
        <w:t> </w:t>
      </w:r>
      <w:r w:rsidRPr="00996ABE">
        <w:rPr>
          <w:i/>
          <w:iCs/>
          <w:sz w:val="16"/>
          <w:szCs w:val="16"/>
        </w:rPr>
        <w:t>Colour and contrast for people with sight loss</w:t>
      </w:r>
      <w:r w:rsidRPr="00996ABE">
        <w:rPr>
          <w:sz w:val="16"/>
          <w:szCs w:val="16"/>
        </w:rPr>
        <w:t>. Available at: https://media.rnib.org.uk/documents/Colour_and_contrast_for_people_with_sight_loss_2020.pdf (Accessed: 15 January 2025).</w:t>
      </w:r>
      <w:r w:rsidRPr="00996ABE">
        <w:rPr>
          <w:rStyle w:val="apple-converted-space"/>
          <w:sz w:val="16"/>
          <w:szCs w:val="16"/>
        </w:rPr>
        <w:t> </w:t>
      </w:r>
    </w:p>
    <w:p w14:paraId="02D16845" w14:textId="77777777" w:rsidR="00996ABE" w:rsidRDefault="005D431D" w:rsidP="00996ABE">
      <w:pPr>
        <w:autoSpaceDE w:val="0"/>
        <w:autoSpaceDN w:val="0"/>
        <w:adjustRightInd w:val="0"/>
        <w:spacing w:after="0" w:line="240" w:lineRule="auto"/>
        <w:ind w:left="755" w:hanging="756"/>
        <w:rPr>
          <w:rFonts w:cs="Times-Roman"/>
          <w:sz w:val="16"/>
          <w:szCs w:val="16"/>
          <w:lang w:val="en-US"/>
        </w:rPr>
      </w:pPr>
      <w:r w:rsidRPr="00996ABE">
        <w:rPr>
          <w:rFonts w:cs="Times-Roman"/>
          <w:sz w:val="16"/>
          <w:szCs w:val="16"/>
          <w:lang w:val="en-US"/>
        </w:rPr>
        <w:t>Roselli, A. (2024)</w:t>
      </w:r>
      <w:r w:rsidR="00262994" w:rsidRPr="00996ABE">
        <w:rPr>
          <w:rFonts w:cs="Times-Roman"/>
          <w:sz w:val="16"/>
          <w:szCs w:val="16"/>
          <w:lang w:val="en-US"/>
        </w:rPr>
        <w:t>.</w:t>
      </w:r>
      <w:r w:rsidRPr="00996ABE">
        <w:rPr>
          <w:rFonts w:cs="Times-Roman"/>
          <w:sz w:val="16"/>
          <w:szCs w:val="16"/>
          <w:lang w:val="en-US"/>
        </w:rPr>
        <w:t xml:space="preserve"> </w:t>
      </w:r>
      <w:r w:rsidRPr="00996ABE">
        <w:rPr>
          <w:rFonts w:cs="Times-Italic"/>
          <w:i/>
          <w:iCs/>
          <w:sz w:val="16"/>
          <w:szCs w:val="16"/>
          <w:lang w:val="en-US"/>
        </w:rPr>
        <w:t>24×24 pixel cursor bookmarklet</w:t>
      </w:r>
      <w:r w:rsidRPr="00996ABE">
        <w:rPr>
          <w:rFonts w:cs="Times-Roman"/>
          <w:sz w:val="16"/>
          <w:szCs w:val="16"/>
          <w:lang w:val="en-US"/>
        </w:rPr>
        <w:t xml:space="preserve">, </w:t>
      </w:r>
      <w:r w:rsidRPr="00996ABE">
        <w:rPr>
          <w:rFonts w:cs="Times-Italic"/>
          <w:i/>
          <w:iCs/>
          <w:sz w:val="16"/>
          <w:szCs w:val="16"/>
          <w:lang w:val="en-US"/>
        </w:rPr>
        <w:t>Adrian Roselli</w:t>
      </w:r>
      <w:r w:rsidRPr="00996ABE">
        <w:rPr>
          <w:rFonts w:cs="Times-Roman"/>
          <w:sz w:val="16"/>
          <w:szCs w:val="16"/>
          <w:lang w:val="en-US"/>
        </w:rPr>
        <w:t xml:space="preserve">. Available at: https://adrianroselli.com/2022/05/24x24-pixel-cursor-bookmarklet.html (Accessed: 15 January 2025). </w:t>
      </w:r>
    </w:p>
    <w:p w14:paraId="4BAAA6A2" w14:textId="17ED39DC" w:rsidR="00D94CB4" w:rsidRPr="00996ABE" w:rsidRDefault="30574689" w:rsidP="00996ABE">
      <w:pPr>
        <w:autoSpaceDE w:val="0"/>
        <w:autoSpaceDN w:val="0"/>
        <w:adjustRightInd w:val="0"/>
        <w:spacing w:after="0" w:line="240" w:lineRule="auto"/>
        <w:ind w:left="755" w:hanging="756"/>
        <w:rPr>
          <w:rFonts w:cs="Times-Roman"/>
          <w:sz w:val="16"/>
          <w:szCs w:val="16"/>
          <w:lang w:val="en-US"/>
        </w:rPr>
      </w:pPr>
      <w:r w:rsidRPr="00996ABE">
        <w:rPr>
          <w:rFonts w:eastAsia="Calibri" w:cs="Calibri"/>
          <w:i/>
          <w:iCs/>
          <w:sz w:val="16"/>
          <w:szCs w:val="16"/>
        </w:rPr>
        <w:t>Sites-reformation-US-site</w:t>
      </w:r>
      <w:r w:rsidRPr="00996ABE">
        <w:rPr>
          <w:rFonts w:eastAsia="Calibri" w:cs="Calibri"/>
          <w:sz w:val="16"/>
          <w:szCs w:val="16"/>
        </w:rPr>
        <w:t xml:space="preserve"> (no date)</w:t>
      </w:r>
      <w:r w:rsidR="7445E959" w:rsidRPr="00996ABE">
        <w:rPr>
          <w:rFonts w:eastAsia="Calibri" w:cs="Calibri"/>
          <w:sz w:val="16"/>
          <w:szCs w:val="16"/>
        </w:rPr>
        <w:t>.</w:t>
      </w:r>
      <w:r w:rsidRPr="00996ABE">
        <w:rPr>
          <w:rFonts w:eastAsia="Calibri" w:cs="Calibri"/>
          <w:sz w:val="16"/>
          <w:szCs w:val="16"/>
        </w:rPr>
        <w:t xml:space="preserve"> </w:t>
      </w:r>
      <w:r w:rsidRPr="00996ABE">
        <w:rPr>
          <w:rFonts w:eastAsia="Calibri" w:cs="Calibri"/>
          <w:i/>
          <w:iCs/>
          <w:sz w:val="16"/>
          <w:szCs w:val="16"/>
        </w:rPr>
        <w:t>reformation</w:t>
      </w:r>
      <w:r w:rsidRPr="00996ABE">
        <w:rPr>
          <w:rFonts w:eastAsia="Calibri" w:cs="Calibri"/>
          <w:sz w:val="16"/>
          <w:szCs w:val="16"/>
        </w:rPr>
        <w:t xml:space="preserve">. Available at: </w:t>
      </w:r>
      <w:hyperlink r:id="rId23">
        <w:r w:rsidRPr="00996ABE">
          <w:rPr>
            <w:rStyle w:val="Hyperlink"/>
            <w:rFonts w:eastAsia="Calibri" w:cs="Calibri"/>
            <w:color w:val="auto"/>
            <w:sz w:val="16"/>
            <w:szCs w:val="16"/>
          </w:rPr>
          <w:t>https://www.thereformation.com/circularity.html</w:t>
        </w:r>
      </w:hyperlink>
      <w:r w:rsidRPr="00996ABE">
        <w:rPr>
          <w:rFonts w:eastAsia="Calibri" w:cs="Calibri"/>
          <w:sz w:val="16"/>
          <w:szCs w:val="16"/>
        </w:rPr>
        <w:t xml:space="preserve"> (Accessed: 14 January 2025).</w:t>
      </w:r>
    </w:p>
    <w:p w14:paraId="733A07D0" w14:textId="7536E3E6" w:rsidR="00D94CB4" w:rsidRPr="00996ABE" w:rsidRDefault="7E664BEC" w:rsidP="00996ABE">
      <w:pPr>
        <w:autoSpaceDE w:val="0"/>
        <w:autoSpaceDN w:val="0"/>
        <w:adjustRightInd w:val="0"/>
        <w:spacing w:after="0" w:line="240" w:lineRule="auto"/>
        <w:ind w:left="755" w:hanging="756"/>
        <w:rPr>
          <w:rFonts w:cs="Times-Roman"/>
          <w:sz w:val="16"/>
          <w:szCs w:val="16"/>
          <w:lang w:val="en-US"/>
        </w:rPr>
      </w:pPr>
      <w:r w:rsidRPr="00996ABE">
        <w:rPr>
          <w:rFonts w:eastAsia="Calibri" w:cs="Calibri"/>
          <w:sz w:val="16"/>
          <w:szCs w:val="16"/>
        </w:rPr>
        <w:t>Seidman, I. (2012)</w:t>
      </w:r>
      <w:r w:rsidR="086CB331" w:rsidRPr="00996ABE">
        <w:rPr>
          <w:rFonts w:eastAsia="Calibri" w:cs="Calibri"/>
          <w:sz w:val="16"/>
          <w:szCs w:val="16"/>
        </w:rPr>
        <w:t>.</w:t>
      </w:r>
      <w:r w:rsidRPr="00996ABE">
        <w:rPr>
          <w:rFonts w:eastAsia="Calibri" w:cs="Calibri"/>
          <w:sz w:val="16"/>
          <w:szCs w:val="16"/>
        </w:rPr>
        <w:t xml:space="preserve"> </w:t>
      </w:r>
      <w:r w:rsidRPr="00996ABE">
        <w:rPr>
          <w:rFonts w:eastAsia="Calibri" w:cs="Calibri"/>
          <w:i/>
          <w:iCs/>
          <w:sz w:val="16"/>
          <w:szCs w:val="16"/>
        </w:rPr>
        <w:t>Interviewing as Qualitative Research</w:t>
      </w:r>
      <w:r w:rsidRPr="00996ABE">
        <w:rPr>
          <w:rFonts w:eastAsia="Calibri" w:cs="Calibri"/>
          <w:sz w:val="16"/>
          <w:szCs w:val="16"/>
        </w:rPr>
        <w:t>, Chapter 1, New York: Teachers College Press, p. 7-8.</w:t>
      </w:r>
    </w:p>
    <w:p w14:paraId="12B23165" w14:textId="47476790" w:rsidR="00D94CB4" w:rsidRPr="00996ABE" w:rsidRDefault="6BB1C6DD" w:rsidP="00996ABE">
      <w:pPr>
        <w:autoSpaceDE w:val="0"/>
        <w:autoSpaceDN w:val="0"/>
        <w:adjustRightInd w:val="0"/>
        <w:spacing w:after="0" w:line="240" w:lineRule="auto"/>
        <w:ind w:left="755" w:hanging="756"/>
        <w:rPr>
          <w:rFonts w:cs="Times-Roman"/>
          <w:sz w:val="16"/>
          <w:szCs w:val="16"/>
          <w:lang w:val="en-US"/>
        </w:rPr>
      </w:pPr>
      <w:r w:rsidRPr="00996ABE">
        <w:rPr>
          <w:rFonts w:eastAsia="Calibri" w:cs="Calibri"/>
          <w:sz w:val="16"/>
          <w:szCs w:val="16"/>
        </w:rPr>
        <w:t>Seidman, I. (2013)</w:t>
      </w:r>
      <w:r w:rsidR="4E673F09" w:rsidRPr="00996ABE">
        <w:rPr>
          <w:rFonts w:eastAsia="Calibri" w:cs="Calibri"/>
          <w:sz w:val="16"/>
          <w:szCs w:val="16"/>
        </w:rPr>
        <w:t>.</w:t>
      </w:r>
      <w:r w:rsidRPr="00996ABE">
        <w:rPr>
          <w:rFonts w:eastAsia="Calibri" w:cs="Calibri"/>
          <w:sz w:val="16"/>
          <w:szCs w:val="16"/>
        </w:rPr>
        <w:t xml:space="preserve"> ‘A Structure for In-Depth Phenomenological Interviewing’, in </w:t>
      </w:r>
      <w:r w:rsidRPr="00996ABE">
        <w:rPr>
          <w:rFonts w:eastAsia="Calibri" w:cs="Calibri"/>
          <w:i/>
          <w:iCs/>
          <w:sz w:val="16"/>
          <w:szCs w:val="16"/>
        </w:rPr>
        <w:t>Interviewing as Qualitative Research: A Guide for Researchers in Education and the Social Sciences</w:t>
      </w:r>
      <w:r w:rsidRPr="00996ABE">
        <w:rPr>
          <w:rFonts w:eastAsia="Calibri" w:cs="Calibri"/>
          <w:sz w:val="16"/>
          <w:szCs w:val="16"/>
        </w:rPr>
        <w:t xml:space="preserve">, pp. 14-15. </w:t>
      </w:r>
    </w:p>
    <w:p w14:paraId="14D36435" w14:textId="663036F4" w:rsidR="35B3231E" w:rsidRPr="00996ABE" w:rsidRDefault="68B34A6F" w:rsidP="00996ABE">
      <w:pPr>
        <w:autoSpaceDE w:val="0"/>
        <w:autoSpaceDN w:val="0"/>
        <w:adjustRightInd w:val="0"/>
        <w:spacing w:after="0" w:line="240" w:lineRule="auto"/>
        <w:ind w:left="755" w:hanging="756"/>
        <w:rPr>
          <w:rFonts w:cs="Times-Roman"/>
          <w:sz w:val="16"/>
          <w:szCs w:val="16"/>
          <w:lang w:val="en-US"/>
        </w:rPr>
      </w:pPr>
      <w:r w:rsidRPr="00996ABE">
        <w:rPr>
          <w:rFonts w:eastAsia="Calibri" w:cs="Calibri"/>
          <w:sz w:val="16"/>
          <w:szCs w:val="16"/>
        </w:rPr>
        <w:t>Seidman, I. (2013)</w:t>
      </w:r>
      <w:r w:rsidR="1350C5EB" w:rsidRPr="00996ABE">
        <w:rPr>
          <w:rFonts w:eastAsia="Calibri" w:cs="Calibri"/>
          <w:sz w:val="16"/>
          <w:szCs w:val="16"/>
        </w:rPr>
        <w:t>.</w:t>
      </w:r>
      <w:r w:rsidRPr="00996ABE">
        <w:rPr>
          <w:rFonts w:eastAsia="Calibri" w:cs="Calibri"/>
          <w:sz w:val="16"/>
          <w:szCs w:val="16"/>
        </w:rPr>
        <w:t xml:space="preserve"> ‘Why Interview?’, in </w:t>
      </w:r>
      <w:r w:rsidRPr="00996ABE">
        <w:rPr>
          <w:rFonts w:eastAsia="Calibri" w:cs="Calibri"/>
          <w:i/>
          <w:iCs/>
          <w:sz w:val="16"/>
          <w:szCs w:val="16"/>
        </w:rPr>
        <w:t>Interviewing as Qualitative Research: A Guide for Researchers in Education and the Social Sciences</w:t>
      </w:r>
      <w:r w:rsidRPr="00996ABE">
        <w:rPr>
          <w:rFonts w:eastAsia="Calibri" w:cs="Calibri"/>
          <w:sz w:val="16"/>
          <w:szCs w:val="16"/>
        </w:rPr>
        <w:t>, pp. 7-13.</w:t>
      </w:r>
    </w:p>
    <w:p w14:paraId="429D54BF" w14:textId="1A1EEFA1" w:rsidR="00F21158" w:rsidRPr="00996ABE" w:rsidRDefault="00F21158" w:rsidP="00996ABE">
      <w:pPr>
        <w:spacing w:after="0" w:line="240" w:lineRule="auto"/>
        <w:rPr>
          <w:rFonts w:eastAsia="Arial" w:cs="Arial"/>
          <w:sz w:val="16"/>
          <w:szCs w:val="16"/>
          <w:lang w:val="en-US"/>
        </w:rPr>
      </w:pPr>
      <w:r w:rsidRPr="00996ABE">
        <w:rPr>
          <w:rFonts w:eastAsia="Arial" w:cs="Arial"/>
          <w:sz w:val="16"/>
          <w:szCs w:val="16"/>
          <w:lang w:val="en-US"/>
        </w:rPr>
        <w:t>Seidman, M. (2021)</w:t>
      </w:r>
      <w:r w:rsidR="006B71C0" w:rsidRPr="00996ABE">
        <w:rPr>
          <w:rFonts w:eastAsia="Arial" w:cs="Arial"/>
          <w:sz w:val="16"/>
          <w:szCs w:val="16"/>
          <w:lang w:val="en-US"/>
        </w:rPr>
        <w:t>.</w:t>
      </w:r>
      <w:r w:rsidRPr="00996ABE">
        <w:rPr>
          <w:rFonts w:eastAsia="Arial" w:cs="Arial"/>
          <w:sz w:val="16"/>
          <w:szCs w:val="16"/>
          <w:lang w:val="en-US"/>
        </w:rPr>
        <w:t xml:space="preserve"> European Journal of Cardiovascular Nursing, p. 392.</w:t>
      </w:r>
    </w:p>
    <w:p w14:paraId="7194E909" w14:textId="2FDBABE9" w:rsidR="006033DE" w:rsidRDefault="006033DE" w:rsidP="006033DE">
      <w:pPr>
        <w:spacing w:after="0" w:line="278" w:lineRule="auto"/>
        <w:ind w:left="720" w:hanging="720"/>
        <w:rPr>
          <w:rFonts w:eastAsia="Arial" w:cs="Arial"/>
          <w:sz w:val="16"/>
          <w:szCs w:val="16"/>
          <w:lang w:val="en-US"/>
        </w:rPr>
      </w:pPr>
      <w:r w:rsidRPr="00996ABE">
        <w:rPr>
          <w:rFonts w:eastAsia="Arial" w:cs="Arial"/>
          <w:sz w:val="16"/>
          <w:szCs w:val="16"/>
          <w:lang w:val="en-US"/>
        </w:rPr>
        <w:t>Taeb, M. et al. (2024)</w:t>
      </w:r>
      <w:r w:rsidR="006B71C0" w:rsidRPr="00996ABE">
        <w:rPr>
          <w:rFonts w:eastAsia="Arial" w:cs="Arial"/>
          <w:sz w:val="16"/>
          <w:szCs w:val="16"/>
          <w:lang w:val="en-US"/>
        </w:rPr>
        <w:t>.</w:t>
      </w:r>
      <w:r w:rsidRPr="00996ABE">
        <w:rPr>
          <w:rFonts w:eastAsia="Arial" w:cs="Arial"/>
          <w:sz w:val="16"/>
          <w:szCs w:val="16"/>
          <w:lang w:val="en-US"/>
        </w:rPr>
        <w:t xml:space="preserve"> ‘AXNAV: Replaying accessibility tests from natural language’, Proceedings of the CHI Conference on Human Factors in Computing Systems, pp. 1–16. doi:10.1145/3613904.3642777.</w:t>
      </w:r>
    </w:p>
    <w:p w14:paraId="6FDA1FC6" w14:textId="5E924E56" w:rsidR="006F05BE" w:rsidRPr="00996ABE" w:rsidRDefault="006F05BE" w:rsidP="006033DE">
      <w:pPr>
        <w:spacing w:after="0" w:line="278" w:lineRule="auto"/>
        <w:ind w:left="720" w:hanging="720"/>
        <w:rPr>
          <w:rFonts w:eastAsia="Arial" w:cs="Arial"/>
          <w:sz w:val="16"/>
          <w:szCs w:val="16"/>
          <w:lang w:val="en-US"/>
        </w:rPr>
      </w:pPr>
      <w:r w:rsidRPr="006F05BE">
        <w:rPr>
          <w:rFonts w:eastAsia="Arial" w:cs="Arial"/>
          <w:sz w:val="16"/>
          <w:szCs w:val="16"/>
          <w:lang w:val="en-US"/>
        </w:rPr>
        <w:t>Talero-Sarmiento, L. et al. (2024) Towards a refined heuristic evaluation: Incorporating hierarchical analysis for weighted usability assessment [Preprint]. doi:10.20944/preprints202404.0848.v2.</w:t>
      </w:r>
    </w:p>
    <w:p w14:paraId="4E53783E" w14:textId="51CD2E59" w:rsidR="64B41ABA" w:rsidRPr="00996ABE" w:rsidRDefault="64B41ABA" w:rsidP="35B3231E">
      <w:pPr>
        <w:spacing w:after="0" w:line="276" w:lineRule="auto"/>
        <w:ind w:left="720" w:hanging="720"/>
        <w:rPr>
          <w:rFonts w:eastAsia="Calibri" w:cs="Calibri"/>
          <w:sz w:val="16"/>
          <w:szCs w:val="16"/>
        </w:rPr>
      </w:pPr>
      <w:r w:rsidRPr="00996ABE">
        <w:rPr>
          <w:rFonts w:eastAsia="Calibri" w:cs="Calibri"/>
          <w:sz w:val="16"/>
          <w:szCs w:val="16"/>
        </w:rPr>
        <w:t xml:space="preserve">Taylor, M.J., Moynihan, E.P. and Wood-Harper, A.T. (1998). “Soft Systems Methodology and Systems Maintenance,” </w:t>
      </w:r>
      <w:r w:rsidRPr="00996ABE">
        <w:rPr>
          <w:rFonts w:eastAsia="Calibri" w:cs="Calibri"/>
          <w:i/>
          <w:iCs/>
          <w:sz w:val="16"/>
          <w:szCs w:val="16"/>
        </w:rPr>
        <w:t>Systemic Practice and Action Research</w:t>
      </w:r>
      <w:r w:rsidRPr="00996ABE">
        <w:rPr>
          <w:rFonts w:eastAsia="Calibri" w:cs="Calibri"/>
          <w:sz w:val="16"/>
          <w:szCs w:val="16"/>
        </w:rPr>
        <w:t xml:space="preserve">, 11(4), pp. 419–434. Available at: </w:t>
      </w:r>
      <w:hyperlink r:id="rId24">
        <w:r w:rsidRPr="00996ABE">
          <w:rPr>
            <w:rStyle w:val="Hyperlink"/>
            <w:rFonts w:eastAsia="Calibri" w:cs="Calibri"/>
            <w:color w:val="auto"/>
            <w:sz w:val="16"/>
            <w:szCs w:val="16"/>
          </w:rPr>
          <w:t>https://doi.org/10.1023/A:1023034508238</w:t>
        </w:r>
      </w:hyperlink>
      <w:r w:rsidRPr="00996ABE">
        <w:rPr>
          <w:rFonts w:eastAsia="Calibri" w:cs="Calibri"/>
          <w:sz w:val="16"/>
          <w:szCs w:val="16"/>
        </w:rPr>
        <w:t>.</w:t>
      </w:r>
    </w:p>
    <w:p w14:paraId="4701F3FA" w14:textId="3E2FF5FD" w:rsidR="00D94CB4" w:rsidRPr="00996ABE" w:rsidRDefault="00F751CF" w:rsidP="00D94CB4">
      <w:pPr>
        <w:spacing w:after="0" w:line="240" w:lineRule="auto"/>
        <w:ind w:left="720" w:hanging="720"/>
        <w:rPr>
          <w:rFonts w:eastAsia="Calibri" w:cs="Calibri"/>
          <w:sz w:val="16"/>
          <w:szCs w:val="16"/>
        </w:rPr>
      </w:pPr>
      <w:r w:rsidRPr="00996ABE">
        <w:rPr>
          <w:rFonts w:eastAsia="Calibri" w:cs="Calibri"/>
          <w:sz w:val="16"/>
          <w:szCs w:val="16"/>
        </w:rPr>
        <w:t>University of Minnesota Duluth (no date)</w:t>
      </w:r>
      <w:r w:rsidR="00E13E4D" w:rsidRPr="00996ABE">
        <w:rPr>
          <w:rFonts w:eastAsia="Calibri" w:cs="Calibri"/>
          <w:sz w:val="16"/>
          <w:szCs w:val="16"/>
        </w:rPr>
        <w:t>.</w:t>
      </w:r>
      <w:r w:rsidRPr="00996ABE">
        <w:rPr>
          <w:rFonts w:eastAsia="Calibri" w:cs="Calibri"/>
          <w:sz w:val="16"/>
          <w:szCs w:val="16"/>
        </w:rPr>
        <w:t xml:space="preserve"> Strengths and Limitations of Automated Tools, Strengths and limitations of Automated Tools. Available at: https://www.d.umn.edu/itss/training/online/wave/strengths_limits.html (Accessed: 15 January 2025).</w:t>
      </w:r>
    </w:p>
    <w:p w14:paraId="517C3CF1" w14:textId="06F89D85" w:rsidR="00D94CB4" w:rsidRPr="00996ABE" w:rsidRDefault="1CBC9E1F" w:rsidP="00D94CB4">
      <w:pPr>
        <w:spacing w:after="0" w:line="240" w:lineRule="auto"/>
        <w:ind w:left="720" w:hanging="720"/>
        <w:rPr>
          <w:rFonts w:eastAsia="Calibri" w:cs="Calibri"/>
          <w:sz w:val="16"/>
          <w:szCs w:val="16"/>
        </w:rPr>
      </w:pPr>
      <w:r w:rsidRPr="00996ABE">
        <w:rPr>
          <w:rFonts w:eastAsia="Calibri" w:cs="Calibri"/>
          <w:sz w:val="16"/>
          <w:szCs w:val="16"/>
        </w:rPr>
        <w:t>University of Missouri–St. Louis (no date)</w:t>
      </w:r>
      <w:r w:rsidR="07FA373D" w:rsidRPr="00996ABE">
        <w:rPr>
          <w:rFonts w:eastAsia="Calibri" w:cs="Calibri"/>
          <w:sz w:val="16"/>
          <w:szCs w:val="16"/>
        </w:rPr>
        <w:t>.</w:t>
      </w:r>
      <w:r w:rsidRPr="00996ABE">
        <w:rPr>
          <w:rFonts w:eastAsia="Calibri" w:cs="Calibri"/>
          <w:i/>
          <w:iCs/>
          <w:sz w:val="16"/>
          <w:szCs w:val="16"/>
        </w:rPr>
        <w:t xml:space="preserve"> A Look at Soft Systems Methodology</w:t>
      </w:r>
      <w:r w:rsidRPr="00996ABE">
        <w:rPr>
          <w:rFonts w:eastAsia="Calibri" w:cs="Calibri"/>
          <w:sz w:val="16"/>
          <w:szCs w:val="16"/>
        </w:rPr>
        <w:t xml:space="preserve">. Available at: </w:t>
      </w:r>
      <w:hyperlink r:id="rId25" w:anchor="nine">
        <w:r w:rsidRPr="00996ABE">
          <w:rPr>
            <w:rStyle w:val="Hyperlink"/>
            <w:rFonts w:eastAsia="Calibri" w:cs="Calibri"/>
            <w:color w:val="auto"/>
            <w:sz w:val="16"/>
            <w:szCs w:val="16"/>
          </w:rPr>
          <w:t>https://www.umsl.edu/~sauterv/analysis/F2015/Soft%20Systems%20Methodology.html.htm#nine</w:t>
        </w:r>
      </w:hyperlink>
      <w:r w:rsidRPr="00996ABE">
        <w:rPr>
          <w:rFonts w:eastAsia="Calibri" w:cs="Calibri"/>
          <w:sz w:val="16"/>
          <w:szCs w:val="16"/>
        </w:rPr>
        <w:t xml:space="preserve"> (Accessed: 14 January 2025).</w:t>
      </w:r>
    </w:p>
    <w:p w14:paraId="22CFCB8F" w14:textId="77777777" w:rsidR="00D94CB4" w:rsidRPr="00996ABE" w:rsidRDefault="006D64FB" w:rsidP="00D94CB4">
      <w:pPr>
        <w:spacing w:after="0" w:line="240" w:lineRule="auto"/>
        <w:ind w:left="720" w:hanging="720"/>
        <w:rPr>
          <w:rFonts w:eastAsia="Calibri" w:cs="Calibri"/>
          <w:sz w:val="16"/>
          <w:szCs w:val="16"/>
        </w:rPr>
      </w:pPr>
      <w:r w:rsidRPr="00996ABE">
        <w:rPr>
          <w:rFonts w:eastAsia="Calibri" w:cs="Calibri"/>
          <w:sz w:val="16"/>
          <w:szCs w:val="16"/>
        </w:rPr>
        <w:t>W3C (WAI), W.W.A.I. (</w:t>
      </w:r>
      <w:r w:rsidR="006B71C0" w:rsidRPr="00996ABE">
        <w:rPr>
          <w:rFonts w:eastAsia="Calibri" w:cs="Calibri"/>
          <w:sz w:val="16"/>
          <w:szCs w:val="16"/>
        </w:rPr>
        <w:t>2024</w:t>
      </w:r>
      <w:r w:rsidRPr="00996ABE">
        <w:rPr>
          <w:rFonts w:eastAsia="Calibri" w:cs="Calibri"/>
          <w:sz w:val="16"/>
          <w:szCs w:val="16"/>
        </w:rPr>
        <w:t>). Easy checks – a first review of web accessibility, Web Accessibility Initiative (WAI). Available at: https://www.w3.org/WAI/test-evaluate/easy-checks/ (Accessed: 15 January 2025).</w:t>
      </w:r>
    </w:p>
    <w:p w14:paraId="68F8F182" w14:textId="77777777" w:rsidR="00D94CB4" w:rsidRPr="00996ABE" w:rsidRDefault="16EA615B" w:rsidP="00D94CB4">
      <w:pPr>
        <w:spacing w:after="0" w:line="240" w:lineRule="auto"/>
        <w:ind w:left="720" w:hanging="720"/>
        <w:rPr>
          <w:rFonts w:eastAsia="Calibri" w:cs="Calibri"/>
          <w:sz w:val="16"/>
          <w:szCs w:val="16"/>
        </w:rPr>
      </w:pPr>
      <w:r w:rsidRPr="00996ABE">
        <w:rPr>
          <w:rFonts w:eastAsia="Calibri" w:cs="Calibri"/>
          <w:sz w:val="16"/>
          <w:szCs w:val="16"/>
        </w:rPr>
        <w:t>Ward, M. (2024)</w:t>
      </w:r>
      <w:r w:rsidR="17A9213B" w:rsidRPr="00996ABE">
        <w:rPr>
          <w:rFonts w:eastAsia="Calibri" w:cs="Calibri"/>
          <w:sz w:val="16"/>
          <w:szCs w:val="16"/>
        </w:rPr>
        <w:t>.</w:t>
      </w:r>
      <w:r w:rsidRPr="00996ABE">
        <w:rPr>
          <w:rFonts w:eastAsia="Calibri" w:cs="Calibri"/>
          <w:sz w:val="16"/>
          <w:szCs w:val="16"/>
        </w:rPr>
        <w:t xml:space="preserve"> </w:t>
      </w:r>
      <w:r w:rsidRPr="00996ABE">
        <w:rPr>
          <w:rFonts w:eastAsia="Calibri" w:cs="Calibri"/>
          <w:i/>
          <w:iCs/>
          <w:sz w:val="16"/>
          <w:szCs w:val="16"/>
        </w:rPr>
        <w:t>Retail sector in the UK</w:t>
      </w:r>
      <w:r w:rsidRPr="00996ABE">
        <w:rPr>
          <w:rFonts w:eastAsia="Calibri" w:cs="Calibri"/>
          <w:sz w:val="16"/>
          <w:szCs w:val="16"/>
        </w:rPr>
        <w:t xml:space="preserve">, </w:t>
      </w:r>
      <w:r w:rsidRPr="00996ABE">
        <w:rPr>
          <w:rFonts w:eastAsia="Calibri" w:cs="Calibri"/>
          <w:i/>
          <w:iCs/>
          <w:sz w:val="16"/>
          <w:szCs w:val="16"/>
        </w:rPr>
        <w:t>Retail Sector in the UK</w:t>
      </w:r>
      <w:r w:rsidRPr="00996ABE">
        <w:rPr>
          <w:rFonts w:eastAsia="Calibri" w:cs="Calibri"/>
          <w:sz w:val="16"/>
          <w:szCs w:val="16"/>
        </w:rPr>
        <w:t xml:space="preserve">. Available at: </w:t>
      </w:r>
      <w:hyperlink r:id="rId26">
        <w:r w:rsidRPr="00996ABE">
          <w:rPr>
            <w:rStyle w:val="Hyperlink"/>
            <w:rFonts w:eastAsia="Calibri" w:cs="Calibri"/>
            <w:color w:val="auto"/>
            <w:sz w:val="16"/>
            <w:szCs w:val="16"/>
          </w:rPr>
          <w:t>https://researchbriefings.files.parliament.uk/documents/SN06186/SN06186.pdf</w:t>
        </w:r>
      </w:hyperlink>
      <w:r w:rsidRPr="00996ABE">
        <w:rPr>
          <w:rFonts w:eastAsia="Calibri" w:cs="Calibri"/>
          <w:sz w:val="16"/>
          <w:szCs w:val="16"/>
        </w:rPr>
        <w:t xml:space="preserve"> (Accessed: 12 January 2025).</w:t>
      </w:r>
    </w:p>
    <w:p w14:paraId="6CFCB9A0" w14:textId="77777777" w:rsidR="00B2218A" w:rsidRPr="00996ABE" w:rsidRDefault="00B2218A" w:rsidP="00D94CB4">
      <w:pPr>
        <w:spacing w:after="0" w:line="240" w:lineRule="auto"/>
        <w:ind w:left="720" w:hanging="720"/>
        <w:rPr>
          <w:rFonts w:eastAsia="Calibri" w:cs="Calibri"/>
          <w:sz w:val="16"/>
          <w:szCs w:val="16"/>
        </w:rPr>
      </w:pPr>
      <w:r w:rsidRPr="00996ABE">
        <w:rPr>
          <w:rFonts w:eastAsia="Calibri" w:cs="Calibri"/>
          <w:sz w:val="16"/>
          <w:szCs w:val="16"/>
        </w:rPr>
        <w:t>WebAIM (no date)</w:t>
      </w:r>
      <w:r w:rsidR="0038291F" w:rsidRPr="00996ABE">
        <w:rPr>
          <w:rFonts w:eastAsia="Calibri" w:cs="Calibri"/>
          <w:sz w:val="16"/>
          <w:szCs w:val="16"/>
        </w:rPr>
        <w:t>.</w:t>
      </w:r>
      <w:r w:rsidRPr="00996ABE">
        <w:rPr>
          <w:rFonts w:eastAsia="Calibri" w:cs="Calibri"/>
          <w:sz w:val="16"/>
          <w:szCs w:val="16"/>
        </w:rPr>
        <w:t xml:space="preserve"> Contrast checker, WebAIM. Available at: https://webaim.org/resources/contrastchecker/ (Accessed: 15 January 2025).</w:t>
      </w:r>
    </w:p>
    <w:p w14:paraId="7EA7F14C" w14:textId="508DDA4E" w:rsidR="00A93E21" w:rsidRPr="00996ABE" w:rsidRDefault="0021497B" w:rsidP="00A93E21">
      <w:pPr>
        <w:shd w:val="clear" w:color="auto" w:fill="FFFFFF" w:themeFill="background1"/>
        <w:spacing w:after="0" w:line="240" w:lineRule="auto"/>
        <w:ind w:left="720" w:hanging="720"/>
        <w:rPr>
          <w:rFonts w:eastAsia="Calibri" w:cs="Calibri"/>
          <w:sz w:val="16"/>
          <w:szCs w:val="16"/>
        </w:rPr>
      </w:pPr>
      <w:r w:rsidRPr="00996ABE">
        <w:rPr>
          <w:rFonts w:eastAsia="Calibri" w:cs="Calibri"/>
          <w:sz w:val="16"/>
          <w:szCs w:val="16"/>
        </w:rPr>
        <w:t>WHO (2023)</w:t>
      </w:r>
      <w:r w:rsidR="00E13E4D" w:rsidRPr="00996ABE">
        <w:rPr>
          <w:rFonts w:eastAsia="Calibri" w:cs="Calibri"/>
          <w:sz w:val="16"/>
          <w:szCs w:val="16"/>
        </w:rPr>
        <w:t>.</w:t>
      </w:r>
      <w:r w:rsidRPr="00996ABE">
        <w:rPr>
          <w:rFonts w:eastAsia="Calibri" w:cs="Calibri"/>
          <w:sz w:val="16"/>
          <w:szCs w:val="16"/>
        </w:rPr>
        <w:t xml:space="preserve"> Vision Impairment and blindness, World Health Organization. Available at: https://www.who.int/news-room/fact-sheets/detail/blindness-and-visual-impairment#:~:text=Globally%2C%20at%20least%202.2%20billion,near%20or%20distance%20vision%20impairment. (Accessed: 15 January 2025).</w:t>
      </w:r>
    </w:p>
    <w:p w14:paraId="6977B18F" w14:textId="106E9DC9" w:rsidR="6A869EF1" w:rsidRPr="00996ABE" w:rsidRDefault="6A869EF1" w:rsidP="00A93E21">
      <w:pPr>
        <w:shd w:val="clear" w:color="auto" w:fill="FFFFFF" w:themeFill="background1"/>
        <w:spacing w:after="0" w:line="240" w:lineRule="auto"/>
        <w:ind w:left="720" w:hanging="720"/>
        <w:rPr>
          <w:rFonts w:eastAsia="Calibri" w:cs="Calibri"/>
          <w:sz w:val="16"/>
          <w:szCs w:val="16"/>
        </w:rPr>
      </w:pPr>
      <w:r w:rsidRPr="00996ABE">
        <w:rPr>
          <w:rFonts w:eastAsia="Calibri" w:cs="Calibri"/>
          <w:sz w:val="16"/>
          <w:szCs w:val="16"/>
        </w:rPr>
        <w:t xml:space="preserve">Yu, J., Xie, J. and Lu, H. (2024). ‘Virtual fitting room technology: Unleashing the transformative potential for fashion brands’ Retail Operational Performance’, </w:t>
      </w:r>
      <w:r w:rsidRPr="00996ABE">
        <w:rPr>
          <w:rFonts w:eastAsia="Calibri" w:cs="Calibri"/>
          <w:i/>
          <w:iCs/>
          <w:sz w:val="16"/>
          <w:szCs w:val="16"/>
        </w:rPr>
        <w:t>Asia Pacific Journal of Marketing and Logistics</w:t>
      </w:r>
      <w:r w:rsidRPr="00996ABE">
        <w:rPr>
          <w:rFonts w:eastAsia="Calibri" w:cs="Calibri"/>
          <w:sz w:val="16"/>
          <w:szCs w:val="16"/>
        </w:rPr>
        <w:t xml:space="preserve"> [Preprint]. doi:10.1108/apjml-06-2024-0844.</w:t>
      </w:r>
    </w:p>
    <w:p w14:paraId="58BCA401" w14:textId="4D6AFFF5" w:rsidR="35B3231E" w:rsidRPr="00996ABE" w:rsidRDefault="6A869EF1" w:rsidP="00A93E21">
      <w:pPr>
        <w:spacing w:after="0" w:line="240" w:lineRule="auto"/>
        <w:ind w:left="720" w:hanging="720"/>
        <w:rPr>
          <w:rFonts w:eastAsia="Calibri" w:cs="Calibri"/>
          <w:sz w:val="16"/>
          <w:szCs w:val="16"/>
        </w:rPr>
      </w:pPr>
      <w:hyperlink r:id="rId27">
        <w:r w:rsidRPr="00996ABE">
          <w:rPr>
            <w:rStyle w:val="Hyperlink"/>
            <w:rFonts w:eastAsia="Calibri" w:cs="Calibri"/>
            <w:color w:val="auto"/>
            <w:sz w:val="16"/>
            <w:szCs w:val="16"/>
            <w:u w:val="none"/>
          </w:rPr>
          <w:t>Yu, W.</w:t>
        </w:r>
      </w:hyperlink>
      <w:r w:rsidRPr="00996ABE">
        <w:rPr>
          <w:rFonts w:eastAsia="Calibri" w:cs="Calibri"/>
          <w:sz w:val="16"/>
          <w:szCs w:val="16"/>
        </w:rPr>
        <w:t xml:space="preserve"> and </w:t>
      </w:r>
      <w:hyperlink r:id="rId28">
        <w:r w:rsidRPr="00996ABE">
          <w:rPr>
            <w:rStyle w:val="Hyperlink"/>
            <w:rFonts w:eastAsia="Calibri" w:cs="Calibri"/>
            <w:color w:val="auto"/>
            <w:sz w:val="16"/>
            <w:szCs w:val="16"/>
          </w:rPr>
          <w:t>Ramanathan, R.</w:t>
        </w:r>
      </w:hyperlink>
      <w:r w:rsidRPr="00996ABE">
        <w:rPr>
          <w:rFonts w:eastAsia="Calibri" w:cs="Calibri"/>
          <w:sz w:val="16"/>
          <w:szCs w:val="16"/>
        </w:rPr>
        <w:t xml:space="preserve"> (2008). "An assessment of operational efficiencies in the UK retail sector", </w:t>
      </w:r>
      <w:hyperlink r:id="rId29">
        <w:r w:rsidRPr="00996ABE">
          <w:rPr>
            <w:rStyle w:val="Hyperlink"/>
            <w:rFonts w:eastAsia="Calibri" w:cs="Calibri"/>
            <w:i/>
            <w:iCs/>
            <w:color w:val="auto"/>
            <w:sz w:val="16"/>
            <w:szCs w:val="16"/>
            <w:u w:val="none"/>
          </w:rPr>
          <w:t>International Journal of Retail &amp; Distribution Management</w:t>
        </w:r>
      </w:hyperlink>
      <w:r w:rsidRPr="00996ABE">
        <w:rPr>
          <w:rFonts w:eastAsia="Calibri" w:cs="Calibri"/>
          <w:sz w:val="16"/>
          <w:szCs w:val="16"/>
        </w:rPr>
        <w:t xml:space="preserve">, Vol. 36 No. 11, pp. 861-882. </w:t>
      </w:r>
      <w:hyperlink r:id="rId30">
        <w:r w:rsidRPr="00996ABE">
          <w:rPr>
            <w:rStyle w:val="Hyperlink"/>
            <w:rFonts w:eastAsia="Calibri" w:cs="Calibri"/>
            <w:color w:val="auto"/>
            <w:sz w:val="16"/>
            <w:szCs w:val="16"/>
            <w:u w:val="none"/>
          </w:rPr>
          <w:t>https://doi.org/10.1108/09590550810911656</w:t>
        </w:r>
      </w:hyperlink>
    </w:p>
    <w:p w14:paraId="451DB580" w14:textId="7A2975F0" w:rsidR="6A869EF1" w:rsidRPr="00996ABE" w:rsidRDefault="6A869EF1" w:rsidP="00A93E21">
      <w:pPr>
        <w:spacing w:line="240" w:lineRule="auto"/>
        <w:ind w:left="720" w:hanging="720"/>
        <w:rPr>
          <w:rFonts w:eastAsia="Calibri" w:cs="Calibri"/>
          <w:sz w:val="16"/>
          <w:szCs w:val="16"/>
        </w:rPr>
      </w:pPr>
      <w:r w:rsidRPr="00996ABE">
        <w:rPr>
          <w:rFonts w:eastAsia="Calibri" w:cs="Calibri"/>
          <w:sz w:val="16"/>
          <w:szCs w:val="16"/>
        </w:rPr>
        <w:t xml:space="preserve">Yun, S.J., Jung, H.I. and Choo, H.J. (2015). “Consumer experiences in fitting rooms in SPA stores,” Fashion and Textiles : International Journal of Interdisciplinary Research, 2(1), pp. 1–14. Available at: </w:t>
      </w:r>
      <w:hyperlink r:id="rId31">
        <w:r w:rsidRPr="00996ABE">
          <w:rPr>
            <w:rStyle w:val="Hyperlink"/>
            <w:rFonts w:eastAsia="Calibri" w:cs="Calibri"/>
            <w:color w:val="auto"/>
            <w:sz w:val="16"/>
            <w:szCs w:val="16"/>
          </w:rPr>
          <w:t>https://doi.org/10.1186/s40691-015-0044-7</w:t>
        </w:r>
      </w:hyperlink>
      <w:r w:rsidRPr="00996ABE">
        <w:rPr>
          <w:rFonts w:eastAsia="Calibri" w:cs="Calibri"/>
          <w:sz w:val="16"/>
          <w:szCs w:val="16"/>
        </w:rPr>
        <w:t>.</w:t>
      </w:r>
    </w:p>
    <w:p w14:paraId="22825A54" w14:textId="4FCADC9E" w:rsidR="35B3231E" w:rsidRDefault="35B3231E" w:rsidP="35B3231E">
      <w:pPr>
        <w:ind w:left="720" w:hanging="720"/>
        <w:rPr>
          <w:rFonts w:ascii="Calibri" w:eastAsia="Calibri" w:hAnsi="Calibri" w:cs="Calibri"/>
        </w:rPr>
      </w:pPr>
    </w:p>
    <w:p w14:paraId="5936723F" w14:textId="7D803938" w:rsidR="35B3231E" w:rsidRDefault="35B3231E" w:rsidP="35B3231E">
      <w:pPr>
        <w:spacing w:after="0" w:line="240" w:lineRule="auto"/>
        <w:rPr>
          <w:rFonts w:ascii="Calibri" w:eastAsia="Calibri" w:hAnsi="Calibri" w:cs="Calibri"/>
          <w:lang w:val="en-US"/>
        </w:rPr>
      </w:pPr>
    </w:p>
    <w:p w14:paraId="5B15B976" w14:textId="7F201B08" w:rsidR="2DA52D29" w:rsidRDefault="2DA52D29" w:rsidP="2DA52D29"/>
    <w:sectPr w:rsidR="2DA52D29">
      <w:headerReference w:type="default" r:id="rId32"/>
      <w:footerReference w:type="default" r:id="rId3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AA622CF" w14:textId="77777777" w:rsidR="00D91872" w:rsidRDefault="00D91872">
      <w:pPr>
        <w:spacing w:after="0" w:line="240" w:lineRule="auto"/>
      </w:pPr>
      <w:r>
        <w:separator/>
      </w:r>
    </w:p>
  </w:endnote>
  <w:endnote w:type="continuationSeparator" w:id="0">
    <w:p w14:paraId="6A02BB96" w14:textId="77777777" w:rsidR="00D91872" w:rsidRDefault="00D91872">
      <w:pPr>
        <w:spacing w:after="0" w:line="240" w:lineRule="auto"/>
      </w:pPr>
      <w:r>
        <w:continuationSeparator/>
      </w:r>
    </w:p>
  </w:endnote>
  <w:endnote w:type="continuationNotice" w:id="1">
    <w:p w14:paraId="7C051541" w14:textId="77777777" w:rsidR="00D91872" w:rsidRDefault="00D9187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Roboto">
    <w:charset w:val="00"/>
    <w:family w:val="auto"/>
    <w:pitch w:val="variable"/>
    <w:sig w:usb0="E0000AFF" w:usb1="5000217F" w:usb2="00000021" w:usb3="00000000" w:csb0="000001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Times-Italic">
    <w:altName w:val="Times New Roman"/>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20"/>
      <w:gridCol w:w="3120"/>
      <w:gridCol w:w="3120"/>
    </w:tblGrid>
    <w:tr w:rsidR="66660D13" w14:paraId="34DED296" w14:textId="77777777" w:rsidTr="66660D13">
      <w:trPr>
        <w:trHeight w:val="300"/>
      </w:trPr>
      <w:tc>
        <w:tcPr>
          <w:tcW w:w="3120" w:type="dxa"/>
        </w:tcPr>
        <w:p w14:paraId="2B0C9963" w14:textId="72D87ADA" w:rsidR="66660D13" w:rsidRDefault="66660D13" w:rsidP="66660D13">
          <w:pPr>
            <w:pStyle w:val="Header"/>
            <w:ind w:left="-115"/>
          </w:pPr>
        </w:p>
      </w:tc>
      <w:tc>
        <w:tcPr>
          <w:tcW w:w="3120" w:type="dxa"/>
        </w:tcPr>
        <w:p w14:paraId="3E3D7134" w14:textId="2FE7A18E" w:rsidR="66660D13" w:rsidRDefault="66660D13" w:rsidP="66660D13">
          <w:pPr>
            <w:pStyle w:val="Header"/>
            <w:jc w:val="center"/>
          </w:pPr>
        </w:p>
      </w:tc>
      <w:tc>
        <w:tcPr>
          <w:tcW w:w="3120" w:type="dxa"/>
        </w:tcPr>
        <w:p w14:paraId="466F249C" w14:textId="73EFD524" w:rsidR="66660D13" w:rsidRDefault="66660D13" w:rsidP="66660D13">
          <w:pPr>
            <w:pStyle w:val="Header"/>
            <w:ind w:right="-115"/>
            <w:jc w:val="right"/>
          </w:pPr>
        </w:p>
      </w:tc>
    </w:tr>
  </w:tbl>
  <w:p w14:paraId="1C08A223" w14:textId="118D8AE7" w:rsidR="66660D13" w:rsidRDefault="66660D13" w:rsidP="66660D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E4D89B7" w14:textId="77777777" w:rsidR="00D91872" w:rsidRDefault="00D91872">
      <w:pPr>
        <w:spacing w:after="0" w:line="240" w:lineRule="auto"/>
      </w:pPr>
      <w:r>
        <w:separator/>
      </w:r>
    </w:p>
  </w:footnote>
  <w:footnote w:type="continuationSeparator" w:id="0">
    <w:p w14:paraId="30277CDD" w14:textId="77777777" w:rsidR="00D91872" w:rsidRDefault="00D91872">
      <w:pPr>
        <w:spacing w:after="0" w:line="240" w:lineRule="auto"/>
      </w:pPr>
      <w:r>
        <w:continuationSeparator/>
      </w:r>
    </w:p>
  </w:footnote>
  <w:footnote w:type="continuationNotice" w:id="1">
    <w:p w14:paraId="449D2E44" w14:textId="77777777" w:rsidR="00D91872" w:rsidRDefault="00D9187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20"/>
      <w:gridCol w:w="3120"/>
      <w:gridCol w:w="3120"/>
    </w:tblGrid>
    <w:tr w:rsidR="66660D13" w14:paraId="496D5666" w14:textId="77777777" w:rsidTr="66660D13">
      <w:trPr>
        <w:trHeight w:val="300"/>
      </w:trPr>
      <w:tc>
        <w:tcPr>
          <w:tcW w:w="3120" w:type="dxa"/>
        </w:tcPr>
        <w:p w14:paraId="5FC43155" w14:textId="715A0278" w:rsidR="66660D13" w:rsidRDefault="66660D13" w:rsidP="66660D13">
          <w:pPr>
            <w:pStyle w:val="Header"/>
            <w:ind w:left="-115"/>
          </w:pPr>
        </w:p>
      </w:tc>
      <w:tc>
        <w:tcPr>
          <w:tcW w:w="3120" w:type="dxa"/>
        </w:tcPr>
        <w:p w14:paraId="3F5EC4BC" w14:textId="5037FF0D" w:rsidR="66660D13" w:rsidRDefault="66660D13" w:rsidP="66660D13">
          <w:pPr>
            <w:pStyle w:val="Header"/>
            <w:jc w:val="center"/>
          </w:pPr>
        </w:p>
      </w:tc>
      <w:tc>
        <w:tcPr>
          <w:tcW w:w="3120" w:type="dxa"/>
        </w:tcPr>
        <w:p w14:paraId="75C4C0E5" w14:textId="6B373ECB" w:rsidR="66660D13" w:rsidRDefault="66660D13" w:rsidP="66660D13">
          <w:pPr>
            <w:pStyle w:val="Header"/>
            <w:ind w:right="-115"/>
            <w:jc w:val="right"/>
          </w:pPr>
        </w:p>
      </w:tc>
    </w:tr>
  </w:tbl>
  <w:p w14:paraId="3A4B09E1" w14:textId="50856398" w:rsidR="66660D13" w:rsidRDefault="66660D13" w:rsidP="66660D1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8880C0C"/>
    <w:multiLevelType w:val="hybridMultilevel"/>
    <w:tmpl w:val="FFFFFFFF"/>
    <w:lvl w:ilvl="0" w:tplc="232CA986">
      <w:start w:val="1"/>
      <w:numFmt w:val="lowerRoman"/>
      <w:lvlText w:val="%1."/>
      <w:lvlJc w:val="left"/>
      <w:pPr>
        <w:ind w:left="720" w:hanging="360"/>
      </w:pPr>
    </w:lvl>
    <w:lvl w:ilvl="1" w:tplc="0CAC90AA">
      <w:start w:val="1"/>
      <w:numFmt w:val="lowerLetter"/>
      <w:lvlText w:val="%2."/>
      <w:lvlJc w:val="left"/>
      <w:pPr>
        <w:ind w:left="1440" w:hanging="360"/>
      </w:pPr>
    </w:lvl>
    <w:lvl w:ilvl="2" w:tplc="5778EF08">
      <w:start w:val="1"/>
      <w:numFmt w:val="lowerRoman"/>
      <w:lvlText w:val="%3."/>
      <w:lvlJc w:val="right"/>
      <w:pPr>
        <w:ind w:left="2160" w:hanging="180"/>
      </w:pPr>
    </w:lvl>
    <w:lvl w:ilvl="3" w:tplc="94888B3A">
      <w:start w:val="1"/>
      <w:numFmt w:val="decimal"/>
      <w:lvlText w:val="%4."/>
      <w:lvlJc w:val="left"/>
      <w:pPr>
        <w:ind w:left="2880" w:hanging="360"/>
      </w:pPr>
    </w:lvl>
    <w:lvl w:ilvl="4" w:tplc="98E8AC84">
      <w:start w:val="1"/>
      <w:numFmt w:val="lowerLetter"/>
      <w:lvlText w:val="%5."/>
      <w:lvlJc w:val="left"/>
      <w:pPr>
        <w:ind w:left="3600" w:hanging="360"/>
      </w:pPr>
    </w:lvl>
    <w:lvl w:ilvl="5" w:tplc="E3ACC076">
      <w:start w:val="1"/>
      <w:numFmt w:val="lowerRoman"/>
      <w:lvlText w:val="%6."/>
      <w:lvlJc w:val="right"/>
      <w:pPr>
        <w:ind w:left="4320" w:hanging="180"/>
      </w:pPr>
    </w:lvl>
    <w:lvl w:ilvl="6" w:tplc="F3D0F8DE">
      <w:start w:val="1"/>
      <w:numFmt w:val="decimal"/>
      <w:lvlText w:val="%7."/>
      <w:lvlJc w:val="left"/>
      <w:pPr>
        <w:ind w:left="5040" w:hanging="360"/>
      </w:pPr>
    </w:lvl>
    <w:lvl w:ilvl="7" w:tplc="0AB8B57C">
      <w:start w:val="1"/>
      <w:numFmt w:val="lowerLetter"/>
      <w:lvlText w:val="%8."/>
      <w:lvlJc w:val="left"/>
      <w:pPr>
        <w:ind w:left="5760" w:hanging="360"/>
      </w:pPr>
    </w:lvl>
    <w:lvl w:ilvl="8" w:tplc="033A34DA">
      <w:start w:val="1"/>
      <w:numFmt w:val="lowerRoman"/>
      <w:lvlText w:val="%9."/>
      <w:lvlJc w:val="right"/>
      <w:pPr>
        <w:ind w:left="6480" w:hanging="180"/>
      </w:pPr>
    </w:lvl>
  </w:abstractNum>
  <w:abstractNum w:abstractNumId="1" w15:restartNumberingAfterBreak="0">
    <w:nsid w:val="3770B529"/>
    <w:multiLevelType w:val="hybridMultilevel"/>
    <w:tmpl w:val="FFFFFFFF"/>
    <w:lvl w:ilvl="0" w:tplc="C5861B8C">
      <w:start w:val="1"/>
      <w:numFmt w:val="lowerRoman"/>
      <w:lvlText w:val="%1."/>
      <w:lvlJc w:val="left"/>
      <w:pPr>
        <w:ind w:left="720" w:hanging="360"/>
      </w:pPr>
    </w:lvl>
    <w:lvl w:ilvl="1" w:tplc="0FD858A2">
      <w:start w:val="1"/>
      <w:numFmt w:val="lowerLetter"/>
      <w:lvlText w:val="%2."/>
      <w:lvlJc w:val="left"/>
      <w:pPr>
        <w:ind w:left="1440" w:hanging="360"/>
      </w:pPr>
    </w:lvl>
    <w:lvl w:ilvl="2" w:tplc="DBCE16C2">
      <w:start w:val="1"/>
      <w:numFmt w:val="lowerRoman"/>
      <w:lvlText w:val="%3."/>
      <w:lvlJc w:val="right"/>
      <w:pPr>
        <w:ind w:left="2160" w:hanging="180"/>
      </w:pPr>
    </w:lvl>
    <w:lvl w:ilvl="3" w:tplc="70E43DA4">
      <w:start w:val="1"/>
      <w:numFmt w:val="decimal"/>
      <w:lvlText w:val="%4."/>
      <w:lvlJc w:val="left"/>
      <w:pPr>
        <w:ind w:left="2880" w:hanging="360"/>
      </w:pPr>
    </w:lvl>
    <w:lvl w:ilvl="4" w:tplc="21F8746C">
      <w:start w:val="1"/>
      <w:numFmt w:val="lowerLetter"/>
      <w:lvlText w:val="%5."/>
      <w:lvlJc w:val="left"/>
      <w:pPr>
        <w:ind w:left="3600" w:hanging="360"/>
      </w:pPr>
    </w:lvl>
    <w:lvl w:ilvl="5" w:tplc="F404CFE8">
      <w:start w:val="1"/>
      <w:numFmt w:val="lowerRoman"/>
      <w:lvlText w:val="%6."/>
      <w:lvlJc w:val="right"/>
      <w:pPr>
        <w:ind w:left="4320" w:hanging="180"/>
      </w:pPr>
    </w:lvl>
    <w:lvl w:ilvl="6" w:tplc="A5C4D610">
      <w:start w:val="1"/>
      <w:numFmt w:val="decimal"/>
      <w:lvlText w:val="%7."/>
      <w:lvlJc w:val="left"/>
      <w:pPr>
        <w:ind w:left="5040" w:hanging="360"/>
      </w:pPr>
    </w:lvl>
    <w:lvl w:ilvl="7" w:tplc="A350AF3E">
      <w:start w:val="1"/>
      <w:numFmt w:val="lowerLetter"/>
      <w:lvlText w:val="%8."/>
      <w:lvlJc w:val="left"/>
      <w:pPr>
        <w:ind w:left="5760" w:hanging="360"/>
      </w:pPr>
    </w:lvl>
    <w:lvl w:ilvl="8" w:tplc="66B80FF2">
      <w:start w:val="1"/>
      <w:numFmt w:val="lowerRoman"/>
      <w:lvlText w:val="%9."/>
      <w:lvlJc w:val="right"/>
      <w:pPr>
        <w:ind w:left="6480" w:hanging="180"/>
      </w:pPr>
    </w:lvl>
  </w:abstractNum>
  <w:abstractNum w:abstractNumId="2" w15:restartNumberingAfterBreak="0">
    <w:nsid w:val="378743DA"/>
    <w:multiLevelType w:val="hybridMultilevel"/>
    <w:tmpl w:val="144C07F2"/>
    <w:lvl w:ilvl="0" w:tplc="1A5A3A10">
      <w:start w:val="1"/>
      <w:numFmt w:val="lowerLetter"/>
      <w:lvlText w:val="%1)"/>
      <w:lvlJc w:val="left"/>
      <w:pPr>
        <w:ind w:left="1080" w:hanging="360"/>
      </w:pPr>
    </w:lvl>
    <w:lvl w:ilvl="1" w:tplc="CFC2E0A0">
      <w:start w:val="1"/>
      <w:numFmt w:val="lowerLetter"/>
      <w:lvlText w:val="%2."/>
      <w:lvlJc w:val="left"/>
      <w:pPr>
        <w:ind w:left="1800" w:hanging="360"/>
      </w:pPr>
    </w:lvl>
    <w:lvl w:ilvl="2" w:tplc="E2EC028A">
      <w:start w:val="1"/>
      <w:numFmt w:val="lowerRoman"/>
      <w:lvlText w:val="%3."/>
      <w:lvlJc w:val="right"/>
      <w:pPr>
        <w:ind w:left="2520" w:hanging="180"/>
      </w:pPr>
    </w:lvl>
    <w:lvl w:ilvl="3" w:tplc="C836633C">
      <w:start w:val="1"/>
      <w:numFmt w:val="decimal"/>
      <w:lvlText w:val="%4."/>
      <w:lvlJc w:val="left"/>
      <w:pPr>
        <w:ind w:left="3240" w:hanging="360"/>
      </w:pPr>
    </w:lvl>
    <w:lvl w:ilvl="4" w:tplc="6E205900">
      <w:start w:val="1"/>
      <w:numFmt w:val="lowerLetter"/>
      <w:lvlText w:val="%5."/>
      <w:lvlJc w:val="left"/>
      <w:pPr>
        <w:ind w:left="3960" w:hanging="360"/>
      </w:pPr>
    </w:lvl>
    <w:lvl w:ilvl="5" w:tplc="A6B60D46">
      <w:start w:val="1"/>
      <w:numFmt w:val="lowerRoman"/>
      <w:lvlText w:val="%6."/>
      <w:lvlJc w:val="right"/>
      <w:pPr>
        <w:ind w:left="4680" w:hanging="180"/>
      </w:pPr>
    </w:lvl>
    <w:lvl w:ilvl="6" w:tplc="84761AB0">
      <w:start w:val="1"/>
      <w:numFmt w:val="decimal"/>
      <w:lvlText w:val="%7."/>
      <w:lvlJc w:val="left"/>
      <w:pPr>
        <w:ind w:left="5400" w:hanging="360"/>
      </w:pPr>
    </w:lvl>
    <w:lvl w:ilvl="7" w:tplc="5780262A">
      <w:start w:val="1"/>
      <w:numFmt w:val="lowerLetter"/>
      <w:lvlText w:val="%8."/>
      <w:lvlJc w:val="left"/>
      <w:pPr>
        <w:ind w:left="6120" w:hanging="360"/>
      </w:pPr>
    </w:lvl>
    <w:lvl w:ilvl="8" w:tplc="9DC291BC">
      <w:start w:val="1"/>
      <w:numFmt w:val="lowerRoman"/>
      <w:lvlText w:val="%9."/>
      <w:lvlJc w:val="right"/>
      <w:pPr>
        <w:ind w:left="6840" w:hanging="180"/>
      </w:pPr>
    </w:lvl>
  </w:abstractNum>
  <w:abstractNum w:abstractNumId="3" w15:restartNumberingAfterBreak="0">
    <w:nsid w:val="4635E9AF"/>
    <w:multiLevelType w:val="hybridMultilevel"/>
    <w:tmpl w:val="B23C302C"/>
    <w:lvl w:ilvl="0" w:tplc="698690B0">
      <w:start w:val="1"/>
      <w:numFmt w:val="decimal"/>
      <w:lvlText w:val="%1)"/>
      <w:lvlJc w:val="left"/>
      <w:pPr>
        <w:ind w:left="720" w:hanging="360"/>
      </w:pPr>
    </w:lvl>
    <w:lvl w:ilvl="1" w:tplc="43242238">
      <w:start w:val="1"/>
      <w:numFmt w:val="lowerLetter"/>
      <w:lvlText w:val="%2."/>
      <w:lvlJc w:val="left"/>
      <w:pPr>
        <w:ind w:left="1440" w:hanging="360"/>
      </w:pPr>
    </w:lvl>
    <w:lvl w:ilvl="2" w:tplc="18943AEC">
      <w:start w:val="1"/>
      <w:numFmt w:val="lowerRoman"/>
      <w:lvlText w:val="%3."/>
      <w:lvlJc w:val="right"/>
      <w:pPr>
        <w:ind w:left="2160" w:hanging="180"/>
      </w:pPr>
    </w:lvl>
    <w:lvl w:ilvl="3" w:tplc="D0DC22CC">
      <w:start w:val="1"/>
      <w:numFmt w:val="decimal"/>
      <w:lvlText w:val="%4."/>
      <w:lvlJc w:val="left"/>
      <w:pPr>
        <w:ind w:left="2880" w:hanging="360"/>
      </w:pPr>
    </w:lvl>
    <w:lvl w:ilvl="4" w:tplc="42063F38">
      <w:start w:val="1"/>
      <w:numFmt w:val="lowerLetter"/>
      <w:lvlText w:val="%5."/>
      <w:lvlJc w:val="left"/>
      <w:pPr>
        <w:ind w:left="3600" w:hanging="360"/>
      </w:pPr>
    </w:lvl>
    <w:lvl w:ilvl="5" w:tplc="9588FA22">
      <w:start w:val="1"/>
      <w:numFmt w:val="lowerRoman"/>
      <w:lvlText w:val="%6."/>
      <w:lvlJc w:val="right"/>
      <w:pPr>
        <w:ind w:left="4320" w:hanging="180"/>
      </w:pPr>
    </w:lvl>
    <w:lvl w:ilvl="6" w:tplc="94E6DBB8">
      <w:start w:val="1"/>
      <w:numFmt w:val="decimal"/>
      <w:lvlText w:val="%7."/>
      <w:lvlJc w:val="left"/>
      <w:pPr>
        <w:ind w:left="5040" w:hanging="360"/>
      </w:pPr>
    </w:lvl>
    <w:lvl w:ilvl="7" w:tplc="D5E2CEC0">
      <w:start w:val="1"/>
      <w:numFmt w:val="lowerLetter"/>
      <w:lvlText w:val="%8."/>
      <w:lvlJc w:val="left"/>
      <w:pPr>
        <w:ind w:left="5760" w:hanging="360"/>
      </w:pPr>
    </w:lvl>
    <w:lvl w:ilvl="8" w:tplc="52A60F02">
      <w:start w:val="1"/>
      <w:numFmt w:val="lowerRoman"/>
      <w:lvlText w:val="%9."/>
      <w:lvlJc w:val="right"/>
      <w:pPr>
        <w:ind w:left="6480" w:hanging="180"/>
      </w:pPr>
    </w:lvl>
  </w:abstractNum>
  <w:abstractNum w:abstractNumId="4" w15:restartNumberingAfterBreak="0">
    <w:nsid w:val="61090E7E"/>
    <w:multiLevelType w:val="hybridMultilevel"/>
    <w:tmpl w:val="FAD0AC9A"/>
    <w:lvl w:ilvl="0" w:tplc="370883C4">
      <w:start w:val="1"/>
      <w:numFmt w:val="decimal"/>
      <w:lvlText w:val="%1."/>
      <w:lvlJc w:val="left"/>
      <w:pPr>
        <w:ind w:left="720" w:hanging="360"/>
      </w:pPr>
    </w:lvl>
    <w:lvl w:ilvl="1" w:tplc="69FEB2A6">
      <w:start w:val="1"/>
      <w:numFmt w:val="lowerLetter"/>
      <w:lvlText w:val="%2."/>
      <w:lvlJc w:val="left"/>
      <w:pPr>
        <w:ind w:left="1440" w:hanging="360"/>
      </w:pPr>
    </w:lvl>
    <w:lvl w:ilvl="2" w:tplc="375AC554">
      <w:start w:val="1"/>
      <w:numFmt w:val="lowerRoman"/>
      <w:lvlText w:val="%3."/>
      <w:lvlJc w:val="right"/>
      <w:pPr>
        <w:ind w:left="2160" w:hanging="180"/>
      </w:pPr>
    </w:lvl>
    <w:lvl w:ilvl="3" w:tplc="D4E2937A">
      <w:start w:val="1"/>
      <w:numFmt w:val="decimal"/>
      <w:lvlText w:val="%4."/>
      <w:lvlJc w:val="left"/>
      <w:pPr>
        <w:ind w:left="2880" w:hanging="360"/>
      </w:pPr>
    </w:lvl>
    <w:lvl w:ilvl="4" w:tplc="48C8A534">
      <w:start w:val="1"/>
      <w:numFmt w:val="lowerLetter"/>
      <w:lvlText w:val="%5."/>
      <w:lvlJc w:val="left"/>
      <w:pPr>
        <w:ind w:left="3600" w:hanging="360"/>
      </w:pPr>
    </w:lvl>
    <w:lvl w:ilvl="5" w:tplc="36407D40">
      <w:start w:val="1"/>
      <w:numFmt w:val="lowerRoman"/>
      <w:lvlText w:val="%6."/>
      <w:lvlJc w:val="right"/>
      <w:pPr>
        <w:ind w:left="4320" w:hanging="180"/>
      </w:pPr>
    </w:lvl>
    <w:lvl w:ilvl="6" w:tplc="91920B86">
      <w:start w:val="1"/>
      <w:numFmt w:val="decimal"/>
      <w:lvlText w:val="%7."/>
      <w:lvlJc w:val="left"/>
      <w:pPr>
        <w:ind w:left="5040" w:hanging="360"/>
      </w:pPr>
    </w:lvl>
    <w:lvl w:ilvl="7" w:tplc="993C04D6">
      <w:start w:val="1"/>
      <w:numFmt w:val="lowerLetter"/>
      <w:lvlText w:val="%8."/>
      <w:lvlJc w:val="left"/>
      <w:pPr>
        <w:ind w:left="5760" w:hanging="360"/>
      </w:pPr>
    </w:lvl>
    <w:lvl w:ilvl="8" w:tplc="D9ECC6D0">
      <w:start w:val="1"/>
      <w:numFmt w:val="lowerRoman"/>
      <w:lvlText w:val="%9."/>
      <w:lvlJc w:val="right"/>
      <w:pPr>
        <w:ind w:left="6480" w:hanging="180"/>
      </w:pPr>
    </w:lvl>
  </w:abstractNum>
  <w:abstractNum w:abstractNumId="5" w15:restartNumberingAfterBreak="0">
    <w:nsid w:val="7684EA93"/>
    <w:multiLevelType w:val="hybridMultilevel"/>
    <w:tmpl w:val="FFFFFFFF"/>
    <w:lvl w:ilvl="0" w:tplc="12A48E22">
      <w:start w:val="1"/>
      <w:numFmt w:val="lowerRoman"/>
      <w:lvlText w:val="%1."/>
      <w:lvlJc w:val="left"/>
      <w:pPr>
        <w:ind w:left="720" w:hanging="360"/>
      </w:pPr>
    </w:lvl>
    <w:lvl w:ilvl="1" w:tplc="2B4C6870">
      <w:start w:val="1"/>
      <w:numFmt w:val="lowerLetter"/>
      <w:lvlText w:val="%2."/>
      <w:lvlJc w:val="left"/>
      <w:pPr>
        <w:ind w:left="1440" w:hanging="360"/>
      </w:pPr>
    </w:lvl>
    <w:lvl w:ilvl="2" w:tplc="2D7C4676">
      <w:start w:val="1"/>
      <w:numFmt w:val="lowerRoman"/>
      <w:lvlText w:val="%3."/>
      <w:lvlJc w:val="right"/>
      <w:pPr>
        <w:ind w:left="2160" w:hanging="180"/>
      </w:pPr>
    </w:lvl>
    <w:lvl w:ilvl="3" w:tplc="79E6FC12">
      <w:start w:val="1"/>
      <w:numFmt w:val="decimal"/>
      <w:lvlText w:val="%4."/>
      <w:lvlJc w:val="left"/>
      <w:pPr>
        <w:ind w:left="2880" w:hanging="360"/>
      </w:pPr>
    </w:lvl>
    <w:lvl w:ilvl="4" w:tplc="EEBE9FD8">
      <w:start w:val="1"/>
      <w:numFmt w:val="lowerLetter"/>
      <w:lvlText w:val="%5."/>
      <w:lvlJc w:val="left"/>
      <w:pPr>
        <w:ind w:left="3600" w:hanging="360"/>
      </w:pPr>
    </w:lvl>
    <w:lvl w:ilvl="5" w:tplc="89284B32">
      <w:start w:val="1"/>
      <w:numFmt w:val="lowerRoman"/>
      <w:lvlText w:val="%6."/>
      <w:lvlJc w:val="right"/>
      <w:pPr>
        <w:ind w:left="4320" w:hanging="180"/>
      </w:pPr>
    </w:lvl>
    <w:lvl w:ilvl="6" w:tplc="3738ADD8">
      <w:start w:val="1"/>
      <w:numFmt w:val="decimal"/>
      <w:lvlText w:val="%7."/>
      <w:lvlJc w:val="left"/>
      <w:pPr>
        <w:ind w:left="5040" w:hanging="360"/>
      </w:pPr>
    </w:lvl>
    <w:lvl w:ilvl="7" w:tplc="C278E8A6">
      <w:start w:val="1"/>
      <w:numFmt w:val="lowerLetter"/>
      <w:lvlText w:val="%8."/>
      <w:lvlJc w:val="left"/>
      <w:pPr>
        <w:ind w:left="5760" w:hanging="360"/>
      </w:pPr>
    </w:lvl>
    <w:lvl w:ilvl="8" w:tplc="C602CC40">
      <w:start w:val="1"/>
      <w:numFmt w:val="lowerRoman"/>
      <w:lvlText w:val="%9."/>
      <w:lvlJc w:val="right"/>
      <w:pPr>
        <w:ind w:left="6480" w:hanging="180"/>
      </w:pPr>
    </w:lvl>
  </w:abstractNum>
  <w:num w:numId="1" w16cid:durableId="1129199448">
    <w:abstractNumId w:val="1"/>
  </w:num>
  <w:num w:numId="2" w16cid:durableId="529876129">
    <w:abstractNumId w:val="5"/>
  </w:num>
  <w:num w:numId="3" w16cid:durableId="1527405150">
    <w:abstractNumId w:val="0"/>
  </w:num>
  <w:num w:numId="4" w16cid:durableId="277612769">
    <w:abstractNumId w:val="3"/>
  </w:num>
  <w:num w:numId="5" w16cid:durableId="835654389">
    <w:abstractNumId w:val="2"/>
  </w:num>
  <w:num w:numId="6" w16cid:durableId="121485195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5BB686E"/>
    <w:rsid w:val="00000037"/>
    <w:rsid w:val="00000C36"/>
    <w:rsid w:val="00005948"/>
    <w:rsid w:val="00005D60"/>
    <w:rsid w:val="00005F1D"/>
    <w:rsid w:val="00010136"/>
    <w:rsid w:val="00010351"/>
    <w:rsid w:val="00010D8E"/>
    <w:rsid w:val="00017109"/>
    <w:rsid w:val="0002032E"/>
    <w:rsid w:val="00021443"/>
    <w:rsid w:val="00022087"/>
    <w:rsid w:val="0002308A"/>
    <w:rsid w:val="00025E6B"/>
    <w:rsid w:val="000309EF"/>
    <w:rsid w:val="000319EE"/>
    <w:rsid w:val="000363FE"/>
    <w:rsid w:val="000368F0"/>
    <w:rsid w:val="00041E3D"/>
    <w:rsid w:val="00043C8B"/>
    <w:rsid w:val="00044763"/>
    <w:rsid w:val="00045AEF"/>
    <w:rsid w:val="00046738"/>
    <w:rsid w:val="00050523"/>
    <w:rsid w:val="00051B0C"/>
    <w:rsid w:val="00052D75"/>
    <w:rsid w:val="00053270"/>
    <w:rsid w:val="000533A9"/>
    <w:rsid w:val="00057496"/>
    <w:rsid w:val="0006099C"/>
    <w:rsid w:val="00060CD3"/>
    <w:rsid w:val="000613D1"/>
    <w:rsid w:val="000617B0"/>
    <w:rsid w:val="00063ADF"/>
    <w:rsid w:val="00065C84"/>
    <w:rsid w:val="00074B67"/>
    <w:rsid w:val="00075695"/>
    <w:rsid w:val="00076703"/>
    <w:rsid w:val="00080E06"/>
    <w:rsid w:val="00085410"/>
    <w:rsid w:val="00087ADD"/>
    <w:rsid w:val="000927E2"/>
    <w:rsid w:val="00094C86"/>
    <w:rsid w:val="000964DF"/>
    <w:rsid w:val="000A0EF4"/>
    <w:rsid w:val="000A33D1"/>
    <w:rsid w:val="000B07D3"/>
    <w:rsid w:val="000B6595"/>
    <w:rsid w:val="000C2F9D"/>
    <w:rsid w:val="000C516F"/>
    <w:rsid w:val="000E0DBD"/>
    <w:rsid w:val="000E1818"/>
    <w:rsid w:val="000E4F13"/>
    <w:rsid w:val="000E7C6A"/>
    <w:rsid w:val="000F3A51"/>
    <w:rsid w:val="00100782"/>
    <w:rsid w:val="0010628A"/>
    <w:rsid w:val="00106BD2"/>
    <w:rsid w:val="0011376D"/>
    <w:rsid w:val="00123525"/>
    <w:rsid w:val="00125BA4"/>
    <w:rsid w:val="00125FC8"/>
    <w:rsid w:val="00127F4A"/>
    <w:rsid w:val="0013357D"/>
    <w:rsid w:val="00135587"/>
    <w:rsid w:val="0013D22F"/>
    <w:rsid w:val="001463A5"/>
    <w:rsid w:val="00153F2A"/>
    <w:rsid w:val="00156BB1"/>
    <w:rsid w:val="001625AB"/>
    <w:rsid w:val="00162C78"/>
    <w:rsid w:val="00163EA3"/>
    <w:rsid w:val="00165998"/>
    <w:rsid w:val="001665A5"/>
    <w:rsid w:val="0016727C"/>
    <w:rsid w:val="0016D67A"/>
    <w:rsid w:val="00170120"/>
    <w:rsid w:val="0017066F"/>
    <w:rsid w:val="001737AA"/>
    <w:rsid w:val="00176D91"/>
    <w:rsid w:val="00181425"/>
    <w:rsid w:val="00184702"/>
    <w:rsid w:val="00186C24"/>
    <w:rsid w:val="00192040"/>
    <w:rsid w:val="00192913"/>
    <w:rsid w:val="00192EF6"/>
    <w:rsid w:val="001A3529"/>
    <w:rsid w:val="001A4A88"/>
    <w:rsid w:val="001A4EBB"/>
    <w:rsid w:val="001B12D9"/>
    <w:rsid w:val="001B2F2E"/>
    <w:rsid w:val="001B458F"/>
    <w:rsid w:val="001B46A6"/>
    <w:rsid w:val="001B52F7"/>
    <w:rsid w:val="001D355D"/>
    <w:rsid w:val="001D49A3"/>
    <w:rsid w:val="001D78F8"/>
    <w:rsid w:val="001E0159"/>
    <w:rsid w:val="001E0C6C"/>
    <w:rsid w:val="001E18BB"/>
    <w:rsid w:val="001E4443"/>
    <w:rsid w:val="001F0775"/>
    <w:rsid w:val="001F0A41"/>
    <w:rsid w:val="001F0C24"/>
    <w:rsid w:val="001F1C83"/>
    <w:rsid w:val="001F452A"/>
    <w:rsid w:val="001F7277"/>
    <w:rsid w:val="00201CC9"/>
    <w:rsid w:val="00205EE6"/>
    <w:rsid w:val="00207D35"/>
    <w:rsid w:val="002104BD"/>
    <w:rsid w:val="0021497B"/>
    <w:rsid w:val="002149C3"/>
    <w:rsid w:val="00214C74"/>
    <w:rsid w:val="0021770A"/>
    <w:rsid w:val="00217FC3"/>
    <w:rsid w:val="00224DC6"/>
    <w:rsid w:val="002268B5"/>
    <w:rsid w:val="00231E15"/>
    <w:rsid w:val="00233A8E"/>
    <w:rsid w:val="0023743E"/>
    <w:rsid w:val="00237ABE"/>
    <w:rsid w:val="00242BA5"/>
    <w:rsid w:val="00246FFF"/>
    <w:rsid w:val="002502E5"/>
    <w:rsid w:val="00251C64"/>
    <w:rsid w:val="00256EA3"/>
    <w:rsid w:val="00262994"/>
    <w:rsid w:val="00264678"/>
    <w:rsid w:val="002675D6"/>
    <w:rsid w:val="00277C3A"/>
    <w:rsid w:val="0028103D"/>
    <w:rsid w:val="002810B3"/>
    <w:rsid w:val="00281447"/>
    <w:rsid w:val="00286C91"/>
    <w:rsid w:val="00292903"/>
    <w:rsid w:val="002A2652"/>
    <w:rsid w:val="002A5A74"/>
    <w:rsid w:val="002A61FA"/>
    <w:rsid w:val="002A6B59"/>
    <w:rsid w:val="002A7160"/>
    <w:rsid w:val="002B0B1B"/>
    <w:rsid w:val="002B3A59"/>
    <w:rsid w:val="002B3DCA"/>
    <w:rsid w:val="002B554B"/>
    <w:rsid w:val="002B7597"/>
    <w:rsid w:val="002C0651"/>
    <w:rsid w:val="002C4351"/>
    <w:rsid w:val="002C7C05"/>
    <w:rsid w:val="002D5C9B"/>
    <w:rsid w:val="002D6D84"/>
    <w:rsid w:val="002D7250"/>
    <w:rsid w:val="002D7A18"/>
    <w:rsid w:val="002E0C46"/>
    <w:rsid w:val="002E305E"/>
    <w:rsid w:val="002E63E7"/>
    <w:rsid w:val="002E67C7"/>
    <w:rsid w:val="002F1A69"/>
    <w:rsid w:val="002F2441"/>
    <w:rsid w:val="002F2AE8"/>
    <w:rsid w:val="002F6412"/>
    <w:rsid w:val="00304E59"/>
    <w:rsid w:val="00307D9E"/>
    <w:rsid w:val="003139C5"/>
    <w:rsid w:val="00315F88"/>
    <w:rsid w:val="003171CF"/>
    <w:rsid w:val="00317894"/>
    <w:rsid w:val="003235BC"/>
    <w:rsid w:val="00323665"/>
    <w:rsid w:val="00330F5B"/>
    <w:rsid w:val="0033162C"/>
    <w:rsid w:val="003318B5"/>
    <w:rsid w:val="00335BE0"/>
    <w:rsid w:val="003428B9"/>
    <w:rsid w:val="00346192"/>
    <w:rsid w:val="00346E60"/>
    <w:rsid w:val="00347B07"/>
    <w:rsid w:val="00347CC1"/>
    <w:rsid w:val="003509F1"/>
    <w:rsid w:val="00350F45"/>
    <w:rsid w:val="00367E2A"/>
    <w:rsid w:val="0037013A"/>
    <w:rsid w:val="00377518"/>
    <w:rsid w:val="0038291F"/>
    <w:rsid w:val="00383194"/>
    <w:rsid w:val="003925EB"/>
    <w:rsid w:val="003958F3"/>
    <w:rsid w:val="003959DE"/>
    <w:rsid w:val="0039760D"/>
    <w:rsid w:val="00397C9E"/>
    <w:rsid w:val="003A761D"/>
    <w:rsid w:val="003B2638"/>
    <w:rsid w:val="003B3F91"/>
    <w:rsid w:val="003B4A0F"/>
    <w:rsid w:val="003C3650"/>
    <w:rsid w:val="003D0085"/>
    <w:rsid w:val="003D0D21"/>
    <w:rsid w:val="003D3B63"/>
    <w:rsid w:val="003D4F03"/>
    <w:rsid w:val="003E10F1"/>
    <w:rsid w:val="003E1FC7"/>
    <w:rsid w:val="003E5EE8"/>
    <w:rsid w:val="003F0394"/>
    <w:rsid w:val="003F0CA7"/>
    <w:rsid w:val="003F106F"/>
    <w:rsid w:val="003F7BCF"/>
    <w:rsid w:val="00403981"/>
    <w:rsid w:val="0041233C"/>
    <w:rsid w:val="004133D6"/>
    <w:rsid w:val="004160D2"/>
    <w:rsid w:val="004208FF"/>
    <w:rsid w:val="00420B46"/>
    <w:rsid w:val="00421989"/>
    <w:rsid w:val="00426C65"/>
    <w:rsid w:val="00430261"/>
    <w:rsid w:val="00433066"/>
    <w:rsid w:val="00433636"/>
    <w:rsid w:val="00435DFA"/>
    <w:rsid w:val="00440F21"/>
    <w:rsid w:val="00441BE6"/>
    <w:rsid w:val="00447F31"/>
    <w:rsid w:val="0045402E"/>
    <w:rsid w:val="00460E83"/>
    <w:rsid w:val="00461959"/>
    <w:rsid w:val="00462877"/>
    <w:rsid w:val="0046632F"/>
    <w:rsid w:val="00467A5D"/>
    <w:rsid w:val="00467B4E"/>
    <w:rsid w:val="00472846"/>
    <w:rsid w:val="004730F3"/>
    <w:rsid w:val="00476A15"/>
    <w:rsid w:val="004816B3"/>
    <w:rsid w:val="00484E3C"/>
    <w:rsid w:val="00485781"/>
    <w:rsid w:val="004907BC"/>
    <w:rsid w:val="00491A6D"/>
    <w:rsid w:val="004923A3"/>
    <w:rsid w:val="00492A4B"/>
    <w:rsid w:val="004969C0"/>
    <w:rsid w:val="004A0B70"/>
    <w:rsid w:val="004B1C36"/>
    <w:rsid w:val="004C5C62"/>
    <w:rsid w:val="004C6647"/>
    <w:rsid w:val="004C6B56"/>
    <w:rsid w:val="004D02D8"/>
    <w:rsid w:val="004D0E49"/>
    <w:rsid w:val="004D2969"/>
    <w:rsid w:val="004D2A0D"/>
    <w:rsid w:val="004D4407"/>
    <w:rsid w:val="004D726C"/>
    <w:rsid w:val="004D7EA7"/>
    <w:rsid w:val="004DCEF7"/>
    <w:rsid w:val="004E0415"/>
    <w:rsid w:val="004F54F1"/>
    <w:rsid w:val="004F6E82"/>
    <w:rsid w:val="00502269"/>
    <w:rsid w:val="00503E54"/>
    <w:rsid w:val="00503F80"/>
    <w:rsid w:val="005055FB"/>
    <w:rsid w:val="00510086"/>
    <w:rsid w:val="0052578D"/>
    <w:rsid w:val="00525CDA"/>
    <w:rsid w:val="00532489"/>
    <w:rsid w:val="00534348"/>
    <w:rsid w:val="00542D16"/>
    <w:rsid w:val="0054434A"/>
    <w:rsid w:val="00552767"/>
    <w:rsid w:val="0056273D"/>
    <w:rsid w:val="00562DED"/>
    <w:rsid w:val="0056747C"/>
    <w:rsid w:val="00573B00"/>
    <w:rsid w:val="0057563C"/>
    <w:rsid w:val="0057766A"/>
    <w:rsid w:val="00583B01"/>
    <w:rsid w:val="00584345"/>
    <w:rsid w:val="00586044"/>
    <w:rsid w:val="00590333"/>
    <w:rsid w:val="00592ECD"/>
    <w:rsid w:val="00593973"/>
    <w:rsid w:val="00595031"/>
    <w:rsid w:val="005A0E85"/>
    <w:rsid w:val="005A1BB3"/>
    <w:rsid w:val="005A4EAF"/>
    <w:rsid w:val="005B0F05"/>
    <w:rsid w:val="005B24EF"/>
    <w:rsid w:val="005B31CB"/>
    <w:rsid w:val="005C41D2"/>
    <w:rsid w:val="005C5A43"/>
    <w:rsid w:val="005D1E98"/>
    <w:rsid w:val="005D431D"/>
    <w:rsid w:val="005D4D90"/>
    <w:rsid w:val="005D6F49"/>
    <w:rsid w:val="005D7E73"/>
    <w:rsid w:val="005E0C8D"/>
    <w:rsid w:val="005E1A5D"/>
    <w:rsid w:val="005E67D2"/>
    <w:rsid w:val="005E7DA3"/>
    <w:rsid w:val="005F0B1A"/>
    <w:rsid w:val="005F4422"/>
    <w:rsid w:val="005F4491"/>
    <w:rsid w:val="005F5879"/>
    <w:rsid w:val="00602D85"/>
    <w:rsid w:val="006033DE"/>
    <w:rsid w:val="006071AD"/>
    <w:rsid w:val="006138F4"/>
    <w:rsid w:val="00614F08"/>
    <w:rsid w:val="00615D48"/>
    <w:rsid w:val="0062037D"/>
    <w:rsid w:val="00621CEF"/>
    <w:rsid w:val="00623F9B"/>
    <w:rsid w:val="0062596D"/>
    <w:rsid w:val="006261D2"/>
    <w:rsid w:val="00627ADA"/>
    <w:rsid w:val="006308F4"/>
    <w:rsid w:val="00631473"/>
    <w:rsid w:val="00631C1C"/>
    <w:rsid w:val="00633D9E"/>
    <w:rsid w:val="006360A7"/>
    <w:rsid w:val="00640AA6"/>
    <w:rsid w:val="006414AC"/>
    <w:rsid w:val="0064475F"/>
    <w:rsid w:val="006460C3"/>
    <w:rsid w:val="00646260"/>
    <w:rsid w:val="006469FA"/>
    <w:rsid w:val="006506DF"/>
    <w:rsid w:val="006514D4"/>
    <w:rsid w:val="00653E63"/>
    <w:rsid w:val="0066072B"/>
    <w:rsid w:val="006621F4"/>
    <w:rsid w:val="006678CE"/>
    <w:rsid w:val="00667AF0"/>
    <w:rsid w:val="00674872"/>
    <w:rsid w:val="00674FE4"/>
    <w:rsid w:val="00675FAC"/>
    <w:rsid w:val="00680062"/>
    <w:rsid w:val="006868F3"/>
    <w:rsid w:val="00687635"/>
    <w:rsid w:val="006941AF"/>
    <w:rsid w:val="00695058"/>
    <w:rsid w:val="0069670D"/>
    <w:rsid w:val="00697039"/>
    <w:rsid w:val="006A16BE"/>
    <w:rsid w:val="006A1DCE"/>
    <w:rsid w:val="006A712C"/>
    <w:rsid w:val="006B0CC2"/>
    <w:rsid w:val="006B1AB6"/>
    <w:rsid w:val="006B2097"/>
    <w:rsid w:val="006B682F"/>
    <w:rsid w:val="006B71C0"/>
    <w:rsid w:val="006B7ED9"/>
    <w:rsid w:val="006C31B6"/>
    <w:rsid w:val="006C4C05"/>
    <w:rsid w:val="006C4F05"/>
    <w:rsid w:val="006C5A33"/>
    <w:rsid w:val="006C6560"/>
    <w:rsid w:val="006D64FB"/>
    <w:rsid w:val="006E0A0D"/>
    <w:rsid w:val="006E1B87"/>
    <w:rsid w:val="006E43F9"/>
    <w:rsid w:val="006F05BE"/>
    <w:rsid w:val="006F173C"/>
    <w:rsid w:val="006FE743"/>
    <w:rsid w:val="00700037"/>
    <w:rsid w:val="00702906"/>
    <w:rsid w:val="00705ADC"/>
    <w:rsid w:val="00705C33"/>
    <w:rsid w:val="00706C76"/>
    <w:rsid w:val="00707BD1"/>
    <w:rsid w:val="00715FE0"/>
    <w:rsid w:val="0071F321"/>
    <w:rsid w:val="007205FB"/>
    <w:rsid w:val="00723664"/>
    <w:rsid w:val="00724E1A"/>
    <w:rsid w:val="007256DB"/>
    <w:rsid w:val="00726933"/>
    <w:rsid w:val="00730D0C"/>
    <w:rsid w:val="007334A2"/>
    <w:rsid w:val="0073722E"/>
    <w:rsid w:val="00741010"/>
    <w:rsid w:val="0074510B"/>
    <w:rsid w:val="00750182"/>
    <w:rsid w:val="00750645"/>
    <w:rsid w:val="0075110E"/>
    <w:rsid w:val="00756935"/>
    <w:rsid w:val="00763C29"/>
    <w:rsid w:val="00766ACE"/>
    <w:rsid w:val="00773607"/>
    <w:rsid w:val="0077629F"/>
    <w:rsid w:val="007762B2"/>
    <w:rsid w:val="00785AAE"/>
    <w:rsid w:val="00787305"/>
    <w:rsid w:val="00793964"/>
    <w:rsid w:val="007969FF"/>
    <w:rsid w:val="007A0E54"/>
    <w:rsid w:val="007A2577"/>
    <w:rsid w:val="007A4865"/>
    <w:rsid w:val="007A5512"/>
    <w:rsid w:val="007A5D73"/>
    <w:rsid w:val="007A63C0"/>
    <w:rsid w:val="007B023E"/>
    <w:rsid w:val="007B1CBA"/>
    <w:rsid w:val="007B1DE5"/>
    <w:rsid w:val="007B320A"/>
    <w:rsid w:val="007B3FC4"/>
    <w:rsid w:val="007B7E85"/>
    <w:rsid w:val="007C0B13"/>
    <w:rsid w:val="007C0E68"/>
    <w:rsid w:val="007C5677"/>
    <w:rsid w:val="007C5CE3"/>
    <w:rsid w:val="007C696A"/>
    <w:rsid w:val="007C7903"/>
    <w:rsid w:val="007D276A"/>
    <w:rsid w:val="007D4A7D"/>
    <w:rsid w:val="007D71C5"/>
    <w:rsid w:val="007E0DB2"/>
    <w:rsid w:val="007E6DC8"/>
    <w:rsid w:val="007E7769"/>
    <w:rsid w:val="007F24D8"/>
    <w:rsid w:val="007F2881"/>
    <w:rsid w:val="007F5E45"/>
    <w:rsid w:val="007F69A8"/>
    <w:rsid w:val="007F752A"/>
    <w:rsid w:val="007F77E8"/>
    <w:rsid w:val="00803175"/>
    <w:rsid w:val="008111F7"/>
    <w:rsid w:val="00814754"/>
    <w:rsid w:val="00814ED5"/>
    <w:rsid w:val="00817A5F"/>
    <w:rsid w:val="00817F6A"/>
    <w:rsid w:val="00820D4B"/>
    <w:rsid w:val="00823025"/>
    <w:rsid w:val="00823027"/>
    <w:rsid w:val="00830410"/>
    <w:rsid w:val="0083062F"/>
    <w:rsid w:val="00831DC3"/>
    <w:rsid w:val="00831F10"/>
    <w:rsid w:val="00832F9C"/>
    <w:rsid w:val="008340ED"/>
    <w:rsid w:val="00855DEA"/>
    <w:rsid w:val="0085611E"/>
    <w:rsid w:val="008617A2"/>
    <w:rsid w:val="00861A01"/>
    <w:rsid w:val="00870123"/>
    <w:rsid w:val="00875B41"/>
    <w:rsid w:val="008765D0"/>
    <w:rsid w:val="0088393F"/>
    <w:rsid w:val="00886EEB"/>
    <w:rsid w:val="008903ED"/>
    <w:rsid w:val="00890876"/>
    <w:rsid w:val="00890F25"/>
    <w:rsid w:val="008939F5"/>
    <w:rsid w:val="0089675F"/>
    <w:rsid w:val="00896EAC"/>
    <w:rsid w:val="008A0563"/>
    <w:rsid w:val="008A0D01"/>
    <w:rsid w:val="008A442C"/>
    <w:rsid w:val="008A535B"/>
    <w:rsid w:val="008B02C4"/>
    <w:rsid w:val="008B1EA9"/>
    <w:rsid w:val="008B35BC"/>
    <w:rsid w:val="008B384A"/>
    <w:rsid w:val="008B5848"/>
    <w:rsid w:val="008B781F"/>
    <w:rsid w:val="008C200D"/>
    <w:rsid w:val="008C5B42"/>
    <w:rsid w:val="008C74B9"/>
    <w:rsid w:val="008D584C"/>
    <w:rsid w:val="008D58E7"/>
    <w:rsid w:val="008E1666"/>
    <w:rsid w:val="008E2DF3"/>
    <w:rsid w:val="008E3B6F"/>
    <w:rsid w:val="008E75C9"/>
    <w:rsid w:val="008F4175"/>
    <w:rsid w:val="00906B23"/>
    <w:rsid w:val="00916653"/>
    <w:rsid w:val="00916BEA"/>
    <w:rsid w:val="00922AC0"/>
    <w:rsid w:val="00925E17"/>
    <w:rsid w:val="009279E5"/>
    <w:rsid w:val="00932941"/>
    <w:rsid w:val="00932C35"/>
    <w:rsid w:val="009352ED"/>
    <w:rsid w:val="00942630"/>
    <w:rsid w:val="009470F3"/>
    <w:rsid w:val="0095013C"/>
    <w:rsid w:val="009520F2"/>
    <w:rsid w:val="00953C05"/>
    <w:rsid w:val="00954AAA"/>
    <w:rsid w:val="0095507D"/>
    <w:rsid w:val="00956516"/>
    <w:rsid w:val="00961C11"/>
    <w:rsid w:val="00966286"/>
    <w:rsid w:val="009675D7"/>
    <w:rsid w:val="00970577"/>
    <w:rsid w:val="00970FC5"/>
    <w:rsid w:val="0097166B"/>
    <w:rsid w:val="00973DED"/>
    <w:rsid w:val="00975595"/>
    <w:rsid w:val="0098387D"/>
    <w:rsid w:val="00985BF1"/>
    <w:rsid w:val="009875FB"/>
    <w:rsid w:val="00992EE7"/>
    <w:rsid w:val="00995D9D"/>
    <w:rsid w:val="00996ABE"/>
    <w:rsid w:val="009A1286"/>
    <w:rsid w:val="009A1ED2"/>
    <w:rsid w:val="009A270C"/>
    <w:rsid w:val="009A51F1"/>
    <w:rsid w:val="009B077F"/>
    <w:rsid w:val="009B14DB"/>
    <w:rsid w:val="009B5F67"/>
    <w:rsid w:val="009C0009"/>
    <w:rsid w:val="009C3967"/>
    <w:rsid w:val="009D1470"/>
    <w:rsid w:val="009D6978"/>
    <w:rsid w:val="009D747C"/>
    <w:rsid w:val="009E32EB"/>
    <w:rsid w:val="009E505D"/>
    <w:rsid w:val="009E7F7C"/>
    <w:rsid w:val="009F2320"/>
    <w:rsid w:val="009F52BE"/>
    <w:rsid w:val="009F7453"/>
    <w:rsid w:val="00A02AD9"/>
    <w:rsid w:val="00A02FAC"/>
    <w:rsid w:val="00A07D70"/>
    <w:rsid w:val="00A103DC"/>
    <w:rsid w:val="00A118D2"/>
    <w:rsid w:val="00A15B06"/>
    <w:rsid w:val="00A1626A"/>
    <w:rsid w:val="00A20A1B"/>
    <w:rsid w:val="00A22D97"/>
    <w:rsid w:val="00A23E7A"/>
    <w:rsid w:val="00A2666D"/>
    <w:rsid w:val="00A26F56"/>
    <w:rsid w:val="00A27694"/>
    <w:rsid w:val="00A32606"/>
    <w:rsid w:val="00A36168"/>
    <w:rsid w:val="00A362EE"/>
    <w:rsid w:val="00A36B08"/>
    <w:rsid w:val="00A422E4"/>
    <w:rsid w:val="00A5466D"/>
    <w:rsid w:val="00A54A4F"/>
    <w:rsid w:val="00A60296"/>
    <w:rsid w:val="00A617DA"/>
    <w:rsid w:val="00A66CF4"/>
    <w:rsid w:val="00A7007F"/>
    <w:rsid w:val="00A71150"/>
    <w:rsid w:val="00A807CF"/>
    <w:rsid w:val="00A82057"/>
    <w:rsid w:val="00A82CD3"/>
    <w:rsid w:val="00A83EDF"/>
    <w:rsid w:val="00A85E48"/>
    <w:rsid w:val="00A86AEA"/>
    <w:rsid w:val="00A91DA7"/>
    <w:rsid w:val="00A928C4"/>
    <w:rsid w:val="00A937FC"/>
    <w:rsid w:val="00A93E21"/>
    <w:rsid w:val="00A97171"/>
    <w:rsid w:val="00A97D62"/>
    <w:rsid w:val="00AA6658"/>
    <w:rsid w:val="00AA6C4A"/>
    <w:rsid w:val="00AA7B17"/>
    <w:rsid w:val="00AB002C"/>
    <w:rsid w:val="00AB1D3B"/>
    <w:rsid w:val="00AB2602"/>
    <w:rsid w:val="00AB41C5"/>
    <w:rsid w:val="00AB5B5D"/>
    <w:rsid w:val="00AB63E4"/>
    <w:rsid w:val="00AB7386"/>
    <w:rsid w:val="00AC068D"/>
    <w:rsid w:val="00AC1ECD"/>
    <w:rsid w:val="00AC2885"/>
    <w:rsid w:val="00AC33F7"/>
    <w:rsid w:val="00AC6371"/>
    <w:rsid w:val="00AD0191"/>
    <w:rsid w:val="00AD127E"/>
    <w:rsid w:val="00AD2FB5"/>
    <w:rsid w:val="00AD3590"/>
    <w:rsid w:val="00AD7444"/>
    <w:rsid w:val="00AE037E"/>
    <w:rsid w:val="00AE05D9"/>
    <w:rsid w:val="00AE0D8B"/>
    <w:rsid w:val="00AE28EF"/>
    <w:rsid w:val="00AE4E84"/>
    <w:rsid w:val="00AE6580"/>
    <w:rsid w:val="00AE76F5"/>
    <w:rsid w:val="00AF1AAD"/>
    <w:rsid w:val="00AF3E5E"/>
    <w:rsid w:val="00AF4D77"/>
    <w:rsid w:val="00AF7947"/>
    <w:rsid w:val="00AF7DCE"/>
    <w:rsid w:val="00B02AB9"/>
    <w:rsid w:val="00B06208"/>
    <w:rsid w:val="00B1267E"/>
    <w:rsid w:val="00B14D56"/>
    <w:rsid w:val="00B155B1"/>
    <w:rsid w:val="00B17248"/>
    <w:rsid w:val="00B2218A"/>
    <w:rsid w:val="00B22AB6"/>
    <w:rsid w:val="00B23F44"/>
    <w:rsid w:val="00B24D4E"/>
    <w:rsid w:val="00B2501D"/>
    <w:rsid w:val="00B26C13"/>
    <w:rsid w:val="00B27600"/>
    <w:rsid w:val="00B3489C"/>
    <w:rsid w:val="00B35E49"/>
    <w:rsid w:val="00B44D1F"/>
    <w:rsid w:val="00B45751"/>
    <w:rsid w:val="00B4676F"/>
    <w:rsid w:val="00B505F6"/>
    <w:rsid w:val="00B530BC"/>
    <w:rsid w:val="00B53B8E"/>
    <w:rsid w:val="00B57664"/>
    <w:rsid w:val="00B60F7E"/>
    <w:rsid w:val="00B611AE"/>
    <w:rsid w:val="00B71C73"/>
    <w:rsid w:val="00B77887"/>
    <w:rsid w:val="00B7A111"/>
    <w:rsid w:val="00B80F2E"/>
    <w:rsid w:val="00B82732"/>
    <w:rsid w:val="00B82950"/>
    <w:rsid w:val="00B82AAB"/>
    <w:rsid w:val="00B83413"/>
    <w:rsid w:val="00B850CA"/>
    <w:rsid w:val="00B907ED"/>
    <w:rsid w:val="00B925C8"/>
    <w:rsid w:val="00B926D5"/>
    <w:rsid w:val="00B96E08"/>
    <w:rsid w:val="00B979FE"/>
    <w:rsid w:val="00BA01B3"/>
    <w:rsid w:val="00BA0DDE"/>
    <w:rsid w:val="00BA10E3"/>
    <w:rsid w:val="00BA1862"/>
    <w:rsid w:val="00BA651A"/>
    <w:rsid w:val="00BA7DD5"/>
    <w:rsid w:val="00BB5AC6"/>
    <w:rsid w:val="00BB6D44"/>
    <w:rsid w:val="00BB705A"/>
    <w:rsid w:val="00BC0767"/>
    <w:rsid w:val="00BC0CD8"/>
    <w:rsid w:val="00BC3E68"/>
    <w:rsid w:val="00BC5B6E"/>
    <w:rsid w:val="00BD069F"/>
    <w:rsid w:val="00BD0F33"/>
    <w:rsid w:val="00BD1F5C"/>
    <w:rsid w:val="00BD2E0E"/>
    <w:rsid w:val="00BD3A83"/>
    <w:rsid w:val="00BD710E"/>
    <w:rsid w:val="00BE11B4"/>
    <w:rsid w:val="00BE4D06"/>
    <w:rsid w:val="00BF2472"/>
    <w:rsid w:val="00BF61B9"/>
    <w:rsid w:val="00BF6AB8"/>
    <w:rsid w:val="00C01AD0"/>
    <w:rsid w:val="00C03A16"/>
    <w:rsid w:val="00C10D66"/>
    <w:rsid w:val="00C12D41"/>
    <w:rsid w:val="00C14D35"/>
    <w:rsid w:val="00C14F65"/>
    <w:rsid w:val="00C15A13"/>
    <w:rsid w:val="00C24D59"/>
    <w:rsid w:val="00C33639"/>
    <w:rsid w:val="00C3533B"/>
    <w:rsid w:val="00C424DE"/>
    <w:rsid w:val="00C43ECE"/>
    <w:rsid w:val="00C4629C"/>
    <w:rsid w:val="00C46CFC"/>
    <w:rsid w:val="00C517E7"/>
    <w:rsid w:val="00C51A36"/>
    <w:rsid w:val="00C53728"/>
    <w:rsid w:val="00C54130"/>
    <w:rsid w:val="00C54A11"/>
    <w:rsid w:val="00C604C0"/>
    <w:rsid w:val="00C60FC6"/>
    <w:rsid w:val="00C61AB0"/>
    <w:rsid w:val="00C62DC4"/>
    <w:rsid w:val="00C66D16"/>
    <w:rsid w:val="00C700EC"/>
    <w:rsid w:val="00C717B7"/>
    <w:rsid w:val="00C74B16"/>
    <w:rsid w:val="00C74C87"/>
    <w:rsid w:val="00C810E3"/>
    <w:rsid w:val="00C815F4"/>
    <w:rsid w:val="00C9022E"/>
    <w:rsid w:val="00CA026E"/>
    <w:rsid w:val="00CA556C"/>
    <w:rsid w:val="00CA568D"/>
    <w:rsid w:val="00CB1E30"/>
    <w:rsid w:val="00CB7FF8"/>
    <w:rsid w:val="00CC21C3"/>
    <w:rsid w:val="00CC4687"/>
    <w:rsid w:val="00CC56F3"/>
    <w:rsid w:val="00CD63E6"/>
    <w:rsid w:val="00CD68A7"/>
    <w:rsid w:val="00CF2106"/>
    <w:rsid w:val="00CF2148"/>
    <w:rsid w:val="00CF4CC6"/>
    <w:rsid w:val="00CF6E3E"/>
    <w:rsid w:val="00D1341C"/>
    <w:rsid w:val="00D1520A"/>
    <w:rsid w:val="00D21791"/>
    <w:rsid w:val="00D274AB"/>
    <w:rsid w:val="00D27C42"/>
    <w:rsid w:val="00D32D7D"/>
    <w:rsid w:val="00D33A32"/>
    <w:rsid w:val="00D342E3"/>
    <w:rsid w:val="00D36135"/>
    <w:rsid w:val="00D4105B"/>
    <w:rsid w:val="00D41805"/>
    <w:rsid w:val="00D52CAC"/>
    <w:rsid w:val="00D52F1F"/>
    <w:rsid w:val="00D536E0"/>
    <w:rsid w:val="00D53D00"/>
    <w:rsid w:val="00D62F41"/>
    <w:rsid w:val="00D631C7"/>
    <w:rsid w:val="00D7031B"/>
    <w:rsid w:val="00D72910"/>
    <w:rsid w:val="00D754C2"/>
    <w:rsid w:val="00D75660"/>
    <w:rsid w:val="00D80359"/>
    <w:rsid w:val="00D81F44"/>
    <w:rsid w:val="00D87948"/>
    <w:rsid w:val="00D903C7"/>
    <w:rsid w:val="00D91872"/>
    <w:rsid w:val="00D9189A"/>
    <w:rsid w:val="00D94CB4"/>
    <w:rsid w:val="00DA0CAD"/>
    <w:rsid w:val="00DA2456"/>
    <w:rsid w:val="00DA42E9"/>
    <w:rsid w:val="00DA6419"/>
    <w:rsid w:val="00DB211B"/>
    <w:rsid w:val="00DC209D"/>
    <w:rsid w:val="00DD44B4"/>
    <w:rsid w:val="00DE11C1"/>
    <w:rsid w:val="00DE3569"/>
    <w:rsid w:val="00DF20D7"/>
    <w:rsid w:val="00DF21BB"/>
    <w:rsid w:val="00DF5464"/>
    <w:rsid w:val="00DF7432"/>
    <w:rsid w:val="00E02AB6"/>
    <w:rsid w:val="00E039EB"/>
    <w:rsid w:val="00E0412F"/>
    <w:rsid w:val="00E06E18"/>
    <w:rsid w:val="00E071B1"/>
    <w:rsid w:val="00E12763"/>
    <w:rsid w:val="00E139D9"/>
    <w:rsid w:val="00E13E4D"/>
    <w:rsid w:val="00E22D3A"/>
    <w:rsid w:val="00E22F34"/>
    <w:rsid w:val="00E26CCD"/>
    <w:rsid w:val="00E27415"/>
    <w:rsid w:val="00E277FD"/>
    <w:rsid w:val="00E30EA6"/>
    <w:rsid w:val="00E312DB"/>
    <w:rsid w:val="00E35A94"/>
    <w:rsid w:val="00E368B5"/>
    <w:rsid w:val="00E40D1A"/>
    <w:rsid w:val="00E4125C"/>
    <w:rsid w:val="00E4162A"/>
    <w:rsid w:val="00E44ADC"/>
    <w:rsid w:val="00E51728"/>
    <w:rsid w:val="00E5590E"/>
    <w:rsid w:val="00E6080C"/>
    <w:rsid w:val="00E60AF9"/>
    <w:rsid w:val="00E623B0"/>
    <w:rsid w:val="00E64056"/>
    <w:rsid w:val="00E71A9A"/>
    <w:rsid w:val="00E80928"/>
    <w:rsid w:val="00E82A02"/>
    <w:rsid w:val="00E83A7C"/>
    <w:rsid w:val="00E90C74"/>
    <w:rsid w:val="00E978E6"/>
    <w:rsid w:val="00EA5AE5"/>
    <w:rsid w:val="00EA5C1B"/>
    <w:rsid w:val="00EA7C73"/>
    <w:rsid w:val="00EB155F"/>
    <w:rsid w:val="00EB1B3C"/>
    <w:rsid w:val="00EB385D"/>
    <w:rsid w:val="00EB438B"/>
    <w:rsid w:val="00EB63CF"/>
    <w:rsid w:val="00EC666F"/>
    <w:rsid w:val="00EC6DE1"/>
    <w:rsid w:val="00EC7083"/>
    <w:rsid w:val="00ED0B7C"/>
    <w:rsid w:val="00ED1D7D"/>
    <w:rsid w:val="00ED21AF"/>
    <w:rsid w:val="00ED5A80"/>
    <w:rsid w:val="00ED7C76"/>
    <w:rsid w:val="00EE19E8"/>
    <w:rsid w:val="00EE2F88"/>
    <w:rsid w:val="00EE4FCA"/>
    <w:rsid w:val="00EE53AE"/>
    <w:rsid w:val="00EE68EB"/>
    <w:rsid w:val="00EF1B0B"/>
    <w:rsid w:val="00EF1ED0"/>
    <w:rsid w:val="00EF778F"/>
    <w:rsid w:val="00EF7D8A"/>
    <w:rsid w:val="00F00649"/>
    <w:rsid w:val="00F04150"/>
    <w:rsid w:val="00F050D6"/>
    <w:rsid w:val="00F10DB5"/>
    <w:rsid w:val="00F149B3"/>
    <w:rsid w:val="00F15F1E"/>
    <w:rsid w:val="00F16A4A"/>
    <w:rsid w:val="00F21158"/>
    <w:rsid w:val="00F22446"/>
    <w:rsid w:val="00F22708"/>
    <w:rsid w:val="00F30693"/>
    <w:rsid w:val="00F31007"/>
    <w:rsid w:val="00F33EE4"/>
    <w:rsid w:val="00F34099"/>
    <w:rsid w:val="00F3436A"/>
    <w:rsid w:val="00F34F8A"/>
    <w:rsid w:val="00F3528C"/>
    <w:rsid w:val="00F36214"/>
    <w:rsid w:val="00F376FB"/>
    <w:rsid w:val="00F41FAB"/>
    <w:rsid w:val="00F444FF"/>
    <w:rsid w:val="00F44ED5"/>
    <w:rsid w:val="00F45AEC"/>
    <w:rsid w:val="00F47A22"/>
    <w:rsid w:val="00F52A95"/>
    <w:rsid w:val="00F672D4"/>
    <w:rsid w:val="00F704D5"/>
    <w:rsid w:val="00F737FC"/>
    <w:rsid w:val="00F748EC"/>
    <w:rsid w:val="00F751CF"/>
    <w:rsid w:val="00F755F1"/>
    <w:rsid w:val="00F75A92"/>
    <w:rsid w:val="00F75F54"/>
    <w:rsid w:val="00F817FD"/>
    <w:rsid w:val="00F86DD2"/>
    <w:rsid w:val="00F87AEB"/>
    <w:rsid w:val="00F95B8B"/>
    <w:rsid w:val="00F97A97"/>
    <w:rsid w:val="00FA2E81"/>
    <w:rsid w:val="00FA40B7"/>
    <w:rsid w:val="00FA4162"/>
    <w:rsid w:val="00FA7C57"/>
    <w:rsid w:val="00FC08B4"/>
    <w:rsid w:val="00FC60B0"/>
    <w:rsid w:val="00FC697D"/>
    <w:rsid w:val="00FD2A11"/>
    <w:rsid w:val="00FD5EB9"/>
    <w:rsid w:val="00FD62AD"/>
    <w:rsid w:val="00FE0F42"/>
    <w:rsid w:val="00FE17FA"/>
    <w:rsid w:val="00FE33C7"/>
    <w:rsid w:val="00FE49E2"/>
    <w:rsid w:val="00FF1110"/>
    <w:rsid w:val="00FF3E01"/>
    <w:rsid w:val="00FF4315"/>
    <w:rsid w:val="00FF4565"/>
    <w:rsid w:val="00FF7C28"/>
    <w:rsid w:val="010269D4"/>
    <w:rsid w:val="010CC88C"/>
    <w:rsid w:val="013B4B6E"/>
    <w:rsid w:val="013BF6F0"/>
    <w:rsid w:val="013F89AF"/>
    <w:rsid w:val="0172F877"/>
    <w:rsid w:val="019C0985"/>
    <w:rsid w:val="01AB9F0E"/>
    <w:rsid w:val="020993B0"/>
    <w:rsid w:val="022D92DF"/>
    <w:rsid w:val="02366BE8"/>
    <w:rsid w:val="025152A0"/>
    <w:rsid w:val="025A5D66"/>
    <w:rsid w:val="027316EB"/>
    <w:rsid w:val="029A9DF2"/>
    <w:rsid w:val="02B770E7"/>
    <w:rsid w:val="02B969C2"/>
    <w:rsid w:val="02CEDA65"/>
    <w:rsid w:val="02D45D30"/>
    <w:rsid w:val="02E83286"/>
    <w:rsid w:val="030ECAE0"/>
    <w:rsid w:val="032B6CE9"/>
    <w:rsid w:val="03394B7A"/>
    <w:rsid w:val="03449A56"/>
    <w:rsid w:val="03816272"/>
    <w:rsid w:val="03A38070"/>
    <w:rsid w:val="03E4865A"/>
    <w:rsid w:val="03E7C43F"/>
    <w:rsid w:val="03FA3FD3"/>
    <w:rsid w:val="040EFFB6"/>
    <w:rsid w:val="04186331"/>
    <w:rsid w:val="043AB960"/>
    <w:rsid w:val="044BAF7F"/>
    <w:rsid w:val="04744205"/>
    <w:rsid w:val="04749BAC"/>
    <w:rsid w:val="04A6B148"/>
    <w:rsid w:val="04B71FDF"/>
    <w:rsid w:val="04BF75E0"/>
    <w:rsid w:val="04D3DC8E"/>
    <w:rsid w:val="04FB85DB"/>
    <w:rsid w:val="05235E15"/>
    <w:rsid w:val="052FA441"/>
    <w:rsid w:val="053314D3"/>
    <w:rsid w:val="0534B9EA"/>
    <w:rsid w:val="057E6545"/>
    <w:rsid w:val="059B275C"/>
    <w:rsid w:val="059FE95A"/>
    <w:rsid w:val="05B9E935"/>
    <w:rsid w:val="05C22309"/>
    <w:rsid w:val="05C3DE4F"/>
    <w:rsid w:val="05DA0648"/>
    <w:rsid w:val="05E17FB7"/>
    <w:rsid w:val="06186C68"/>
    <w:rsid w:val="06354300"/>
    <w:rsid w:val="064F01FD"/>
    <w:rsid w:val="0663BC88"/>
    <w:rsid w:val="06A6CE65"/>
    <w:rsid w:val="06C0E3FB"/>
    <w:rsid w:val="06E1CA50"/>
    <w:rsid w:val="0737BC9E"/>
    <w:rsid w:val="075F12CA"/>
    <w:rsid w:val="0761E41C"/>
    <w:rsid w:val="07C46F2D"/>
    <w:rsid w:val="07C58B5F"/>
    <w:rsid w:val="07EE4AA8"/>
    <w:rsid w:val="07FA373D"/>
    <w:rsid w:val="07FBC39F"/>
    <w:rsid w:val="080846AD"/>
    <w:rsid w:val="0812B618"/>
    <w:rsid w:val="0818E45C"/>
    <w:rsid w:val="0822037F"/>
    <w:rsid w:val="082D20CA"/>
    <w:rsid w:val="085C0874"/>
    <w:rsid w:val="086503F2"/>
    <w:rsid w:val="086CB331"/>
    <w:rsid w:val="0874F70A"/>
    <w:rsid w:val="0888B0AF"/>
    <w:rsid w:val="08A5533A"/>
    <w:rsid w:val="08B5FAB5"/>
    <w:rsid w:val="08B82084"/>
    <w:rsid w:val="08F75DB0"/>
    <w:rsid w:val="08F8F631"/>
    <w:rsid w:val="0914D903"/>
    <w:rsid w:val="091CEBDD"/>
    <w:rsid w:val="093FBBA7"/>
    <w:rsid w:val="09439D95"/>
    <w:rsid w:val="0989761C"/>
    <w:rsid w:val="098C935E"/>
    <w:rsid w:val="09B8AF7A"/>
    <w:rsid w:val="09CE8855"/>
    <w:rsid w:val="09D163EB"/>
    <w:rsid w:val="09D8C388"/>
    <w:rsid w:val="09E2B16B"/>
    <w:rsid w:val="09EE5FAE"/>
    <w:rsid w:val="09F5F9A8"/>
    <w:rsid w:val="09F9D54C"/>
    <w:rsid w:val="09FB36A0"/>
    <w:rsid w:val="0A4190B6"/>
    <w:rsid w:val="0A70BFFB"/>
    <w:rsid w:val="0A75B89D"/>
    <w:rsid w:val="0A80FF26"/>
    <w:rsid w:val="0A847C49"/>
    <w:rsid w:val="0AE59C5B"/>
    <w:rsid w:val="0AF9DFA5"/>
    <w:rsid w:val="0AFFCD27"/>
    <w:rsid w:val="0B1E93E4"/>
    <w:rsid w:val="0B2BBAF0"/>
    <w:rsid w:val="0B35C8AD"/>
    <w:rsid w:val="0B7355CA"/>
    <w:rsid w:val="0B9B3E2F"/>
    <w:rsid w:val="0BF84261"/>
    <w:rsid w:val="0C22A063"/>
    <w:rsid w:val="0C2F7198"/>
    <w:rsid w:val="0C3810CE"/>
    <w:rsid w:val="0C386DC8"/>
    <w:rsid w:val="0C564D14"/>
    <w:rsid w:val="0C583D0B"/>
    <w:rsid w:val="0C89E92F"/>
    <w:rsid w:val="0C929FEC"/>
    <w:rsid w:val="0CE3A951"/>
    <w:rsid w:val="0D27EABE"/>
    <w:rsid w:val="0D29777A"/>
    <w:rsid w:val="0D36EA3E"/>
    <w:rsid w:val="0D4DA30D"/>
    <w:rsid w:val="0D678A4F"/>
    <w:rsid w:val="0D6EDB7A"/>
    <w:rsid w:val="0D72432C"/>
    <w:rsid w:val="0D7B6BC8"/>
    <w:rsid w:val="0D7FB7E4"/>
    <w:rsid w:val="0D92163F"/>
    <w:rsid w:val="0DB3FA62"/>
    <w:rsid w:val="0DEA9894"/>
    <w:rsid w:val="0DEEAC53"/>
    <w:rsid w:val="0DF474D4"/>
    <w:rsid w:val="0DF53357"/>
    <w:rsid w:val="0E584BA3"/>
    <w:rsid w:val="0E60923A"/>
    <w:rsid w:val="0E99F993"/>
    <w:rsid w:val="0E9C5ED3"/>
    <w:rsid w:val="0EC9F092"/>
    <w:rsid w:val="0EDD1104"/>
    <w:rsid w:val="0EE4FBB7"/>
    <w:rsid w:val="0F2AB5DF"/>
    <w:rsid w:val="0F33D860"/>
    <w:rsid w:val="0F637BD6"/>
    <w:rsid w:val="0F6C8485"/>
    <w:rsid w:val="0F84EDC6"/>
    <w:rsid w:val="0F93F018"/>
    <w:rsid w:val="0F986882"/>
    <w:rsid w:val="0FAE4E23"/>
    <w:rsid w:val="0FD06F9E"/>
    <w:rsid w:val="0FF942A5"/>
    <w:rsid w:val="101DB77F"/>
    <w:rsid w:val="102AAD62"/>
    <w:rsid w:val="1033376E"/>
    <w:rsid w:val="1073F8D4"/>
    <w:rsid w:val="107CFAF5"/>
    <w:rsid w:val="107DFDF6"/>
    <w:rsid w:val="1092F0A0"/>
    <w:rsid w:val="10A7875C"/>
    <w:rsid w:val="10BA9719"/>
    <w:rsid w:val="10C1BBDE"/>
    <w:rsid w:val="10DA50F1"/>
    <w:rsid w:val="10ECE4AD"/>
    <w:rsid w:val="1108CEA2"/>
    <w:rsid w:val="11099595"/>
    <w:rsid w:val="110E6D69"/>
    <w:rsid w:val="11194EE7"/>
    <w:rsid w:val="11196277"/>
    <w:rsid w:val="111BD798"/>
    <w:rsid w:val="1123903A"/>
    <w:rsid w:val="1162EBFB"/>
    <w:rsid w:val="1183F5D3"/>
    <w:rsid w:val="11887592"/>
    <w:rsid w:val="1189EBCC"/>
    <w:rsid w:val="118D8002"/>
    <w:rsid w:val="118D8FA6"/>
    <w:rsid w:val="1193A500"/>
    <w:rsid w:val="11C4C859"/>
    <w:rsid w:val="11E1E988"/>
    <w:rsid w:val="11F78F10"/>
    <w:rsid w:val="11FE7561"/>
    <w:rsid w:val="1206946F"/>
    <w:rsid w:val="122DEFD9"/>
    <w:rsid w:val="12604FAB"/>
    <w:rsid w:val="12AD917F"/>
    <w:rsid w:val="12B30B28"/>
    <w:rsid w:val="12BB88DB"/>
    <w:rsid w:val="12C797CB"/>
    <w:rsid w:val="12E21BB2"/>
    <w:rsid w:val="12F378B4"/>
    <w:rsid w:val="13196202"/>
    <w:rsid w:val="131BCEDF"/>
    <w:rsid w:val="131C3A45"/>
    <w:rsid w:val="132E7068"/>
    <w:rsid w:val="1350C5EB"/>
    <w:rsid w:val="137F410A"/>
    <w:rsid w:val="1385C152"/>
    <w:rsid w:val="13A673BD"/>
    <w:rsid w:val="13CE8506"/>
    <w:rsid w:val="13DB27FF"/>
    <w:rsid w:val="13FD8C2D"/>
    <w:rsid w:val="143055A9"/>
    <w:rsid w:val="14415F30"/>
    <w:rsid w:val="14473163"/>
    <w:rsid w:val="1476101A"/>
    <w:rsid w:val="147BCBBB"/>
    <w:rsid w:val="14851819"/>
    <w:rsid w:val="14B9BE8F"/>
    <w:rsid w:val="15085171"/>
    <w:rsid w:val="1522152D"/>
    <w:rsid w:val="15376DC4"/>
    <w:rsid w:val="1539C737"/>
    <w:rsid w:val="153C26B7"/>
    <w:rsid w:val="153E2DF3"/>
    <w:rsid w:val="1546B559"/>
    <w:rsid w:val="156685E4"/>
    <w:rsid w:val="157A62C8"/>
    <w:rsid w:val="157A87D5"/>
    <w:rsid w:val="157AB531"/>
    <w:rsid w:val="157C742A"/>
    <w:rsid w:val="1598BFCF"/>
    <w:rsid w:val="15CE226B"/>
    <w:rsid w:val="15CE5057"/>
    <w:rsid w:val="15E23212"/>
    <w:rsid w:val="15E74E49"/>
    <w:rsid w:val="161C4A0B"/>
    <w:rsid w:val="16247BA6"/>
    <w:rsid w:val="164C283E"/>
    <w:rsid w:val="169545E9"/>
    <w:rsid w:val="16B707D4"/>
    <w:rsid w:val="16BD9854"/>
    <w:rsid w:val="16D18480"/>
    <w:rsid w:val="16D9CE6D"/>
    <w:rsid w:val="16E44644"/>
    <w:rsid w:val="16EA615B"/>
    <w:rsid w:val="17191BC3"/>
    <w:rsid w:val="171F9FAD"/>
    <w:rsid w:val="176578D9"/>
    <w:rsid w:val="177239D9"/>
    <w:rsid w:val="17844D22"/>
    <w:rsid w:val="178B0610"/>
    <w:rsid w:val="17A1855B"/>
    <w:rsid w:val="17A89F34"/>
    <w:rsid w:val="17A8AFAD"/>
    <w:rsid w:val="17A9213B"/>
    <w:rsid w:val="17B46969"/>
    <w:rsid w:val="17BCB37B"/>
    <w:rsid w:val="17CA1CE2"/>
    <w:rsid w:val="17EED940"/>
    <w:rsid w:val="181B4820"/>
    <w:rsid w:val="18472EB3"/>
    <w:rsid w:val="18484029"/>
    <w:rsid w:val="1848E243"/>
    <w:rsid w:val="186EC756"/>
    <w:rsid w:val="187D5145"/>
    <w:rsid w:val="18854329"/>
    <w:rsid w:val="18928CC3"/>
    <w:rsid w:val="18A0A34F"/>
    <w:rsid w:val="18D07104"/>
    <w:rsid w:val="18D1E21A"/>
    <w:rsid w:val="18F5E2F8"/>
    <w:rsid w:val="190808B9"/>
    <w:rsid w:val="190EE3A8"/>
    <w:rsid w:val="1918537E"/>
    <w:rsid w:val="1949B083"/>
    <w:rsid w:val="19531DDD"/>
    <w:rsid w:val="195FED68"/>
    <w:rsid w:val="197DF466"/>
    <w:rsid w:val="198DE0D1"/>
    <w:rsid w:val="19911283"/>
    <w:rsid w:val="19B8EA6E"/>
    <w:rsid w:val="19E9B084"/>
    <w:rsid w:val="19F0D298"/>
    <w:rsid w:val="19F1AA1B"/>
    <w:rsid w:val="1A0D7498"/>
    <w:rsid w:val="1A43F521"/>
    <w:rsid w:val="1A5F2F3D"/>
    <w:rsid w:val="1AB9405D"/>
    <w:rsid w:val="1ACAD2E1"/>
    <w:rsid w:val="1AD70F56"/>
    <w:rsid w:val="1B06241B"/>
    <w:rsid w:val="1B2ED2FB"/>
    <w:rsid w:val="1B314753"/>
    <w:rsid w:val="1B6036C5"/>
    <w:rsid w:val="1B63613B"/>
    <w:rsid w:val="1B654A56"/>
    <w:rsid w:val="1B867CB5"/>
    <w:rsid w:val="1B9940D3"/>
    <w:rsid w:val="1BA387A7"/>
    <w:rsid w:val="1BA6DBCE"/>
    <w:rsid w:val="1BAFB8F2"/>
    <w:rsid w:val="1BB77953"/>
    <w:rsid w:val="1BB8195F"/>
    <w:rsid w:val="1BC67934"/>
    <w:rsid w:val="1BC9920F"/>
    <w:rsid w:val="1BDBA0DD"/>
    <w:rsid w:val="1BDC129E"/>
    <w:rsid w:val="1BE35D41"/>
    <w:rsid w:val="1C0A9386"/>
    <w:rsid w:val="1C0AC143"/>
    <w:rsid w:val="1C18CC2F"/>
    <w:rsid w:val="1C26EDCB"/>
    <w:rsid w:val="1C361BD3"/>
    <w:rsid w:val="1C3A332B"/>
    <w:rsid w:val="1C5D1068"/>
    <w:rsid w:val="1C7C8EB7"/>
    <w:rsid w:val="1C97BBCF"/>
    <w:rsid w:val="1C9A11E9"/>
    <w:rsid w:val="1CB8121B"/>
    <w:rsid w:val="1CBC9E1F"/>
    <w:rsid w:val="1CDEA8B6"/>
    <w:rsid w:val="1CE2D878"/>
    <w:rsid w:val="1D047F14"/>
    <w:rsid w:val="1D16244A"/>
    <w:rsid w:val="1D2123DD"/>
    <w:rsid w:val="1D38434A"/>
    <w:rsid w:val="1D5E69BD"/>
    <w:rsid w:val="1DAD768F"/>
    <w:rsid w:val="1DAFE86E"/>
    <w:rsid w:val="1DB16E9D"/>
    <w:rsid w:val="1DDD172C"/>
    <w:rsid w:val="1DE364EF"/>
    <w:rsid w:val="1E1A6A92"/>
    <w:rsid w:val="1E48EDBF"/>
    <w:rsid w:val="1E52F636"/>
    <w:rsid w:val="1E72715F"/>
    <w:rsid w:val="1E759007"/>
    <w:rsid w:val="1EB41DDA"/>
    <w:rsid w:val="1EB8AC5C"/>
    <w:rsid w:val="1EE27327"/>
    <w:rsid w:val="1EE5E91C"/>
    <w:rsid w:val="1EE93923"/>
    <w:rsid w:val="1F109574"/>
    <w:rsid w:val="1F155D02"/>
    <w:rsid w:val="1F1E4EDD"/>
    <w:rsid w:val="1F291043"/>
    <w:rsid w:val="1F479098"/>
    <w:rsid w:val="1F6B3093"/>
    <w:rsid w:val="1F787B35"/>
    <w:rsid w:val="1F7E38BF"/>
    <w:rsid w:val="1FC27A72"/>
    <w:rsid w:val="1FC2CBE2"/>
    <w:rsid w:val="1FC515B4"/>
    <w:rsid w:val="1FED9C1A"/>
    <w:rsid w:val="1FF246CA"/>
    <w:rsid w:val="1FF44517"/>
    <w:rsid w:val="201D62F5"/>
    <w:rsid w:val="2026DE3C"/>
    <w:rsid w:val="20630126"/>
    <w:rsid w:val="20739E45"/>
    <w:rsid w:val="20A4B649"/>
    <w:rsid w:val="20AC950A"/>
    <w:rsid w:val="20B69A24"/>
    <w:rsid w:val="20CB93AB"/>
    <w:rsid w:val="20CC70E3"/>
    <w:rsid w:val="20F29647"/>
    <w:rsid w:val="21073A29"/>
    <w:rsid w:val="210B3F55"/>
    <w:rsid w:val="2113DF79"/>
    <w:rsid w:val="2133ADC8"/>
    <w:rsid w:val="216B45F7"/>
    <w:rsid w:val="216C04BB"/>
    <w:rsid w:val="2176E54A"/>
    <w:rsid w:val="218EA2C9"/>
    <w:rsid w:val="2191517F"/>
    <w:rsid w:val="219EEC8F"/>
    <w:rsid w:val="21E36E43"/>
    <w:rsid w:val="2200FAF8"/>
    <w:rsid w:val="2216287F"/>
    <w:rsid w:val="2238D0AF"/>
    <w:rsid w:val="224B105D"/>
    <w:rsid w:val="2288588A"/>
    <w:rsid w:val="22946042"/>
    <w:rsid w:val="22951637"/>
    <w:rsid w:val="22AF7AD3"/>
    <w:rsid w:val="22B79DA7"/>
    <w:rsid w:val="22BEF88D"/>
    <w:rsid w:val="22DCE9C1"/>
    <w:rsid w:val="22EBE634"/>
    <w:rsid w:val="232B58F0"/>
    <w:rsid w:val="2347ACE1"/>
    <w:rsid w:val="234CC8F5"/>
    <w:rsid w:val="235BC2BE"/>
    <w:rsid w:val="236CFD35"/>
    <w:rsid w:val="237B17AD"/>
    <w:rsid w:val="2381926F"/>
    <w:rsid w:val="2381FE62"/>
    <w:rsid w:val="23A9E67B"/>
    <w:rsid w:val="23BB3C8D"/>
    <w:rsid w:val="23C9CB8C"/>
    <w:rsid w:val="23D4624D"/>
    <w:rsid w:val="23E3E0CC"/>
    <w:rsid w:val="23F77979"/>
    <w:rsid w:val="2418DF41"/>
    <w:rsid w:val="243A1A90"/>
    <w:rsid w:val="244E142C"/>
    <w:rsid w:val="247A47AD"/>
    <w:rsid w:val="249D6341"/>
    <w:rsid w:val="24AC721A"/>
    <w:rsid w:val="24B705B0"/>
    <w:rsid w:val="24BDE386"/>
    <w:rsid w:val="24F96D39"/>
    <w:rsid w:val="25277B79"/>
    <w:rsid w:val="252880EE"/>
    <w:rsid w:val="252951E1"/>
    <w:rsid w:val="25447514"/>
    <w:rsid w:val="2568C9DB"/>
    <w:rsid w:val="2593240B"/>
    <w:rsid w:val="265A8B03"/>
    <w:rsid w:val="266E9998"/>
    <w:rsid w:val="26A90474"/>
    <w:rsid w:val="26B34EC2"/>
    <w:rsid w:val="26E645C0"/>
    <w:rsid w:val="26EB0D52"/>
    <w:rsid w:val="26F74D3C"/>
    <w:rsid w:val="26FE5D1F"/>
    <w:rsid w:val="27029053"/>
    <w:rsid w:val="271247DD"/>
    <w:rsid w:val="271861A7"/>
    <w:rsid w:val="27707E0D"/>
    <w:rsid w:val="277D8283"/>
    <w:rsid w:val="27A18787"/>
    <w:rsid w:val="27BA4171"/>
    <w:rsid w:val="27C79251"/>
    <w:rsid w:val="27C88F3B"/>
    <w:rsid w:val="27D2848F"/>
    <w:rsid w:val="28196379"/>
    <w:rsid w:val="28399D2B"/>
    <w:rsid w:val="284A6378"/>
    <w:rsid w:val="28C4A573"/>
    <w:rsid w:val="28C8752B"/>
    <w:rsid w:val="29215D14"/>
    <w:rsid w:val="2923B974"/>
    <w:rsid w:val="29F8249C"/>
    <w:rsid w:val="29FF8ADA"/>
    <w:rsid w:val="2A1F3998"/>
    <w:rsid w:val="2A28172F"/>
    <w:rsid w:val="2A2ACE2A"/>
    <w:rsid w:val="2A2E1DF6"/>
    <w:rsid w:val="2A5FF759"/>
    <w:rsid w:val="2A78556E"/>
    <w:rsid w:val="2A8CE953"/>
    <w:rsid w:val="2A9A41AB"/>
    <w:rsid w:val="2A9CF1AA"/>
    <w:rsid w:val="2A9FC73A"/>
    <w:rsid w:val="2AB095A1"/>
    <w:rsid w:val="2AB5BCD1"/>
    <w:rsid w:val="2ABF14E5"/>
    <w:rsid w:val="2ACDDB16"/>
    <w:rsid w:val="2B14F84E"/>
    <w:rsid w:val="2B37C793"/>
    <w:rsid w:val="2B43E31F"/>
    <w:rsid w:val="2B515979"/>
    <w:rsid w:val="2B81A595"/>
    <w:rsid w:val="2B988EC2"/>
    <w:rsid w:val="2BC40731"/>
    <w:rsid w:val="2BDDCFCF"/>
    <w:rsid w:val="2BFFC9A4"/>
    <w:rsid w:val="2C226DBA"/>
    <w:rsid w:val="2C4B11B5"/>
    <w:rsid w:val="2C751B5D"/>
    <w:rsid w:val="2C7BAC6E"/>
    <w:rsid w:val="2CC3C735"/>
    <w:rsid w:val="2CDDC27E"/>
    <w:rsid w:val="2CEDF105"/>
    <w:rsid w:val="2CFC687D"/>
    <w:rsid w:val="2D00478C"/>
    <w:rsid w:val="2D155D11"/>
    <w:rsid w:val="2D390A1C"/>
    <w:rsid w:val="2D438F52"/>
    <w:rsid w:val="2D45DFE7"/>
    <w:rsid w:val="2D48DB22"/>
    <w:rsid w:val="2D4E1ADA"/>
    <w:rsid w:val="2D732E86"/>
    <w:rsid w:val="2DA52D29"/>
    <w:rsid w:val="2DA6BFA9"/>
    <w:rsid w:val="2DD87BDB"/>
    <w:rsid w:val="2E04DD55"/>
    <w:rsid w:val="2E0A6C9B"/>
    <w:rsid w:val="2E1F9AAC"/>
    <w:rsid w:val="2E36D732"/>
    <w:rsid w:val="2E38BF0C"/>
    <w:rsid w:val="2E3E7EFD"/>
    <w:rsid w:val="2E46657C"/>
    <w:rsid w:val="2E51B7F4"/>
    <w:rsid w:val="2E5401C2"/>
    <w:rsid w:val="2E610F90"/>
    <w:rsid w:val="2E693526"/>
    <w:rsid w:val="2E858187"/>
    <w:rsid w:val="2EC66479"/>
    <w:rsid w:val="2EC877B8"/>
    <w:rsid w:val="2ED8AA14"/>
    <w:rsid w:val="2F0AACF4"/>
    <w:rsid w:val="2F263885"/>
    <w:rsid w:val="2F42ED8D"/>
    <w:rsid w:val="2F6CD444"/>
    <w:rsid w:val="2F7580FE"/>
    <w:rsid w:val="2F9C719B"/>
    <w:rsid w:val="2FBE8E6C"/>
    <w:rsid w:val="2FE9A8E4"/>
    <w:rsid w:val="2FEA0F0D"/>
    <w:rsid w:val="2FFBAE4E"/>
    <w:rsid w:val="3019FE45"/>
    <w:rsid w:val="301DEF3F"/>
    <w:rsid w:val="3046F9B5"/>
    <w:rsid w:val="30574689"/>
    <w:rsid w:val="30738473"/>
    <w:rsid w:val="308670EE"/>
    <w:rsid w:val="3090A790"/>
    <w:rsid w:val="30AE5FBF"/>
    <w:rsid w:val="30BAE02E"/>
    <w:rsid w:val="30C2969D"/>
    <w:rsid w:val="30D2A490"/>
    <w:rsid w:val="30F58D3B"/>
    <w:rsid w:val="30F6DCBE"/>
    <w:rsid w:val="3114049F"/>
    <w:rsid w:val="31218023"/>
    <w:rsid w:val="31522D79"/>
    <w:rsid w:val="31560D19"/>
    <w:rsid w:val="315BC223"/>
    <w:rsid w:val="317A182D"/>
    <w:rsid w:val="31878FD5"/>
    <w:rsid w:val="3191BB77"/>
    <w:rsid w:val="31BC9DDF"/>
    <w:rsid w:val="31D444CE"/>
    <w:rsid w:val="31F7310B"/>
    <w:rsid w:val="3217E505"/>
    <w:rsid w:val="321B1CDC"/>
    <w:rsid w:val="3236E85D"/>
    <w:rsid w:val="3243F51B"/>
    <w:rsid w:val="324743B0"/>
    <w:rsid w:val="326217D9"/>
    <w:rsid w:val="327957DF"/>
    <w:rsid w:val="328FBB36"/>
    <w:rsid w:val="32958FCF"/>
    <w:rsid w:val="329BF31F"/>
    <w:rsid w:val="32E31E2E"/>
    <w:rsid w:val="32EDDCF6"/>
    <w:rsid w:val="330E53A2"/>
    <w:rsid w:val="33113191"/>
    <w:rsid w:val="33230B43"/>
    <w:rsid w:val="33495A22"/>
    <w:rsid w:val="334EAD89"/>
    <w:rsid w:val="33735181"/>
    <w:rsid w:val="3383506E"/>
    <w:rsid w:val="33A4CB9C"/>
    <w:rsid w:val="33A9829E"/>
    <w:rsid w:val="33B180AB"/>
    <w:rsid w:val="33E1D0D0"/>
    <w:rsid w:val="3402F1AF"/>
    <w:rsid w:val="34122E84"/>
    <w:rsid w:val="344A53DA"/>
    <w:rsid w:val="3476B040"/>
    <w:rsid w:val="3479B960"/>
    <w:rsid w:val="34986DB2"/>
    <w:rsid w:val="349AE3C8"/>
    <w:rsid w:val="34AA825D"/>
    <w:rsid w:val="34EA973A"/>
    <w:rsid w:val="34F49278"/>
    <w:rsid w:val="352FDB71"/>
    <w:rsid w:val="3535B5EA"/>
    <w:rsid w:val="353A4BAE"/>
    <w:rsid w:val="353C46C5"/>
    <w:rsid w:val="354074E7"/>
    <w:rsid w:val="356945D8"/>
    <w:rsid w:val="3580CF56"/>
    <w:rsid w:val="3581AA25"/>
    <w:rsid w:val="359ED703"/>
    <w:rsid w:val="35AFD9F9"/>
    <w:rsid w:val="35B3231E"/>
    <w:rsid w:val="35B3579A"/>
    <w:rsid w:val="35B57A93"/>
    <w:rsid w:val="35C79CB6"/>
    <w:rsid w:val="35E1E960"/>
    <w:rsid w:val="35E413AC"/>
    <w:rsid w:val="3602246C"/>
    <w:rsid w:val="361663F7"/>
    <w:rsid w:val="3619090A"/>
    <w:rsid w:val="36201F1E"/>
    <w:rsid w:val="3645D92F"/>
    <w:rsid w:val="36C5F88B"/>
    <w:rsid w:val="36E2F76A"/>
    <w:rsid w:val="36E74DA0"/>
    <w:rsid w:val="36F8E757"/>
    <w:rsid w:val="370F5115"/>
    <w:rsid w:val="373F77BE"/>
    <w:rsid w:val="374D2CB3"/>
    <w:rsid w:val="37502397"/>
    <w:rsid w:val="375F2301"/>
    <w:rsid w:val="3779C28A"/>
    <w:rsid w:val="3781D0E7"/>
    <w:rsid w:val="378789C0"/>
    <w:rsid w:val="379F26B2"/>
    <w:rsid w:val="37A7D2FD"/>
    <w:rsid w:val="37CD6ADB"/>
    <w:rsid w:val="37F18F5F"/>
    <w:rsid w:val="37F95F49"/>
    <w:rsid w:val="37FC401E"/>
    <w:rsid w:val="380CE386"/>
    <w:rsid w:val="38154F90"/>
    <w:rsid w:val="38591CCA"/>
    <w:rsid w:val="387E45A6"/>
    <w:rsid w:val="38D6198E"/>
    <w:rsid w:val="38DBFA42"/>
    <w:rsid w:val="38EB8469"/>
    <w:rsid w:val="38EFC668"/>
    <w:rsid w:val="38F88178"/>
    <w:rsid w:val="3955AEC1"/>
    <w:rsid w:val="3966EBE8"/>
    <w:rsid w:val="396A7589"/>
    <w:rsid w:val="399FF9DE"/>
    <w:rsid w:val="39AC63ED"/>
    <w:rsid w:val="39C90E41"/>
    <w:rsid w:val="39E3F4AF"/>
    <w:rsid w:val="39FD0067"/>
    <w:rsid w:val="3A06C0A2"/>
    <w:rsid w:val="3A2877C6"/>
    <w:rsid w:val="3A444AD3"/>
    <w:rsid w:val="3A4B528B"/>
    <w:rsid w:val="3A6484E1"/>
    <w:rsid w:val="3A7C4A11"/>
    <w:rsid w:val="3A822AB9"/>
    <w:rsid w:val="3A85D7DE"/>
    <w:rsid w:val="3A8E1204"/>
    <w:rsid w:val="3A8EB8C4"/>
    <w:rsid w:val="3A9D57A2"/>
    <w:rsid w:val="3A9E8AFB"/>
    <w:rsid w:val="3AD34C11"/>
    <w:rsid w:val="3AD4B29F"/>
    <w:rsid w:val="3AD8C60D"/>
    <w:rsid w:val="3AE28154"/>
    <w:rsid w:val="3AE2CA4E"/>
    <w:rsid w:val="3B04C003"/>
    <w:rsid w:val="3B33166B"/>
    <w:rsid w:val="3B4F667B"/>
    <w:rsid w:val="3B65F603"/>
    <w:rsid w:val="3B663582"/>
    <w:rsid w:val="3B759958"/>
    <w:rsid w:val="3B86658C"/>
    <w:rsid w:val="3BDD50FF"/>
    <w:rsid w:val="3BE86315"/>
    <w:rsid w:val="3BEC7F1D"/>
    <w:rsid w:val="3C10F7FC"/>
    <w:rsid w:val="3C2CDC3D"/>
    <w:rsid w:val="3C66EA94"/>
    <w:rsid w:val="3C6A57DF"/>
    <w:rsid w:val="3C78E615"/>
    <w:rsid w:val="3C999176"/>
    <w:rsid w:val="3C9E8A60"/>
    <w:rsid w:val="3CE8F3E5"/>
    <w:rsid w:val="3D273778"/>
    <w:rsid w:val="3D610D54"/>
    <w:rsid w:val="3D702360"/>
    <w:rsid w:val="3DBB6ACF"/>
    <w:rsid w:val="3DC432F1"/>
    <w:rsid w:val="3DCFC429"/>
    <w:rsid w:val="3DFF0162"/>
    <w:rsid w:val="3DFF458B"/>
    <w:rsid w:val="3E14DB51"/>
    <w:rsid w:val="3E971001"/>
    <w:rsid w:val="3F0888F7"/>
    <w:rsid w:val="3F1459FD"/>
    <w:rsid w:val="3F1468BB"/>
    <w:rsid w:val="3F1EE677"/>
    <w:rsid w:val="3F2C1942"/>
    <w:rsid w:val="3F4DAC2E"/>
    <w:rsid w:val="3F6B826F"/>
    <w:rsid w:val="3F6BC3A5"/>
    <w:rsid w:val="3F8B4780"/>
    <w:rsid w:val="3FB54653"/>
    <w:rsid w:val="3FD3C1EC"/>
    <w:rsid w:val="4006CBA6"/>
    <w:rsid w:val="40334F90"/>
    <w:rsid w:val="4067E6FA"/>
    <w:rsid w:val="406B535E"/>
    <w:rsid w:val="406C075B"/>
    <w:rsid w:val="40BEB5AF"/>
    <w:rsid w:val="40D78BF6"/>
    <w:rsid w:val="40E770C7"/>
    <w:rsid w:val="41154832"/>
    <w:rsid w:val="4117F4A1"/>
    <w:rsid w:val="4118C858"/>
    <w:rsid w:val="411F2279"/>
    <w:rsid w:val="4128271E"/>
    <w:rsid w:val="4141CBFE"/>
    <w:rsid w:val="41594A46"/>
    <w:rsid w:val="419C5CE8"/>
    <w:rsid w:val="41A94FF1"/>
    <w:rsid w:val="41B72A13"/>
    <w:rsid w:val="41BDE0D2"/>
    <w:rsid w:val="41D0718A"/>
    <w:rsid w:val="41FAE2DF"/>
    <w:rsid w:val="420227A3"/>
    <w:rsid w:val="4236EE08"/>
    <w:rsid w:val="4249E2B7"/>
    <w:rsid w:val="4255FB7F"/>
    <w:rsid w:val="425F54F9"/>
    <w:rsid w:val="429356CF"/>
    <w:rsid w:val="42B38320"/>
    <w:rsid w:val="42BB4F04"/>
    <w:rsid w:val="42D31898"/>
    <w:rsid w:val="42E0E5D0"/>
    <w:rsid w:val="42E89A26"/>
    <w:rsid w:val="42F32958"/>
    <w:rsid w:val="430F33A1"/>
    <w:rsid w:val="434B9FB9"/>
    <w:rsid w:val="434C4B8C"/>
    <w:rsid w:val="438E297D"/>
    <w:rsid w:val="43938D2B"/>
    <w:rsid w:val="43A05FEE"/>
    <w:rsid w:val="43C08A5F"/>
    <w:rsid w:val="43C541CC"/>
    <w:rsid w:val="43CE7FA6"/>
    <w:rsid w:val="43D8272D"/>
    <w:rsid w:val="43EA7EA3"/>
    <w:rsid w:val="43EC4FBD"/>
    <w:rsid w:val="43F3AA34"/>
    <w:rsid w:val="440A4F9F"/>
    <w:rsid w:val="44281BD2"/>
    <w:rsid w:val="443AF060"/>
    <w:rsid w:val="443D476F"/>
    <w:rsid w:val="444A4D20"/>
    <w:rsid w:val="446A5CD0"/>
    <w:rsid w:val="446D9270"/>
    <w:rsid w:val="446F8449"/>
    <w:rsid w:val="44ACF90F"/>
    <w:rsid w:val="44AFBFC4"/>
    <w:rsid w:val="44F3D536"/>
    <w:rsid w:val="44F57112"/>
    <w:rsid w:val="44FDF373"/>
    <w:rsid w:val="4522E07E"/>
    <w:rsid w:val="4532696C"/>
    <w:rsid w:val="456DFB19"/>
    <w:rsid w:val="45BBEAAE"/>
    <w:rsid w:val="45D9D57B"/>
    <w:rsid w:val="45E4D978"/>
    <w:rsid w:val="45EDCA71"/>
    <w:rsid w:val="45F0414D"/>
    <w:rsid w:val="45FEAADB"/>
    <w:rsid w:val="46371ED4"/>
    <w:rsid w:val="463CD96D"/>
    <w:rsid w:val="467A4F3E"/>
    <w:rsid w:val="46918CE1"/>
    <w:rsid w:val="46AAA09C"/>
    <w:rsid w:val="46CE15E8"/>
    <w:rsid w:val="46DC6893"/>
    <w:rsid w:val="46E2544A"/>
    <w:rsid w:val="46EFB85F"/>
    <w:rsid w:val="46FFE99E"/>
    <w:rsid w:val="47153142"/>
    <w:rsid w:val="471E0EE4"/>
    <w:rsid w:val="47216D2C"/>
    <w:rsid w:val="47652935"/>
    <w:rsid w:val="477466B9"/>
    <w:rsid w:val="4790917E"/>
    <w:rsid w:val="47AF89C3"/>
    <w:rsid w:val="47BA1D28"/>
    <w:rsid w:val="47BE812D"/>
    <w:rsid w:val="47C31493"/>
    <w:rsid w:val="47C4CA1B"/>
    <w:rsid w:val="47D20864"/>
    <w:rsid w:val="47DD5A98"/>
    <w:rsid w:val="47E09CCB"/>
    <w:rsid w:val="47F863A3"/>
    <w:rsid w:val="482D45D0"/>
    <w:rsid w:val="4851CD4C"/>
    <w:rsid w:val="4866E65B"/>
    <w:rsid w:val="4868AAA8"/>
    <w:rsid w:val="486CAB48"/>
    <w:rsid w:val="4871901E"/>
    <w:rsid w:val="48B12E3A"/>
    <w:rsid w:val="48D7EC08"/>
    <w:rsid w:val="48DABCF7"/>
    <w:rsid w:val="48F8DF87"/>
    <w:rsid w:val="492097A0"/>
    <w:rsid w:val="4940F75C"/>
    <w:rsid w:val="494B4D68"/>
    <w:rsid w:val="4954054F"/>
    <w:rsid w:val="49829A31"/>
    <w:rsid w:val="49B05483"/>
    <w:rsid w:val="49C60388"/>
    <w:rsid w:val="49C81EE8"/>
    <w:rsid w:val="49DB4930"/>
    <w:rsid w:val="4A43A932"/>
    <w:rsid w:val="4A4DF71E"/>
    <w:rsid w:val="4A565902"/>
    <w:rsid w:val="4A769855"/>
    <w:rsid w:val="4AC92195"/>
    <w:rsid w:val="4AE305F4"/>
    <w:rsid w:val="4AE39D87"/>
    <w:rsid w:val="4AF74F88"/>
    <w:rsid w:val="4B0D893B"/>
    <w:rsid w:val="4B23EC7E"/>
    <w:rsid w:val="4B5D3571"/>
    <w:rsid w:val="4B6D7D04"/>
    <w:rsid w:val="4B79FF4C"/>
    <w:rsid w:val="4BAEA5A8"/>
    <w:rsid w:val="4BB2B9BE"/>
    <w:rsid w:val="4BC50A6E"/>
    <w:rsid w:val="4BD11550"/>
    <w:rsid w:val="4BDB6661"/>
    <w:rsid w:val="4BE4954E"/>
    <w:rsid w:val="4C10ECC7"/>
    <w:rsid w:val="4C16684A"/>
    <w:rsid w:val="4C62A11E"/>
    <w:rsid w:val="4CA0C147"/>
    <w:rsid w:val="4CAA3D02"/>
    <w:rsid w:val="4CC86B5F"/>
    <w:rsid w:val="4CCB411A"/>
    <w:rsid w:val="4CD12E78"/>
    <w:rsid w:val="4CFA6BD7"/>
    <w:rsid w:val="4CFCD3DB"/>
    <w:rsid w:val="4D0648A0"/>
    <w:rsid w:val="4D1D829E"/>
    <w:rsid w:val="4D22A3DA"/>
    <w:rsid w:val="4D3BCFE4"/>
    <w:rsid w:val="4D49DA99"/>
    <w:rsid w:val="4D4D0F66"/>
    <w:rsid w:val="4D5B6BAA"/>
    <w:rsid w:val="4D5C1517"/>
    <w:rsid w:val="4D787F08"/>
    <w:rsid w:val="4D9316C9"/>
    <w:rsid w:val="4D98D931"/>
    <w:rsid w:val="4DA14D7C"/>
    <w:rsid w:val="4DC5B820"/>
    <w:rsid w:val="4DD9B473"/>
    <w:rsid w:val="4DF36E8B"/>
    <w:rsid w:val="4DFB5399"/>
    <w:rsid w:val="4E17D39D"/>
    <w:rsid w:val="4E226EAF"/>
    <w:rsid w:val="4E281B45"/>
    <w:rsid w:val="4E4C5490"/>
    <w:rsid w:val="4E5138E8"/>
    <w:rsid w:val="4E516124"/>
    <w:rsid w:val="4E673F09"/>
    <w:rsid w:val="4E99149C"/>
    <w:rsid w:val="4ECB8196"/>
    <w:rsid w:val="4ECC04FA"/>
    <w:rsid w:val="4ED992B0"/>
    <w:rsid w:val="4EF675C7"/>
    <w:rsid w:val="4F2F89CD"/>
    <w:rsid w:val="4F4F1E3B"/>
    <w:rsid w:val="4F53B041"/>
    <w:rsid w:val="4F62572F"/>
    <w:rsid w:val="4F6362F2"/>
    <w:rsid w:val="4F6AB005"/>
    <w:rsid w:val="4F8BF72A"/>
    <w:rsid w:val="4F997EA1"/>
    <w:rsid w:val="4FCB5057"/>
    <w:rsid w:val="4FD0B309"/>
    <w:rsid w:val="4FD643DD"/>
    <w:rsid w:val="4FE95698"/>
    <w:rsid w:val="4FF24386"/>
    <w:rsid w:val="4FF91F12"/>
    <w:rsid w:val="5017C9E9"/>
    <w:rsid w:val="501D3CC4"/>
    <w:rsid w:val="5020B13E"/>
    <w:rsid w:val="5033828C"/>
    <w:rsid w:val="5037597A"/>
    <w:rsid w:val="50C7DD23"/>
    <w:rsid w:val="50F08CE5"/>
    <w:rsid w:val="51050999"/>
    <w:rsid w:val="5107BAD7"/>
    <w:rsid w:val="51164989"/>
    <w:rsid w:val="511FA92C"/>
    <w:rsid w:val="512363D0"/>
    <w:rsid w:val="512D919D"/>
    <w:rsid w:val="5148AAB1"/>
    <w:rsid w:val="5178B0FD"/>
    <w:rsid w:val="5188BDD9"/>
    <w:rsid w:val="51A0A4BC"/>
    <w:rsid w:val="51FB701E"/>
    <w:rsid w:val="51FC19E4"/>
    <w:rsid w:val="51FF87AC"/>
    <w:rsid w:val="521873F0"/>
    <w:rsid w:val="525B8BAF"/>
    <w:rsid w:val="5273C7A2"/>
    <w:rsid w:val="5285A71C"/>
    <w:rsid w:val="52A39E73"/>
    <w:rsid w:val="52C5D39F"/>
    <w:rsid w:val="52DF8C86"/>
    <w:rsid w:val="531982E3"/>
    <w:rsid w:val="53279B03"/>
    <w:rsid w:val="532CDD99"/>
    <w:rsid w:val="533375BB"/>
    <w:rsid w:val="5340A6B4"/>
    <w:rsid w:val="53466881"/>
    <w:rsid w:val="5347E34C"/>
    <w:rsid w:val="5364CFC3"/>
    <w:rsid w:val="537392CF"/>
    <w:rsid w:val="537F60FA"/>
    <w:rsid w:val="53916D77"/>
    <w:rsid w:val="5394F4A5"/>
    <w:rsid w:val="53D1470E"/>
    <w:rsid w:val="53E23551"/>
    <w:rsid w:val="53EF3420"/>
    <w:rsid w:val="53F81FD3"/>
    <w:rsid w:val="54062116"/>
    <w:rsid w:val="5409932A"/>
    <w:rsid w:val="540A5F1A"/>
    <w:rsid w:val="5426D0CF"/>
    <w:rsid w:val="54350745"/>
    <w:rsid w:val="54636833"/>
    <w:rsid w:val="548A0E9A"/>
    <w:rsid w:val="549F4277"/>
    <w:rsid w:val="54C5A475"/>
    <w:rsid w:val="54D344B6"/>
    <w:rsid w:val="54F989E8"/>
    <w:rsid w:val="55016FE1"/>
    <w:rsid w:val="550F8CEA"/>
    <w:rsid w:val="55297B2C"/>
    <w:rsid w:val="553E24A3"/>
    <w:rsid w:val="554560DF"/>
    <w:rsid w:val="555A55BF"/>
    <w:rsid w:val="5597DBF7"/>
    <w:rsid w:val="55A68D79"/>
    <w:rsid w:val="55C7D367"/>
    <w:rsid w:val="55DDC048"/>
    <w:rsid w:val="55E976E9"/>
    <w:rsid w:val="55EB2857"/>
    <w:rsid w:val="55F9A392"/>
    <w:rsid w:val="5602CC39"/>
    <w:rsid w:val="5608B78E"/>
    <w:rsid w:val="56202DC1"/>
    <w:rsid w:val="562BB777"/>
    <w:rsid w:val="564A879B"/>
    <w:rsid w:val="5650E162"/>
    <w:rsid w:val="567CCD35"/>
    <w:rsid w:val="56850663"/>
    <w:rsid w:val="569D7902"/>
    <w:rsid w:val="56B834E9"/>
    <w:rsid w:val="56C615B5"/>
    <w:rsid w:val="56C78072"/>
    <w:rsid w:val="56D30C50"/>
    <w:rsid w:val="575B7886"/>
    <w:rsid w:val="575E8C54"/>
    <w:rsid w:val="576D36EC"/>
    <w:rsid w:val="578120D7"/>
    <w:rsid w:val="57B38C0D"/>
    <w:rsid w:val="57C2440F"/>
    <w:rsid w:val="57C80C4B"/>
    <w:rsid w:val="57CB0FA0"/>
    <w:rsid w:val="57EDBC42"/>
    <w:rsid w:val="57FBF02C"/>
    <w:rsid w:val="5835699F"/>
    <w:rsid w:val="5844F53E"/>
    <w:rsid w:val="584AEE32"/>
    <w:rsid w:val="585BF24F"/>
    <w:rsid w:val="58750E3C"/>
    <w:rsid w:val="587AC32F"/>
    <w:rsid w:val="58936AC7"/>
    <w:rsid w:val="58A6DF04"/>
    <w:rsid w:val="58BD9BDB"/>
    <w:rsid w:val="58E84474"/>
    <w:rsid w:val="5910ED0A"/>
    <w:rsid w:val="59299922"/>
    <w:rsid w:val="5940C5F3"/>
    <w:rsid w:val="5968ACD9"/>
    <w:rsid w:val="598C5322"/>
    <w:rsid w:val="598D7EC4"/>
    <w:rsid w:val="598EFCC7"/>
    <w:rsid w:val="59A08192"/>
    <w:rsid w:val="59A3BE20"/>
    <w:rsid w:val="59A9D2F8"/>
    <w:rsid w:val="59D734BF"/>
    <w:rsid w:val="59E0D861"/>
    <w:rsid w:val="5A1F0FC3"/>
    <w:rsid w:val="5A205C04"/>
    <w:rsid w:val="5A2C0457"/>
    <w:rsid w:val="5A386C5B"/>
    <w:rsid w:val="5A5E6826"/>
    <w:rsid w:val="5A7FDD8F"/>
    <w:rsid w:val="5AA4973F"/>
    <w:rsid w:val="5ABB8402"/>
    <w:rsid w:val="5ADBFFFE"/>
    <w:rsid w:val="5B025A00"/>
    <w:rsid w:val="5B09882F"/>
    <w:rsid w:val="5B1A667B"/>
    <w:rsid w:val="5B6F2D6D"/>
    <w:rsid w:val="5B7173CD"/>
    <w:rsid w:val="5B74E6F3"/>
    <w:rsid w:val="5B7524DD"/>
    <w:rsid w:val="5B8DE094"/>
    <w:rsid w:val="5BDCD246"/>
    <w:rsid w:val="5BDFFD04"/>
    <w:rsid w:val="5BF9BC29"/>
    <w:rsid w:val="5C0273E7"/>
    <w:rsid w:val="5C40F81C"/>
    <w:rsid w:val="5C5DF71C"/>
    <w:rsid w:val="5C5EF809"/>
    <w:rsid w:val="5C89A928"/>
    <w:rsid w:val="5C8A6EF8"/>
    <w:rsid w:val="5C94D1FA"/>
    <w:rsid w:val="5CBBBC32"/>
    <w:rsid w:val="5D0F7EA0"/>
    <w:rsid w:val="5D1393A5"/>
    <w:rsid w:val="5D1BAF39"/>
    <w:rsid w:val="5D5E7FB6"/>
    <w:rsid w:val="5D673A51"/>
    <w:rsid w:val="5D723981"/>
    <w:rsid w:val="5D80F5A0"/>
    <w:rsid w:val="5D8E6DE4"/>
    <w:rsid w:val="5D9253F9"/>
    <w:rsid w:val="5DAE6B69"/>
    <w:rsid w:val="5DB48B6D"/>
    <w:rsid w:val="5DCA5B2B"/>
    <w:rsid w:val="5DCB43C3"/>
    <w:rsid w:val="5DE6496F"/>
    <w:rsid w:val="5DF6A88D"/>
    <w:rsid w:val="5E13B062"/>
    <w:rsid w:val="5E417DB3"/>
    <w:rsid w:val="5E69D1BD"/>
    <w:rsid w:val="5E7177DB"/>
    <w:rsid w:val="5E78D861"/>
    <w:rsid w:val="5E836382"/>
    <w:rsid w:val="5E96B8F9"/>
    <w:rsid w:val="5E9AE8D3"/>
    <w:rsid w:val="5EB39B27"/>
    <w:rsid w:val="5EC0AF9F"/>
    <w:rsid w:val="5EC3AB3D"/>
    <w:rsid w:val="5ED03542"/>
    <w:rsid w:val="5EDCE695"/>
    <w:rsid w:val="5EEE3E84"/>
    <w:rsid w:val="5EFD0F9C"/>
    <w:rsid w:val="5F2770E4"/>
    <w:rsid w:val="5F28951E"/>
    <w:rsid w:val="5F5B7172"/>
    <w:rsid w:val="5F8DC543"/>
    <w:rsid w:val="5FDBA577"/>
    <w:rsid w:val="5FE55214"/>
    <w:rsid w:val="5FF2FBE2"/>
    <w:rsid w:val="60056643"/>
    <w:rsid w:val="601989A6"/>
    <w:rsid w:val="604C7D10"/>
    <w:rsid w:val="604E3531"/>
    <w:rsid w:val="60630D3E"/>
    <w:rsid w:val="606B52C5"/>
    <w:rsid w:val="608EACC2"/>
    <w:rsid w:val="60A8A1E1"/>
    <w:rsid w:val="60DD027F"/>
    <w:rsid w:val="60E5B886"/>
    <w:rsid w:val="6121BF36"/>
    <w:rsid w:val="6125C560"/>
    <w:rsid w:val="613E9AC0"/>
    <w:rsid w:val="614EEA6A"/>
    <w:rsid w:val="61550FB5"/>
    <w:rsid w:val="6163ABA1"/>
    <w:rsid w:val="616BB5EC"/>
    <w:rsid w:val="6173E0B6"/>
    <w:rsid w:val="6190AB67"/>
    <w:rsid w:val="61B53C60"/>
    <w:rsid w:val="61B7BAD5"/>
    <w:rsid w:val="61CECB2B"/>
    <w:rsid w:val="6222E007"/>
    <w:rsid w:val="622AECF2"/>
    <w:rsid w:val="6257AC60"/>
    <w:rsid w:val="6267D2B2"/>
    <w:rsid w:val="628BCD62"/>
    <w:rsid w:val="629E8A5C"/>
    <w:rsid w:val="62AEE138"/>
    <w:rsid w:val="62CDDDE1"/>
    <w:rsid w:val="62DC5E26"/>
    <w:rsid w:val="62FDF37C"/>
    <w:rsid w:val="630174E3"/>
    <w:rsid w:val="631DC0EA"/>
    <w:rsid w:val="6337BB1E"/>
    <w:rsid w:val="6394D1DE"/>
    <w:rsid w:val="63ACBF26"/>
    <w:rsid w:val="63D3D81B"/>
    <w:rsid w:val="642CE523"/>
    <w:rsid w:val="643683E3"/>
    <w:rsid w:val="6440AD76"/>
    <w:rsid w:val="64480167"/>
    <w:rsid w:val="645E844D"/>
    <w:rsid w:val="646A8DAA"/>
    <w:rsid w:val="64776E84"/>
    <w:rsid w:val="6499D8E1"/>
    <w:rsid w:val="64B41ABA"/>
    <w:rsid w:val="64C1D5DD"/>
    <w:rsid w:val="651B6968"/>
    <w:rsid w:val="651EC8D0"/>
    <w:rsid w:val="6524E66F"/>
    <w:rsid w:val="6536EB78"/>
    <w:rsid w:val="6573484D"/>
    <w:rsid w:val="65746CF3"/>
    <w:rsid w:val="658A873D"/>
    <w:rsid w:val="658DE40C"/>
    <w:rsid w:val="659CFE33"/>
    <w:rsid w:val="65A0CB3F"/>
    <w:rsid w:val="65BB686E"/>
    <w:rsid w:val="65D145DF"/>
    <w:rsid w:val="65D63394"/>
    <w:rsid w:val="65DC5370"/>
    <w:rsid w:val="65DF8B2B"/>
    <w:rsid w:val="6609C3F8"/>
    <w:rsid w:val="66290F02"/>
    <w:rsid w:val="6634D3D1"/>
    <w:rsid w:val="66354525"/>
    <w:rsid w:val="663F952C"/>
    <w:rsid w:val="664FDBA2"/>
    <w:rsid w:val="66660D13"/>
    <w:rsid w:val="667447C4"/>
    <w:rsid w:val="66909F6D"/>
    <w:rsid w:val="66A4A7FE"/>
    <w:rsid w:val="66B4D5E3"/>
    <w:rsid w:val="66E5EFED"/>
    <w:rsid w:val="670C29C3"/>
    <w:rsid w:val="67114421"/>
    <w:rsid w:val="6721FDA9"/>
    <w:rsid w:val="672AA2E5"/>
    <w:rsid w:val="673807D1"/>
    <w:rsid w:val="673B4026"/>
    <w:rsid w:val="675DACA9"/>
    <w:rsid w:val="67682E53"/>
    <w:rsid w:val="677C6889"/>
    <w:rsid w:val="678042F4"/>
    <w:rsid w:val="678572B0"/>
    <w:rsid w:val="67AA2382"/>
    <w:rsid w:val="67AFFADA"/>
    <w:rsid w:val="67B36DDF"/>
    <w:rsid w:val="67B94C7E"/>
    <w:rsid w:val="67C804A1"/>
    <w:rsid w:val="67DC297E"/>
    <w:rsid w:val="67F3F563"/>
    <w:rsid w:val="680F45D9"/>
    <w:rsid w:val="68244B23"/>
    <w:rsid w:val="682E34AC"/>
    <w:rsid w:val="683840B7"/>
    <w:rsid w:val="68395136"/>
    <w:rsid w:val="683EF0C3"/>
    <w:rsid w:val="685AF4D9"/>
    <w:rsid w:val="687552F5"/>
    <w:rsid w:val="68826F2C"/>
    <w:rsid w:val="6886B5BC"/>
    <w:rsid w:val="6888C498"/>
    <w:rsid w:val="6891EA20"/>
    <w:rsid w:val="689281AF"/>
    <w:rsid w:val="68B34A6F"/>
    <w:rsid w:val="68E2D370"/>
    <w:rsid w:val="690063E2"/>
    <w:rsid w:val="69263597"/>
    <w:rsid w:val="692A811F"/>
    <w:rsid w:val="693DDC40"/>
    <w:rsid w:val="694A7ABC"/>
    <w:rsid w:val="69817D31"/>
    <w:rsid w:val="698D2E03"/>
    <w:rsid w:val="69911479"/>
    <w:rsid w:val="699F4732"/>
    <w:rsid w:val="699F6450"/>
    <w:rsid w:val="69BF8791"/>
    <w:rsid w:val="69D530CB"/>
    <w:rsid w:val="69DF218B"/>
    <w:rsid w:val="69E2C10E"/>
    <w:rsid w:val="6A1A7F05"/>
    <w:rsid w:val="6A5AD6C7"/>
    <w:rsid w:val="6A60DA38"/>
    <w:rsid w:val="6A69CDCD"/>
    <w:rsid w:val="6A6C95AF"/>
    <w:rsid w:val="6A869EF1"/>
    <w:rsid w:val="6AB5B5A1"/>
    <w:rsid w:val="6AD1B0D1"/>
    <w:rsid w:val="6AD239EA"/>
    <w:rsid w:val="6AEB2202"/>
    <w:rsid w:val="6B08450B"/>
    <w:rsid w:val="6B241F34"/>
    <w:rsid w:val="6B28F32E"/>
    <w:rsid w:val="6B7C9E2D"/>
    <w:rsid w:val="6B7EBDDF"/>
    <w:rsid w:val="6B999D7A"/>
    <w:rsid w:val="6BB1C6DD"/>
    <w:rsid w:val="6BCB206E"/>
    <w:rsid w:val="6BCFE172"/>
    <w:rsid w:val="6C09E10E"/>
    <w:rsid w:val="6C2B16C3"/>
    <w:rsid w:val="6C32C2B4"/>
    <w:rsid w:val="6C46C0AE"/>
    <w:rsid w:val="6C482D22"/>
    <w:rsid w:val="6C678549"/>
    <w:rsid w:val="6C776BC3"/>
    <w:rsid w:val="6C9CF017"/>
    <w:rsid w:val="6CACA220"/>
    <w:rsid w:val="6CF867D5"/>
    <w:rsid w:val="6D09ABEB"/>
    <w:rsid w:val="6D1F3413"/>
    <w:rsid w:val="6D2D7B42"/>
    <w:rsid w:val="6D370A0C"/>
    <w:rsid w:val="6D656F60"/>
    <w:rsid w:val="6D96963E"/>
    <w:rsid w:val="6D9EE7A4"/>
    <w:rsid w:val="6DB8CB7C"/>
    <w:rsid w:val="6DC03AFE"/>
    <w:rsid w:val="6E186418"/>
    <w:rsid w:val="6E2237EA"/>
    <w:rsid w:val="6E3AB0F9"/>
    <w:rsid w:val="6E4C5044"/>
    <w:rsid w:val="6E502C7E"/>
    <w:rsid w:val="6E64B152"/>
    <w:rsid w:val="6E66AF67"/>
    <w:rsid w:val="6E6FA5BF"/>
    <w:rsid w:val="6EB845B4"/>
    <w:rsid w:val="6EBBB54A"/>
    <w:rsid w:val="6EBC7D56"/>
    <w:rsid w:val="6EF04302"/>
    <w:rsid w:val="6F045B6E"/>
    <w:rsid w:val="6F0BF41E"/>
    <w:rsid w:val="6F44C581"/>
    <w:rsid w:val="6F4D382D"/>
    <w:rsid w:val="6F5DF53B"/>
    <w:rsid w:val="6F600580"/>
    <w:rsid w:val="6F8B6CE2"/>
    <w:rsid w:val="6FB28CCC"/>
    <w:rsid w:val="6FC86832"/>
    <w:rsid w:val="6FC86E04"/>
    <w:rsid w:val="6FDC62B6"/>
    <w:rsid w:val="6FEDB185"/>
    <w:rsid w:val="6FF17B36"/>
    <w:rsid w:val="70205F04"/>
    <w:rsid w:val="703FF4AE"/>
    <w:rsid w:val="7049AD02"/>
    <w:rsid w:val="705D3099"/>
    <w:rsid w:val="707193D9"/>
    <w:rsid w:val="70746567"/>
    <w:rsid w:val="7074CEBC"/>
    <w:rsid w:val="70811CEC"/>
    <w:rsid w:val="708AFD3D"/>
    <w:rsid w:val="708DF627"/>
    <w:rsid w:val="70A9D269"/>
    <w:rsid w:val="70C6D557"/>
    <w:rsid w:val="70DD78EF"/>
    <w:rsid w:val="7102517D"/>
    <w:rsid w:val="7124722D"/>
    <w:rsid w:val="713DC7FC"/>
    <w:rsid w:val="714AE3B5"/>
    <w:rsid w:val="7151E823"/>
    <w:rsid w:val="717B5023"/>
    <w:rsid w:val="71867405"/>
    <w:rsid w:val="718692A4"/>
    <w:rsid w:val="71AA94FB"/>
    <w:rsid w:val="71D90393"/>
    <w:rsid w:val="72078803"/>
    <w:rsid w:val="7220E1CE"/>
    <w:rsid w:val="7230CACC"/>
    <w:rsid w:val="723D64A1"/>
    <w:rsid w:val="726826A6"/>
    <w:rsid w:val="7271CE7F"/>
    <w:rsid w:val="72769AFD"/>
    <w:rsid w:val="7278EFCF"/>
    <w:rsid w:val="729FB92B"/>
    <w:rsid w:val="72B2AC1B"/>
    <w:rsid w:val="72DF177C"/>
    <w:rsid w:val="72E97BDD"/>
    <w:rsid w:val="72EE317A"/>
    <w:rsid w:val="72F5E51E"/>
    <w:rsid w:val="730E2C46"/>
    <w:rsid w:val="732B9343"/>
    <w:rsid w:val="732F177C"/>
    <w:rsid w:val="73305914"/>
    <w:rsid w:val="73471B72"/>
    <w:rsid w:val="73499C94"/>
    <w:rsid w:val="734C8DAB"/>
    <w:rsid w:val="73667C4F"/>
    <w:rsid w:val="738AE484"/>
    <w:rsid w:val="738B88F0"/>
    <w:rsid w:val="738DA59D"/>
    <w:rsid w:val="73AC6015"/>
    <w:rsid w:val="73D48C12"/>
    <w:rsid w:val="73E70747"/>
    <w:rsid w:val="73E814ED"/>
    <w:rsid w:val="73F5B0AF"/>
    <w:rsid w:val="74061C5C"/>
    <w:rsid w:val="740B0B0E"/>
    <w:rsid w:val="740E69E6"/>
    <w:rsid w:val="743214D8"/>
    <w:rsid w:val="7445E959"/>
    <w:rsid w:val="745B7E95"/>
    <w:rsid w:val="745D1444"/>
    <w:rsid w:val="74AAE2C9"/>
    <w:rsid w:val="74ECFB17"/>
    <w:rsid w:val="74FD2C0F"/>
    <w:rsid w:val="7500E036"/>
    <w:rsid w:val="751CCDE0"/>
    <w:rsid w:val="752D68D1"/>
    <w:rsid w:val="753DBBD8"/>
    <w:rsid w:val="7542FE36"/>
    <w:rsid w:val="7550A0EA"/>
    <w:rsid w:val="7555478E"/>
    <w:rsid w:val="7569FD97"/>
    <w:rsid w:val="757E2161"/>
    <w:rsid w:val="75894E23"/>
    <w:rsid w:val="7592BD77"/>
    <w:rsid w:val="75A405FD"/>
    <w:rsid w:val="75ACE20D"/>
    <w:rsid w:val="75AF5012"/>
    <w:rsid w:val="761B2883"/>
    <w:rsid w:val="761B8C9A"/>
    <w:rsid w:val="762F03E8"/>
    <w:rsid w:val="76309632"/>
    <w:rsid w:val="763E19F7"/>
    <w:rsid w:val="7646B9C0"/>
    <w:rsid w:val="766B6230"/>
    <w:rsid w:val="767DF5A0"/>
    <w:rsid w:val="76842E4D"/>
    <w:rsid w:val="768A34B4"/>
    <w:rsid w:val="76B54097"/>
    <w:rsid w:val="76BAF2CB"/>
    <w:rsid w:val="76DD37B3"/>
    <w:rsid w:val="770CF3D9"/>
    <w:rsid w:val="77104F9F"/>
    <w:rsid w:val="7721719B"/>
    <w:rsid w:val="773A92E3"/>
    <w:rsid w:val="773EDF19"/>
    <w:rsid w:val="775FDB16"/>
    <w:rsid w:val="77875742"/>
    <w:rsid w:val="77B4CE67"/>
    <w:rsid w:val="77EFE4AE"/>
    <w:rsid w:val="77F7F6A6"/>
    <w:rsid w:val="7835F5A9"/>
    <w:rsid w:val="783F1705"/>
    <w:rsid w:val="784903A6"/>
    <w:rsid w:val="786564BA"/>
    <w:rsid w:val="787124CE"/>
    <w:rsid w:val="78870E50"/>
    <w:rsid w:val="78940D4E"/>
    <w:rsid w:val="78941B4B"/>
    <w:rsid w:val="7894E801"/>
    <w:rsid w:val="789FC996"/>
    <w:rsid w:val="78B9D25E"/>
    <w:rsid w:val="78D14AB2"/>
    <w:rsid w:val="792027C9"/>
    <w:rsid w:val="792AB9F4"/>
    <w:rsid w:val="7930293A"/>
    <w:rsid w:val="7948E9CE"/>
    <w:rsid w:val="794AE6FB"/>
    <w:rsid w:val="79581198"/>
    <w:rsid w:val="796FFAEA"/>
    <w:rsid w:val="79791F9E"/>
    <w:rsid w:val="7981377C"/>
    <w:rsid w:val="798235C9"/>
    <w:rsid w:val="79AA035D"/>
    <w:rsid w:val="79BCF6EF"/>
    <w:rsid w:val="79D27FB5"/>
    <w:rsid w:val="7A73DAA9"/>
    <w:rsid w:val="7A913BD3"/>
    <w:rsid w:val="7AAECA03"/>
    <w:rsid w:val="7AC6DEF7"/>
    <w:rsid w:val="7ACF7793"/>
    <w:rsid w:val="7ADE5360"/>
    <w:rsid w:val="7ADF4A8B"/>
    <w:rsid w:val="7AE1C83B"/>
    <w:rsid w:val="7B15DC43"/>
    <w:rsid w:val="7B468447"/>
    <w:rsid w:val="7B55CCA6"/>
    <w:rsid w:val="7B7243DB"/>
    <w:rsid w:val="7B8B2EEF"/>
    <w:rsid w:val="7B8C8FAF"/>
    <w:rsid w:val="7B914CE8"/>
    <w:rsid w:val="7BA5AB85"/>
    <w:rsid w:val="7BA73653"/>
    <w:rsid w:val="7BEADE7C"/>
    <w:rsid w:val="7C0F5549"/>
    <w:rsid w:val="7C1C38A5"/>
    <w:rsid w:val="7C3F0868"/>
    <w:rsid w:val="7C4600FF"/>
    <w:rsid w:val="7C4A496B"/>
    <w:rsid w:val="7C50E447"/>
    <w:rsid w:val="7C539D9D"/>
    <w:rsid w:val="7C67B615"/>
    <w:rsid w:val="7C70B0B6"/>
    <w:rsid w:val="7CC266C6"/>
    <w:rsid w:val="7CDDAF81"/>
    <w:rsid w:val="7CEEF56C"/>
    <w:rsid w:val="7D1C646D"/>
    <w:rsid w:val="7D1F2337"/>
    <w:rsid w:val="7D541D9B"/>
    <w:rsid w:val="7D5DACE5"/>
    <w:rsid w:val="7D66599E"/>
    <w:rsid w:val="7D823A04"/>
    <w:rsid w:val="7D9CBBB0"/>
    <w:rsid w:val="7DAE854B"/>
    <w:rsid w:val="7DC4AAED"/>
    <w:rsid w:val="7DDD6E5E"/>
    <w:rsid w:val="7DF75E7B"/>
    <w:rsid w:val="7E02C39F"/>
    <w:rsid w:val="7E0A94ED"/>
    <w:rsid w:val="7E106158"/>
    <w:rsid w:val="7E5DC8EB"/>
    <w:rsid w:val="7E664BEC"/>
    <w:rsid w:val="7EA1B633"/>
    <w:rsid w:val="7EA42003"/>
    <w:rsid w:val="7EB3B229"/>
    <w:rsid w:val="7ED4C119"/>
    <w:rsid w:val="7EE6FDCE"/>
    <w:rsid w:val="7EFBDAD8"/>
    <w:rsid w:val="7F0A87B5"/>
    <w:rsid w:val="7F253F83"/>
    <w:rsid w:val="7F269D9F"/>
    <w:rsid w:val="7F3102D5"/>
    <w:rsid w:val="7F481554"/>
    <w:rsid w:val="7F5D040B"/>
    <w:rsid w:val="7F74F209"/>
    <w:rsid w:val="7F857BF5"/>
    <w:rsid w:val="7F9D5A12"/>
    <w:rsid w:val="7FA14B2B"/>
    <w:rsid w:val="7FA5C1EA"/>
    <w:rsid w:val="7FAA56F7"/>
    <w:rsid w:val="7FD25947"/>
    <w:rsid w:val="7FE1BDF9"/>
    <w:rsid w:val="7FF4F49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BB686E"/>
  <w15:chartTrackingRefBased/>
  <w15:docId w15:val="{BC47D946-179F-43EF-BD99-F448C32C55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35B3231E"/>
    <w:rPr>
      <w:lang w:val="en-GB"/>
    </w:rPr>
  </w:style>
  <w:style w:type="paragraph" w:styleId="Heading1">
    <w:name w:val="heading 1"/>
    <w:basedOn w:val="Normal"/>
    <w:next w:val="Normal"/>
    <w:link w:val="Heading1Char"/>
    <w:uiPriority w:val="9"/>
    <w:qFormat/>
    <w:rsid w:val="35B323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35B323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35B323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35B323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35B323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35B323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35B323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35B3231E"/>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unhideWhenUsed/>
    <w:qFormat/>
    <w:rsid w:val="35B3231E"/>
    <w:pPr>
      <w:keepNext/>
      <w:keepLines/>
      <w:spacing w:after="0"/>
      <w:outlineLvl w:val="8"/>
    </w:pPr>
    <w:rPr>
      <w:rFonts w:eastAsiaTheme="majorEastAsia" w:cstheme="majorBidi"/>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rsid w:val="35B3231E"/>
    <w:pPr>
      <w:spacing w:after="80" w:line="240" w:lineRule="auto"/>
      <w:contextualSpacing/>
    </w:pPr>
    <w:rPr>
      <w:rFonts w:asciiTheme="majorHAnsi" w:eastAsiaTheme="majorEastAsia" w:hAnsiTheme="majorHAnsi" w:cstheme="majorBidi"/>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rsid w:val="35B3231E"/>
    <w:rPr>
      <w:rFonts w:eastAsiaTheme="majorEastAsia" w:cstheme="majorBidi"/>
      <w:color w:val="595959" w:themeColor="text1" w:themeTint="A6"/>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rsid w:val="35B3231E"/>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rsid w:val="35B323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name w:val="Hyperlink"/>
    <w:basedOn w:val="DefaultParagraphFont"/>
    <w:uiPriority w:val="99"/>
    <w:unhideWhenUsed/>
    <w:rPr>
      <w:color w:val="467886" w:themeColor="hyperlink"/>
      <w:u w:val="single"/>
    </w:rPr>
  </w:style>
  <w:style w:type="paragraph" w:styleId="ListParagraph">
    <w:name w:val="List Paragraph"/>
    <w:basedOn w:val="Normal"/>
    <w:uiPriority w:val="34"/>
    <w:qFormat/>
    <w:rsid w:val="35B3231E"/>
    <w:pPr>
      <w:ind w:left="720"/>
      <w:contextualSpacing/>
    </w:pPr>
  </w:style>
  <w:style w:type="paragraph" w:styleId="TOC1">
    <w:name w:val="toc 1"/>
    <w:basedOn w:val="Normal"/>
    <w:next w:val="Normal"/>
    <w:uiPriority w:val="39"/>
    <w:unhideWhenUsed/>
    <w:rsid w:val="35B3231E"/>
    <w:pPr>
      <w:spacing w:after="100"/>
    </w:pPr>
  </w:style>
  <w:style w:type="paragraph" w:styleId="TOC2">
    <w:name w:val="toc 2"/>
    <w:basedOn w:val="Normal"/>
    <w:next w:val="Normal"/>
    <w:uiPriority w:val="39"/>
    <w:unhideWhenUsed/>
    <w:rsid w:val="35B3231E"/>
    <w:pPr>
      <w:spacing w:after="100"/>
      <w:ind w:left="220"/>
    </w:pPr>
  </w:style>
  <w:style w:type="paragraph" w:styleId="TOC3">
    <w:name w:val="toc 3"/>
    <w:basedOn w:val="Normal"/>
    <w:next w:val="Normal"/>
    <w:uiPriority w:val="39"/>
    <w:unhideWhenUsed/>
    <w:rsid w:val="35B3231E"/>
    <w:pPr>
      <w:spacing w:after="100"/>
      <w:ind w:left="440"/>
    </w:pPr>
  </w:style>
  <w:style w:type="paragraph" w:styleId="TOC4">
    <w:name w:val="toc 4"/>
    <w:basedOn w:val="Normal"/>
    <w:next w:val="Normal"/>
    <w:uiPriority w:val="39"/>
    <w:unhideWhenUsed/>
    <w:rsid w:val="35B3231E"/>
    <w:pPr>
      <w:spacing w:after="100"/>
      <w:ind w:left="660"/>
    </w:pPr>
  </w:style>
  <w:style w:type="paragraph" w:styleId="TOC5">
    <w:name w:val="toc 5"/>
    <w:basedOn w:val="Normal"/>
    <w:next w:val="Normal"/>
    <w:uiPriority w:val="39"/>
    <w:unhideWhenUsed/>
    <w:rsid w:val="35B3231E"/>
    <w:pPr>
      <w:spacing w:after="100"/>
      <w:ind w:left="880"/>
    </w:pPr>
  </w:style>
  <w:style w:type="paragraph" w:styleId="TOC6">
    <w:name w:val="toc 6"/>
    <w:basedOn w:val="Normal"/>
    <w:next w:val="Normal"/>
    <w:uiPriority w:val="39"/>
    <w:unhideWhenUsed/>
    <w:rsid w:val="35B3231E"/>
    <w:pPr>
      <w:spacing w:after="100"/>
      <w:ind w:left="1100"/>
    </w:pPr>
  </w:style>
  <w:style w:type="paragraph" w:styleId="TOC7">
    <w:name w:val="toc 7"/>
    <w:basedOn w:val="Normal"/>
    <w:next w:val="Normal"/>
    <w:uiPriority w:val="39"/>
    <w:unhideWhenUsed/>
    <w:rsid w:val="35B3231E"/>
    <w:pPr>
      <w:spacing w:after="100"/>
      <w:ind w:left="1320"/>
    </w:pPr>
  </w:style>
  <w:style w:type="paragraph" w:styleId="TOC8">
    <w:name w:val="toc 8"/>
    <w:basedOn w:val="Normal"/>
    <w:next w:val="Normal"/>
    <w:uiPriority w:val="39"/>
    <w:unhideWhenUsed/>
    <w:rsid w:val="35B3231E"/>
    <w:pPr>
      <w:spacing w:after="100"/>
      <w:ind w:left="1540"/>
    </w:pPr>
  </w:style>
  <w:style w:type="paragraph" w:styleId="TOC9">
    <w:name w:val="toc 9"/>
    <w:basedOn w:val="Normal"/>
    <w:next w:val="Normal"/>
    <w:uiPriority w:val="39"/>
    <w:unhideWhenUsed/>
    <w:rsid w:val="35B3231E"/>
    <w:pPr>
      <w:spacing w:after="100"/>
      <w:ind w:left="1760"/>
    </w:pPr>
  </w:style>
  <w:style w:type="paragraph" w:styleId="EndnoteText">
    <w:name w:val="endnote text"/>
    <w:basedOn w:val="Normal"/>
    <w:uiPriority w:val="99"/>
    <w:semiHidden/>
    <w:unhideWhenUsed/>
    <w:rsid w:val="35B3231E"/>
    <w:pPr>
      <w:spacing w:after="0" w:line="240" w:lineRule="auto"/>
    </w:pPr>
    <w:rPr>
      <w:sz w:val="20"/>
      <w:szCs w:val="20"/>
    </w:rPr>
  </w:style>
  <w:style w:type="paragraph" w:styleId="Footer">
    <w:name w:val="footer"/>
    <w:basedOn w:val="Normal"/>
    <w:uiPriority w:val="99"/>
    <w:unhideWhenUsed/>
    <w:rsid w:val="35B3231E"/>
    <w:pPr>
      <w:tabs>
        <w:tab w:val="center" w:pos="4680"/>
        <w:tab w:val="right" w:pos="9360"/>
      </w:tabs>
      <w:spacing w:after="0" w:line="240" w:lineRule="auto"/>
    </w:pPr>
  </w:style>
  <w:style w:type="paragraph" w:styleId="FootnoteText">
    <w:name w:val="footnote text"/>
    <w:basedOn w:val="Normal"/>
    <w:uiPriority w:val="99"/>
    <w:semiHidden/>
    <w:unhideWhenUsed/>
    <w:rsid w:val="35B3231E"/>
    <w:pPr>
      <w:spacing w:after="0" w:line="240" w:lineRule="auto"/>
    </w:pPr>
    <w:rPr>
      <w:sz w:val="20"/>
      <w:szCs w:val="20"/>
    </w:rPr>
  </w:style>
  <w:style w:type="paragraph" w:styleId="Header">
    <w:name w:val="header"/>
    <w:basedOn w:val="Normal"/>
    <w:uiPriority w:val="99"/>
    <w:unhideWhenUsed/>
    <w:rsid w:val="35B3231E"/>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ption">
    <w:name w:val="caption"/>
    <w:basedOn w:val="Normal"/>
    <w:next w:val="Normal"/>
    <w:uiPriority w:val="35"/>
    <w:unhideWhenUsed/>
    <w:qFormat/>
    <w:rsid w:val="00043C8B"/>
    <w:pPr>
      <w:spacing w:after="200" w:line="240" w:lineRule="auto"/>
    </w:pPr>
    <w:rPr>
      <w:i/>
      <w:iCs/>
      <w:color w:val="0E2841" w:themeColor="text2"/>
      <w:sz w:val="18"/>
      <w:szCs w:val="18"/>
    </w:rPr>
  </w:style>
  <w:style w:type="paragraph" w:styleId="NormalWeb">
    <w:name w:val="Normal (Web)"/>
    <w:basedOn w:val="Normal"/>
    <w:uiPriority w:val="99"/>
    <w:unhideWhenUsed/>
    <w:rsid w:val="00D36135"/>
    <w:pPr>
      <w:spacing w:before="100" w:beforeAutospacing="1" w:after="100" w:afterAutospacing="1" w:line="240" w:lineRule="auto"/>
    </w:pPr>
    <w:rPr>
      <w:rFonts w:ascii="Times New Roman" w:eastAsia="Times New Roman" w:hAnsi="Times New Roman" w:cs="Times New Roman"/>
      <w:lang w:val="en-US" w:eastAsia="en-US"/>
    </w:rPr>
  </w:style>
  <w:style w:type="character" w:customStyle="1" w:styleId="apple-converted-space">
    <w:name w:val="apple-converted-space"/>
    <w:basedOn w:val="DefaultParagraphFont"/>
    <w:rsid w:val="00D36135"/>
  </w:style>
  <w:style w:type="character" w:styleId="FollowedHyperlink">
    <w:name w:val="FollowedHyperlink"/>
    <w:basedOn w:val="DefaultParagraphFont"/>
    <w:uiPriority w:val="99"/>
    <w:semiHidden/>
    <w:unhideWhenUsed/>
    <w:rsid w:val="00D94CB4"/>
    <w:rPr>
      <w:color w:val="96607D" w:themeColor="followedHyperlink"/>
      <w:u w:val="single"/>
    </w:rPr>
  </w:style>
  <w:style w:type="character" w:customStyle="1" w:styleId="wacimagecontainer">
    <w:name w:val="wacimagecontainer"/>
    <w:basedOn w:val="DefaultParagraphFont"/>
    <w:rsid w:val="00433066"/>
  </w:style>
  <w:style w:type="character" w:customStyle="1" w:styleId="normaltextrun">
    <w:name w:val="normaltextrun"/>
    <w:basedOn w:val="DefaultParagraphFont"/>
    <w:rsid w:val="00A97171"/>
  </w:style>
  <w:style w:type="character" w:customStyle="1" w:styleId="eop">
    <w:name w:val="eop"/>
    <w:basedOn w:val="DefaultParagraphFont"/>
    <w:rsid w:val="00A97171"/>
  </w:style>
  <w:style w:type="character" w:styleId="CommentReference">
    <w:name w:val="annotation reference"/>
    <w:basedOn w:val="DefaultParagraphFont"/>
    <w:uiPriority w:val="99"/>
    <w:semiHidden/>
    <w:unhideWhenUsed/>
    <w:rsid w:val="003D4F03"/>
    <w:rPr>
      <w:sz w:val="16"/>
      <w:szCs w:val="16"/>
    </w:rPr>
  </w:style>
  <w:style w:type="paragraph" w:styleId="CommentText">
    <w:name w:val="annotation text"/>
    <w:basedOn w:val="Normal"/>
    <w:link w:val="CommentTextChar"/>
    <w:uiPriority w:val="99"/>
    <w:semiHidden/>
    <w:unhideWhenUsed/>
    <w:rsid w:val="003D4F03"/>
    <w:pPr>
      <w:spacing w:line="240" w:lineRule="auto"/>
    </w:pPr>
    <w:rPr>
      <w:sz w:val="20"/>
      <w:szCs w:val="20"/>
    </w:rPr>
  </w:style>
  <w:style w:type="character" w:customStyle="1" w:styleId="CommentTextChar">
    <w:name w:val="Comment Text Char"/>
    <w:basedOn w:val="DefaultParagraphFont"/>
    <w:link w:val="CommentText"/>
    <w:uiPriority w:val="99"/>
    <w:semiHidden/>
    <w:rsid w:val="003D4F03"/>
    <w:rPr>
      <w:sz w:val="20"/>
      <w:szCs w:val="20"/>
      <w:lang w:val="en-GB"/>
    </w:rPr>
  </w:style>
  <w:style w:type="paragraph" w:styleId="CommentSubject">
    <w:name w:val="annotation subject"/>
    <w:basedOn w:val="CommentText"/>
    <w:next w:val="CommentText"/>
    <w:link w:val="CommentSubjectChar"/>
    <w:uiPriority w:val="99"/>
    <w:semiHidden/>
    <w:unhideWhenUsed/>
    <w:rsid w:val="003D4F03"/>
    <w:rPr>
      <w:b/>
      <w:bCs/>
    </w:rPr>
  </w:style>
  <w:style w:type="character" w:customStyle="1" w:styleId="CommentSubjectChar">
    <w:name w:val="Comment Subject Char"/>
    <w:basedOn w:val="CommentTextChar"/>
    <w:link w:val="CommentSubject"/>
    <w:uiPriority w:val="99"/>
    <w:semiHidden/>
    <w:rsid w:val="003D4F03"/>
    <w:rPr>
      <w:b/>
      <w:bCs/>
      <w:sz w:val="20"/>
      <w:szCs w:val="20"/>
      <w:lang w:val="en-GB"/>
    </w:rPr>
  </w:style>
  <w:style w:type="character" w:styleId="Mention">
    <w:name w:val="Mention"/>
    <w:basedOn w:val="DefaultParagraphFont"/>
    <w:uiPriority w:val="99"/>
    <w:unhideWhenUsed/>
    <w:rsid w:val="003D4F03"/>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57935961">
      <w:bodyDiv w:val="1"/>
      <w:marLeft w:val="0"/>
      <w:marRight w:val="0"/>
      <w:marTop w:val="0"/>
      <w:marBottom w:val="0"/>
      <w:divBdr>
        <w:top w:val="none" w:sz="0" w:space="0" w:color="auto"/>
        <w:left w:val="none" w:sz="0" w:space="0" w:color="auto"/>
        <w:bottom w:val="none" w:sz="0" w:space="0" w:color="auto"/>
        <w:right w:val="none" w:sz="0" w:space="0" w:color="auto"/>
      </w:divBdr>
    </w:div>
    <w:div w:id="1253705558">
      <w:bodyDiv w:val="1"/>
      <w:marLeft w:val="0"/>
      <w:marRight w:val="0"/>
      <w:marTop w:val="0"/>
      <w:marBottom w:val="0"/>
      <w:divBdr>
        <w:top w:val="none" w:sz="0" w:space="0" w:color="auto"/>
        <w:left w:val="none" w:sz="0" w:space="0" w:color="auto"/>
        <w:bottom w:val="none" w:sz="0" w:space="0" w:color="auto"/>
        <w:right w:val="none" w:sz="0" w:space="0" w:color="auto"/>
      </w:divBdr>
    </w:div>
    <w:div w:id="1666976312">
      <w:bodyDiv w:val="1"/>
      <w:marLeft w:val="0"/>
      <w:marRight w:val="0"/>
      <w:marTop w:val="0"/>
      <w:marBottom w:val="0"/>
      <w:divBdr>
        <w:top w:val="none" w:sz="0" w:space="0" w:color="auto"/>
        <w:left w:val="none" w:sz="0" w:space="0" w:color="auto"/>
        <w:bottom w:val="none" w:sz="0" w:space="0" w:color="auto"/>
        <w:right w:val="none" w:sz="0" w:space="0" w:color="auto"/>
      </w:divBdr>
    </w:div>
    <w:div w:id="1876231882">
      <w:bodyDiv w:val="1"/>
      <w:marLeft w:val="0"/>
      <w:marRight w:val="0"/>
      <w:marTop w:val="0"/>
      <w:marBottom w:val="0"/>
      <w:divBdr>
        <w:top w:val="none" w:sz="0" w:space="0" w:color="auto"/>
        <w:left w:val="none" w:sz="0" w:space="0" w:color="auto"/>
        <w:bottom w:val="none" w:sz="0" w:space="0" w:color="auto"/>
        <w:right w:val="none" w:sz="0" w:space="0" w:color="auto"/>
      </w:divBdr>
      <w:divsChild>
        <w:div w:id="310058786">
          <w:marLeft w:val="0"/>
          <w:marRight w:val="0"/>
          <w:marTop w:val="0"/>
          <w:marBottom w:val="0"/>
          <w:divBdr>
            <w:top w:val="none" w:sz="0" w:space="0" w:color="auto"/>
            <w:left w:val="none" w:sz="0" w:space="0" w:color="auto"/>
            <w:bottom w:val="none" w:sz="0" w:space="0" w:color="auto"/>
            <w:right w:val="none" w:sz="0" w:space="0" w:color="auto"/>
          </w:divBdr>
        </w:div>
        <w:div w:id="398405825">
          <w:marLeft w:val="0"/>
          <w:marRight w:val="0"/>
          <w:marTop w:val="0"/>
          <w:marBottom w:val="0"/>
          <w:divBdr>
            <w:top w:val="none" w:sz="0" w:space="0" w:color="auto"/>
            <w:left w:val="none" w:sz="0" w:space="0" w:color="auto"/>
            <w:bottom w:val="none" w:sz="0" w:space="0" w:color="auto"/>
            <w:right w:val="none" w:sz="0" w:space="0" w:color="auto"/>
          </w:divBdr>
        </w:div>
        <w:div w:id="630940278">
          <w:marLeft w:val="0"/>
          <w:marRight w:val="0"/>
          <w:marTop w:val="0"/>
          <w:marBottom w:val="0"/>
          <w:divBdr>
            <w:top w:val="none" w:sz="0" w:space="0" w:color="auto"/>
            <w:left w:val="none" w:sz="0" w:space="0" w:color="auto"/>
            <w:bottom w:val="none" w:sz="0" w:space="0" w:color="auto"/>
            <w:right w:val="none" w:sz="0" w:space="0" w:color="auto"/>
          </w:divBdr>
        </w:div>
        <w:div w:id="935946000">
          <w:marLeft w:val="0"/>
          <w:marRight w:val="0"/>
          <w:marTop w:val="0"/>
          <w:marBottom w:val="0"/>
          <w:divBdr>
            <w:top w:val="none" w:sz="0" w:space="0" w:color="auto"/>
            <w:left w:val="none" w:sz="0" w:space="0" w:color="auto"/>
            <w:bottom w:val="none" w:sz="0" w:space="0" w:color="auto"/>
            <w:right w:val="none" w:sz="0" w:space="0" w:color="auto"/>
          </w:divBdr>
        </w:div>
        <w:div w:id="1116755739">
          <w:marLeft w:val="0"/>
          <w:marRight w:val="0"/>
          <w:marTop w:val="0"/>
          <w:marBottom w:val="0"/>
          <w:divBdr>
            <w:top w:val="none" w:sz="0" w:space="0" w:color="auto"/>
            <w:left w:val="none" w:sz="0" w:space="0" w:color="auto"/>
            <w:bottom w:val="none" w:sz="0" w:space="0" w:color="auto"/>
            <w:right w:val="none" w:sz="0" w:space="0" w:color="auto"/>
          </w:divBdr>
        </w:div>
        <w:div w:id="1189951366">
          <w:marLeft w:val="0"/>
          <w:marRight w:val="0"/>
          <w:marTop w:val="0"/>
          <w:marBottom w:val="0"/>
          <w:divBdr>
            <w:top w:val="none" w:sz="0" w:space="0" w:color="auto"/>
            <w:left w:val="none" w:sz="0" w:space="0" w:color="auto"/>
            <w:bottom w:val="none" w:sz="0" w:space="0" w:color="auto"/>
            <w:right w:val="none" w:sz="0" w:space="0" w:color="auto"/>
          </w:divBdr>
        </w:div>
        <w:div w:id="1254977986">
          <w:marLeft w:val="0"/>
          <w:marRight w:val="0"/>
          <w:marTop w:val="0"/>
          <w:marBottom w:val="0"/>
          <w:divBdr>
            <w:top w:val="none" w:sz="0" w:space="0" w:color="auto"/>
            <w:left w:val="none" w:sz="0" w:space="0" w:color="auto"/>
            <w:bottom w:val="none" w:sz="0" w:space="0" w:color="auto"/>
            <w:right w:val="none" w:sz="0" w:space="0" w:color="auto"/>
          </w:divBdr>
        </w:div>
        <w:div w:id="1258097455">
          <w:marLeft w:val="0"/>
          <w:marRight w:val="0"/>
          <w:marTop w:val="0"/>
          <w:marBottom w:val="0"/>
          <w:divBdr>
            <w:top w:val="none" w:sz="0" w:space="0" w:color="auto"/>
            <w:left w:val="none" w:sz="0" w:space="0" w:color="auto"/>
            <w:bottom w:val="none" w:sz="0" w:space="0" w:color="auto"/>
            <w:right w:val="none" w:sz="0" w:space="0" w:color="auto"/>
          </w:divBdr>
        </w:div>
        <w:div w:id="1865753683">
          <w:marLeft w:val="0"/>
          <w:marRight w:val="0"/>
          <w:marTop w:val="0"/>
          <w:marBottom w:val="0"/>
          <w:divBdr>
            <w:top w:val="none" w:sz="0" w:space="0" w:color="auto"/>
            <w:left w:val="none" w:sz="0" w:space="0" w:color="auto"/>
            <w:bottom w:val="none" w:sz="0" w:space="0" w:color="auto"/>
            <w:right w:val="none" w:sz="0" w:space="0" w:color="auto"/>
          </w:divBdr>
        </w:div>
        <w:div w:id="1922518870">
          <w:marLeft w:val="0"/>
          <w:marRight w:val="0"/>
          <w:marTop w:val="0"/>
          <w:marBottom w:val="0"/>
          <w:divBdr>
            <w:top w:val="none" w:sz="0" w:space="0" w:color="auto"/>
            <w:left w:val="none" w:sz="0" w:space="0" w:color="auto"/>
            <w:bottom w:val="none" w:sz="0" w:space="0" w:color="auto"/>
            <w:right w:val="none" w:sz="0" w:space="0" w:color="auto"/>
          </w:divBdr>
        </w:div>
        <w:div w:id="201510899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www.tiktok.com/@amberliannewilson/video/7367047862737292576" TargetMode="External"/><Relationship Id="rId26" Type="http://schemas.openxmlformats.org/officeDocument/2006/relationships/hyperlink" Target="https://researchbriefings.files.parliament.uk/documents/SN06186/SN06186.pdf" TargetMode="External"/><Relationship Id="rId3" Type="http://schemas.openxmlformats.org/officeDocument/2006/relationships/styles" Target="styles.xml"/><Relationship Id="rId21" Type="http://schemas.openxmlformats.org/officeDocument/2006/relationships/hyperlink" Target="https://nrf.com/blog/how-reformation-sticks-its-mission-and-stays-ahead-pack"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shaku.tech/en/blogs/blog/9-fitting-room-challenges-in-stores" TargetMode="External"/><Relationship Id="rId25" Type="http://schemas.openxmlformats.org/officeDocument/2006/relationships/hyperlink" Target="https://www.umsl.edu/~sauterv/analysis/F2015/Soft%20Systems%20Methodology.html.htm" TargetMode="External"/><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hyperlink" Target="https://www.ifm.eng.cam.ac.uk/research/dstools/soft-systems-methodology/" TargetMode="External"/><Relationship Id="rId29" Type="http://schemas.openxmlformats.org/officeDocument/2006/relationships/hyperlink" Target="https://www.emerald.com/insight/publication/issn/0959-0552"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oi.org/10.1023/A:1023034508238" TargetMode="External"/><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hyperlink" Target="https://www.thereformation.com/circularity.html" TargetMode="External"/><Relationship Id="rId28" Type="http://schemas.openxmlformats.org/officeDocument/2006/relationships/hyperlink" Target="https://www.emerald.com/insight/search?q=Ramakrishnan%20Ramanathan" TargetMode="External"/><Relationship Id="rId10" Type="http://schemas.openxmlformats.org/officeDocument/2006/relationships/image" Target="media/image3.png"/><Relationship Id="rId19" Type="http://schemas.openxmlformats.org/officeDocument/2006/relationships/hyperlink" Target="https://cci.drexel.edu/faculty/sgasson/SSM/Process.html" TargetMode="External"/><Relationship Id="rId31" Type="http://schemas.openxmlformats.org/officeDocument/2006/relationships/hyperlink" Target="https://doi.org/10.1186/s40691-015-0044-7"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hyperlink" Target="https://jcu.pressbooks.pub/pmmethods/chapter/soft-systems-methodology/" TargetMode="External"/><Relationship Id="rId27" Type="http://schemas.openxmlformats.org/officeDocument/2006/relationships/hyperlink" Target="https://www.emerald.com/insight/search?q=Wantao%20Yu" TargetMode="External"/><Relationship Id="rId30" Type="http://schemas.openxmlformats.org/officeDocument/2006/relationships/hyperlink" Target="https://doi.org/10.1108/09590550810911656" TargetMode="External"/><Relationship Id="rId35" Type="http://schemas.openxmlformats.org/officeDocument/2006/relationships/theme" Target="theme/theme1.xml"/><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2C7C68-DCBB-064C-8AF2-067B0A9A69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6899</Words>
  <Characters>39329</Characters>
  <Application>Microsoft Office Word</Application>
  <DocSecurity>4</DocSecurity>
  <Lines>327</Lines>
  <Paragraphs>92</Paragraphs>
  <ScaleCrop>false</ScaleCrop>
  <Company/>
  <LinksUpToDate>false</LinksUpToDate>
  <CharactersWithSpaces>46136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Fisayo Fagade (s5649128)</dc:creator>
  <cp:keywords/>
  <dc:description/>
  <cp:lastModifiedBy>Fisayo Fagade (s5649128)</cp:lastModifiedBy>
  <cp:revision>363</cp:revision>
  <dcterms:created xsi:type="dcterms:W3CDTF">2025-01-07T01:49:00Z</dcterms:created>
  <dcterms:modified xsi:type="dcterms:W3CDTF">2025-01-16T02:03:00Z</dcterms:modified>
</cp:coreProperties>
</file>