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8.jpg" ContentType="image/jpeg"/>
  <Override PartName="/word/media/rId6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Феоктистов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является: приобретение практических навыков работы в консоли с правами и атрибутами файлов и каталогов для групп пользователей, закрепление теоретических основ дискреционного разграничения доступа в современных системах с открытым кодом на базе ОС Linux, проверка необходимых наборов прав для выполнения различных действий над файлами и каталогами для групп пользователей, получение навыков чтения выделенных прав через консоль.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нового пользователя под именем guest2 с паролем и добавить его в группу guest; осуществить вход в систему от двух пользоваетелей на двух различных консолях и получить информацию о них различными способами; выполнить регистрацию пользователя в группе; проверить и изменить права на существующие файлы и каталоги; заполнить таблицы разрешенных действий и минимальных прав для групп пользователей.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изменение-атрибут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Изменение атрибутов</w:t>
      </w:r>
    </w:p>
    <w:p>
      <w:pPr>
        <w:pStyle w:val="FirstParagraph"/>
      </w:pPr>
      <w:r>
        <w:t xml:space="preserve">В ОС Linux права доступа к файлам, атрибуты и владение управляют уровнем доступа, который система обрабатывает, а пользователи имеют к файлам. Это гарантирует, что только авторизованные пользователи и процессы могут получить доступ к опеределенным файлам и каталогам. Атрибуты сосотят из девяти битов, которые и определяют права для разных групп пользователей. Первая тройка битов определяет права доступа для владельца, вторая тройка - для членов группы, последняя тройка - для всех остальных пользователей в системе. Каждая тройка битов (класс пользователей) определяет права на чтение, запись и исполнение. Эта концепция позволяет контролировать, какие пользователи могут читать, записывать (изменять) или выполнять файлы/каталоги.</w:t>
      </w:r>
    </w:p>
    <w:p>
      <w:pPr>
        <w:pStyle w:val="BodyText"/>
      </w:pPr>
      <w:r>
        <w:t xml:space="preserve">Чтобы просмотреть права доступа к файлу, использовуется команда ls с опцией -l. Первый символ указывает тип файла. Это может быть обычный файл (-), каталог (d), символическая ссылка (l) или другие спицефические типы файлов. Следующие девять символов предоставляют доступ к файлу, три тройки по три символа каждая (три пользователя, три типа прав: r - чтение, w - запись, x - исполнение).</w:t>
      </w:r>
    </w:p>
    <w:p>
      <w:pPr>
        <w:pStyle w:val="BodyText"/>
      </w:pPr>
      <w:r>
        <w:t xml:space="preserve">Права доступа к файлу/каталогу можно изменить с помощью команды chmod. Только root, владелец файла или пользователь с привилегией sudo могут изменять права доступа к файлу или каталогу. Разрешения можно указывать с помощью символьного, числового или справочного режимов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3" w:name="добавление-пользователя-в-группу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Добавление пользователя в группу</w:t>
      </w:r>
    </w:p>
    <w:p>
      <w:pPr>
        <w:pStyle w:val="FirstParagraph"/>
      </w:pPr>
      <w:r>
        <w:t xml:space="preserve">Для каждого пользователя существует два типа групп - это первичная, основная для него группа, и вторичная, дополнительная.</w:t>
      </w:r>
    </w:p>
    <w:p>
      <w:pPr>
        <w:numPr>
          <w:ilvl w:val="0"/>
          <w:numId w:val="1001"/>
        </w:numPr>
      </w:pPr>
      <w:r>
        <w:t xml:space="preserve">Первичная группа (основная) - создается автоматически, когда пользователь регистрируется в системе, в большинстве случаев имеет такое же имя, как и имя пользователя. Пользователь может иметь только одну основную группу;</w:t>
      </w:r>
    </w:p>
    <w:p>
      <w:pPr>
        <w:numPr>
          <w:ilvl w:val="0"/>
          <w:numId w:val="1001"/>
        </w:numPr>
      </w:pPr>
      <w:r>
        <w:t xml:space="preserve">Вторичная группа - это дополнительные группы, к которым пользователь может быть добавлен в процессе работы.</w:t>
      </w:r>
    </w:p>
    <w:p>
      <w:pPr>
        <w:pStyle w:val="FirstParagraph"/>
      </w:pPr>
      <w:r>
        <w:t xml:space="preserve">Как обычно, лучше всего будет добавлять пользователя в группу через терминал, поскольку это даст вам больше гибкости и возможностей. Для изменения параметров пользователя используется команда gpasswd</w:t>
      </w:r>
      <w:r>
        <w:t xml:space="preserve"> </w:t>
      </w:r>
      <w:r>
        <w:t xml:space="preserve">[2]</w:t>
      </w:r>
      <w:r>
        <w:t xml:space="preserve">.</w:t>
      </w:r>
    </w:p>
    <w:bookmarkEnd w:id="23"/>
    <w:bookmarkStart w:id="24" w:name="регистрация-пользователя-в-новой-групп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Регистрация пользователя в новой группе</w:t>
      </w:r>
    </w:p>
    <w:p>
      <w:pPr>
        <w:pStyle w:val="FirstParagraph"/>
      </w:pPr>
      <w:r>
        <w:t xml:space="preserve">Программа newgrp используется для изменения ID текущей группы в работающем сеансе. Если указан необязательный параметр -, то окружение пользователя будет инициализировано повторно, как если бы пользователь заново вошёл в систему, иначе имеющееся окружение, включая текущий рабочий каталог, изменено не будет.</w:t>
      </w:r>
    </w:p>
    <w:p>
      <w:pPr>
        <w:pStyle w:val="BodyText"/>
      </w:pPr>
      <w:r>
        <w:t xml:space="preserve">Программа newgrp изменяет идентификатор текущей реальной группы на заданный или на группу по умолчанию, указанную в файле /etc/passwd, в случае если имя группы не указано. Программа newgrp также пытается добавить группу в список групп пользователя. Если пользователь не является суперпользователем, то его попросят ввести пароль, даже если он его не имеет (в файле /etc/shadow, если для этого пользователя имеется запись в файле теневых паролей, иначе используется файл /etc/passwd), а группа имеет, или если пользователь не является членом группы, а группа имеет пароль. Если пользователь не является членом группы, а у группы пустой пароль, то пользователю будет отказано в доступе.</w:t>
      </w:r>
    </w:p>
    <w:p>
      <w:pPr>
        <w:pStyle w:val="BodyText"/>
      </w:pPr>
      <w:r>
        <w:t xml:space="preserve">Если есть запись для этой группы в файле /etc/gshadow, то список членов и пароль этой группы будут взяты из этого файла, иначе используется запись из файла /etc/group</w:t>
      </w:r>
      <w:r>
        <w:t xml:space="preserve"> </w:t>
      </w:r>
      <w:r>
        <w:t xml:space="preserve">[3]</w:t>
      </w:r>
      <w:r>
        <w:t xml:space="preserve">.</w:t>
      </w:r>
    </w:p>
    <w:bookmarkEnd w:id="24"/>
    <w:bookmarkStart w:id="27" w:name="таблиц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Таблицы</w:t>
      </w:r>
    </w:p>
    <w:bookmarkStart w:id="25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5"/>
    <w:bookmarkStart w:id="26" w:name="tbl:cmds"/>
    <w:p>
      <w:pPr>
        <w:pStyle w:val="TableCaption"/>
      </w:pPr>
      <w:r>
        <w:t xml:space="preserve">Таблица 2: Описание некоторых используемых в работе команд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Описание некоторых используемых в работе команд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пользователя в Linux. Необходимо будет указать имя нового пользователя.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passwd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и изменение пользовательских паролей. Необходимо будет указать имя пользователя, для которого нужно создать/изменить пароль.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gpasswd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Добавление указанного в опции пользователя в указанную группу. Опция -G дополнительные группы для пользователя, -a добавляет пользователя в дополнительные группы из параметра -G, а не заменяет им текущее значение.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pwd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Выводит полный путь от корневого каталога к текущему рабочему каталогу: в контексте которого (по умолчанию) будут исполняться выводимые команды.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whoami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Отображает имя вошедшего в систему пользователя.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 UID (идентификатор пользователя), GID (идентификатор группы пользователя), groups (основные группы пользователя)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Выводит список групп, в которых состоит текущий пользователь или пользователь с указанным именем.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содержимого указанного файла.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Выводит содержимое каталога. Опция -l выводит дополнительную информацию, -a отображает скрытые файлы, в названии которых в самом начале стоит символ</w:t>
            </w:r>
            <w:r>
              <w:t xml:space="preserve"> </w:t>
            </w:r>
            <w:r>
              <w:t xml:space="preserve">‘</w:t>
            </w:r>
            <w:r>
              <w:t xml:space="preserve">.</w:t>
            </w: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lsattr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аттрибутов файлов/каталогов в файловой системе Linux.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mkdir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каталога по указанному пути и с указанным именем внутри пути.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chmod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Изменение прав доступа к файлам и каталогам, используемых в Unix-подобных операционных системах.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переданных аргументов, строки, текста.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chattr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Изменяет атрибуты файлов/каталогов в файловой системе Linux.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Создает текстовый файл по указанному пути и с указанным именем внутри пути.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Удаляет файл(ы) (каталог(и) при указании опции -r) по указанному(ым) пути(ям).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файла/каталога. Формат rename [старое имя] [новое имя] [путь до файла].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Перемещение по файловой системе.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Дает возможность вести поиск строкт. Также можно передать вывод любой команды в grep, что сильно упрощает работу во время поиска</w:t>
            </w:r>
          </w:p>
        </w:tc>
      </w:tr>
    </w:tbl>
    <w:bookmarkEnd w:id="26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[4–9]</w:t>
      </w:r>
      <w:r>
        <w:t xml:space="preserve">.</w:t>
      </w:r>
    </w:p>
    <w:bookmarkEnd w:id="27"/>
    <w:bookmarkEnd w:id="28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7" w:name="иполнение-команд-в-консол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Иполнение команд в консоли</w:t>
      </w:r>
    </w:p>
    <w:p>
      <w:pPr>
        <w:pStyle w:val="FirstParagraph"/>
      </w:pPr>
      <w:r>
        <w:t xml:space="preserve">Так как в предыдущей лабораторной работе пользователь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уже был создан, то создавать его по новой не нужно (рис. 1). Поэтому создаем только нового пользователя под именем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через команду useradd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sudo useradd guest2</w:t>
      </w:r>
      <w:r>
        <w:t xml:space="preserve">] и создем для него пароль с помощью команды passwd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sudo passwd guest2</w:t>
      </w:r>
      <w:r>
        <w:t xml:space="preserve">]. После терминал попросит указать и подтвердить новый пароль. Затем добавялем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в группу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командой gpasswd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sudo passwd -a guest2 guest</w:t>
      </w:r>
      <w:r>
        <w:t xml:space="preserve">] (рис. 2).</w:t>
      </w:r>
    </w:p>
    <w:p>
      <w:pPr>
        <w:pStyle w:val="CaptionedFigure"/>
      </w:pPr>
      <w:bookmarkStart w:id="32" w:name="fig:1"/>
      <w:r>
        <w:drawing>
          <wp:inline>
            <wp:extent cx="4625340" cy="3139440"/>
            <wp:effectExtent b="0" l="0" r="0" t="0"/>
            <wp:docPr descr="Рис. 1: Создание нового пользователя guest и пароля для него" title="" id="30" name="Picture"/>
            <a:graphic>
              <a:graphicData uri="http://schemas.openxmlformats.org/drawingml/2006/picture">
                <pic:pic>
                  <pic:nvPicPr>
                    <pic:cNvPr descr="image/img_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1: Создание нового пользователя guest и пароля для него</w:t>
      </w:r>
    </w:p>
    <w:p>
      <w:pPr>
        <w:pStyle w:val="CaptionedFigure"/>
      </w:pPr>
      <w:bookmarkStart w:id="36" w:name="fig:2"/>
      <w:r>
        <w:drawing>
          <wp:inline>
            <wp:extent cx="4625340" cy="3169920"/>
            <wp:effectExtent b="0" l="0" r="0" t="0"/>
            <wp:docPr descr="Рис. 2: Создание нового пользователя guest2 и пароля для него, а также добавление в группу" title="" id="34" name="Picture"/>
            <a:graphic>
              <a:graphicData uri="http://schemas.openxmlformats.org/drawingml/2006/picture">
                <pic:pic>
                  <pic:nvPicPr>
                    <pic:cNvPr descr="image/img_2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2: Создание нового пользователя guest2 и пароля для него, а также добавление в группу</w:t>
      </w:r>
    </w:p>
    <w:p>
      <w:pPr>
        <w:pStyle w:val="BodyText"/>
      </w:pPr>
      <w:r>
        <w:t xml:space="preserve">Далее осуществляем вход в систему от двух пользователей на двух разных консолях: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на первой консоли и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на второй. Сделать это можно, прописав команду su - [имя пользователя] [</w:t>
      </w:r>
      <w:r>
        <w:rPr>
          <w:bCs/>
          <w:b/>
        </w:rPr>
        <w:t xml:space="preserve">cmds:</w:t>
      </w:r>
      <w:r>
        <w:t xml:space="preserve"> </w:t>
      </w:r>
      <w:r>
        <w:rPr>
          <w:iCs/>
          <w:i/>
        </w:rPr>
        <w:t xml:space="preserve">su - guest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su - guest2</w:t>
      </w:r>
      <w:r>
        <w:t xml:space="preserve">]. После чего получим некоторую информацию о этих пользователях (рис. 3):</w:t>
      </w:r>
    </w:p>
    <w:p>
      <w:pPr>
        <w:numPr>
          <w:ilvl w:val="0"/>
          <w:numId w:val="1002"/>
        </w:numPr>
      </w:pPr>
      <w:r>
        <w:t xml:space="preserve">определим текущую директорию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pwd</w:t>
      </w:r>
      <w:r>
        <w:t xml:space="preserve">] (т.к. мы только что вошли в систему от имени другого пользователя, то, очевидно, что текущим каталогом будет домашний каталог текущего пользователя, т.е. для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/home/guest</w:t>
      </w:r>
      <w:r>
        <w:t xml:space="preserve">, для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/home/guest2</w:t>
      </w:r>
      <w:r>
        <w:t xml:space="preserve">. Сравнивая вывод команды pwd с приглашение командной строки (набор символов перед знаком $, где имя перед знаком @ - имя текущего пользователя, имя после @ - имя хоста, после которого через пробел идет путь до текущего каталога), определяем, что текущий каталог из pwd совпадает с путем, указанным в приглашении (знак</w:t>
      </w:r>
      <w:r>
        <w:t xml:space="preserve"> </w:t>
      </w:r>
      <w:r>
        <w:rPr>
          <w:iCs/>
          <w:i/>
        </w:rPr>
        <w:t xml:space="preserve">~</w:t>
      </w:r>
      <w:r>
        <w:t xml:space="preserve"> </w:t>
      </w:r>
      <w:r>
        <w:t xml:space="preserve">- путь до домашнего каталога текущего пользователя));</w:t>
      </w:r>
    </w:p>
    <w:p>
      <w:pPr>
        <w:numPr>
          <w:ilvl w:val="0"/>
          <w:numId w:val="1002"/>
        </w:numPr>
      </w:pPr>
      <w:r>
        <w:t xml:space="preserve">уточним имя пользователя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whoami</w:t>
      </w:r>
      <w:r>
        <w:t xml:space="preserve">];</w:t>
      </w:r>
    </w:p>
    <w:p>
      <w:pPr>
        <w:numPr>
          <w:ilvl w:val="0"/>
          <w:numId w:val="1002"/>
        </w:numPr>
      </w:pPr>
      <w:r>
        <w:t xml:space="preserve">уточним группу пользователя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id</w:t>
      </w:r>
      <w:r>
        <w:t xml:space="preserve">]. Определяем это из значения переменной</w:t>
      </w:r>
      <w:r>
        <w:t xml:space="preserve"> </w:t>
      </w:r>
      <w:r>
        <w:rPr>
          <w:iCs/>
          <w:i/>
        </w:rPr>
        <w:t xml:space="preserve">gid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уточним группы, в которые входит пользователь [</w:t>
      </w:r>
      <w:r>
        <w:rPr>
          <w:bCs/>
          <w:b/>
        </w:rPr>
        <w:t xml:space="preserve">cmds:</w:t>
      </w:r>
      <w:r>
        <w:t xml:space="preserve"> </w:t>
      </w:r>
      <w:r>
        <w:rPr>
          <w:iCs/>
          <w:i/>
        </w:rPr>
        <w:t xml:space="preserve">groups</w:t>
      </w:r>
      <w:r>
        <w:t xml:space="preserve"> </w:t>
      </w:r>
      <w:r>
        <w:t xml:space="preserve">или</w:t>
      </w:r>
      <w:r>
        <w:t xml:space="preserve"> </w:t>
      </w:r>
      <w:r>
        <w:rPr>
          <w:iCs/>
          <w:i/>
        </w:rPr>
        <w:t xml:space="preserve">groups [имя пользователя]</w:t>
      </w:r>
      <w:r>
        <w:t xml:space="preserve">];</w:t>
      </w:r>
    </w:p>
    <w:p>
      <w:pPr>
        <w:pStyle w:val="FirstParagraph"/>
      </w:pPr>
      <w:r>
        <w:t xml:space="preserve">После чего сравним вывод команды groups с выводом команд id -Gn и id -G (или id -Gn [имя пользователя] и id -G [имя пользователя]). Из вывода команд видно, что команды groups и id -Gn одинаковые, т.е. выводят имена групп, в которых состоит пользователь, а команда id -G в отличие от них выводит gid групп.</w:t>
      </w:r>
    </w:p>
    <w:p>
      <w:pPr>
        <w:pStyle w:val="CaptionedFigure"/>
      </w:pPr>
      <w:bookmarkStart w:id="40" w:name="fig:3"/>
      <w:r>
        <w:drawing>
          <wp:inline>
            <wp:extent cx="5334000" cy="1702683"/>
            <wp:effectExtent b="0" l="0" r="0" t="0"/>
            <wp:docPr descr="Рис. 3: Информация о пользователях" title="" id="38" name="Picture"/>
            <a:graphic>
              <a:graphicData uri="http://schemas.openxmlformats.org/drawingml/2006/picture">
                <pic:pic>
                  <pic:nvPicPr>
                    <pic:cNvPr descr="image/img_3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3: Информация о пользователях</w:t>
      </w:r>
    </w:p>
    <w:p>
      <w:pPr>
        <w:pStyle w:val="BodyText"/>
      </w:pPr>
      <w:r>
        <w:t xml:space="preserve">Полученную информацию сравним с содержимым файла</w:t>
      </w:r>
      <w:r>
        <w:t xml:space="preserve"> </w:t>
      </w:r>
      <w:r>
        <w:rPr>
          <w:iCs/>
          <w:i/>
        </w:rPr>
        <w:t xml:space="preserve">/etc/group</w:t>
      </w:r>
      <w:r>
        <w:t xml:space="preserve"> </w:t>
      </w:r>
      <w:r>
        <w:t xml:space="preserve">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cat /etc/group</w:t>
      </w:r>
      <w:r>
        <w:t xml:space="preserve">]. Как видно, этот файл содержит информацию о всех группах в системе: их gid (Group identificator), а также какие пользователи состоят в этих группах. Т.е. команды groups и id выводят информацию о том, в каких группах состоит пользователь, в то время как файл</w:t>
      </w:r>
      <w:r>
        <w:t xml:space="preserve"> </w:t>
      </w:r>
      <w:r>
        <w:rPr>
          <w:iCs/>
          <w:i/>
        </w:rPr>
        <w:t xml:space="preserve">/etc/group</w:t>
      </w:r>
      <w:r>
        <w:t xml:space="preserve"> </w:t>
      </w:r>
      <w:r>
        <w:t xml:space="preserve">содержит информацию о том, кто состоит в группах (рис. 4).</w:t>
      </w:r>
    </w:p>
    <w:p>
      <w:pPr>
        <w:pStyle w:val="CaptionedFigure"/>
      </w:pPr>
      <w:bookmarkStart w:id="44" w:name="fig:4"/>
      <w:r>
        <w:drawing>
          <wp:inline>
            <wp:extent cx="4617720" cy="3147060"/>
            <wp:effectExtent b="0" l="0" r="0" t="0"/>
            <wp:docPr descr="Рис. 4: Содержимое файла /etc/group" title="" id="42" name="Picture"/>
            <a:graphic>
              <a:graphicData uri="http://schemas.openxmlformats.org/drawingml/2006/picture">
                <pic:pic>
                  <pic:nvPicPr>
                    <pic:cNvPr descr="image/img_4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4: Содержимое файла /etc/group</w:t>
      </w:r>
    </w:p>
    <w:p>
      <w:pPr>
        <w:pStyle w:val="BodyText"/>
      </w:pPr>
      <w:r>
        <w:t xml:space="preserve">Далее переход во вторую консоль, в которой вошли в систему от имени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, и выполняем регистрацию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в группе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командой newgrp guest (рис. 5). Из картинки 5 видно, что в результате меняется текущий идентификатор реальной группы на заданный (gid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поменяелся с 1002 на 1001), но не меняется внутри файла</w:t>
      </w:r>
      <w:r>
        <w:t xml:space="preserve"> </w:t>
      </w:r>
      <w:r>
        <w:rPr>
          <w:iCs/>
          <w:i/>
        </w:rPr>
        <w:t xml:space="preserve">/etc/passwd</w:t>
      </w:r>
      <w:r>
        <w:t xml:space="preserve">. Если не указывать имя группы в команде newgrp, то установится идентификатор группы из файла</w:t>
      </w:r>
      <w:r>
        <w:t xml:space="preserve"> </w:t>
      </w:r>
      <w:r>
        <w:rPr>
          <w:iCs/>
          <w:i/>
        </w:rPr>
        <w:t xml:space="preserve">/etc/passwd</w:t>
      </w:r>
      <w:r>
        <w:t xml:space="preserve"> </w:t>
      </w:r>
      <w:r>
        <w:t xml:space="preserve">для этого пользователя.</w:t>
      </w:r>
    </w:p>
    <w:p>
      <w:pPr>
        <w:pStyle w:val="CaptionedFigure"/>
      </w:pPr>
      <w:bookmarkStart w:id="48" w:name="fig:5"/>
      <w:r>
        <w:drawing>
          <wp:inline>
            <wp:extent cx="4617720" cy="3147060"/>
            <wp:effectExtent b="0" l="0" r="0" t="0"/>
            <wp:docPr descr="Рис. 5: Регистрация пользователя в группе" title="" id="46" name="Picture"/>
            <a:graphic>
              <a:graphicData uri="http://schemas.openxmlformats.org/drawingml/2006/picture">
                <pic:pic>
                  <pic:nvPicPr>
                    <pic:cNvPr descr="image/img_5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5: Регистрация пользователя в группе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изменим права директории</w:t>
      </w:r>
      <w:r>
        <w:t xml:space="preserve"> </w:t>
      </w:r>
      <w:r>
        <w:rPr>
          <w:iCs/>
          <w:i/>
        </w:rPr>
        <w:t xml:space="preserve">/home/guest</w:t>
      </w:r>
      <w:r>
        <w:t xml:space="preserve">, разрешив все действия для пользователей группы [</w:t>
      </w:r>
      <w:r>
        <w:rPr>
          <w:bCs/>
          <w:b/>
        </w:rPr>
        <w:t xml:space="preserve">cmd:</w:t>
      </w:r>
      <w:r>
        <w:t xml:space="preserve"> </w:t>
      </w:r>
      <w:r>
        <w:rPr>
          <w:iCs/>
          <w:i/>
        </w:rPr>
        <w:t xml:space="preserve">chmod g+rwx /home/guest</w:t>
      </w:r>
      <w:r>
        <w:t xml:space="preserve">], а также снимем с директории</w:t>
      </w:r>
      <w:r>
        <w:t xml:space="preserve"> </w:t>
      </w:r>
      <w:r>
        <w:rPr>
          <w:iCs/>
          <w:i/>
        </w:rPr>
        <w:t xml:space="preserve">/home/guest/dir1</w:t>
      </w:r>
      <w:r>
        <w:t xml:space="preserve"> </w:t>
      </w:r>
      <w:r>
        <w:t xml:space="preserve">все атрибуты команой chmod 000 dir1. С помощью команд ls -l можно посмтреть как меняются атрибуты каталогов (рис. 6).</w:t>
      </w:r>
    </w:p>
    <w:p>
      <w:pPr>
        <w:pStyle w:val="CaptionedFigure"/>
      </w:pPr>
      <w:bookmarkStart w:id="52" w:name="fig:6"/>
      <w:r>
        <w:drawing>
          <wp:inline>
            <wp:extent cx="4594860" cy="3512820"/>
            <wp:effectExtent b="0" l="0" r="0" t="0"/>
            <wp:docPr descr="Рис. 6: Изменение прав директорий" title="" id="50" name="Picture"/>
            <a:graphic>
              <a:graphicData uri="http://schemas.openxmlformats.org/drawingml/2006/picture">
                <pic:pic>
                  <pic:nvPicPr>
                    <pic:cNvPr descr="image/img_6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6: Изменение прав директорий</w:t>
      </w:r>
    </w:p>
    <w:p>
      <w:pPr>
        <w:pStyle w:val="BodyText"/>
      </w:pPr>
      <w:r>
        <w:t xml:space="preserve">Директория /home/guest/dir1 и файл /home/guest/dir1/file1 были созданы еще в предыдущей лабораторной работе (рис. 7).</w:t>
      </w:r>
    </w:p>
    <w:p>
      <w:pPr>
        <w:pStyle w:val="CaptionedFigure"/>
      </w:pPr>
      <w:bookmarkStart w:id="56" w:name="fig:7"/>
      <w:r>
        <w:drawing>
          <wp:inline>
            <wp:extent cx="2750820" cy="548640"/>
            <wp:effectExtent b="0" l="0" r="0" t="0"/>
            <wp:docPr descr="Рис. 7: Проверка существования файла и каталога" title="" id="54" name="Picture"/>
            <a:graphic>
              <a:graphicData uri="http://schemas.openxmlformats.org/drawingml/2006/picture">
                <pic:pic>
                  <pic:nvPicPr>
                    <pic:cNvPr descr="image/img_7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7: Проверка существования файла и каталога</w:t>
      </w:r>
    </w:p>
    <w:bookmarkEnd w:id="57"/>
    <w:bookmarkStart w:id="78" w:name="создание-и-использование-скрип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Создание и использование скрипта</w:t>
      </w:r>
    </w:p>
    <w:p>
      <w:pPr>
        <w:pStyle w:val="FirstParagraph"/>
      </w:pPr>
      <w:r>
        <w:t xml:space="preserve">Далее я изучил какие действия можно будет совершать над файлами/каталогами при различных комбинациях атрибутов прав доступа для групп. Для этого можно последовательно выполнить ряд команд:</w:t>
      </w:r>
      <w:r>
        <w:t xml:space="preserve"> </w:t>
      </w:r>
      <w:r>
        <w:rPr>
          <w:iCs/>
          <w:i/>
        </w:rPr>
        <w:t xml:space="preserve">touch</w:t>
      </w:r>
      <w:r>
        <w:t xml:space="preserve"> </w:t>
      </w:r>
      <w:r>
        <w:t xml:space="preserve">- попытка создать файл,</w:t>
      </w:r>
      <w:r>
        <w:t xml:space="preserve"> </w:t>
      </w:r>
      <w:r>
        <w:rPr>
          <w:iCs/>
          <w:i/>
        </w:rPr>
        <w:t xml:space="preserve">rm</w:t>
      </w:r>
      <w:r>
        <w:t xml:space="preserve"> </w:t>
      </w:r>
      <w:r>
        <w:t xml:space="preserve">- попытка удалить файл,</w:t>
      </w:r>
      <w:r>
        <w:t xml:space="preserve"> </w:t>
      </w:r>
      <w:r>
        <w:rPr>
          <w:iCs/>
          <w:i/>
        </w:rPr>
        <w:t xml:space="preserve">echo “” &gt; /path</w:t>
      </w:r>
      <w:r>
        <w:t xml:space="preserve"> </w:t>
      </w:r>
      <w:r>
        <w:t xml:space="preserve">- попытка записать данные в файл,</w:t>
      </w:r>
      <w:r>
        <w:t xml:space="preserve"> </w:t>
      </w:r>
      <w:r>
        <w:rPr>
          <w:iCs/>
          <w:i/>
        </w:rPr>
        <w:t xml:space="preserve">cat</w:t>
      </w:r>
      <w:r>
        <w:t xml:space="preserve"> </w:t>
      </w:r>
      <w:r>
        <w:t xml:space="preserve">- попытка прочитать информацию из файла,</w:t>
      </w:r>
      <w:r>
        <w:t xml:space="preserve"> </w:t>
      </w:r>
      <w:r>
        <w:rPr>
          <w:iCs/>
          <w:i/>
        </w:rPr>
        <w:t xml:space="preserve">cd</w:t>
      </w:r>
      <w:r>
        <w:t xml:space="preserve"> </w:t>
      </w:r>
      <w:r>
        <w:t xml:space="preserve">- попытка перейти в директорию,</w:t>
      </w:r>
      <w:r>
        <w:t xml:space="preserve"> </w:t>
      </w:r>
      <w:r>
        <w:rPr>
          <w:iCs/>
          <w:i/>
        </w:rPr>
        <w:t xml:space="preserve">ls</w:t>
      </w:r>
      <w:r>
        <w:t xml:space="preserve"> </w:t>
      </w:r>
      <w:r>
        <w:t xml:space="preserve">- попытка просмотреть содержимое директории,</w:t>
      </w:r>
      <w:r>
        <w:t xml:space="preserve"> </w:t>
      </w:r>
      <w:r>
        <w:rPr>
          <w:iCs/>
          <w:i/>
        </w:rPr>
        <w:t xml:space="preserve">rename</w:t>
      </w:r>
      <w:r>
        <w:t xml:space="preserve"> </w:t>
      </w:r>
      <w:r>
        <w:t xml:space="preserve">- попытка переименовать файл,</w:t>
      </w:r>
      <w:r>
        <w:t xml:space="preserve"> </w:t>
      </w:r>
      <w:r>
        <w:rPr>
          <w:iCs/>
          <w:i/>
        </w:rPr>
        <w:t xml:space="preserve">chattr</w:t>
      </w:r>
      <w:r>
        <w:t xml:space="preserve"> </w:t>
      </w:r>
      <w:r>
        <w:t xml:space="preserve">- попытка изменить расширенные атрибуты файла. Но поскольку всего таких комбинаций атрибутов 8</w:t>
      </w:r>
      <w:r>
        <w:rPr>
          <w:iCs/>
          <w:i/>
        </w:rPr>
        <w:t xml:space="preserve">8=64, то учитывая то, что нужно еще заполнить 8 колонок, то понадобится исполнить не менее 8</w:t>
      </w:r>
      <w:r>
        <w:t xml:space="preserve">8</w:t>
      </w:r>
      <w:r>
        <w:rPr>
          <w:iCs/>
          <w:i/>
        </w:rPr>
        <w:t xml:space="preserve">8=512 команд, что достаточно много. Поэтому я написал bash скрипт, который упрощает проверку. Причем подобный скрипт уже был написан в предыдущей лабораторной работе, поэтому будет достаточно только немного его отредактировать: скопировать его в домашний каталог пользователя</w:t>
      </w:r>
      <w:r>
        <w:rPr>
          <w:iCs/>
          <w:i/>
        </w:rPr>
        <w:t xml:space="preserve"> </w:t>
      </w:r>
      <w:r>
        <w:t xml:space="preserve">guest2</w:t>
      </w:r>
      <w:r>
        <w:rPr>
          <w:iCs/>
          <w:i/>
        </w:rPr>
        <w:t xml:space="preserve">, убрать часть с ининциализацией и добавить опцию указания пути, где будут проводиться проверки действий над файлом и каталогом, а в домашнем каталоге</w:t>
      </w:r>
      <w:r>
        <w:rPr>
          <w:iCs/>
          <w:i/>
        </w:rPr>
        <w:t xml:space="preserve"> </w:t>
      </w:r>
      <w:r>
        <w:t xml:space="preserve">guest* переименовать скрипт в init.sh и оставить только часть с инициализацией (рис. 8 - 11).</w:t>
      </w:r>
    </w:p>
    <w:p>
      <w:pPr>
        <w:pStyle w:val="CaptionedFigure"/>
      </w:pPr>
      <w:bookmarkStart w:id="61" w:name="fig:8"/>
      <w:r>
        <w:drawing>
          <wp:inline>
            <wp:extent cx="4625340" cy="3162300"/>
            <wp:effectExtent b="0" l="0" r="0" t="0"/>
            <wp:docPr descr="Рис. 8: Копирование bash-скрипта" title="" id="59" name="Picture"/>
            <a:graphic>
              <a:graphicData uri="http://schemas.openxmlformats.org/drawingml/2006/picture">
                <pic:pic>
                  <pic:nvPicPr>
                    <pic:cNvPr descr="image/img_8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8: Копирование bash-скрипта</w:t>
      </w:r>
    </w:p>
    <w:p>
      <w:pPr>
        <w:pStyle w:val="CaptionedFigure"/>
      </w:pPr>
      <w:bookmarkStart w:id="65" w:name="fig:9"/>
      <w:r>
        <w:drawing>
          <wp:inline>
            <wp:extent cx="5334000" cy="3818583"/>
            <wp:effectExtent b="0" l="0" r="0" t="0"/>
            <wp:docPr descr="Рис. 9: Создание bash-скриптов для автоматизации проверки" title="" id="63" name="Picture"/>
            <a:graphic>
              <a:graphicData uri="http://schemas.openxmlformats.org/drawingml/2006/picture">
                <pic:pic>
                  <pic:nvPicPr>
                    <pic:cNvPr descr="image/img_9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9: Создание bash-скриптов для автоматизации проверки</w:t>
      </w:r>
    </w:p>
    <w:p>
      <w:pPr>
        <w:pStyle w:val="CaptionedFigure"/>
      </w:pPr>
      <w:bookmarkStart w:id="69" w:name="fig:10"/>
      <w:r>
        <w:drawing>
          <wp:inline>
            <wp:extent cx="5334000" cy="5363633"/>
            <wp:effectExtent b="0" l="0" r="0" t="0"/>
            <wp:docPr descr="Рис. 10: Создание bash-скриптов для автоматизации проверки" title="" id="67" name="Picture"/>
            <a:graphic>
              <a:graphicData uri="http://schemas.openxmlformats.org/drawingml/2006/picture">
                <pic:pic>
                  <pic:nvPicPr>
                    <pic:cNvPr descr="image/img_10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10: Создание bash-скриптов для автоматизации проверки</w:t>
      </w:r>
    </w:p>
    <w:p>
      <w:pPr>
        <w:pStyle w:val="CaptionedFigure"/>
      </w:pPr>
      <w:bookmarkStart w:id="73" w:name="fig:11"/>
      <w:r>
        <w:drawing>
          <wp:inline>
            <wp:extent cx="5334000" cy="5363699"/>
            <wp:effectExtent b="0" l="0" r="0" t="0"/>
            <wp:docPr descr="Рис. 11: Создание bash-скриптов для автоматизации проверки" title="" id="71" name="Picture"/>
            <a:graphic>
              <a:graphicData uri="http://schemas.openxmlformats.org/drawingml/2006/picture">
                <pic:pic>
                  <pic:nvPicPr>
                    <pic:cNvPr descr="image/img_11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3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11: Создание bash-скриптов для автоматизации проверки</w:t>
      </w:r>
    </w:p>
    <w:p>
      <w:pPr>
        <w:pStyle w:val="BodyText"/>
      </w:pPr>
      <w:r>
        <w:t xml:space="preserve">Запустить эти скрипты можно с помощью команд [</w:t>
      </w:r>
      <w:r>
        <w:rPr>
          <w:bCs/>
          <w:b/>
        </w:rPr>
        <w:t xml:space="preserve">cmds:</w:t>
      </w:r>
      <w:r>
        <w:t xml:space="preserve"> </w:t>
      </w:r>
      <w:r>
        <w:rPr>
          <w:iCs/>
          <w:i/>
        </w:rPr>
        <w:t xml:space="preserve">sh init.sh 000 000</w:t>
      </w:r>
      <w:r>
        <w:t xml:space="preserve"> </w:t>
      </w:r>
      <w:r>
        <w:t xml:space="preserve">в первом терминале и</w:t>
      </w:r>
      <w:r>
        <w:t xml:space="preserve"> </w:t>
      </w:r>
      <w:r>
        <w:rPr>
          <w:iCs/>
          <w:i/>
        </w:rPr>
        <w:t xml:space="preserve">sh test.sh /home/guest</w:t>
      </w:r>
      <w:r>
        <w:t xml:space="preserve"> </w:t>
      </w:r>
      <w:r>
        <w:t xml:space="preserve">во втором терминале]. Таким образом, скрипт init.sh снимет все права для файла</w:t>
      </w:r>
      <w:r>
        <w:t xml:space="preserve"> </w:t>
      </w:r>
      <w:r>
        <w:rPr>
          <w:iCs/>
          <w:i/>
        </w:rPr>
        <w:t xml:space="preserve">/home/guest/dir1/file1</w:t>
      </w:r>
      <w:r>
        <w:t xml:space="preserve"> </w:t>
      </w:r>
      <w:r>
        <w:t xml:space="preserve">и каталога</w:t>
      </w:r>
      <w:r>
        <w:t xml:space="preserve"> </w:t>
      </w:r>
      <w:r>
        <w:rPr>
          <w:iCs/>
          <w:i/>
        </w:rPr>
        <w:t xml:space="preserve">/home/guest/dir1</w:t>
      </w:r>
      <w:r>
        <w:t xml:space="preserve">, а скрипт test.sh показывает какие действия можно будет над ними выполнять (рис. 12).</w:t>
      </w:r>
    </w:p>
    <w:p>
      <w:pPr>
        <w:pStyle w:val="CaptionedFigure"/>
      </w:pPr>
      <w:bookmarkStart w:id="77" w:name="fig:12"/>
      <w:r>
        <w:drawing>
          <wp:inline>
            <wp:extent cx="5334000" cy="1849497"/>
            <wp:effectExtent b="0" l="0" r="0" t="0"/>
            <wp:docPr descr="Рис. 12: Запуск bash-скриптов" title="" id="75" name="Picture"/>
            <a:graphic>
              <a:graphicData uri="http://schemas.openxmlformats.org/drawingml/2006/picture">
                <pic:pic>
                  <pic:nvPicPr>
                    <pic:cNvPr descr="image/img_12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12: Запуск bash-скриптов</w:t>
      </w:r>
    </w:p>
    <w:bookmarkEnd w:id="78"/>
    <w:bookmarkStart w:id="81" w:name="таблицы-прав-и-разрешенных-действий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Таблицы прав и разрешенных действий</w:t>
      </w:r>
    </w:p>
    <w:bookmarkStart w:id="79" w:name="tbl:tab1"/>
    <w:p>
      <w:pPr>
        <w:pStyle w:val="TableCaption"/>
      </w:pPr>
      <w:r>
        <w:t xml:space="preserve">Таблица 3: Установленные права и разрешенные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3: Установленные права и разрешенные действия для групп"/>
      </w:tblPr>
      <w:tblGrid>
        <w:gridCol w:w="731"/>
        <w:gridCol w:w="934"/>
        <w:gridCol w:w="649"/>
        <w:gridCol w:w="649"/>
        <w:gridCol w:w="609"/>
        <w:gridCol w:w="568"/>
        <w:gridCol w:w="731"/>
        <w:gridCol w:w="1218"/>
        <w:gridCol w:w="893"/>
        <w:gridCol w:w="9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—rwx—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79"/>
    <w:bookmarkStart w:id="80" w:name="tbl:tab2"/>
    <w:p>
      <w:pPr>
        <w:pStyle w:val="TableCaption"/>
      </w:pPr>
      <w:r>
        <w:t xml:space="preserve">Таблица 4: Минимальные права для совершения операций от имени пользователей входящих в группу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4: Минимальные права для совершения операций от имени пользователей входящих в группу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r–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-w-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</w:tbl>
    <w:bookmarkEnd w:id="80"/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 практические навыки работы в консоли с правами и атрибутами файлов и каталогов для групп пользователей, закрепил теоретдля групп пользователейические основы дискреционного разграничения доступа в современных системах с открытым кодом на базе ОС Linux, проверил необходимый наборов прав для выполнения различных действий над файлами и каталогами , получил навыки чтения выделенных прав через консоль.</w:t>
      </w:r>
    </w:p>
    <w:bookmarkEnd w:id="83"/>
    <w:bookmarkStart w:id="100" w:name="список-литературы"/>
    <w:p>
      <w:pPr>
        <w:pStyle w:val="Heading1"/>
      </w:pPr>
      <w:r>
        <w:t xml:space="preserve">Список литературы</w:t>
      </w:r>
    </w:p>
    <w:bookmarkStart w:id="99" w:name="refs"/>
    <w:bookmarkStart w:id="85" w:name="ref-gnu-doc-2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Понимание прав доступа к файлам в Linux</w:t>
      </w:r>
      <w:r>
        <w:t xml:space="preserve"> </w:t>
      </w:r>
      <w:r>
        <w:t xml:space="preserve"> </w:t>
      </w:r>
      <w:r>
        <w:t xml:space="preserve">[Электронный ресурс]. Baks, 2021. URL:</w:t>
      </w:r>
      <w:r>
        <w:t xml:space="preserve"> </w:t>
      </w:r>
      <w:hyperlink r:id="rId84">
        <w:r>
          <w:rPr>
            <w:rStyle w:val="Hyperlink"/>
          </w:rPr>
          <w:t xml:space="preserve">https://baks.dev/article/terminal/understanding-linux-file-permissions?ysclid=l8czjs1hnp553393513</w:t>
        </w:r>
      </w:hyperlink>
      <w:r>
        <w:t xml:space="preserve">.</w:t>
      </w:r>
    </w:p>
    <w:bookmarkEnd w:id="85"/>
    <w:bookmarkStart w:id="87" w:name="ref-gnu-doc-3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Как добавить пользователя в группу Linux</w:t>
      </w:r>
      <w:r>
        <w:t xml:space="preserve"> </w:t>
      </w:r>
      <w:r>
        <w:t xml:space="preserve">[Электронный ресурс]. Losst, 2017. URL:</w:t>
      </w:r>
      <w:r>
        <w:t xml:space="preserve"> </w:t>
      </w:r>
      <w:hyperlink r:id="rId86">
        <w:r>
          <w:rPr>
            <w:rStyle w:val="Hyperlink"/>
          </w:rPr>
          <w:t xml:space="preserve">https://losst.ru/kak-dobavit-polzovatelya-v-gruppu-linux?ysclid=l8czmv7y3f708653349</w:t>
        </w:r>
      </w:hyperlink>
      <w:r>
        <w:t xml:space="preserve">.</w:t>
      </w:r>
    </w:p>
    <w:bookmarkEnd w:id="87"/>
    <w:bookmarkStart w:id="89" w:name="ref-gnu-doc-4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Программа newgrp</w:t>
      </w:r>
      <w:r>
        <w:t xml:space="preserve"> </w:t>
      </w:r>
      <w:r>
        <w:t xml:space="preserve">[Электронный ресурс]. Ubuntu Manpage, 2019. URL:</w:t>
      </w:r>
      <w:r>
        <w:t xml:space="preserve"> </w:t>
      </w:r>
      <w:hyperlink r:id="rId88">
        <w:r>
          <w:rPr>
            <w:rStyle w:val="Hyperlink"/>
          </w:rPr>
          <w:t xml:space="preserve">https://manpages.ubuntu.com/manpages/bionic/ru/man1/newgrp.1.html</w:t>
        </w:r>
      </w:hyperlink>
      <w:r>
        <w:t xml:space="preserve">.</w:t>
      </w:r>
    </w:p>
    <w:bookmarkEnd w:id="89"/>
    <w:bookmarkStart w:id="91" w:name="ref-gnu-doc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9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91"/>
    <w:bookmarkStart w:id="93" w:name="ref-newham:2005:bash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3"/>
    <w:bookmarkStart w:id="94" w:name="ref-zarrelli:2017:bash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94"/>
    <w:bookmarkStart w:id="96" w:name="ref-robbins:2013:bash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9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6"/>
    <w:bookmarkStart w:id="97" w:name="ref-tannenbaum:arch-pc:ru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7"/>
    <w:bookmarkStart w:id="98" w:name="ref-tannenbaum:modern-os:ru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8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hyperlink" Id="rId92" Target="http://www.amazon.com/Learning-bash-Shell-Programming-Nutshell/dp/0596009658" TargetMode="External" /><Relationship Type="http://schemas.openxmlformats.org/officeDocument/2006/relationships/hyperlink" Id="rId84" Target="https://baks.dev/article/terminal/understanding-linux-file-permissions?ysclid=l8czjs1hnp553393513" TargetMode="External" /><Relationship Type="http://schemas.openxmlformats.org/officeDocument/2006/relationships/hyperlink" Id="rId86" Target="https://losst.ru/kak-dobavit-polzovatelya-v-gruppu-linux?ysclid=l8czmv7y3f708653349" TargetMode="External" /><Relationship Type="http://schemas.openxmlformats.org/officeDocument/2006/relationships/hyperlink" Id="rId88" Target="https://manpages.ubuntu.com/manpages/bionic/ru/man1/newgrp.1.html" TargetMode="External" /><Relationship Type="http://schemas.openxmlformats.org/officeDocument/2006/relationships/hyperlink" Id="rId90" Target="https://www.gnu.org/software/bash/manual/" TargetMode="External" /><Relationship Type="http://schemas.openxmlformats.org/officeDocument/2006/relationships/hyperlink" Id="rId9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://www.amazon.com/Learning-bash-Shell-Programming-Nutshell/dp/0596009658" TargetMode="External" /><Relationship Type="http://schemas.openxmlformats.org/officeDocument/2006/relationships/hyperlink" Id="rId84" Target="https://baks.dev/article/terminal/understanding-linux-file-permissions?ysclid=l8czjs1hnp553393513" TargetMode="External" /><Relationship Type="http://schemas.openxmlformats.org/officeDocument/2006/relationships/hyperlink" Id="rId86" Target="https://losst.ru/kak-dobavit-polzovatelya-v-gruppu-linux?ysclid=l8czmv7y3f708653349" TargetMode="External" /><Relationship Type="http://schemas.openxmlformats.org/officeDocument/2006/relationships/hyperlink" Id="rId88" Target="https://manpages.ubuntu.com/manpages/bionic/ru/man1/newgrp.1.html" TargetMode="External" /><Relationship Type="http://schemas.openxmlformats.org/officeDocument/2006/relationships/hyperlink" Id="rId90" Target="https://www.gnu.org/software/bash/manual/" TargetMode="External" /><Relationship Type="http://schemas.openxmlformats.org/officeDocument/2006/relationships/hyperlink" Id="rId9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Феоктистов Владислав Сергеевич</dc:creator>
  <dc:language>ru-RU</dc:language>
  <cp:keywords/>
  <dcterms:created xsi:type="dcterms:W3CDTF">2022-09-22T12:16:37Z</dcterms:created>
  <dcterms:modified xsi:type="dcterms:W3CDTF">2022-09-22T12:16:37Z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