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529AD37F"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262A8F">
        <w:rPr>
          <w:u w:val="single"/>
        </w:rPr>
        <w:t>Вентиляция</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71BDB573" w:rsidR="00A32C33" w:rsidRPr="002B7598" w:rsidRDefault="002B6C85" w:rsidP="00090AA6">
                <w:pPr>
                  <w:widowControl w:val="0"/>
                  <w:spacing w:line="240" w:lineRule="auto"/>
                  <w:ind w:firstLine="0"/>
                  <w:jc w:val="center"/>
                  <w:rPr>
                    <w:color w:val="000000"/>
                    <w:lang w:bidi="ru-RU"/>
                  </w:rPr>
                </w:pPr>
                <w:proofErr w:type="spellStart"/>
                <w:r>
                  <w:rPr>
                    <w:color w:val="000000"/>
                    <w:lang w:bidi="ru-RU"/>
                  </w:rPr>
                  <w:t>Баровский</w:t>
                </w:r>
                <w:proofErr w:type="spellEnd"/>
                <w:r w:rsidR="00A32C33">
                  <w:rPr>
                    <w:color w:val="000000"/>
                    <w:lang w:bidi="ru-RU"/>
                  </w:rPr>
                  <w:t xml:space="preserve"> </w:t>
                </w:r>
                <w:r>
                  <w:rPr>
                    <w:color w:val="000000"/>
                    <w:lang w:bidi="ru-RU"/>
                  </w:rPr>
                  <w:t>В</w:t>
                </w:r>
                <w:r w:rsidR="00A32C33">
                  <w:rPr>
                    <w:color w:val="000000"/>
                    <w:lang w:bidi="ru-RU"/>
                  </w:rPr>
                  <w:t xml:space="preserve">. </w:t>
                </w:r>
                <w:r>
                  <w:rPr>
                    <w:color w:val="000000"/>
                    <w:lang w:bidi="ru-RU"/>
                  </w:rPr>
                  <w:t>О</w:t>
                </w:r>
                <w:r w:rsidR="00A32C33">
                  <w:rPr>
                    <w:color w:val="000000"/>
                    <w:lang w:bidi="ru-RU"/>
                  </w:rPr>
                  <w:t>.</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651011E8" w:rsidR="00A32C33" w:rsidRDefault="00582465" w:rsidP="00090AA6">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2B6C85" w:rsidRPr="002B6C85">
                  <w:t>ПИН/м</w:t>
                </w:r>
                <w:r w:rsidR="002B6C85">
                  <w:t>–</w:t>
                </w:r>
                <w:r w:rsidR="002B6C85" w:rsidRPr="002B6C85">
                  <w:t>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06EF7673"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2B6C85">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w:t>
                </w:r>
                <w:proofErr w:type="spellStart"/>
                <w:r>
                  <w:rPr>
                    <w:color w:val="000000"/>
                    <w:lang w:bidi="ru-RU"/>
                  </w:rPr>
                  <w:t>ИТиКС</w:t>
                </w:r>
                <w:proofErr w:type="spellEnd"/>
                <w:r>
                  <w:rPr>
                    <w:color w:val="000000"/>
                    <w:lang w:bidi="ru-RU"/>
                  </w:rPr>
                  <w:t>»</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EndPr/>
      <w:sdtContent>
        <w:p w14:paraId="35AB0069" w14:textId="4AA9EC3F"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7C3B8845" w14:textId="2F794155"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12E7ADE3" w14:textId="08733C55"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5D06A9D1" w14:textId="337943D6"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4</w:t>
            </w:r>
            <w:r w:rsidR="00A8652B" w:rsidRPr="00A8652B">
              <w:rPr>
                <w:noProof/>
                <w:webHidden/>
                <w:sz w:val="28"/>
                <w:szCs w:val="28"/>
              </w:rPr>
              <w:fldChar w:fldCharType="end"/>
            </w:r>
          </w:hyperlink>
        </w:p>
        <w:p w14:paraId="63AD9449" w14:textId="1084FC84"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4</w:t>
            </w:r>
            <w:r w:rsidR="00A8652B" w:rsidRPr="00A8652B">
              <w:rPr>
                <w:noProof/>
                <w:webHidden/>
                <w:sz w:val="28"/>
                <w:szCs w:val="28"/>
              </w:rPr>
              <w:fldChar w:fldCharType="end"/>
            </w:r>
          </w:hyperlink>
        </w:p>
        <w:p w14:paraId="151E9ACD" w14:textId="71B0637E"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4</w:t>
            </w:r>
            <w:r w:rsidR="00A8652B" w:rsidRPr="00A8652B">
              <w:rPr>
                <w:noProof/>
                <w:webHidden/>
                <w:sz w:val="28"/>
                <w:szCs w:val="28"/>
              </w:rPr>
              <w:fldChar w:fldCharType="end"/>
            </w:r>
          </w:hyperlink>
        </w:p>
        <w:p w14:paraId="52255BA0" w14:textId="0AD2FFCB" w:rsidR="00A8652B" w:rsidRPr="00A8652B" w:rsidRDefault="00582465"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5</w:t>
            </w:r>
            <w:r w:rsidR="00A8652B" w:rsidRPr="00A8652B">
              <w:rPr>
                <w:noProof/>
                <w:webHidden/>
                <w:sz w:val="28"/>
                <w:szCs w:val="28"/>
              </w:rPr>
              <w:fldChar w:fldCharType="end"/>
            </w:r>
          </w:hyperlink>
        </w:p>
        <w:p w14:paraId="7E38E8F4" w14:textId="6A4C1397"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5</w:t>
            </w:r>
            <w:r w:rsidR="00A8652B" w:rsidRPr="00A8652B">
              <w:rPr>
                <w:noProof/>
                <w:webHidden/>
                <w:sz w:val="28"/>
                <w:szCs w:val="28"/>
              </w:rPr>
              <w:fldChar w:fldCharType="end"/>
            </w:r>
          </w:hyperlink>
        </w:p>
        <w:p w14:paraId="684DE50E" w14:textId="086FD543"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7</w:t>
            </w:r>
            <w:r w:rsidR="00A8652B" w:rsidRPr="00A8652B">
              <w:rPr>
                <w:noProof/>
                <w:webHidden/>
                <w:sz w:val="28"/>
                <w:szCs w:val="28"/>
              </w:rPr>
              <w:fldChar w:fldCharType="end"/>
            </w:r>
          </w:hyperlink>
        </w:p>
        <w:p w14:paraId="0F593337" w14:textId="6D32ED9B"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7</w:t>
            </w:r>
            <w:r w:rsidR="00A8652B" w:rsidRPr="00A8652B">
              <w:rPr>
                <w:noProof/>
                <w:webHidden/>
                <w:sz w:val="28"/>
                <w:szCs w:val="28"/>
              </w:rPr>
              <w:fldChar w:fldCharType="end"/>
            </w:r>
          </w:hyperlink>
        </w:p>
        <w:p w14:paraId="6C0E7262" w14:textId="7CEF678B" w:rsidR="00A8652B" w:rsidRPr="00A8652B" w:rsidRDefault="00582465"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9</w:t>
            </w:r>
            <w:r w:rsidR="00A8652B" w:rsidRPr="00A8652B">
              <w:rPr>
                <w:noProof/>
                <w:webHidden/>
                <w:sz w:val="28"/>
                <w:szCs w:val="28"/>
              </w:rPr>
              <w:fldChar w:fldCharType="end"/>
            </w:r>
          </w:hyperlink>
        </w:p>
        <w:p w14:paraId="01471CA8" w14:textId="2B03B253" w:rsidR="00A8652B" w:rsidRPr="00A8652B" w:rsidRDefault="00582465"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12</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44C14" w14:paraId="3E7F04C1" w14:textId="77777777" w:rsidTr="00C7440A">
        <w:tc>
          <w:tcPr>
            <w:tcW w:w="1775" w:type="dxa"/>
          </w:tcPr>
          <w:p w14:paraId="0EEFDE9B" w14:textId="171CF6A4" w:rsidR="00D44C14" w:rsidRDefault="00D44C14" w:rsidP="00D44C14">
            <w:pPr>
              <w:pStyle w:val="afd"/>
              <w:rPr>
                <w:rFonts w:eastAsia="Calibri"/>
              </w:rPr>
            </w:pPr>
            <w:r w:rsidRPr="006634F2">
              <w:rPr>
                <w:rFonts w:eastAsia="Calibri"/>
              </w:rPr>
              <w:t>ICD</w:t>
            </w:r>
          </w:p>
        </w:tc>
        <w:tc>
          <w:tcPr>
            <w:tcW w:w="7570" w:type="dxa"/>
          </w:tcPr>
          <w:p w14:paraId="233B8C38" w14:textId="4D2EC26D" w:rsidR="00D44C14" w:rsidRDefault="00D44C14" w:rsidP="00D44C14">
            <w:pPr>
              <w:pStyle w:val="afd"/>
              <w:rPr>
                <w:rFonts w:eastAsia="Calibri"/>
              </w:rPr>
            </w:pPr>
            <w:r w:rsidRPr="006634F2">
              <w:rPr>
                <w:rFonts w:eastAsia="Calibri"/>
              </w:rPr>
              <w:t>Interface Control Document</w:t>
            </w:r>
          </w:p>
        </w:tc>
      </w:tr>
      <w:tr w:rsidR="00D44C14" w14:paraId="7886C348" w14:textId="77777777" w:rsidTr="00C7440A">
        <w:tc>
          <w:tcPr>
            <w:tcW w:w="1775" w:type="dxa"/>
          </w:tcPr>
          <w:p w14:paraId="568E53B9" w14:textId="3E2A5CD2" w:rsidR="00D44C14" w:rsidRDefault="00D44C14" w:rsidP="00D44C14">
            <w:pPr>
              <w:pStyle w:val="afd"/>
              <w:rPr>
                <w:rFonts w:eastAsia="Calibri"/>
                <w:lang w:val="en-US"/>
              </w:rPr>
            </w:pPr>
            <w:r>
              <w:rPr>
                <w:rFonts w:eastAsia="Calibri"/>
                <w:lang w:val="en-US"/>
              </w:rPr>
              <w:t>V</w:t>
            </w:r>
          </w:p>
        </w:tc>
        <w:tc>
          <w:tcPr>
            <w:tcW w:w="7570" w:type="dxa"/>
          </w:tcPr>
          <w:p w14:paraId="2D2ED3F9" w14:textId="7A37A9D2" w:rsidR="00D44C14" w:rsidRDefault="00D44C14" w:rsidP="00D44C14">
            <w:pPr>
              <w:pStyle w:val="afd"/>
              <w:rPr>
                <w:rFonts w:eastAsia="Calibri"/>
              </w:rPr>
            </w:pPr>
            <w:r>
              <w:rPr>
                <w:rFonts w:eastAsia="Calibri"/>
              </w:rPr>
              <w:t>Вентиляция</w:t>
            </w:r>
          </w:p>
        </w:tc>
      </w:tr>
      <w:tr w:rsidR="00D44C14" w14:paraId="7498DC86" w14:textId="77777777" w:rsidTr="00C7440A">
        <w:tc>
          <w:tcPr>
            <w:tcW w:w="1775" w:type="dxa"/>
          </w:tcPr>
          <w:p w14:paraId="29E633BC" w14:textId="348DD6FB" w:rsidR="00D44C14" w:rsidRPr="00D44C14" w:rsidRDefault="00D44C14" w:rsidP="00D44C14">
            <w:pPr>
              <w:pStyle w:val="afd"/>
              <w:rPr>
                <w:rFonts w:eastAsia="Calibri"/>
                <w:lang w:val="en-US"/>
              </w:rPr>
            </w:pPr>
            <w:r>
              <w:rPr>
                <w:rFonts w:eastAsia="Calibri"/>
                <w:lang w:val="en-US"/>
              </w:rPr>
              <w:t>S</w:t>
            </w:r>
          </w:p>
        </w:tc>
        <w:tc>
          <w:tcPr>
            <w:tcW w:w="7570" w:type="dxa"/>
          </w:tcPr>
          <w:p w14:paraId="7F5B820B" w14:textId="49C8D22B" w:rsidR="00D44C14" w:rsidRDefault="00D44C14" w:rsidP="00D44C14">
            <w:pPr>
              <w:pStyle w:val="afd"/>
              <w:rPr>
                <w:rFonts w:eastAsia="Calibri"/>
              </w:rPr>
            </w:pPr>
            <w:proofErr w:type="spellStart"/>
            <w:r>
              <w:rPr>
                <w:rFonts w:eastAsia="Calibri"/>
              </w:rPr>
              <w:t>Шнуркель</w:t>
            </w:r>
            <w:proofErr w:type="spellEnd"/>
          </w:p>
        </w:tc>
      </w:tr>
      <w:tr w:rsidR="00D44C14" w14:paraId="078F714D" w14:textId="77777777" w:rsidTr="00C7440A">
        <w:tc>
          <w:tcPr>
            <w:tcW w:w="1775" w:type="dxa"/>
          </w:tcPr>
          <w:p w14:paraId="0D998A4C" w14:textId="27BF643C" w:rsidR="00D44C14" w:rsidRPr="00D44C14" w:rsidRDefault="00D44C14" w:rsidP="00D44C14">
            <w:pPr>
              <w:pStyle w:val="afd"/>
              <w:rPr>
                <w:rFonts w:eastAsia="Calibri"/>
                <w:lang w:val="en-US"/>
              </w:rPr>
            </w:pPr>
            <w:r>
              <w:rPr>
                <w:rFonts w:eastAsia="Calibri"/>
                <w:lang w:val="en-US"/>
              </w:rPr>
              <w:t>DC</w:t>
            </w:r>
          </w:p>
        </w:tc>
        <w:tc>
          <w:tcPr>
            <w:tcW w:w="7570" w:type="dxa"/>
          </w:tcPr>
          <w:p w14:paraId="565B4C6A" w14:textId="594BB5CF" w:rsidR="00D44C14" w:rsidRDefault="00D44C14" w:rsidP="00D44C14">
            <w:pPr>
              <w:pStyle w:val="afd"/>
              <w:rPr>
                <w:rFonts w:eastAsia="Calibri"/>
              </w:rPr>
            </w:pPr>
            <w:r>
              <w:rPr>
                <w:rFonts w:eastAsia="Calibri"/>
              </w:rPr>
              <w:t>Дизель-компрессор</w:t>
            </w:r>
          </w:p>
        </w:tc>
      </w:tr>
      <w:tr w:rsidR="00D44C14" w14:paraId="2D1D12DC" w14:textId="77777777" w:rsidTr="00C7440A">
        <w:tc>
          <w:tcPr>
            <w:tcW w:w="1775" w:type="dxa"/>
          </w:tcPr>
          <w:p w14:paraId="6AC8C401" w14:textId="1304324A" w:rsidR="00D44C14" w:rsidRDefault="00D44C14" w:rsidP="00D44C14">
            <w:pPr>
              <w:pStyle w:val="afd"/>
              <w:rPr>
                <w:rFonts w:eastAsia="Calibri"/>
                <w:lang w:val="en-US"/>
              </w:rPr>
            </w:pPr>
            <w:r>
              <w:rPr>
                <w:rFonts w:eastAsia="Calibri"/>
                <w:lang w:val="en-US"/>
              </w:rPr>
              <w:t>EC</w:t>
            </w:r>
          </w:p>
        </w:tc>
        <w:tc>
          <w:tcPr>
            <w:tcW w:w="7570" w:type="dxa"/>
          </w:tcPr>
          <w:p w14:paraId="33144EBA" w14:textId="05CB9F4A" w:rsidR="00D44C14" w:rsidRDefault="00D44C14" w:rsidP="00D44C14">
            <w:pPr>
              <w:pStyle w:val="afd"/>
              <w:rPr>
                <w:rFonts w:eastAsia="Calibri"/>
              </w:rPr>
            </w:pPr>
            <w:r>
              <w:rPr>
                <w:rFonts w:eastAsia="Calibri"/>
              </w:rPr>
              <w:t>Электронный компрессор</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3"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3"/>
    </w:p>
    <w:p w14:paraId="40BFFB57" w14:textId="77777777" w:rsidR="00262A8F" w:rsidRDefault="00262A8F" w:rsidP="00262A8F">
      <w:pPr>
        <w:pStyle w:val="af1"/>
        <w:ind w:firstLine="0"/>
      </w:pPr>
    </w:p>
    <w:p w14:paraId="24DA9EB9" w14:textId="4CEAF7A9" w:rsidR="00262A8F" w:rsidRPr="00DE3113" w:rsidRDefault="00262A8F" w:rsidP="00D44C14">
      <w:pPr>
        <w:pStyle w:val="af1"/>
      </w:pPr>
      <w:r w:rsidRPr="00262A8F">
        <w:t>Данный документ описывает и сопровождает ММ V, которая моделирует работу системы вентиляции в подводной лодке. Он включает в себя структуру блока вентиляции и охватывает следующие области применения:</w:t>
      </w:r>
    </w:p>
    <w:p w14:paraId="68BEE20B" w14:textId="5E90707E" w:rsidR="00A32C33" w:rsidRPr="00DE3113" w:rsidRDefault="00A32C33" w:rsidP="00D44C14">
      <w:pPr>
        <w:pStyle w:val="af5"/>
        <w:numPr>
          <w:ilvl w:val="0"/>
          <w:numId w:val="1"/>
        </w:numPr>
      </w:pPr>
      <w:r w:rsidRPr="00DE3113">
        <w:t xml:space="preserve">Разработка и оптимизация </w:t>
      </w:r>
      <w:r w:rsidR="000E23F2" w:rsidRPr="000E23F2">
        <w:t xml:space="preserve">системы </w:t>
      </w:r>
      <w:r w:rsidR="00262A8F">
        <w:t>вентиляции.</w:t>
      </w:r>
    </w:p>
    <w:p w14:paraId="7DF2BABA" w14:textId="093AB32B" w:rsidR="00A32C33" w:rsidRPr="00DE3113" w:rsidRDefault="00A32C33" w:rsidP="00D44C14">
      <w:pPr>
        <w:pStyle w:val="af5"/>
        <w:numPr>
          <w:ilvl w:val="0"/>
          <w:numId w:val="1"/>
        </w:numPr>
      </w:pPr>
      <w:r w:rsidRPr="00DE3113">
        <w:t>Анализ и оценка производительности</w:t>
      </w:r>
      <w:r w:rsidR="00D44C14">
        <w:t>.</w:t>
      </w:r>
    </w:p>
    <w:p w14:paraId="63F25FA3" w14:textId="27A74DF9" w:rsidR="00A32C33" w:rsidRPr="00DE3113" w:rsidRDefault="00A32C33" w:rsidP="00D44C14">
      <w:pPr>
        <w:pStyle w:val="af5"/>
        <w:numPr>
          <w:ilvl w:val="0"/>
          <w:numId w:val="1"/>
        </w:numPr>
      </w:pPr>
      <w:r w:rsidRPr="00DE3113">
        <w:t>Исследование надежности и безопасности</w:t>
      </w:r>
      <w:r w:rsidR="00744455">
        <w:rPr>
          <w:lang w:val="en-US"/>
        </w:rPr>
        <w:t>.</w:t>
      </w:r>
    </w:p>
    <w:p w14:paraId="644BE9F9" w14:textId="7D1DAD09" w:rsidR="00A32C33" w:rsidRDefault="00A32C33" w:rsidP="00D44C14">
      <w:pPr>
        <w:pStyle w:val="af5"/>
        <w:numPr>
          <w:ilvl w:val="0"/>
          <w:numId w:val="1"/>
        </w:numPr>
      </w:pPr>
      <w:r w:rsidRPr="00DE3113">
        <w:lastRenderedPageBreak/>
        <w:t>Симуляция и выявление недостатков</w:t>
      </w:r>
      <w:r w:rsidR="002B6C85" w:rsidRPr="002B6C85">
        <w:t xml:space="preserve"> в работе </w:t>
      </w:r>
      <w:r w:rsidR="00262A8F">
        <w:t>вентиляции</w:t>
      </w:r>
      <w:r w:rsidRPr="00DE3113">
        <w:t>.</w:t>
      </w:r>
    </w:p>
    <w:p w14:paraId="3348C067" w14:textId="77777777" w:rsidR="00762DF8" w:rsidRPr="00DE3113" w:rsidRDefault="00762DF8" w:rsidP="00762DF8">
      <w:pPr>
        <w:pStyle w:val="af1"/>
      </w:pPr>
    </w:p>
    <w:p w14:paraId="1120BD4B" w14:textId="2C98226F" w:rsidR="00A32C33" w:rsidRPr="002B6C85" w:rsidRDefault="00E83EDC" w:rsidP="00E83EDC">
      <w:pPr>
        <w:pStyle w:val="23"/>
        <w:rPr>
          <w:rFonts w:eastAsia="Calibri"/>
        </w:rPr>
      </w:pPr>
      <w:bookmarkStart w:id="4" w:name="_Toc183979099"/>
      <w:r w:rsidRPr="002B6C85">
        <w:rPr>
          <w:rFonts w:eastAsia="Calibri"/>
        </w:rPr>
        <w:t xml:space="preserve">1.3 </w:t>
      </w:r>
      <w:r w:rsidR="00A32C33" w:rsidRPr="00A32C33">
        <w:rPr>
          <w:rFonts w:eastAsia="Calibri"/>
        </w:rPr>
        <w:t>Объект разработки</w:t>
      </w:r>
      <w:bookmarkEnd w:id="4"/>
    </w:p>
    <w:p w14:paraId="300A9441" w14:textId="77777777" w:rsidR="00A32C33" w:rsidRPr="00E82A06" w:rsidRDefault="00A32C33" w:rsidP="00E82A06">
      <w:pPr>
        <w:pStyle w:val="af1"/>
      </w:pPr>
    </w:p>
    <w:p w14:paraId="66278F7D" w14:textId="4D05B2A4" w:rsidR="002B6C85" w:rsidRDefault="001B6451" w:rsidP="00E82A06">
      <w:pPr>
        <w:pStyle w:val="af1"/>
      </w:pPr>
      <w:r w:rsidRPr="001B6451">
        <w:t>Объектом разработки является ММ V, предназначенная для моделирования системы вентиляции в подводной лодке. Модель основана на документах ICD, описывающих взаимодействие вентиляции с другими подсистемами. Она учитывает различные входные параметры, такие как глубина погружения, работа дизел</w:t>
      </w:r>
      <w:r>
        <w:t xml:space="preserve">ь-компрессора, </w:t>
      </w:r>
      <w:proofErr w:type="spellStart"/>
      <w:r>
        <w:t>шнуркеля</w:t>
      </w:r>
      <w:proofErr w:type="spellEnd"/>
      <w:r>
        <w:t xml:space="preserve"> </w:t>
      </w:r>
      <w:r w:rsidRPr="001B6451">
        <w:t>и электронного компрессора, и их влияние на качество воздуха.</w:t>
      </w:r>
    </w:p>
    <w:p w14:paraId="1E2F7BAA" w14:textId="77777777" w:rsidR="001B6451" w:rsidRPr="00E82A06" w:rsidRDefault="001B6451" w:rsidP="00E82A06">
      <w:pPr>
        <w:pStyle w:val="af1"/>
      </w:pPr>
    </w:p>
    <w:p w14:paraId="7D32E568" w14:textId="44E92C89" w:rsidR="00A32C33" w:rsidRPr="00A32C33" w:rsidRDefault="00E82A06" w:rsidP="00E82A06">
      <w:pPr>
        <w:pStyle w:val="23"/>
        <w:rPr>
          <w:rFonts w:eastAsia="Calibri"/>
        </w:rPr>
      </w:pPr>
      <w:bookmarkStart w:id="5" w:name="_Toc183979100"/>
      <w:r>
        <w:rPr>
          <w:rFonts w:eastAsia="Calibri"/>
        </w:rPr>
        <w:t>1.4</w:t>
      </w:r>
      <w:r w:rsidR="00A32C33" w:rsidRPr="00A32C33">
        <w:rPr>
          <w:rFonts w:eastAsia="Calibri"/>
        </w:rPr>
        <w:t xml:space="preserve"> Цель работы</w:t>
      </w:r>
      <w:bookmarkEnd w:id="5"/>
    </w:p>
    <w:p w14:paraId="2497D3CC" w14:textId="77777777" w:rsidR="00A32C33" w:rsidRPr="003D66D2" w:rsidRDefault="00A32C33" w:rsidP="003D66D2">
      <w:pPr>
        <w:pStyle w:val="af1"/>
      </w:pPr>
    </w:p>
    <w:p w14:paraId="286CF29B" w14:textId="6BBF01E2" w:rsidR="000E23F2" w:rsidRDefault="003F2AA0" w:rsidP="003D66D2">
      <w:pPr>
        <w:pStyle w:val="af1"/>
      </w:pPr>
      <w:r w:rsidRPr="003F2AA0">
        <w:t>Целью работы является создание ММ V, которая позволит анализировать и оптимизировать работу системы вентиляции. Модель будет использоваться для исследования влияния вентиляции на качество воздуха</w:t>
      </w:r>
      <w:r w:rsidR="00D44C14">
        <w:t xml:space="preserve"> и</w:t>
      </w:r>
      <w:r w:rsidRPr="003F2AA0">
        <w:t xml:space="preserve"> комфорт экипажа в различных условиях погружения.</w:t>
      </w:r>
    </w:p>
    <w:p w14:paraId="24EEFED1" w14:textId="77777777" w:rsidR="003F2AA0" w:rsidRPr="003D66D2" w:rsidRDefault="003F2AA0" w:rsidP="003D66D2">
      <w:pPr>
        <w:pStyle w:val="af1"/>
      </w:pPr>
    </w:p>
    <w:p w14:paraId="35656FD3" w14:textId="527EB444" w:rsidR="00A32C33" w:rsidRPr="003D66D2" w:rsidRDefault="003D66D2" w:rsidP="003D66D2">
      <w:pPr>
        <w:pStyle w:val="23"/>
      </w:pPr>
      <w:bookmarkStart w:id="6" w:name="_Toc183979101"/>
      <w:r w:rsidRPr="003D66D2">
        <w:rPr>
          <w:rFonts w:eastAsia="Calibri"/>
        </w:rPr>
        <w:t>1.5</w:t>
      </w:r>
      <w:r w:rsidR="00A32C33" w:rsidRPr="003D66D2">
        <w:t xml:space="preserve"> Используемые документы</w:t>
      </w:r>
      <w:bookmarkEnd w:id="6"/>
    </w:p>
    <w:p w14:paraId="0F7FCE7D" w14:textId="77777777" w:rsidR="00A32C33" w:rsidRPr="003D66D2" w:rsidRDefault="00A32C33" w:rsidP="003D66D2">
      <w:pPr>
        <w:pStyle w:val="af1"/>
      </w:pPr>
    </w:p>
    <w:p w14:paraId="35213F44" w14:textId="03F3E7E0" w:rsidR="00A32C33" w:rsidRPr="003D66D2" w:rsidRDefault="00A32C33" w:rsidP="003D66D2">
      <w:pPr>
        <w:pStyle w:val="af1"/>
      </w:pPr>
      <w:r w:rsidRPr="003D66D2">
        <w:t xml:space="preserve">При разработке текущей итерации модели </w:t>
      </w:r>
      <w:r w:rsidR="002B6C85">
        <w:rPr>
          <w:lang w:val="en-US"/>
        </w:rPr>
        <w:t>EM</w:t>
      </w:r>
      <w:r w:rsidRPr="003D66D2">
        <w:t xml:space="preserve"> использовались следующие материалы</w:t>
      </w:r>
      <w:r w:rsidR="003D66D2" w:rsidRPr="003D66D2">
        <w:t>.</w:t>
      </w:r>
    </w:p>
    <w:p w14:paraId="4FB4EBFD" w14:textId="77777777" w:rsidR="003F2AA0" w:rsidRDefault="003F2AA0">
      <w:pPr>
        <w:pStyle w:val="af5"/>
        <w:numPr>
          <w:ilvl w:val="0"/>
          <w:numId w:val="2"/>
        </w:numPr>
      </w:pPr>
      <w:r w:rsidRPr="003F2AA0">
        <w:t>Документ контроля интерфейсов подсистемы «Кормовой отсек» (</w:t>
      </w:r>
      <w:proofErr w:type="spellStart"/>
      <w:r w:rsidRPr="003F2AA0">
        <w:t>aftc_requirements</w:t>
      </w:r>
      <w:proofErr w:type="spellEnd"/>
      <w:r w:rsidRPr="003F2AA0">
        <w:t xml:space="preserve">). </w:t>
      </w:r>
    </w:p>
    <w:p w14:paraId="72F62467" w14:textId="77777777" w:rsidR="003F2AA0" w:rsidRDefault="003F2AA0">
      <w:pPr>
        <w:pStyle w:val="af5"/>
        <w:numPr>
          <w:ilvl w:val="0"/>
          <w:numId w:val="2"/>
        </w:numPr>
      </w:pPr>
      <w:r w:rsidRPr="003F2AA0">
        <w:t>Документ контроля интерфейсов подсистемы «Дизельный отсек» (</w:t>
      </w:r>
      <w:proofErr w:type="spellStart"/>
      <w:r w:rsidRPr="003F2AA0">
        <w:t>diec_requirements</w:t>
      </w:r>
      <w:proofErr w:type="spellEnd"/>
      <w:r w:rsidRPr="003F2AA0">
        <w:t xml:space="preserve">). </w:t>
      </w:r>
    </w:p>
    <w:p w14:paraId="7E7DA6C2" w14:textId="77777777" w:rsidR="00554C05" w:rsidRPr="00072563" w:rsidRDefault="00554C05" w:rsidP="003F2AA0">
      <w:pPr>
        <w:pStyle w:val="af1"/>
        <w:ind w:firstLine="0"/>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7" w:name="_Toc183979102"/>
      <w:r w:rsidRPr="00554C05">
        <w:rPr>
          <w:rFonts w:eastAsia="Calibri"/>
        </w:rPr>
        <w:lastRenderedPageBreak/>
        <w:t xml:space="preserve">2 </w:t>
      </w:r>
      <w:r w:rsidRPr="00A32C33">
        <w:rPr>
          <w:rFonts w:eastAsia="Calibri"/>
        </w:rPr>
        <w:t>РЕЗУЛЬТАТЫ РАБОТЫ</w:t>
      </w:r>
      <w:bookmarkEnd w:id="7"/>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8" w:name="_Toc183979103"/>
      <w:r w:rsidRPr="00554C05">
        <w:t xml:space="preserve">2.1 </w:t>
      </w:r>
      <w:r w:rsidR="00A32C33" w:rsidRPr="00554C05">
        <w:t>Описание модели системы</w:t>
      </w:r>
      <w:bookmarkEnd w:id="8"/>
    </w:p>
    <w:p w14:paraId="2E57A657" w14:textId="77777777" w:rsidR="00A32C33" w:rsidRPr="00554C05" w:rsidRDefault="00A32C33" w:rsidP="00554C05">
      <w:pPr>
        <w:pStyle w:val="af1"/>
      </w:pPr>
    </w:p>
    <w:p w14:paraId="73953689" w14:textId="6ED5ECDB" w:rsidR="00A32C33" w:rsidRPr="00A32C33" w:rsidRDefault="00A32C33" w:rsidP="002B6C85">
      <w:pPr>
        <w:pStyle w:val="31"/>
        <w:numPr>
          <w:ilvl w:val="2"/>
          <w:numId w:val="11"/>
        </w:numPr>
        <w:rPr>
          <w:rFonts w:eastAsia="Calibri"/>
        </w:rPr>
      </w:pPr>
      <w:r w:rsidRPr="00554C05">
        <w:t>Краткие</w:t>
      </w:r>
      <w:r w:rsidRPr="00A32C33">
        <w:rPr>
          <w:rFonts w:eastAsia="Calibri"/>
        </w:rPr>
        <w:t xml:space="preserve"> сведения о </w:t>
      </w:r>
      <w:r w:rsidR="00807A0D">
        <w:rPr>
          <w:rFonts w:eastAsia="Calibri"/>
        </w:rPr>
        <w:t>модуле</w:t>
      </w:r>
      <w:r w:rsidRPr="00A32C33">
        <w:rPr>
          <w:rFonts w:eastAsia="Calibri"/>
        </w:rPr>
        <w:t xml:space="preserve"> </w:t>
      </w:r>
      <w:r w:rsidR="00554C05">
        <w:rPr>
          <w:rFonts w:eastAsia="Calibri"/>
          <w:lang w:val="en-US"/>
        </w:rPr>
        <w:t>BTS</w:t>
      </w:r>
      <w:r w:rsidRPr="00A32C33">
        <w:rPr>
          <w:rFonts w:eastAsia="Calibri"/>
        </w:rPr>
        <w:t xml:space="preserve"> в составе </w:t>
      </w:r>
      <w:r w:rsidR="00554C05">
        <w:rPr>
          <w:rFonts w:eastAsia="Calibri"/>
        </w:rPr>
        <w:t>ПЛ</w:t>
      </w:r>
      <w:r w:rsidRPr="00A32C33">
        <w:rPr>
          <w:rFonts w:eastAsia="Calibri"/>
        </w:rPr>
        <w:t>.</w:t>
      </w:r>
    </w:p>
    <w:p w14:paraId="3E5A2B4B" w14:textId="77777777" w:rsidR="00A32C33" w:rsidRPr="00554C05" w:rsidRDefault="00A32C33" w:rsidP="00554C05">
      <w:pPr>
        <w:pStyle w:val="af1"/>
      </w:pPr>
    </w:p>
    <w:p w14:paraId="64958A28" w14:textId="6FFBB1CD" w:rsidR="003F2AA0" w:rsidRDefault="00A455E0" w:rsidP="003F2AA0">
      <w:pPr>
        <w:pStyle w:val="af5"/>
        <w:ind w:firstLine="566"/>
      </w:pPr>
      <w:r>
        <w:t xml:space="preserve">Модуль </w:t>
      </w:r>
      <w:r>
        <w:rPr>
          <w:lang w:val="en-US"/>
        </w:rPr>
        <w:t>EM</w:t>
      </w:r>
      <w:r w:rsidR="003F2AA0" w:rsidRPr="003F2AA0">
        <w:t xml:space="preserve"> включает в себя </w:t>
      </w:r>
      <w:r>
        <w:t xml:space="preserve">следующие </w:t>
      </w:r>
      <w:r w:rsidRPr="00A455E0">
        <w:t>компоненты:</w:t>
      </w:r>
    </w:p>
    <w:p w14:paraId="7CA3E958" w14:textId="383D04A2" w:rsidR="002B6C85" w:rsidRDefault="00A455E0">
      <w:pPr>
        <w:pStyle w:val="af5"/>
        <w:numPr>
          <w:ilvl w:val="0"/>
          <w:numId w:val="3"/>
        </w:numPr>
      </w:pPr>
      <w:r>
        <w:t>Вентиляторы</w:t>
      </w:r>
      <w:r w:rsidR="002B6C85" w:rsidRPr="002B6C85">
        <w:t xml:space="preserve"> – </w:t>
      </w:r>
      <w:r>
        <w:t>о</w:t>
      </w:r>
      <w:r w:rsidRPr="00A455E0">
        <w:t xml:space="preserve">беспечивают приток свежего воздуха при нахождении лодки на поверхности или при использовании </w:t>
      </w:r>
      <w:proofErr w:type="spellStart"/>
      <w:r w:rsidRPr="00A455E0">
        <w:t>шноркеля</w:t>
      </w:r>
      <w:proofErr w:type="spellEnd"/>
      <w:r w:rsidRPr="00A455E0">
        <w:t>.</w:t>
      </w:r>
      <w:r>
        <w:t xml:space="preserve"> </w:t>
      </w:r>
      <w:r w:rsidRPr="00A455E0">
        <w:t>Работают в режиме рециркуляции, фильтруя и очищая воздух внутри лодки</w:t>
      </w:r>
      <w:r>
        <w:t>.</w:t>
      </w:r>
    </w:p>
    <w:p w14:paraId="5A8E33BB" w14:textId="45C24C02" w:rsidR="002B6C85" w:rsidRDefault="00A455E0">
      <w:pPr>
        <w:pStyle w:val="af5"/>
        <w:numPr>
          <w:ilvl w:val="0"/>
          <w:numId w:val="3"/>
        </w:numPr>
      </w:pPr>
      <w:r>
        <w:t>Датчик качества воздуха</w:t>
      </w:r>
      <w:r w:rsidR="002B6C85" w:rsidRPr="002B6C85">
        <w:t xml:space="preserve"> – </w:t>
      </w:r>
      <w:r>
        <w:t>и</w:t>
      </w:r>
      <w:r w:rsidRPr="00A455E0">
        <w:t>змеря</w:t>
      </w:r>
      <w:r w:rsidR="00D44C14">
        <w:t>ет</w:t>
      </w:r>
      <w:r w:rsidRPr="00A455E0">
        <w:t xml:space="preserve"> уровень </w:t>
      </w:r>
      <w:r w:rsidR="00D44C14">
        <w:t>качества воздуха</w:t>
      </w:r>
      <w:r w:rsidRPr="00A455E0">
        <w:t>.</w:t>
      </w:r>
      <w:r>
        <w:t xml:space="preserve"> </w:t>
      </w:r>
    </w:p>
    <w:p w14:paraId="71666D5E" w14:textId="62E6F4F0" w:rsidR="00A32C33" w:rsidRDefault="002B6C85" w:rsidP="00292EEB">
      <w:pPr>
        <w:pStyle w:val="af1"/>
      </w:pPr>
      <w:r w:rsidRPr="002B6C85">
        <w:t xml:space="preserve">Цель модуля EM – </w:t>
      </w:r>
      <w:r w:rsidR="00A455E0">
        <w:t>о</w:t>
      </w:r>
      <w:r w:rsidR="00A455E0" w:rsidRPr="00A455E0">
        <w:t>беспечение свежим воздухом и поддержание качества воздуха в подводной лодке.</w:t>
      </w:r>
    </w:p>
    <w:p w14:paraId="2547AC6F" w14:textId="77777777" w:rsidR="002B6C85" w:rsidRPr="00292EEB" w:rsidRDefault="002B6C85"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17BA3C81" w:rsidR="00BA49A2" w:rsidRPr="00DD7B22" w:rsidRDefault="00993B41" w:rsidP="001F6AAD">
      <w:pPr>
        <w:pStyle w:val="af1"/>
      </w:pPr>
      <w:r>
        <w:t>На рисунке 2.1</w:t>
      </w:r>
      <w:r w:rsidR="001F6AAD">
        <w:t xml:space="preserve"> представлена схема </w:t>
      </w:r>
      <w:r w:rsidR="00DD7B22">
        <w:t>вентиляции подводной лодки.</w:t>
      </w:r>
    </w:p>
    <w:p w14:paraId="56269BC2" w14:textId="38AE5866" w:rsidR="001F6AAD" w:rsidRDefault="001F6AAD" w:rsidP="001F6AAD">
      <w:pPr>
        <w:pStyle w:val="af1"/>
      </w:pPr>
      <w:r>
        <w:t>Реализованные функции</w:t>
      </w:r>
      <w:r w:rsidR="00A27B04">
        <w:t>:</w:t>
      </w:r>
    </w:p>
    <w:p w14:paraId="7177A994" w14:textId="62167971" w:rsidR="002B6C85" w:rsidRDefault="00A27B04">
      <w:pPr>
        <w:pStyle w:val="af5"/>
        <w:numPr>
          <w:ilvl w:val="0"/>
          <w:numId w:val="4"/>
        </w:numPr>
      </w:pPr>
      <w:r>
        <w:t>Количественная п</w:t>
      </w:r>
      <w:r w:rsidR="00D44C14">
        <w:t>роверка качества воздуха (100% качества – 3000 условных единиц).</w:t>
      </w:r>
    </w:p>
    <w:p w14:paraId="74727977" w14:textId="7D954EF9" w:rsidR="00D44C14" w:rsidRDefault="00D44C14" w:rsidP="00D44C14">
      <w:pPr>
        <w:pStyle w:val="af5"/>
        <w:numPr>
          <w:ilvl w:val="0"/>
          <w:numId w:val="4"/>
        </w:numPr>
      </w:pPr>
      <w:r>
        <w:t xml:space="preserve">Потребление 6, 62 и 200 условных единиц качества воздуха </w:t>
      </w:r>
      <w:r w:rsidR="00A27B04">
        <w:t xml:space="preserve">в минуту </w:t>
      </w:r>
      <w:r>
        <w:t xml:space="preserve">экипажем, а также при включенном </w:t>
      </w:r>
      <w:r>
        <w:rPr>
          <w:lang w:val="en-US"/>
        </w:rPr>
        <w:t>EC</w:t>
      </w:r>
      <w:r w:rsidR="008E0270" w:rsidRPr="008E0270">
        <w:t xml:space="preserve"> (</w:t>
      </w:r>
      <w:proofErr w:type="spellStart"/>
      <w:r w:rsidR="008E0270">
        <w:rPr>
          <w:lang w:val="en-US"/>
        </w:rPr>
        <w:t>ecActivate</w:t>
      </w:r>
      <w:proofErr w:type="spellEnd"/>
      <w:r w:rsidR="008E0270" w:rsidRPr="008E0270">
        <w:t>)</w:t>
      </w:r>
      <w:r w:rsidRPr="00D44C14">
        <w:t xml:space="preserve"> </w:t>
      </w:r>
      <w:r>
        <w:t xml:space="preserve">и </w:t>
      </w:r>
      <w:r>
        <w:rPr>
          <w:lang w:val="en-US"/>
        </w:rPr>
        <w:t>DC</w:t>
      </w:r>
      <w:r w:rsidRPr="00D44C14">
        <w:t xml:space="preserve"> </w:t>
      </w:r>
      <w:r w:rsidR="008E0270" w:rsidRPr="008E0270">
        <w:t>(</w:t>
      </w:r>
      <w:proofErr w:type="spellStart"/>
      <w:r w:rsidR="008E0270">
        <w:rPr>
          <w:lang w:val="en-US"/>
        </w:rPr>
        <w:t>dcActivate</w:t>
      </w:r>
      <w:proofErr w:type="spellEnd"/>
      <w:r w:rsidR="008E0270" w:rsidRPr="008E0270">
        <w:t xml:space="preserve">) </w:t>
      </w:r>
      <w:r>
        <w:t>соответственно.</w:t>
      </w:r>
    </w:p>
    <w:p w14:paraId="7F143ECC" w14:textId="131631D4" w:rsidR="00A27B04" w:rsidRDefault="00D44C14" w:rsidP="00D44C14">
      <w:pPr>
        <w:pStyle w:val="af5"/>
        <w:numPr>
          <w:ilvl w:val="0"/>
          <w:numId w:val="4"/>
        </w:numPr>
      </w:pPr>
      <w:r>
        <w:t xml:space="preserve">Восполнение </w:t>
      </w:r>
      <w:r w:rsidRPr="00A27B04">
        <w:t xml:space="preserve">400 </w:t>
      </w:r>
      <w:r w:rsidR="00A27B04">
        <w:t>условных единиц качества воздуха в минуту</w:t>
      </w:r>
      <w:r w:rsidR="00A27B04">
        <w:t xml:space="preserve"> при включенном </w:t>
      </w:r>
      <w:r w:rsidR="008E0270">
        <w:rPr>
          <w:lang w:val="en-US"/>
        </w:rPr>
        <w:t>S</w:t>
      </w:r>
      <w:r w:rsidR="008E0270" w:rsidRPr="008E0270">
        <w:t xml:space="preserve"> (</w:t>
      </w:r>
      <w:proofErr w:type="spellStart"/>
      <w:r w:rsidR="008E0270">
        <w:rPr>
          <w:lang w:val="en-US"/>
        </w:rPr>
        <w:t>sActivate</w:t>
      </w:r>
      <w:proofErr w:type="spellEnd"/>
      <w:r w:rsidR="008E0270" w:rsidRPr="008E0270">
        <w:t>)</w:t>
      </w:r>
      <w:r w:rsidR="00A27B04">
        <w:t xml:space="preserve"> с учетом глубины</w:t>
      </w:r>
      <w:r w:rsidR="008E0270">
        <w:t xml:space="preserve"> (</w:t>
      </w:r>
      <w:r w:rsidR="008E0270">
        <w:rPr>
          <w:lang w:val="en-US"/>
        </w:rPr>
        <w:t>depth</w:t>
      </w:r>
      <w:r w:rsidR="008E0270">
        <w:t>)</w:t>
      </w:r>
      <w:r w:rsidR="00A27B04">
        <w:t xml:space="preserve"> до 8 метров. </w:t>
      </w:r>
    </w:p>
    <w:p w14:paraId="7ACD26D2" w14:textId="7EED3047" w:rsidR="00CB0AEC" w:rsidRDefault="00A27B04" w:rsidP="00D44C14">
      <w:pPr>
        <w:pStyle w:val="af5"/>
        <w:numPr>
          <w:ilvl w:val="0"/>
          <w:numId w:val="4"/>
        </w:numPr>
      </w:pPr>
      <w:r>
        <w:t xml:space="preserve">Восполнение 6000 </w:t>
      </w:r>
      <w:r>
        <w:t>условных единиц качества воздуха в минуту</w:t>
      </w:r>
      <w:r>
        <w:t xml:space="preserve"> при нахождении ПЛ на поверхности.</w:t>
      </w:r>
    </w:p>
    <w:p w14:paraId="2A5DD167" w14:textId="7AB6E950" w:rsidR="00CA18F1" w:rsidRDefault="00262A8F" w:rsidP="00C80902">
      <w:pPr>
        <w:pStyle w:val="af3"/>
        <w:rPr>
          <w:lang w:val="en-US"/>
        </w:rPr>
      </w:pPr>
      <w:r w:rsidRPr="00262A8F">
        <w:rPr>
          <w:noProof/>
          <w:lang w:val="en-US"/>
        </w:rPr>
        <w:lastRenderedPageBreak/>
        <w:drawing>
          <wp:inline distT="0" distB="0" distL="0" distR="0" wp14:anchorId="5621A14A" wp14:editId="74155F4D">
            <wp:extent cx="5636976" cy="4770783"/>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5335" cy="4794785"/>
                    </a:xfrm>
                    <a:prstGeom prst="rect">
                      <a:avLst/>
                    </a:prstGeom>
                  </pic:spPr>
                </pic:pic>
              </a:graphicData>
            </a:graphic>
          </wp:inline>
        </w:drawing>
      </w:r>
    </w:p>
    <w:p w14:paraId="5207D492" w14:textId="5B31767E" w:rsidR="00586A9E" w:rsidRPr="00D44C14" w:rsidRDefault="00CA18F1" w:rsidP="00A455E0">
      <w:pPr>
        <w:pStyle w:val="af3"/>
      </w:pPr>
      <w:r>
        <w:t xml:space="preserve">Рисунок 2.1 </w:t>
      </w:r>
      <w:r w:rsidR="00993B41">
        <w:t>–</w:t>
      </w:r>
      <w:r>
        <w:t xml:space="preserve"> </w:t>
      </w:r>
      <w:r w:rsidR="00993B41">
        <w:t xml:space="preserve">Схема </w:t>
      </w:r>
      <w:r w:rsidR="00262A8F">
        <w:rPr>
          <w:lang w:val="en-US"/>
        </w:rPr>
        <w:t>V</w:t>
      </w:r>
    </w:p>
    <w:p w14:paraId="139BAAED" w14:textId="77777777" w:rsidR="00A455E0" w:rsidRPr="00275A45" w:rsidRDefault="00A455E0" w:rsidP="00A455E0">
      <w:pPr>
        <w:pStyle w:val="af3"/>
      </w:pPr>
    </w:p>
    <w:p w14:paraId="329DB9FC" w14:textId="1E135202" w:rsidR="00A32C33" w:rsidRPr="00275A45" w:rsidRDefault="00275A45" w:rsidP="00275A45">
      <w:pPr>
        <w:pStyle w:val="23"/>
      </w:pPr>
      <w:bookmarkStart w:id="9" w:name="_Toc183979104"/>
      <w:r>
        <w:t>2.2</w:t>
      </w:r>
      <w:r w:rsidR="00A32C33" w:rsidRPr="00275A45">
        <w:t xml:space="preserve"> Перечень взаимодействующих систем</w:t>
      </w:r>
      <w:bookmarkEnd w:id="9"/>
    </w:p>
    <w:p w14:paraId="67F4C545" w14:textId="77777777" w:rsidR="00A32C33" w:rsidRDefault="00A32C33" w:rsidP="000D7876">
      <w:pPr>
        <w:pStyle w:val="af1"/>
      </w:pPr>
    </w:p>
    <w:p w14:paraId="391B70BD" w14:textId="63281752" w:rsidR="00A32C33" w:rsidRDefault="000D7876" w:rsidP="00C80902">
      <w:pPr>
        <w:pStyle w:val="af1"/>
      </w:pPr>
      <w:r>
        <w:t>В таблице 2.</w:t>
      </w:r>
      <w:r w:rsidR="00A455E0">
        <w:t>1</w:t>
      </w:r>
      <w:r>
        <w:t xml:space="preserve"> указаны </w:t>
      </w:r>
      <w:r w:rsidR="003D23B7">
        <w:t>взаимодействия, которые реализованы в настоящем модуле.</w:t>
      </w:r>
    </w:p>
    <w:p w14:paraId="14137E2E" w14:textId="77777777" w:rsidR="00C80902" w:rsidRDefault="00C80902" w:rsidP="00C80902">
      <w:pPr>
        <w:pStyle w:val="af1"/>
      </w:pPr>
    </w:p>
    <w:p w14:paraId="7939AB44" w14:textId="7D1EFC54" w:rsidR="00197CE6" w:rsidRDefault="00197CE6" w:rsidP="00197CE6">
      <w:pPr>
        <w:pStyle w:val="afd"/>
      </w:pPr>
      <w:r>
        <w:t>Таблица 2.</w:t>
      </w:r>
      <w:r w:rsidR="00A455E0">
        <w:t>1</w:t>
      </w:r>
      <w:r>
        <w:t xml:space="preserve">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61319D5A" w:rsidR="00197CE6" w:rsidRPr="00197CE6" w:rsidRDefault="00A455E0" w:rsidP="00197CE6">
            <w:pPr>
              <w:pStyle w:val="afd"/>
              <w:rPr>
                <w:lang w:val="en-US"/>
              </w:rPr>
            </w:pPr>
            <w:r>
              <w:rPr>
                <w:lang w:val="en-US"/>
              </w:rPr>
              <w:t>V</w:t>
            </w:r>
          </w:p>
        </w:tc>
        <w:tc>
          <w:tcPr>
            <w:tcW w:w="2336" w:type="dxa"/>
          </w:tcPr>
          <w:p w14:paraId="42D864ED" w14:textId="1368679D" w:rsidR="00197CE6" w:rsidRPr="00197CE6" w:rsidRDefault="00A455E0" w:rsidP="00197CE6">
            <w:pPr>
              <w:pStyle w:val="afd"/>
              <w:rPr>
                <w:lang w:val="en-US"/>
              </w:rPr>
            </w:pPr>
            <w:r>
              <w:rPr>
                <w:lang w:val="en-US"/>
              </w:rPr>
              <w:t>S</w:t>
            </w:r>
          </w:p>
        </w:tc>
        <w:tc>
          <w:tcPr>
            <w:tcW w:w="2336" w:type="dxa"/>
          </w:tcPr>
          <w:p w14:paraId="02A4A1C2" w14:textId="57182641" w:rsidR="00197CE6" w:rsidRDefault="00586A9E" w:rsidP="00197CE6">
            <w:pPr>
              <w:pStyle w:val="afd"/>
            </w:pPr>
            <w:r>
              <w:t>Принимает</w:t>
            </w:r>
          </w:p>
        </w:tc>
        <w:tc>
          <w:tcPr>
            <w:tcW w:w="2337" w:type="dxa"/>
          </w:tcPr>
          <w:p w14:paraId="00DE31CC" w14:textId="0D6782F8" w:rsidR="00197CE6" w:rsidRDefault="00586A9E" w:rsidP="00197CE6">
            <w:pPr>
              <w:pStyle w:val="afd"/>
            </w:pPr>
            <w:r>
              <w:t>Передаёт</w:t>
            </w:r>
          </w:p>
        </w:tc>
      </w:tr>
      <w:tr w:rsidR="00586A9E" w14:paraId="41C14977" w14:textId="77777777" w:rsidTr="00197CE6">
        <w:tc>
          <w:tcPr>
            <w:tcW w:w="2336" w:type="dxa"/>
          </w:tcPr>
          <w:p w14:paraId="1134F8B2" w14:textId="1943413D" w:rsidR="00586A9E" w:rsidRDefault="00A455E0" w:rsidP="00197CE6">
            <w:pPr>
              <w:pStyle w:val="afd"/>
              <w:rPr>
                <w:lang w:val="en-US"/>
              </w:rPr>
            </w:pPr>
            <w:r>
              <w:rPr>
                <w:lang w:val="en-US"/>
              </w:rPr>
              <w:t>V</w:t>
            </w:r>
          </w:p>
        </w:tc>
        <w:tc>
          <w:tcPr>
            <w:tcW w:w="2336" w:type="dxa"/>
          </w:tcPr>
          <w:p w14:paraId="38357FEF" w14:textId="55FFB8DF" w:rsidR="00586A9E" w:rsidRDefault="00A455E0" w:rsidP="00197CE6">
            <w:pPr>
              <w:pStyle w:val="afd"/>
              <w:rPr>
                <w:lang w:val="en-US"/>
              </w:rPr>
            </w:pPr>
            <w:r>
              <w:rPr>
                <w:lang w:val="en-US"/>
              </w:rPr>
              <w:t>EC</w:t>
            </w:r>
          </w:p>
        </w:tc>
        <w:tc>
          <w:tcPr>
            <w:tcW w:w="2336" w:type="dxa"/>
          </w:tcPr>
          <w:p w14:paraId="7779C14C" w14:textId="358038D5" w:rsidR="00586A9E" w:rsidRDefault="00586A9E" w:rsidP="00197CE6">
            <w:pPr>
              <w:pStyle w:val="afd"/>
            </w:pPr>
            <w:r>
              <w:t>Принимает</w:t>
            </w:r>
          </w:p>
        </w:tc>
        <w:tc>
          <w:tcPr>
            <w:tcW w:w="2337" w:type="dxa"/>
          </w:tcPr>
          <w:p w14:paraId="14F979C5" w14:textId="51C55231" w:rsidR="00586A9E" w:rsidRDefault="00586A9E" w:rsidP="00197CE6">
            <w:pPr>
              <w:pStyle w:val="afd"/>
            </w:pPr>
            <w:r>
              <w:t>Передаёт</w:t>
            </w:r>
          </w:p>
        </w:tc>
      </w:tr>
      <w:tr w:rsidR="00586A9E" w14:paraId="36BFAE1F" w14:textId="77777777" w:rsidTr="00197CE6">
        <w:tc>
          <w:tcPr>
            <w:tcW w:w="2336" w:type="dxa"/>
          </w:tcPr>
          <w:p w14:paraId="33B150F2" w14:textId="6B4AEE52" w:rsidR="00586A9E" w:rsidRDefault="00A455E0" w:rsidP="00197CE6">
            <w:pPr>
              <w:pStyle w:val="afd"/>
              <w:rPr>
                <w:lang w:val="en-US"/>
              </w:rPr>
            </w:pPr>
            <w:r>
              <w:rPr>
                <w:lang w:val="en-US"/>
              </w:rPr>
              <w:t>V</w:t>
            </w:r>
          </w:p>
        </w:tc>
        <w:tc>
          <w:tcPr>
            <w:tcW w:w="2336" w:type="dxa"/>
          </w:tcPr>
          <w:p w14:paraId="347B2FDA" w14:textId="4D87D2EA" w:rsidR="00586A9E" w:rsidRDefault="00A455E0" w:rsidP="00197CE6">
            <w:pPr>
              <w:pStyle w:val="afd"/>
              <w:rPr>
                <w:lang w:val="en-US"/>
              </w:rPr>
            </w:pPr>
            <w:r>
              <w:rPr>
                <w:lang w:val="en-US"/>
              </w:rPr>
              <w:t>DE</w:t>
            </w:r>
          </w:p>
        </w:tc>
        <w:tc>
          <w:tcPr>
            <w:tcW w:w="2336" w:type="dxa"/>
          </w:tcPr>
          <w:p w14:paraId="74E79329" w14:textId="6B838B66" w:rsidR="00586A9E" w:rsidRDefault="00586A9E" w:rsidP="00197CE6">
            <w:pPr>
              <w:pStyle w:val="afd"/>
            </w:pPr>
            <w:r>
              <w:t>Принимает</w:t>
            </w:r>
          </w:p>
        </w:tc>
        <w:tc>
          <w:tcPr>
            <w:tcW w:w="2337" w:type="dxa"/>
          </w:tcPr>
          <w:p w14:paraId="73058B58" w14:textId="6BB9AD96" w:rsidR="00586A9E" w:rsidRDefault="00586A9E" w:rsidP="00197CE6">
            <w:pPr>
              <w:pStyle w:val="afd"/>
            </w:pPr>
            <w:r>
              <w:t>Передаёт</w:t>
            </w:r>
          </w:p>
        </w:tc>
      </w:tr>
      <w:tr w:rsidR="00586A9E" w14:paraId="0FF4B44F" w14:textId="77777777" w:rsidTr="00197CE6">
        <w:tc>
          <w:tcPr>
            <w:tcW w:w="2336" w:type="dxa"/>
          </w:tcPr>
          <w:p w14:paraId="1E669F6C" w14:textId="336AC1FD" w:rsidR="00586A9E" w:rsidRDefault="00A455E0" w:rsidP="00197CE6">
            <w:pPr>
              <w:pStyle w:val="afd"/>
              <w:rPr>
                <w:lang w:val="en-US"/>
              </w:rPr>
            </w:pPr>
            <w:r>
              <w:rPr>
                <w:lang w:val="en-US"/>
              </w:rPr>
              <w:t>V</w:t>
            </w:r>
          </w:p>
        </w:tc>
        <w:tc>
          <w:tcPr>
            <w:tcW w:w="2336" w:type="dxa"/>
          </w:tcPr>
          <w:p w14:paraId="61FEA449" w14:textId="7880CE38" w:rsidR="00586A9E" w:rsidRDefault="00A455E0" w:rsidP="00197CE6">
            <w:pPr>
              <w:pStyle w:val="afd"/>
              <w:rPr>
                <w:lang w:val="en-US"/>
              </w:rPr>
            </w:pPr>
            <w:r>
              <w:rPr>
                <w:lang w:val="en-US"/>
              </w:rPr>
              <w:t>AQ</w:t>
            </w:r>
          </w:p>
        </w:tc>
        <w:tc>
          <w:tcPr>
            <w:tcW w:w="2336" w:type="dxa"/>
          </w:tcPr>
          <w:p w14:paraId="00F16B40" w14:textId="1830B974" w:rsidR="00586A9E" w:rsidRDefault="00586A9E" w:rsidP="00197CE6">
            <w:pPr>
              <w:pStyle w:val="afd"/>
            </w:pPr>
            <w:r>
              <w:t>Принимает</w:t>
            </w:r>
          </w:p>
        </w:tc>
        <w:tc>
          <w:tcPr>
            <w:tcW w:w="2337" w:type="dxa"/>
          </w:tcPr>
          <w:p w14:paraId="48AC2AD9" w14:textId="5F519543" w:rsidR="00586A9E" w:rsidRPr="00586A9E" w:rsidRDefault="00586A9E" w:rsidP="00197CE6">
            <w:pPr>
              <w:pStyle w:val="afd"/>
              <w:rPr>
                <w:lang w:val="en-US"/>
              </w:rPr>
            </w:pPr>
            <w:r>
              <w:t>Передаёт</w:t>
            </w:r>
          </w:p>
        </w:tc>
      </w:tr>
    </w:tbl>
    <w:p w14:paraId="1FC20C39" w14:textId="586CF190" w:rsidR="00A32C33" w:rsidRPr="001C672E" w:rsidRDefault="001C672E" w:rsidP="00C80902">
      <w:pPr>
        <w:pStyle w:val="23"/>
      </w:pPr>
      <w:bookmarkStart w:id="10" w:name="_Toc183979105"/>
      <w:r w:rsidRPr="001C672E">
        <w:rPr>
          <w:rFonts w:eastAsia="Calibri"/>
        </w:rPr>
        <w:lastRenderedPageBreak/>
        <w:t>2.</w:t>
      </w:r>
      <w:r>
        <w:rPr>
          <w:rFonts w:eastAsia="Calibri"/>
          <w:lang w:val="en-US"/>
        </w:rPr>
        <w:t>3</w:t>
      </w:r>
      <w:r w:rsidR="00A32C33" w:rsidRPr="001C672E">
        <w:t xml:space="preserve"> Управление моделью</w:t>
      </w:r>
      <w:bookmarkEnd w:id="10"/>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 xml:space="preserve">Убедитесь, что у вас установлен MATLAB </w:t>
      </w:r>
      <w:proofErr w:type="spellStart"/>
      <w:r w:rsidRPr="00782573">
        <w:t>Simulink</w:t>
      </w:r>
      <w:proofErr w:type="spellEnd"/>
      <w:r w:rsidRPr="00782573">
        <w:t xml:space="preserve"> (R202</w:t>
      </w:r>
      <w:r w:rsidR="001C672E" w:rsidRPr="00782573">
        <w:t>4a</w:t>
      </w:r>
      <w:r w:rsidRPr="00782573">
        <w:t>) и запустите его.</w:t>
      </w:r>
    </w:p>
    <w:p w14:paraId="4C04E7A9" w14:textId="76706364" w:rsidR="00A32C33" w:rsidRPr="00782573" w:rsidRDefault="00A32C33">
      <w:pPr>
        <w:pStyle w:val="af5"/>
        <w:numPr>
          <w:ilvl w:val="0"/>
          <w:numId w:val="9"/>
        </w:numPr>
      </w:pPr>
      <w:r w:rsidRPr="00782573">
        <w:t xml:space="preserve">Откройте модель </w:t>
      </w:r>
      <w:r w:rsidR="001E4900">
        <w:rPr>
          <w:lang w:val="en-US"/>
        </w:rPr>
        <w:t>EM</w:t>
      </w:r>
      <w:r w:rsidRPr="00782573">
        <w:t xml:space="preserve"> MATLAB </w:t>
      </w:r>
      <w:proofErr w:type="spellStart"/>
      <w:r w:rsidRPr="00782573">
        <w:t>Simulink</w:t>
      </w:r>
      <w:proofErr w:type="spellEnd"/>
      <w:r w:rsidRPr="00782573">
        <w:t>.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 xml:space="preserve">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w:t>
      </w:r>
      <w:proofErr w:type="spellStart"/>
      <w:r w:rsidRPr="00782573">
        <w:t>Verification</w:t>
      </w:r>
      <w:proofErr w:type="spellEnd"/>
      <w:r w:rsidRPr="00782573">
        <w:t>».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w:t>
      </w:r>
      <w:proofErr w:type="spellStart"/>
      <w:r w:rsidRPr="00782573">
        <w:t>Ctrl+T</w:t>
      </w:r>
      <w:proofErr w:type="spellEnd"/>
      <w:r w:rsidRPr="00782573">
        <w:t xml:space="preserve">» для начала выполнения модели. MATLAB </w:t>
      </w:r>
      <w:proofErr w:type="spellStart"/>
      <w:r w:rsidRPr="00782573">
        <w:t>Simulink</w:t>
      </w:r>
      <w:proofErr w:type="spellEnd"/>
      <w:r w:rsidRPr="00782573">
        <w:t xml:space="preserve">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w:t>
      </w:r>
      <w:proofErr w:type="spellStart"/>
      <w:r w:rsidRPr="00782573">
        <w:t>Scope</w:t>
      </w:r>
      <w:proofErr w:type="spellEnd"/>
      <w:r w:rsidRPr="00782573">
        <w:t>»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313C420D" w:rsidR="00A32C33" w:rsidRDefault="00A32C33" w:rsidP="001C672E">
      <w:pPr>
        <w:pStyle w:val="af1"/>
      </w:pPr>
    </w:p>
    <w:p w14:paraId="6FBEAD02" w14:textId="77777777" w:rsidR="002356A0" w:rsidRPr="001C672E" w:rsidRDefault="002356A0" w:rsidP="001C672E">
      <w:pPr>
        <w:pStyle w:val="af1"/>
      </w:pPr>
    </w:p>
    <w:p w14:paraId="37CAC331" w14:textId="010589A2" w:rsidR="00A32C33" w:rsidRPr="00A32C33" w:rsidRDefault="001C672E" w:rsidP="001C672E">
      <w:pPr>
        <w:pStyle w:val="31"/>
        <w:rPr>
          <w:rFonts w:eastAsia="Calibri"/>
        </w:rPr>
      </w:pPr>
      <w:r w:rsidRPr="000979E2">
        <w:rPr>
          <w:rFonts w:eastAsia="Calibri"/>
        </w:rPr>
        <w:lastRenderedPageBreak/>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811D257" w14:textId="273E17C7" w:rsidR="00A32C33" w:rsidRDefault="00CB0AEC" w:rsidP="001C672E">
      <w:pPr>
        <w:pStyle w:val="af1"/>
      </w:pPr>
      <w:r w:rsidRPr="00CB0AEC">
        <w:t>Изменение режимов работы и состояний в модели EM происходит автоматически на основе входных сигналов. Блоки "</w:t>
      </w:r>
      <w:proofErr w:type="spellStart"/>
      <w:r w:rsidRPr="00CB0AEC">
        <w:t>Constant</w:t>
      </w:r>
      <w:proofErr w:type="spellEnd"/>
      <w:r w:rsidRPr="00CB0AEC">
        <w:t>" используются для хранения текущих значений режимов и состояний.</w:t>
      </w:r>
    </w:p>
    <w:p w14:paraId="6AC7A411" w14:textId="77777777" w:rsidR="007841B4" w:rsidRPr="001C672E" w:rsidRDefault="007841B4" w:rsidP="001E4900">
      <w:pPr>
        <w:pStyle w:val="af1"/>
        <w:ind w:firstLine="0"/>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 xml:space="preserve">В MATLAB </w:t>
      </w:r>
      <w:proofErr w:type="spellStart"/>
      <w:r w:rsidRPr="001C672E">
        <w:t>Simulink</w:t>
      </w:r>
      <w:proofErr w:type="spellEnd"/>
      <w:r w:rsidRPr="001C672E">
        <w:t xml:space="preserve">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52BA1EAE" w14:textId="4DC384CC" w:rsidR="00A32C33" w:rsidRPr="001C672E" w:rsidRDefault="00E32CA1" w:rsidP="00E32CA1">
      <w:pPr>
        <w:pStyle w:val="af1"/>
      </w:pPr>
      <w:r>
        <w:t>В таблице 2.</w:t>
      </w:r>
      <w:r w:rsidR="001E4900" w:rsidRPr="001E4900">
        <w:t>3</w:t>
      </w:r>
      <w:r>
        <w:t xml:space="preserve"> указан перечень используемых переменных.</w:t>
      </w:r>
    </w:p>
    <w:p w14:paraId="3C187FAF" w14:textId="77777777" w:rsidR="00A32C33" w:rsidRDefault="00A32C33" w:rsidP="001C672E">
      <w:pPr>
        <w:pStyle w:val="af1"/>
      </w:pPr>
    </w:p>
    <w:p w14:paraId="63AA87F0" w14:textId="27DB1138" w:rsidR="00E32CA1" w:rsidRDefault="00EE38F6" w:rsidP="00EE38F6">
      <w:pPr>
        <w:pStyle w:val="afd"/>
      </w:pPr>
      <w:r>
        <w:t>Таблица 2.</w:t>
      </w:r>
      <w:r w:rsidR="001E4900">
        <w:rPr>
          <w:lang w:val="en-US"/>
        </w:rPr>
        <w:t>3</w:t>
      </w:r>
      <w:r>
        <w:t xml:space="preserve">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2379A045" w:rsidR="006465D7" w:rsidRPr="001E4900" w:rsidRDefault="00A455E0" w:rsidP="006465D7">
            <w:pPr>
              <w:pStyle w:val="afd"/>
              <w:rPr>
                <w:lang w:val="en-US"/>
              </w:rPr>
            </w:pPr>
            <w:proofErr w:type="spellStart"/>
            <w:r>
              <w:rPr>
                <w:lang w:val="en-US"/>
              </w:rPr>
              <w:t>V_vEnable</w:t>
            </w:r>
            <w:proofErr w:type="spellEnd"/>
          </w:p>
        </w:tc>
        <w:tc>
          <w:tcPr>
            <w:tcW w:w="4814" w:type="dxa"/>
          </w:tcPr>
          <w:p w14:paraId="41771E97" w14:textId="57273588" w:rsidR="006465D7" w:rsidRDefault="006465D7" w:rsidP="006465D7">
            <w:pPr>
              <w:pStyle w:val="afd"/>
            </w:pPr>
            <w:r>
              <w:t>0</w:t>
            </w:r>
          </w:p>
        </w:tc>
      </w:tr>
    </w:tbl>
    <w:p w14:paraId="1FCE0BA0" w14:textId="77777777" w:rsidR="00E32CA1" w:rsidRPr="000A35FB" w:rsidRDefault="00E32CA1" w:rsidP="000A35FB">
      <w:pPr>
        <w:pStyle w:val="af1"/>
      </w:pPr>
    </w:p>
    <w:p w14:paraId="0CE096FE" w14:textId="5E995AE6" w:rsidR="00A32C33" w:rsidRPr="00A32C33" w:rsidRDefault="000A35FB" w:rsidP="000A35FB">
      <w:pPr>
        <w:pStyle w:val="23"/>
        <w:rPr>
          <w:rFonts w:eastAsia="Calibri"/>
        </w:rPr>
      </w:pPr>
      <w:bookmarkStart w:id="11" w:name="_Toc183979106"/>
      <w:bookmarkStart w:id="12" w:name="_Hlk146661403"/>
      <w:r>
        <w:rPr>
          <w:rFonts w:eastAsia="Calibri"/>
        </w:rPr>
        <w:t>2.4</w:t>
      </w:r>
      <w:r w:rsidR="00A32C33" w:rsidRPr="00A32C33">
        <w:rPr>
          <w:rFonts w:eastAsia="Calibri"/>
        </w:rPr>
        <w:t xml:space="preserve"> Результаты тестирования</w:t>
      </w:r>
      <w:bookmarkEnd w:id="11"/>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7E041F56" w14:textId="50A1FCD2" w:rsidR="007841B4" w:rsidRDefault="00A32C33" w:rsidP="001E4900">
      <w:pPr>
        <w:pStyle w:val="af1"/>
      </w:pPr>
      <w:r w:rsidRPr="000A35FB">
        <w:t xml:space="preserve">Model </w:t>
      </w:r>
      <w:proofErr w:type="spellStart"/>
      <w:r w:rsidRPr="000A35FB">
        <w:t>Advisor</w:t>
      </w:r>
      <w:proofErr w:type="spellEnd"/>
      <w:r w:rsidRPr="000A35FB">
        <w:t xml:space="preserve"> </w:t>
      </w:r>
      <w:r w:rsidR="00105EEF">
        <w:t>–</w:t>
      </w:r>
      <w:r w:rsidRPr="000A35FB">
        <w:t xml:space="preserve"> это инструмент в MATLAB </w:t>
      </w:r>
      <w:proofErr w:type="spellStart"/>
      <w:r w:rsidRPr="000A35FB">
        <w:t>Simulink</w:t>
      </w:r>
      <w:proofErr w:type="spellEnd"/>
      <w:r w:rsidRPr="000A35FB">
        <w:t xml:space="preserve">,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w:t>
      </w:r>
      <w:proofErr w:type="spellStart"/>
      <w:r w:rsidRPr="000A35FB">
        <w:t>Simulink</w:t>
      </w:r>
      <w:proofErr w:type="spellEnd"/>
      <w:r w:rsidRPr="000A35FB">
        <w:t xml:space="preserve"> и автоматически предлагает рекомендации по их улучшению.</w:t>
      </w:r>
    </w:p>
    <w:p w14:paraId="3175C113" w14:textId="1413A725" w:rsidR="007841B4" w:rsidRDefault="007841B4" w:rsidP="00105EEF">
      <w:pPr>
        <w:pStyle w:val="af1"/>
      </w:pPr>
    </w:p>
    <w:p w14:paraId="50FFEEDD" w14:textId="057B6583" w:rsidR="002356A0" w:rsidRDefault="002356A0" w:rsidP="00105EEF">
      <w:pPr>
        <w:pStyle w:val="af1"/>
      </w:pPr>
    </w:p>
    <w:p w14:paraId="69F2022B" w14:textId="77777777" w:rsidR="002356A0" w:rsidRPr="00105EEF" w:rsidRDefault="002356A0"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lastRenderedPageBreak/>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помогает выявлять потенциальные ошибки и проблемы в моделях </w:t>
      </w:r>
      <w:proofErr w:type="spellStart"/>
      <w:r w:rsidRPr="00BE15ED">
        <w:t>Simulink</w:t>
      </w:r>
      <w:proofErr w:type="spellEnd"/>
      <w:r w:rsidRPr="00BE15ED">
        <w:t xml:space="preserve">.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w:t>
      </w:r>
      <w:proofErr w:type="spellStart"/>
      <w:r w:rsidRPr="00BE15ED">
        <w:t>Advisor</w:t>
      </w:r>
      <w:proofErr w:type="spellEnd"/>
      <w:r w:rsidRPr="00BE15ED">
        <w:t xml:space="preserve">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предлагает проверку моделей на соответствие различным стандартам и рекомендациям. Например, это может быть проверка соответствия стандартам </w:t>
      </w:r>
      <w:proofErr w:type="spellStart"/>
      <w:r w:rsidRPr="00BE15ED">
        <w:t>SafetyISO</w:t>
      </w:r>
      <w:proofErr w:type="spellEnd"/>
      <w:r w:rsidRPr="00BE15ED">
        <w:t xml:space="preserve"> 26262, MATLAB Style </w:t>
      </w:r>
      <w:proofErr w:type="spellStart"/>
      <w:r w:rsidRPr="00BE15ED">
        <w:t>Guidelines</w:t>
      </w:r>
      <w:proofErr w:type="spellEnd"/>
      <w:r w:rsidRPr="00BE15ED">
        <w:t xml:space="preserve">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w:t>
      </w:r>
      <w:proofErr w:type="spellStart"/>
      <w:r w:rsidRPr="00BE15ED">
        <w:t>Advisor</w:t>
      </w:r>
      <w:proofErr w:type="spellEnd"/>
      <w:r w:rsidRPr="00BE15ED">
        <w:t xml:space="preserve">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0520E415" w:rsidR="00A32C33" w:rsidRPr="00B477F3" w:rsidRDefault="002356A0" w:rsidP="00B477F3">
      <w:pPr>
        <w:pStyle w:val="af3"/>
      </w:pPr>
      <w:r w:rsidRPr="002356A0">
        <w:drawing>
          <wp:inline distT="0" distB="0" distL="0" distR="0" wp14:anchorId="59DAB379" wp14:editId="1FBB45A6">
            <wp:extent cx="5804453" cy="3377399"/>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6609" cy="3384472"/>
                    </a:xfrm>
                    <a:prstGeom prst="rect">
                      <a:avLst/>
                    </a:prstGeom>
                  </pic:spPr>
                </pic:pic>
              </a:graphicData>
            </a:graphic>
          </wp:inline>
        </w:drawing>
      </w:r>
    </w:p>
    <w:p w14:paraId="74DC1876" w14:textId="6E6BA36E" w:rsidR="00AB21F9" w:rsidRPr="002356A0" w:rsidRDefault="00A32C33" w:rsidP="002356A0">
      <w:pPr>
        <w:pStyle w:val="af3"/>
      </w:pPr>
      <w:r w:rsidRPr="00B477F3">
        <w:t>Рисунок 2.</w:t>
      </w:r>
      <w:r w:rsidR="00B477F3">
        <w:t>2</w:t>
      </w:r>
      <w:r w:rsidRPr="00B477F3">
        <w:t xml:space="preserve"> – Результаты автоматических тестов</w:t>
      </w:r>
    </w:p>
    <w:p w14:paraId="1FE436E8" w14:textId="77777777" w:rsidR="00D11DF3" w:rsidRDefault="00A32C33" w:rsidP="00D11DF3">
      <w:pPr>
        <w:pStyle w:val="af1"/>
      </w:pPr>
      <w:r w:rsidRPr="00AB21F9">
        <w:lastRenderedPageBreak/>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3" w:name="_Toc183979107"/>
      <w:bookmarkEnd w:id="12"/>
      <w:r>
        <w:rPr>
          <w:rFonts w:eastAsia="Calibri"/>
        </w:rPr>
        <w:lastRenderedPageBreak/>
        <w:t xml:space="preserve">3 </w:t>
      </w:r>
      <w:r w:rsidR="00167208" w:rsidRPr="00A32C33">
        <w:rPr>
          <w:rFonts w:eastAsia="Calibri"/>
        </w:rPr>
        <w:t>ВЫВОДЫ</w:t>
      </w:r>
      <w:bookmarkEnd w:id="13"/>
    </w:p>
    <w:p w14:paraId="6421618F" w14:textId="77777777" w:rsidR="00A32C33" w:rsidRDefault="00A32C33" w:rsidP="00D11DF3">
      <w:pPr>
        <w:pStyle w:val="af1"/>
      </w:pPr>
    </w:p>
    <w:p w14:paraId="43207525" w14:textId="194523E0" w:rsidR="00167208" w:rsidRPr="00D11DF3" w:rsidRDefault="00167208" w:rsidP="00D11DF3">
      <w:pPr>
        <w:pStyle w:val="af1"/>
      </w:pPr>
      <w:r w:rsidRPr="007C7289">
        <w:t xml:space="preserve">В процессе выполнения работы была разработана </w:t>
      </w:r>
      <w:r>
        <w:t xml:space="preserve">ММ </w:t>
      </w:r>
      <w:r w:rsidR="002356A0">
        <w:rPr>
          <w:lang w:val="en-US"/>
        </w:rPr>
        <w:t>V</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4" w:name="_Hlk147329030"/>
      <w:bookmarkStart w:id="15"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4"/>
      <w:r w:rsidRPr="00D11DF3">
        <w:t>.</w:t>
      </w:r>
      <w:bookmarkEnd w:id="15"/>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4E8EC" w14:textId="77777777" w:rsidR="00582465" w:rsidRDefault="00582465">
      <w:pPr>
        <w:spacing w:line="240" w:lineRule="auto"/>
      </w:pPr>
      <w:r>
        <w:separator/>
      </w:r>
    </w:p>
  </w:endnote>
  <w:endnote w:type="continuationSeparator" w:id="0">
    <w:p w14:paraId="6EC90247" w14:textId="77777777" w:rsidR="00582465" w:rsidRDefault="00582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F122" w14:textId="77777777" w:rsidR="00582465" w:rsidRDefault="00582465">
      <w:pPr>
        <w:spacing w:line="240" w:lineRule="auto"/>
      </w:pPr>
      <w:r>
        <w:separator/>
      </w:r>
    </w:p>
  </w:footnote>
  <w:footnote w:type="continuationSeparator" w:id="0">
    <w:p w14:paraId="66EAB217" w14:textId="77777777" w:rsidR="00582465" w:rsidRDefault="005824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698802"/>
      <w:docPartObj>
        <w:docPartGallery w:val="Page Numbers (Top of Page)"/>
        <w:docPartUnique/>
      </w:docPartObj>
    </w:sdtPr>
    <w:sdtEndPr>
      <w:rPr>
        <w:sz w:val="28"/>
        <w:szCs w:val="28"/>
      </w:rPr>
    </w:sdtEndPr>
    <w:sdtContent>
      <w:p w14:paraId="259C3580" w14:textId="77777777"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Pr="00072563">
          <w:rPr>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88276"/>
      <w:docPartObj>
        <w:docPartGallery w:val="Page Numbers (Top of Page)"/>
        <w:docPartUnique/>
      </w:docPartObj>
    </w:sdtPr>
    <w:sdtEndPr/>
    <w:sdtContent>
      <w:p w14:paraId="55CE7C25" w14:textId="77777777" w:rsidR="008644E9" w:rsidRDefault="00620933">
        <w:pPr>
          <w:pStyle w:val="ad"/>
          <w:jc w:val="center"/>
        </w:pPr>
        <w:r>
          <w:fldChar w:fldCharType="begin"/>
        </w:r>
        <w:r>
          <w:instrText>PAGE   \* MERGEFORMAT</w:instrText>
        </w:r>
        <w:r>
          <w:fldChar w:fldCharType="separate"/>
        </w:r>
        <w:r>
          <w:t>2</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FEC4CB1"/>
    <w:multiLevelType w:val="multilevel"/>
    <w:tmpl w:val="B1186AF4"/>
    <w:lvl w:ilvl="0">
      <w:start w:val="2"/>
      <w:numFmt w:val="decimal"/>
      <w:lvlText w:val="%1"/>
      <w:lvlJc w:val="left"/>
      <w:pPr>
        <w:ind w:left="600" w:hanging="600"/>
      </w:pPr>
      <w:rPr>
        <w:rFonts w:eastAsia="Times New Roman" w:hint="default"/>
      </w:rPr>
    </w:lvl>
    <w:lvl w:ilvl="1">
      <w:start w:val="1"/>
      <w:numFmt w:val="decimal"/>
      <w:lvlText w:val="%1.%2"/>
      <w:lvlJc w:val="left"/>
      <w:pPr>
        <w:ind w:left="883" w:hanging="600"/>
      </w:pPr>
      <w:rPr>
        <w:rFonts w:eastAsia="Times New Roman" w:hint="default"/>
      </w:rPr>
    </w:lvl>
    <w:lvl w:ilvl="2">
      <w:start w:val="1"/>
      <w:numFmt w:val="decimal"/>
      <w:lvlText w:val="%1.%2.%3"/>
      <w:lvlJc w:val="left"/>
      <w:pPr>
        <w:ind w:left="1286" w:hanging="720"/>
      </w:pPr>
      <w:rPr>
        <w:rFonts w:eastAsia="Times New Roman" w:hint="default"/>
      </w:rPr>
    </w:lvl>
    <w:lvl w:ilvl="3">
      <w:start w:val="1"/>
      <w:numFmt w:val="decimal"/>
      <w:lvlText w:val="%1.%2.%3.%4"/>
      <w:lvlJc w:val="left"/>
      <w:pPr>
        <w:ind w:left="1929" w:hanging="1080"/>
      </w:pPr>
      <w:rPr>
        <w:rFonts w:eastAsia="Times New Roman" w:hint="default"/>
      </w:rPr>
    </w:lvl>
    <w:lvl w:ilvl="4">
      <w:start w:val="1"/>
      <w:numFmt w:val="decimal"/>
      <w:lvlText w:val="%1.%2.%3.%4.%5"/>
      <w:lvlJc w:val="left"/>
      <w:pPr>
        <w:ind w:left="2212" w:hanging="1080"/>
      </w:pPr>
      <w:rPr>
        <w:rFonts w:eastAsia="Times New Roman" w:hint="default"/>
      </w:rPr>
    </w:lvl>
    <w:lvl w:ilvl="5">
      <w:start w:val="1"/>
      <w:numFmt w:val="decimal"/>
      <w:lvlText w:val="%1.%2.%3.%4.%5.%6"/>
      <w:lvlJc w:val="left"/>
      <w:pPr>
        <w:ind w:left="2855" w:hanging="1440"/>
      </w:pPr>
      <w:rPr>
        <w:rFonts w:eastAsia="Times New Roman" w:hint="default"/>
      </w:rPr>
    </w:lvl>
    <w:lvl w:ilvl="6">
      <w:start w:val="1"/>
      <w:numFmt w:val="decimal"/>
      <w:lvlText w:val="%1.%2.%3.%4.%5.%6.%7"/>
      <w:lvlJc w:val="left"/>
      <w:pPr>
        <w:ind w:left="3138" w:hanging="1440"/>
      </w:pPr>
      <w:rPr>
        <w:rFonts w:eastAsia="Times New Roman" w:hint="default"/>
      </w:rPr>
    </w:lvl>
    <w:lvl w:ilvl="7">
      <w:start w:val="1"/>
      <w:numFmt w:val="decimal"/>
      <w:lvlText w:val="%1.%2.%3.%4.%5.%6.%7.%8"/>
      <w:lvlJc w:val="left"/>
      <w:pPr>
        <w:ind w:left="3781" w:hanging="1800"/>
      </w:pPr>
      <w:rPr>
        <w:rFonts w:eastAsia="Times New Roman" w:hint="default"/>
      </w:rPr>
    </w:lvl>
    <w:lvl w:ilvl="8">
      <w:start w:val="1"/>
      <w:numFmt w:val="decimal"/>
      <w:lvlText w:val="%1.%2.%3.%4.%5.%6.%7.%8.%9"/>
      <w:lvlJc w:val="left"/>
      <w:pPr>
        <w:ind w:left="4424" w:hanging="2160"/>
      </w:pPr>
      <w:rPr>
        <w:rFonts w:eastAsia="Times New Roman" w:hint="default"/>
      </w:rPr>
    </w:lvl>
  </w:abstractNum>
  <w:abstractNum w:abstractNumId="2"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0"/>
  </w:num>
  <w:num w:numId="8">
    <w:abstractNumId w:val="9"/>
  </w:num>
  <w:num w:numId="9">
    <w:abstractNumId w:val="7"/>
  </w:num>
  <w:num w:numId="10">
    <w:abstractNumId w:val="8"/>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3"/>
    <w:rsid w:val="00036BBE"/>
    <w:rsid w:val="00056E2A"/>
    <w:rsid w:val="00072563"/>
    <w:rsid w:val="0008734A"/>
    <w:rsid w:val="000979E2"/>
    <w:rsid w:val="000A27B4"/>
    <w:rsid w:val="000A35FB"/>
    <w:rsid w:val="000A539A"/>
    <w:rsid w:val="000B7644"/>
    <w:rsid w:val="000D7876"/>
    <w:rsid w:val="000E23F2"/>
    <w:rsid w:val="000E4331"/>
    <w:rsid w:val="000E4A61"/>
    <w:rsid w:val="000F454E"/>
    <w:rsid w:val="000F479F"/>
    <w:rsid w:val="00105EEF"/>
    <w:rsid w:val="0012656A"/>
    <w:rsid w:val="001302FE"/>
    <w:rsid w:val="00167208"/>
    <w:rsid w:val="00197CE6"/>
    <w:rsid w:val="001B6451"/>
    <w:rsid w:val="001C672E"/>
    <w:rsid w:val="001E4900"/>
    <w:rsid w:val="001F6AAD"/>
    <w:rsid w:val="00200CBE"/>
    <w:rsid w:val="002356A0"/>
    <w:rsid w:val="00240393"/>
    <w:rsid w:val="00262A8F"/>
    <w:rsid w:val="00265520"/>
    <w:rsid w:val="00275A45"/>
    <w:rsid w:val="00290435"/>
    <w:rsid w:val="00292EEB"/>
    <w:rsid w:val="002B6C85"/>
    <w:rsid w:val="002D3913"/>
    <w:rsid w:val="0035058A"/>
    <w:rsid w:val="00391257"/>
    <w:rsid w:val="00395826"/>
    <w:rsid w:val="003D23B7"/>
    <w:rsid w:val="003D66D2"/>
    <w:rsid w:val="003F2AA0"/>
    <w:rsid w:val="00446CFD"/>
    <w:rsid w:val="004674BE"/>
    <w:rsid w:val="00467B71"/>
    <w:rsid w:val="004F415F"/>
    <w:rsid w:val="00554C05"/>
    <w:rsid w:val="00582465"/>
    <w:rsid w:val="00584B92"/>
    <w:rsid w:val="00586A9E"/>
    <w:rsid w:val="00620933"/>
    <w:rsid w:val="00635AD5"/>
    <w:rsid w:val="00636294"/>
    <w:rsid w:val="006465D7"/>
    <w:rsid w:val="006634F2"/>
    <w:rsid w:val="00686E46"/>
    <w:rsid w:val="006972DB"/>
    <w:rsid w:val="006E1131"/>
    <w:rsid w:val="006E15D2"/>
    <w:rsid w:val="006F0991"/>
    <w:rsid w:val="006F36BD"/>
    <w:rsid w:val="00711F64"/>
    <w:rsid w:val="00713932"/>
    <w:rsid w:val="0072226C"/>
    <w:rsid w:val="00744455"/>
    <w:rsid w:val="00762DF8"/>
    <w:rsid w:val="007637B1"/>
    <w:rsid w:val="00764796"/>
    <w:rsid w:val="00782573"/>
    <w:rsid w:val="007841B4"/>
    <w:rsid w:val="007B1F0C"/>
    <w:rsid w:val="00807A0D"/>
    <w:rsid w:val="00824817"/>
    <w:rsid w:val="00862800"/>
    <w:rsid w:val="008644E9"/>
    <w:rsid w:val="00866ED8"/>
    <w:rsid w:val="008A60C2"/>
    <w:rsid w:val="008B6BC6"/>
    <w:rsid w:val="008E0270"/>
    <w:rsid w:val="008E2092"/>
    <w:rsid w:val="008F39F8"/>
    <w:rsid w:val="009431A7"/>
    <w:rsid w:val="00993B41"/>
    <w:rsid w:val="009A2103"/>
    <w:rsid w:val="009D1130"/>
    <w:rsid w:val="009D186F"/>
    <w:rsid w:val="009F412A"/>
    <w:rsid w:val="00A27B04"/>
    <w:rsid w:val="00A32C33"/>
    <w:rsid w:val="00A455E0"/>
    <w:rsid w:val="00A8652B"/>
    <w:rsid w:val="00AB21F9"/>
    <w:rsid w:val="00AB7722"/>
    <w:rsid w:val="00B34FBA"/>
    <w:rsid w:val="00B441D9"/>
    <w:rsid w:val="00B477F3"/>
    <w:rsid w:val="00BA49A2"/>
    <w:rsid w:val="00BE15ED"/>
    <w:rsid w:val="00C46704"/>
    <w:rsid w:val="00C7440A"/>
    <w:rsid w:val="00C80902"/>
    <w:rsid w:val="00CA18F1"/>
    <w:rsid w:val="00CB0AEC"/>
    <w:rsid w:val="00CC5247"/>
    <w:rsid w:val="00CF5D8A"/>
    <w:rsid w:val="00CF601F"/>
    <w:rsid w:val="00CF6283"/>
    <w:rsid w:val="00D11DF3"/>
    <w:rsid w:val="00D44C14"/>
    <w:rsid w:val="00D7537C"/>
    <w:rsid w:val="00DD7B22"/>
    <w:rsid w:val="00DE3113"/>
    <w:rsid w:val="00DF50F0"/>
    <w:rsid w:val="00E32CA1"/>
    <w:rsid w:val="00E41783"/>
    <w:rsid w:val="00E67B48"/>
    <w:rsid w:val="00E743B7"/>
    <w:rsid w:val="00E82A06"/>
    <w:rsid w:val="00E83EDC"/>
    <w:rsid w:val="00EA3BA2"/>
    <w:rsid w:val="00EE38F6"/>
    <w:rsid w:val="00EF76E7"/>
    <w:rsid w:val="00F56DC2"/>
    <w:rsid w:val="00F72BDB"/>
    <w:rsid w:val="00F9685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styleId="aff">
    <w:name w:val="Unresolved Mention"/>
    <w:basedOn w:val="a0"/>
    <w:uiPriority w:val="99"/>
    <w:semiHidden/>
    <w:unhideWhenUsed/>
    <w:rsid w:val="00467B71"/>
    <w:rPr>
      <w:color w:val="605E5C"/>
      <w:shd w:val="clear" w:color="auto" w:fill="E1DFDD"/>
    </w:rPr>
  </w:style>
  <w:style w:type="character" w:styleId="aff0">
    <w:name w:val="FollowedHyperlink"/>
    <w:basedOn w:val="a0"/>
    <w:uiPriority w:val="99"/>
    <w:semiHidden/>
    <w:unhideWhenUsed/>
    <w:rsid w:val="00467B71"/>
    <w:rPr>
      <w:color w:val="96607D" w:themeColor="followedHyperlink"/>
      <w:u w:val="single"/>
    </w:rPr>
  </w:style>
  <w:style w:type="character" w:styleId="aff1">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A"/>
    <w:rsid w:val="000464AE"/>
    <w:rsid w:val="000F479F"/>
    <w:rsid w:val="00196B2A"/>
    <w:rsid w:val="001F1907"/>
    <w:rsid w:val="00614130"/>
    <w:rsid w:val="0069561B"/>
    <w:rsid w:val="006E15D2"/>
    <w:rsid w:val="008559E3"/>
    <w:rsid w:val="00866ED8"/>
    <w:rsid w:val="00A04154"/>
    <w:rsid w:val="00AC1762"/>
    <w:rsid w:val="00BF4931"/>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9B61-FFFE-4378-8FBB-A41413B9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331</TotalTime>
  <Pages>11</Pages>
  <Words>1361</Words>
  <Characters>7760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Vova Barovsky</cp:lastModifiedBy>
  <cp:revision>111</cp:revision>
  <cp:lastPrinted>2024-12-02T09:30:00Z</cp:lastPrinted>
  <dcterms:created xsi:type="dcterms:W3CDTF">2024-12-01T10:00:00Z</dcterms:created>
  <dcterms:modified xsi:type="dcterms:W3CDTF">2024-12-03T17:11:00Z</dcterms:modified>
</cp:coreProperties>
</file>