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FileMind — Summary Report</w:t>
      </w:r>
    </w:p>
    <w:p>
      <w:pPr>
        <w:jc w:val="center"/>
      </w:pPr>
      <w:r>
        <w:rPr>
          <w:i/>
          <w:color w:val="64748B"/>
          <w:sz w:val="22"/>
        </w:rPr>
        <w:t>AI-powered offline file summarizer</w:t>
      </w:r>
    </w:p>
    <w:p/>
    <w:p>
      <w:r>
        <w:rPr>
          <w:b/>
        </w:rPr>
        <w:t xml:space="preserve">Task: </w:t>
      </w:r>
      <w:r>
        <w:t>Summarize all documents and extract key information regarding coputer organization and architecture</w:t>
      </w:r>
    </w:p>
    <w:p>
      <w:r>
        <w:rPr>
          <w:b/>
        </w:rPr>
        <w:t xml:space="preserve">Files processed: </w:t>
      </w:r>
      <w:r>
        <w:t>5 / 5</w:t>
      </w:r>
    </w:p>
    <w:p>
      <w:r>
        <w:rPr>
          <w:b/>
        </w:rPr>
        <w:t xml:space="preserve">Model used: </w:t>
      </w:r>
      <w:r>
        <w:t>llama3</w:t>
      </w:r>
    </w:p>
    <w:p/>
    <w:p>
      <w:pPr>
        <w:pBdr>
          <w:bottom w:val="single" w:sz="6" w:space="1" w:color="CCCCCC"/>
        </w:pBdr>
      </w:pPr>
    </w:p>
    <w:p>
      <w:pPr>
        <w:pStyle w:val="Heading1"/>
      </w:pPr>
      <w:r>
        <w:t>Global Summary</w:t>
      </w:r>
    </w:p>
    <w:p>
      <w:r>
        <w:rPr>
          <w:i/>
        </w:rPr>
        <w:t>No global summary was generated.</w:t>
      </w:r>
    </w:p>
    <w:p/>
    <w:p>
      <w:pPr>
        <w:pStyle w:val="Heading1"/>
      </w:pPr>
      <w:r>
        <w:t>Per-File Breakdown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3168"/>
          </w:tcPr>
          <w:p>
            <w:r/>
            <w:r>
              <w:rPr>
                <w:b/>
              </w:rPr>
              <w:t>Data Summary</w:t>
            </w:r>
          </w:p>
        </w:tc>
        <w:tc>
          <w:tcPr>
            <w:tcW w:type="dxa" w:w="3600"/>
          </w:tcPr>
          <w:p>
            <w:r/>
            <w:r>
              <w:rPr>
                <w:b/>
              </w:rPr>
              <w:t>Key 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Entities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ARM.pdf</w:t>
            </w:r>
            <w:r>
              <w:rPr>
                <w:i/>
              </w:rPr>
              <w:br/>
              <w:t>.pdf  ·  849.89 KB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cpu-structure-and-function.pdf</w:t>
            </w:r>
            <w:r>
              <w:rPr>
                <w:i/>
              </w:rPr>
              <w:br/>
              <w:t>.pdf  ·  421.2 KB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Data flow and instruction cycle.pdf</w:t>
            </w:r>
            <w:r>
              <w:rPr>
                <w:i/>
              </w:rPr>
              <w:br/>
              <w:t>.pdf  ·  125.19 KB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Pipelining.pdf</w:t>
            </w:r>
            <w:r>
              <w:rPr>
                <w:i/>
              </w:rPr>
              <w:br/>
              <w:t>.pdf  ·  1188.68 KB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Syllabus.png</w:t>
            </w:r>
            <w:r>
              <w:rPr>
                <w:i/>
              </w:rPr>
              <w:br/>
              <w:t>.png  ·  324.58 KB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