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D1A" w:rsidRDefault="008E22F0">
      <w:r>
        <w:t>P</w:t>
      </w:r>
      <w:r w:rsidR="00DB3110">
        <w:t xml:space="preserve">rogram that implements </w:t>
      </w:r>
      <w:r w:rsidR="00871D1A">
        <w:t>multivariate</w:t>
      </w:r>
      <w:r w:rsidR="00DB3110">
        <w:t xml:space="preserve"> linear regression to predict</w:t>
      </w:r>
      <w:r w:rsidR="00871D1A">
        <w:t xml:space="preserve"> the crime rate</w:t>
      </w:r>
      <w:r w:rsidR="002B491A">
        <w:t>.</w:t>
      </w:r>
    </w:p>
    <w:p w:rsidR="00871D1A" w:rsidRDefault="00871D1A">
      <w:r>
        <w:t>Description</w:t>
      </w:r>
      <w:r w:rsidR="005D56B0">
        <w:t xml:space="preserve"> of training data </w:t>
      </w:r>
      <w:r w:rsidR="00F01DD0">
        <w:t>(</w:t>
      </w:r>
      <w:r w:rsidR="007D5D6E" w:rsidRPr="007D5D6E">
        <w:t>http://college.cengage.com/mathematics/brase/understandable_statistics/7e/students/datasets/mlr/frames/mlr06.html</w:t>
      </w:r>
      <w:r w:rsidR="00F01DD0">
        <w:t>)</w:t>
      </w:r>
      <w:r>
        <w:t>:</w:t>
      </w:r>
    </w:p>
    <w:p w:rsidR="00871D1A" w:rsidRDefault="00871D1A">
      <w:r>
        <w:t>Column 1(label): total overall reported crime rate per 1 million residents</w:t>
      </w:r>
    </w:p>
    <w:p w:rsidR="00871D1A" w:rsidRDefault="00871D1A">
      <w:r>
        <w:t>Column 2: reported violent crime rate per 100,000 residents</w:t>
      </w:r>
    </w:p>
    <w:p w:rsidR="00871D1A" w:rsidRDefault="00871D1A">
      <w:r>
        <w:t>Column 3: annual police funding in $/resident</w:t>
      </w:r>
    </w:p>
    <w:p w:rsidR="00871D1A" w:rsidRDefault="00871D1A">
      <w:r>
        <w:t xml:space="preserve">Column 4: </w:t>
      </w:r>
      <w:r w:rsidRPr="00871D1A">
        <w:t>% of people 25 years+ with 4 yrs. of high school</w:t>
      </w:r>
    </w:p>
    <w:p w:rsidR="00871D1A" w:rsidRDefault="00871D1A">
      <w:r>
        <w:t xml:space="preserve">Column 5: </w:t>
      </w:r>
      <w:r w:rsidRPr="00871D1A">
        <w:t>% of 16 to 19 year-olds not in high school and not high school graduates.</w:t>
      </w:r>
    </w:p>
    <w:p w:rsidR="00871D1A" w:rsidRDefault="00871D1A">
      <w:r>
        <w:t xml:space="preserve">Column 6: </w:t>
      </w:r>
      <w:r w:rsidRPr="00871D1A">
        <w:t>% of 18 to 24 year-olds in college</w:t>
      </w:r>
    </w:p>
    <w:p w:rsidR="00E52F99" w:rsidRDefault="00871D1A">
      <w:r>
        <w:t xml:space="preserve">Column 7: </w:t>
      </w:r>
      <w:r w:rsidRPr="00871D1A">
        <w:t>% of people 25 years+ with at least 4 years of college</w:t>
      </w:r>
      <w:bookmarkStart w:id="0" w:name="_GoBack"/>
      <w:bookmarkEnd w:id="0"/>
    </w:p>
    <w:sectPr w:rsidR="00E5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1A"/>
    <w:rsid w:val="001F224D"/>
    <w:rsid w:val="00231A03"/>
    <w:rsid w:val="0025467D"/>
    <w:rsid w:val="002A3D23"/>
    <w:rsid w:val="002B491A"/>
    <w:rsid w:val="0032256E"/>
    <w:rsid w:val="0040120C"/>
    <w:rsid w:val="00490F29"/>
    <w:rsid w:val="00596FE2"/>
    <w:rsid w:val="005D56B0"/>
    <w:rsid w:val="00631A2A"/>
    <w:rsid w:val="006F632D"/>
    <w:rsid w:val="007D5D6E"/>
    <w:rsid w:val="007D764B"/>
    <w:rsid w:val="00871D1A"/>
    <w:rsid w:val="008E22F0"/>
    <w:rsid w:val="00A015DB"/>
    <w:rsid w:val="00A07C1C"/>
    <w:rsid w:val="00D4269C"/>
    <w:rsid w:val="00DB3110"/>
    <w:rsid w:val="00DB7B52"/>
    <w:rsid w:val="00E52F99"/>
    <w:rsid w:val="00E93679"/>
    <w:rsid w:val="00EC3AF4"/>
    <w:rsid w:val="00ED2FD8"/>
    <w:rsid w:val="00F01DD0"/>
    <w:rsid w:val="00F6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B027"/>
  <w15:chartTrackingRefBased/>
  <w15:docId w15:val="{C74F41E3-000D-42E6-82E8-984F72F2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zhiyao zhang</dc:creator>
  <cp:keywords/>
  <dc:description/>
  <cp:lastModifiedBy>Phoenix</cp:lastModifiedBy>
  <cp:revision>21</cp:revision>
  <dcterms:created xsi:type="dcterms:W3CDTF">2016-09-03T18:51:00Z</dcterms:created>
  <dcterms:modified xsi:type="dcterms:W3CDTF">2017-09-07T23:57:00Z</dcterms:modified>
</cp:coreProperties>
</file>