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项目部署操作文档说明</w:t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一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开发环境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"http://www.oracle.com/technetwork/java/javase/downloads/jdk8-downloads-2133151.html" </w:instrText>
      </w:r>
      <w:r>
        <w:fldChar w:fldCharType="separate"/>
      </w:r>
      <w:r>
        <w:rPr>
          <w:rStyle w:val="5"/>
        </w:rPr>
        <w:t>JDK1.8+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"https://www.eclipse.org/downloads/" </w:instrText>
      </w:r>
      <w:r>
        <w:fldChar w:fldCharType="separate"/>
      </w:r>
      <w:r>
        <w:rPr>
          <w:rStyle w:val="5"/>
        </w:rPr>
        <w:t>Eclipse Neon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"http://mirrors.tuna.tsinghua.edu.cn/apache/maven/maven-3/3.3.9/binaries/apache-maven-3.3.9-bin.zip" </w:instrText>
      </w:r>
      <w:r>
        <w:fldChar w:fldCharType="separate"/>
      </w:r>
      <w:r>
        <w:rPr>
          <w:rStyle w:val="5"/>
        </w:rPr>
        <w:t>Maven-3.3.9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二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安装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"https://docs.oracle.com/javase/8/docs/technotes/guides/install/install_overview.html" </w:instrText>
      </w:r>
      <w:r>
        <w:fldChar w:fldCharType="separate"/>
      </w:r>
      <w:r>
        <w:rPr>
          <w:rStyle w:val="5"/>
        </w:rPr>
        <w:t>JDK1.8+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"https://wiki.eclipse.org/Eclipse/Installation" </w:instrText>
      </w:r>
      <w:r>
        <w:fldChar w:fldCharType="separate"/>
      </w:r>
      <w:r>
        <w:rPr>
          <w:rStyle w:val="5"/>
        </w:rPr>
        <w:t>Eclipse Neon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"http://maven.apache.org/install.html" </w:instrText>
      </w:r>
      <w:r>
        <w:fldChar w:fldCharType="separate"/>
      </w:r>
      <w:r>
        <w:rPr>
          <w:rStyle w:val="5"/>
        </w:rPr>
        <w:t>Maven-3.3.9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三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相关配置</w:t>
      </w:r>
    </w:p>
    <w:p>
      <w:pPr>
        <w:pStyle w:val="3"/>
        <w:keepNext w:val="0"/>
        <w:keepLines w:val="0"/>
        <w:widowControl/>
        <w:suppressLineNumbers w:val="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打开Eclipse，设置编码格式</w:t>
      </w:r>
      <w:r>
        <w:rPr>
          <w:rStyle w:val="6"/>
          <w:b w:val="0"/>
          <w:bCs/>
          <w:sz w:val="24"/>
          <w:szCs w:val="24"/>
        </w:rPr>
        <w:t>UTF-8</w:t>
      </w:r>
      <w:r>
        <w:rPr>
          <w:b w:val="0"/>
          <w:bCs/>
          <w:sz w:val="24"/>
          <w:szCs w:val="24"/>
        </w:rPr>
        <w:t>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3058160"/>
            <wp:effectExtent l="0" t="0" r="10795" b="8890"/>
            <wp:docPr id="2" name="图片 2" descr="1 配置编码utf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 配置编码utf-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81960"/>
            <wp:effectExtent l="0" t="0" r="6350" b="8890"/>
            <wp:docPr id="3" name="图片 3" descr="2 打开git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 打开git视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249295"/>
            <wp:effectExtent l="0" t="0" r="6350" b="8255"/>
            <wp:docPr id="4" name="图片 4" descr="3 配置maven到eclipce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 配置maven到eclipce中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062605"/>
            <wp:effectExtent l="0" t="0" r="4445" b="4445"/>
            <wp:docPr id="5" name="图片 5" descr="4保存导入的仓库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保存导入的仓库地址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295650"/>
            <wp:effectExtent l="0" t="0" r="6985" b="0"/>
            <wp:docPr id="6" name="图片 6" descr="5.1导入仓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.1导入仓库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774440"/>
            <wp:effectExtent l="0" t="0" r="9525" b="16510"/>
            <wp:docPr id="7" name="图片 7" descr="5.2输入GitHub用户名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.2输入GitHub用户名密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4032885"/>
            <wp:effectExtent l="0" t="0" r="5080" b="5715"/>
            <wp:docPr id="8" name="图片 8" descr="5.3输入用户名密码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.3输入用户名密码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jc w:val="left"/>
        <w:rPr>
          <w:rFonts w:hint="eastAsia"/>
          <w:b w:val="0"/>
          <w:bCs w:val="0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695BE"/>
    <w:multiLevelType w:val="multilevel"/>
    <w:tmpl w:val="071695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B446506"/>
    <w:multiLevelType w:val="multilevel"/>
    <w:tmpl w:val="1B4465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B1F3F"/>
    <w:rsid w:val="5C1B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2018-05-10T07:56:00Z</dcterms:created>
  <dc:creator>Administrator</dc:creator>
  <cp:lastModifiedBy>Administrator</cp:lastModifiedBy>
  <dcterms:modified xsi:type="dcterms:W3CDTF">2018-05-10T08:14:59Z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