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31.png" ContentType="image/png"/>
  <Override PartName="/word/media/rId35.png" ContentType="image/png"/>
  <Override PartName="/word/media/rId39.png" ContentType="image/png"/>
  <Override PartName="/word/media/rId43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Метод</w:t>
      </w:r>
      <w:r>
        <w:t xml:space="preserve"> </w:t>
      </w:r>
      <w:r>
        <w:t xml:space="preserve">валидации</w:t>
      </w:r>
      <w:r>
        <w:t xml:space="preserve"> </w:t>
      </w:r>
      <w:r>
        <w:t xml:space="preserve">автоматных</w:t>
      </w:r>
      <w:r>
        <w:t xml:space="preserve"> </w:t>
      </w:r>
      <w:r>
        <w:t xml:space="preserve">спецификаций</w:t>
      </w:r>
      <w:r>
        <w:t xml:space="preserve"> </w:t>
      </w:r>
      <w:r>
        <w:t xml:space="preserve">на</w:t>
      </w:r>
      <w:r>
        <w:t xml:space="preserve"> </w:t>
      </w:r>
      <w:r>
        <w:t xml:space="preserve">основе</w:t>
      </w:r>
      <w:r>
        <w:br/>
      </w:r>
      <w:r>
        <w:t xml:space="preserve">перемножения</w:t>
      </w:r>
      <w:r>
        <w:t xml:space="preserve"> </w:t>
      </w:r>
      <w:r>
        <w:t xml:space="preserve">вложенных</w:t>
      </w:r>
      <w:r>
        <w:t xml:space="preserve"> </w:t>
      </w:r>
      <w:r>
        <w:t xml:space="preserve">автоматов</w:t>
      </w:r>
    </w:p>
    <w:p>
      <w:pPr>
        <w:pStyle w:val="Date"/>
      </w:pPr>
      <w:r>
        <w:t xml:space="preserve">2026-10-17</w:t>
      </w:r>
    </w:p>
    <w:p>
      <w:pPr>
        <w:pStyle w:val="FirstParagraph"/>
      </w:pPr>
      <w:r>
        <w:t xml:space="preserve">В предыдущей работе решался вопрос о валидации автоматных спецификаций на</w:t>
      </w:r>
      <w:r>
        <w:t xml:space="preserve"> </w:t>
      </w:r>
      <w:r>
        <w:t xml:space="preserve">основе перемножения автоматов. При этом новизна метода состояла в</w:t>
      </w:r>
      <w:r>
        <w:t xml:space="preserve"> </w:t>
      </w:r>
      <w:r>
        <w:t xml:space="preserve">перемножении</w:t>
      </w:r>
      <w:r>
        <w:t xml:space="preserve"> </w:t>
      </w:r>
      <w:r>
        <w:rPr>
          <w:iCs/>
          <w:i/>
        </w:rPr>
        <w:t xml:space="preserve">вложенных</w:t>
      </w:r>
      <w:r>
        <w:t xml:space="preserve"> </w:t>
      </w:r>
      <w:r>
        <w:t xml:space="preserve">автоматов – автоматов, помещённых внутрь</w:t>
      </w:r>
      <w:r>
        <w:t xml:space="preserve"> </w:t>
      </w:r>
      <w:r>
        <w:t xml:space="preserve">отдельных состояний других автоматов. Однако, как отмечено в предыдущей</w:t>
      </w:r>
      <w:r>
        <w:t xml:space="preserve"> </w:t>
      </w:r>
      <w:r>
        <w:t xml:space="preserve">работе, задача решалась для частного случая, который ограничивался тремя</w:t>
      </w:r>
      <w:r>
        <w:t xml:space="preserve"> </w:t>
      </w:r>
      <w:r>
        <w:t xml:space="preserve">условиями:</w:t>
      </w:r>
    </w:p>
    <w:p>
      <w:pPr>
        <w:numPr>
          <w:ilvl w:val="0"/>
          <w:numId w:val="1001"/>
        </w:numPr>
      </w:pPr>
      <w:r>
        <w:t xml:space="preserve">в вершине мог находиться только один вложенный автомат;</w:t>
      </w:r>
    </w:p>
    <w:p>
      <w:pPr>
        <w:numPr>
          <w:ilvl w:val="0"/>
          <w:numId w:val="1001"/>
        </w:numPr>
      </w:pPr>
      <w:r>
        <w:t xml:space="preserve">вложенный автомат находился только в одной вершине автомата, в</w:t>
      </w:r>
      <w:r>
        <w:t xml:space="preserve"> </w:t>
      </w:r>
      <w:r>
        <w:t xml:space="preserve">который он был вложен;</w:t>
      </w:r>
    </w:p>
    <w:p>
      <w:pPr>
        <w:numPr>
          <w:ilvl w:val="0"/>
          <w:numId w:val="1001"/>
        </w:numPr>
      </w:pPr>
      <w:r>
        <w:t xml:space="preserve">только один из пары перемножаемых автоматов содержал вложенные</w:t>
      </w:r>
      <w:r>
        <w:t xml:space="preserve"> </w:t>
      </w:r>
      <w:r>
        <w:t xml:space="preserve">автоматы.</w:t>
      </w:r>
    </w:p>
    <w:p>
      <w:pPr>
        <w:pStyle w:val="FirstParagraph"/>
      </w:pPr>
      <w:r>
        <w:t xml:space="preserve">В настоящей работе предложенный ранее метод перемножения автоматов</w:t>
      </w:r>
      <w:r>
        <w:t xml:space="preserve"> </w:t>
      </w:r>
      <w:r>
        <w:t xml:space="preserve">дорабатывается с целью снятия указанных выше ограничений. Таблица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сопоставляет каждому ограничению демонстрационный случай вложенности,</w:t>
      </w:r>
      <w:r>
        <w:t xml:space="preserve"> </w:t>
      </w:r>
      <w:r>
        <w:t xml:space="preserve">который требует его снятия, и показывает, на реальной модели «игровой</w:t>
      </w:r>
      <w:r>
        <w:t xml:space="preserve"> </w:t>
      </w:r>
      <w:r>
        <w:t xml:space="preserve">автомат», что это достигнуто.</w:t>
      </w:r>
    </w:p>
    <w:bookmarkStart w:id="20" w:name="tab:cases"/>
    <w:p>
      <w:pPr>
        <w:pStyle w:val="TableCaption"/>
      </w:pPr>
      <w:r>
        <w:t xml:space="preserve">Случаи вложенности и соответствующие им ограничения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  <w:tblCaption w:val="Случаи вложенности и соответствующие им ограничения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Пример в статье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Снимает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автомат вложен в одно состояние родителя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«Игровые барабаны» (</w:t>
            </w: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) в состоянии «Игра»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– (ограничений не было)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Несколько разных автоматов вложены в одно и то же состояние одновременно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и «Джекпот-счётчик» (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) вместе в «Игра»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Один и тот же автомат вложен в несколько разных состояний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«Звуки» (</w:t>
            </w: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) вложен в «Игра», в «Выдача жетона» родителя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и в «Выплата джекпота» автомата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Вложенный автомат сам вкладывает в себя ещё один автомат (цепочка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t>C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m:oMath>
              <m:sSub>
                <m:e>
                  <m:r>
                    <m:t>A</m:t>
                  </m:r>
                </m:e>
                <m:sub>
                  <m:r>
                    <m:t>4</m:t>
                  </m:r>
                </m:sub>
              </m:sSub>
            </m:oMath>
            <w:r>
              <w:t xml:space="preserve"> </w:t>
            </w:r>
            <w:r>
              <w:t xml:space="preserve">вложен внутрь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(«Выплата джекпота»), который сам вложен в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(«Игра»)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ограничение 3</w:t>
            </w:r>
          </w:p>
        </w:tc>
      </w:tr>
    </w:tbl>
    <w:bookmarkEnd w:id="20"/>
    <w:bookmarkStart w:id="26" w:name="описание-подхода"/>
    <w:p>
      <w:pPr>
        <w:pStyle w:val="Heading1"/>
      </w:pPr>
      <w:r>
        <w:t xml:space="preserve">Описание подхода</w:t>
      </w:r>
    </w:p>
    <w:bookmarkStart w:id="21" w:name="этапы-алгоритма-умножения"/>
    <w:p>
      <w:pPr>
        <w:pStyle w:val="Heading2"/>
      </w:pPr>
      <w:r>
        <w:t xml:space="preserve">Этапы алгоритма умножения</w:t>
      </w:r>
    </w:p>
    <w:p>
      <w:pPr>
        <w:pStyle w:val="FirstParagraph"/>
      </w:pPr>
      <w:r>
        <w:t xml:space="preserve">Алгоритм умножения пары автоматов, предложенный в предыдущей работе,</w:t>
      </w:r>
      <w:r>
        <w:t xml:space="preserve"> </w:t>
      </w:r>
      <w:r>
        <w:t xml:space="preserve">состоит из следующих этапов:</w:t>
      </w:r>
    </w:p>
    <w:p>
      <w:pPr>
        <w:numPr>
          <w:ilvl w:val="0"/>
          <w:numId w:val="1002"/>
        </w:numPr>
      </w:pPr>
      <w:r>
        <w:t xml:space="preserve">Выбор пары автоматов (для перемножения).</w:t>
      </w:r>
    </w:p>
    <w:p>
      <w:pPr>
        <w:numPr>
          <w:ilvl w:val="0"/>
          <w:numId w:val="1002"/>
        </w:numPr>
      </w:pPr>
      <w:r>
        <w:t xml:space="preserve">Инициализация обхода (начальные состояния пары образуют начальное</w:t>
      </w:r>
      <w:r>
        <w:t xml:space="preserve"> </w:t>
      </w:r>
      <w:r>
        <w:t xml:space="preserve">состояние произведения).</w:t>
      </w:r>
    </w:p>
    <w:p>
      <w:pPr>
        <w:numPr>
          <w:ilvl w:val="0"/>
          <w:numId w:val="1002"/>
        </w:numPr>
      </w:pPr>
      <w:r>
        <w:t xml:space="preserve">Итеративное построение множества вершин (для текущей пары состояний</w:t>
      </w:r>
      <w:r>
        <w:t xml:space="preserve"> </w:t>
      </w:r>
      <w:r>
        <w:t xml:space="preserve">перебираются все исходящие переходы обоих автоматов, проверяются</w:t>
      </w:r>
      <w:r>
        <w:t xml:space="preserve"> </w:t>
      </w:r>
      <w:r>
        <w:t xml:space="preserve">гварды, и по совпадающим/относящимся друг к другу событиям строятся</w:t>
      </w:r>
      <w:r>
        <w:t xml:space="preserve"> </w:t>
      </w:r>
      <w:r>
        <w:t xml:space="preserve">новые состояния-произведения).</w:t>
      </w:r>
    </w:p>
    <w:p>
      <w:pPr>
        <w:numPr>
          <w:ilvl w:val="0"/>
          <w:numId w:val="1002"/>
        </w:numPr>
      </w:pPr>
      <w:r>
        <w:t xml:space="preserve">Формирование автомата-произведения (из построенного множества</w:t>
      </w:r>
      <w:r>
        <w:t xml:space="preserve"> </w:t>
      </w:r>
      <w:r>
        <w:t xml:space="preserve">вершин и рёбер).</w:t>
      </w:r>
    </w:p>
    <w:p>
      <w:pPr>
        <w:numPr>
          <w:ilvl w:val="0"/>
          <w:numId w:val="1002"/>
        </w:numPr>
      </w:pPr>
      <w:r>
        <w:t xml:space="preserve">Валидация результата (автомат-произведение прогоняется рядом с</w:t>
      </w:r>
      <w:r>
        <w:t xml:space="preserve"> </w:t>
      </w:r>
      <w:r>
        <w:t xml:space="preserve">исходной парой на одних и тех же событиях, и на каждом шаге</w:t>
      </w:r>
      <w:r>
        <w:t xml:space="preserve"> </w:t>
      </w:r>
      <w:r>
        <w:t xml:space="preserve">сравниваются их выходы; любое расхождение означает ошибку</w:t>
      </w:r>
      <w:r>
        <w:t xml:space="preserve"> </w:t>
      </w:r>
      <w:r>
        <w:t xml:space="preserve">умножения).</w:t>
      </w:r>
    </w:p>
    <w:p>
      <w:pPr>
        <w:numPr>
          <w:ilvl w:val="0"/>
          <w:numId w:val="1002"/>
        </w:numPr>
      </w:pPr>
      <w:r>
        <w:t xml:space="preserve">Последовательное перемножение системы автоматов (для цепочки из</w:t>
      </w:r>
      <w:r>
        <w:t xml:space="preserve"> </w:t>
      </w:r>
      <w:r>
        <w:t xml:space="preserve">более чем двух автоматов указанная последовательность</w:t>
      </w:r>
      <w:r>
        <w:t xml:space="preserve"> </w:t>
      </w:r>
      <w:r>
        <w:t xml:space="preserve">повторяется).</w:t>
      </w:r>
    </w:p>
    <w:p>
      <w:pPr>
        <w:pStyle w:val="FirstParagraph"/>
      </w:pPr>
      <w:r>
        <w:t xml:space="preserve">Гвард (guard) – это условие на переходе автомата, разрешающее его</w:t>
      </w:r>
      <w:r>
        <w:t xml:space="preserve"> </w:t>
      </w:r>
      <w:r>
        <w:t xml:space="preserve">срабатывание только при выполнении этого условия, например, только если</w:t>
      </w:r>
      <w:r>
        <w:t xml:space="preserve"> </w:t>
      </w:r>
      <w:r>
        <w:t xml:space="preserve">некоторый другой автомат сейчас находится в определённом состоянии (так,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ниже проверяет внутреннее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– опрашивает</w:t>
      </w:r>
      <w:r>
        <w:t xml:space="preserve"> </w:t>
      </w:r>
      <w:r>
        <w:rPr>
          <w:rStyle w:val="VerbatimChar"/>
        </w:rPr>
        <w:t xml:space="preserve">y2=3</w:t>
      </w:r>
      <w:r>
        <w:t xml:space="preserve">,</w:t>
      </w:r>
      <w:r>
        <w:t xml:space="preserve"> </w:t>
      </w:r>
      <w:r>
        <w:t xml:space="preserve">чтобы убедиться, что барабаны остановились в нужной комбинации, прежде чем</w:t>
      </w:r>
      <w:r>
        <w:t xml:space="preserve"> </w:t>
      </w:r>
      <w:r>
        <w:t xml:space="preserve">объявить джекпот; это и значит «один автомат опирается на внутреннее</w:t>
      </w:r>
      <w:r>
        <w:t xml:space="preserve"> </w:t>
      </w:r>
      <w:r>
        <w:t xml:space="preserve">состояние другого»).</w:t>
      </w:r>
    </w:p>
    <w:p>
      <w:pPr>
        <w:pStyle w:val="BodyText"/>
      </w:pPr>
      <w:r>
        <w:t xml:space="preserve">Состав этапов не меняется. Три ограничения из введения связаны с тем, как</w:t>
      </w:r>
      <w:r>
        <w:t xml:space="preserve"> </w:t>
      </w:r>
      <w:r>
        <w:t xml:space="preserve">именно выполняются этапы 3 и 4 – построение множества вершин произведения</w:t>
      </w:r>
      <w:r>
        <w:t xml:space="preserve"> </w:t>
      </w:r>
      <w:r>
        <w:t xml:space="preserve">и само его формирование: на этих двух этапах нужно проверить гварды,</w:t>
      </w:r>
      <w:r>
        <w:t xml:space="preserve"> </w:t>
      </w:r>
      <w:r>
        <w:t xml:space="preserve">ссылающиеся на вложенные автоматы, и определить, какие автоматы вложены в</w:t>
      </w:r>
      <w:r>
        <w:t xml:space="preserve"> </w:t>
      </w:r>
      <w:r>
        <w:t xml:space="preserve">каждую новую вершину произведения. Ниже описано, что именно в них</w:t>
      </w:r>
      <w:r>
        <w:t xml:space="preserve"> </w:t>
      </w:r>
      <w:r>
        <w:t xml:space="preserve">изменилось.</w:t>
      </w:r>
    </w:p>
    <w:bookmarkEnd w:id="21"/>
    <w:bookmarkStart w:id="22" w:name="X168b9d35c887186aebd95311392d3b0987a8fd5"/>
    <w:p>
      <w:pPr>
        <w:pStyle w:val="Heading2"/>
      </w:pPr>
      <w:r>
        <w:t xml:space="preserve">Доработка 1: гварды переживают слияние (снимает ограничения 1</w:t>
      </w:r>
      <w:r>
        <w:t xml:space="preserve"> </w:t>
      </w:r>
      <w:r>
        <w:t xml:space="preserve">и 2)</w:t>
      </w:r>
    </w:p>
    <w:p>
      <w:pPr>
        <w:pStyle w:val="FirstParagraph"/>
      </w:pPr>
      <w:r>
        <w:t xml:space="preserve">Каждое состояние произведения хранит отображение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: автомат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его «родное» состояние в этом состоянии произведения. При слиянии</w:t>
      </w:r>
      <w:r>
        <w:t xml:space="preserve"> </w:t>
      </w:r>
      <w:r>
        <w:t xml:space="preserve">двух состояний в одно эти отображения объединяются, поэтому информация не</w:t>
      </w:r>
      <w:r>
        <w:t xml:space="preserve"> </w:t>
      </w:r>
      <w:r>
        <w:t xml:space="preserve">теряется при последовательном перемножении цепочки автоматов. Проверка</w:t>
      </w:r>
      <w:r>
        <w:t xml:space="preserve"> </w:t>
      </w:r>
      <w:r>
        <w:t xml:space="preserve">гварда «автомат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находится в состоянии</w:t>
      </w:r>
      <w:r>
        <w:t xml:space="preserve"> </w:t>
      </w:r>
      <m:oMath>
        <m:r>
          <m:t>k</m:t>
        </m:r>
      </m:oMath>
      <w:r>
        <w:t xml:space="preserve">» (этапы 3–4) смотрит в</w:t>
      </w:r>
      <w:r>
        <w:t xml:space="preserve"> </w:t>
      </w:r>
      <w:r>
        <w:rPr>
          <w:rStyle w:val="VerbatimChar"/>
        </w:rPr>
        <w:t xml:space="preserve">native</w:t>
      </w:r>
      <m:oMath>
        <m:d>
          <m:dPr>
            <m:begChr m:val="["/>
            <m:endChr m:val="]"/>
            <m:sepChr m:val=""/>
            <m:grow/>
          </m:dPr>
          <m:e>
            <m:r>
              <m:t>B</m:t>
            </m:r>
          </m:e>
        </m:d>
      </m:oMath>
      <w:r>
        <w:t xml:space="preserve">, а не в номер текущего (уже составного, чужого)</w:t>
      </w:r>
      <w:r>
        <w:t xml:space="preserve"> </w:t>
      </w:r>
      <w:r>
        <w:t xml:space="preserve">состояния – именно это раньше переставало работать после первого же</w:t>
      </w:r>
      <w:r>
        <w:t xml:space="preserve"> </w:t>
      </w:r>
      <w:r>
        <w:t xml:space="preserve">слияния.</w:t>
      </w:r>
    </w:p>
    <w:p>
      <w:pPr>
        <w:pStyle w:val="BodyText"/>
      </w:pPr>
      <w:r>
        <w:t xml:space="preserve">Доработка сразу делалась в общем виде, без ограничения на одну вершину или</w:t>
      </w:r>
      <w:r>
        <w:t xml:space="preserve"> </w:t>
      </w:r>
      <w:r>
        <w:t xml:space="preserve">на одну пару вложенных автоматов: отображение</w:t>
      </w:r>
      <w:r>
        <w:t xml:space="preserve"> </w:t>
      </w:r>
      <w:r>
        <w:rPr>
          <w:rStyle w:val="VerbatimChar"/>
        </w:rPr>
        <w:t xml:space="preserve">native</w:t>
      </w:r>
      <w:r>
        <w:t xml:space="preserve"> </w:t>
      </w:r>
      <w:r>
        <w:t xml:space="preserve">– это</w:t>
      </w:r>
      <w:r>
        <w:t xml:space="preserve"> </w:t>
      </w:r>
      <w:r>
        <w:t xml:space="preserve">отображение из</w:t>
      </w:r>
      <w:r>
        <w:t xml:space="preserve"> </w:t>
      </w:r>
      <w:r>
        <w:rPr>
          <w:iCs/>
          <w:i/>
        </w:rPr>
        <w:t xml:space="preserve">множества</w:t>
      </w:r>
      <w:r>
        <w:t xml:space="preserve"> </w:t>
      </w:r>
      <w:r>
        <w:t xml:space="preserve">автоматов, а не пара «автомат-состояние»,</w:t>
      </w:r>
      <w:r>
        <w:t xml:space="preserve"> </w:t>
      </w:r>
      <w:r>
        <w:t xml:space="preserve">и строится оно одинаково независимо от того, сколько вершин произведения</w:t>
      </w:r>
      <w:r>
        <w:t xml:space="preserve"> </w:t>
      </w:r>
      <w:r>
        <w:t xml:space="preserve">содержат вложенные автоматы и сколько именно автоматов вложено в каждую из</w:t>
      </w:r>
      <w:r>
        <w:t xml:space="preserve"> </w:t>
      </w:r>
      <w:r>
        <w:t xml:space="preserve">них. Поэтому доработка 1 одновременно снимает оба первых ограничения:</w:t>
      </w:r>
      <w:r>
        <w:t xml:space="preserve"> </w:t>
      </w:r>
      <w:r>
        <w:t xml:space="preserve">несколько разных автоматов, вложенных в одну и ту же вершину (случай 2,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вместе в «Игра»), и один и тот же автомат, вложенный в</w:t>
      </w:r>
      <w:r>
        <w:t xml:space="preserve"> </w:t>
      </w:r>
      <w:r>
        <w:t xml:space="preserve">несколько разных вершин (случай 3,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и в «Игра», и в «Выдача</w:t>
      </w:r>
      <w:r>
        <w:t xml:space="preserve"> </w:t>
      </w:r>
      <w:r>
        <w:t xml:space="preserve">жетона», и в «Выплата джекпота») – обрабатываются одним и тем же</w:t>
      </w:r>
      <w:r>
        <w:t xml:space="preserve"> </w:t>
      </w:r>
      <w:r>
        <w:t xml:space="preserve">механизмом, без каких-либо дополнительных частных случаев в коде.</w:t>
      </w:r>
    </w:p>
    <w:bookmarkEnd w:id="22"/>
    <w:bookmarkStart w:id="23" w:name="sec:fix2"/>
    <w:p>
      <w:pPr>
        <w:pStyle w:val="Heading2"/>
      </w:pPr>
      <w:r>
        <w:t xml:space="preserve">Доработка 2: вложенность не «протекает» мимо своего родителя</w:t>
      </w:r>
      <w:r>
        <w:t xml:space="preserve"> </w:t>
      </w:r>
      <w:r>
        <w:t xml:space="preserve">(снимает ограничение 3)</w:t>
      </w:r>
    </w:p>
    <w:p>
      <w:pPr>
        <w:pStyle w:val="FirstParagraph"/>
      </w:pPr>
      <w:r>
        <w:t xml:space="preserve">Третье ограничение – то, что вложенные автоматы мог содержать только один</w:t>
      </w:r>
      <w:r>
        <w:t xml:space="preserve"> </w:t>
      </w:r>
      <w:r>
        <w:t xml:space="preserve">из двух перемножаемых автоматов – всплыло только при реализации случая 4</w:t>
      </w:r>
      <w:r>
        <w:t xml:space="preserve"> </w:t>
      </w:r>
      <w:r>
        <w:t xml:space="preserve">(вложенность во вложенность). У составного состояния произведения есть</w:t>
      </w:r>
      <w:r>
        <w:t xml:space="preserve"> </w:t>
      </w:r>
      <w:r>
        <w:t xml:space="preserve">собственное поле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– список автоматов, вложенных</w:t>
      </w:r>
      <w:r>
        <w:t xml:space="preserve"> </w:t>
      </w:r>
      <w:r>
        <w:t xml:space="preserve">именно в это состояние; им пользуется следующий шаг умножения, чтобы</w:t>
      </w:r>
      <w:r>
        <w:t xml:space="preserve"> </w:t>
      </w:r>
      <w:r>
        <w:t xml:space="preserve">понять, какие вложенные автоматы вообще нужно учитывать. Раньше это поле</w:t>
      </w:r>
      <w:r>
        <w:t xml:space="preserve"> </w:t>
      </w:r>
      <w:r>
        <w:t xml:space="preserve">считалось простым объединением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обоих перемножаемых</w:t>
      </w:r>
      <w:r>
        <w:t xml:space="preserve"> </w:t>
      </w:r>
      <w:r>
        <w:t xml:space="preserve">операндов – без всякого условия. Пока только ОДИН из операндов (растущее</w:t>
      </w:r>
      <w:r>
        <w:t xml:space="preserve"> </w:t>
      </w:r>
      <w:r>
        <w:t xml:space="preserve">произведение, несущее декларации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 мог иметь непустой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, а второй (очередной присоединяемый атомарный</w:t>
      </w:r>
      <w:r>
        <w:t xml:space="preserve"> </w:t>
      </w:r>
      <w:r>
        <w:t xml:space="preserve">автомат) был в этом смысле «пустым», безусловное объединение было</w:t>
      </w:r>
      <w:r>
        <w:t xml:space="preserve"> </w:t>
      </w:r>
      <w:r>
        <w:t xml:space="preserve">безопасным – оно и работало просто потому, что добавлять было нечего.</w:t>
      </w:r>
    </w:p>
    <w:p>
      <w:pPr>
        <w:pStyle w:val="BodyText"/>
      </w:pPr>
      <w:r>
        <w:t xml:space="preserve">Но как только присоединяемый автомат САМ оказывается с непустым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(случай 4: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 состояние</w:t>
      </w:r>
      <w:r>
        <w:t xml:space="preserve"> </w:t>
      </w:r>
      <w:r>
        <w:t xml:space="preserve">«Выплата джекпота»), безусловное объединение раз и навсегда «склеивает»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 составным произведением в момент, когда в цепочку добавляется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– и дальше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оказывается достижим из</w:t>
      </w:r>
      <w:r>
        <w:t xml:space="preserve"> </w:t>
      </w:r>
      <w:r>
        <w:rPr>
          <w:iCs/>
          <w:i/>
        </w:rPr>
        <w:t xml:space="preserve">любого</w:t>
      </w:r>
      <w:r>
        <w:t xml:space="preserve"> </w:t>
      </w:r>
      <w:r>
        <w:t xml:space="preserve">состояния</w:t>
      </w:r>
      <w:r>
        <w:t xml:space="preserve"> </w:t>
      </w:r>
      <w:r>
        <w:t xml:space="preserve">родителя, а не только из тех, где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действительно в «Выплата</w:t>
      </w:r>
      <w:r>
        <w:t xml:space="preserve"> </w:t>
      </w:r>
      <w:r>
        <w:t xml:space="preserve">джекпота». На практике это означало: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срабатывал даже тогда, когда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находится в состоянии «Ожидание», где он вообще не должен быть нигде</w:t>
      </w:r>
      <w:r>
        <w:t xml:space="preserve"> </w:t>
      </w:r>
      <w:r>
        <w:t xml:space="preserve">вложен.</w:t>
      </w:r>
    </w:p>
    <w:p>
      <w:pPr>
        <w:pStyle w:val="BodyText"/>
      </w:pPr>
      <w:r>
        <w:t xml:space="preserve">Исправление: вклад</w:t>
      </w:r>
      <w:r>
        <w:t xml:space="preserve"> </w:t>
      </w:r>
      <w:r>
        <w:rPr>
          <w:iCs/>
          <w:i/>
        </w:rPr>
        <w:t xml:space="preserve">чужого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в объединение теперь</w:t>
      </w:r>
      <w:r>
        <w:t xml:space="preserve"> </w:t>
      </w:r>
      <w:r>
        <w:t xml:space="preserve">учитывается, только если этот автомат вообще когда-либо фигурирует как</w:t>
      </w:r>
      <w:r>
        <w:t xml:space="preserve"> </w:t>
      </w:r>
      <w:r>
        <w:t xml:space="preserve">условно вложенный у партнёра по текущему умножению (проверяется по всем</w:t>
      </w:r>
      <w:r>
        <w:t xml:space="preserve"> </w:t>
      </w:r>
      <w:r>
        <w:t xml:space="preserve">состояниям партнёра), и в этом случае – только пока партнёр</w:t>
      </w:r>
      <w:r>
        <w:t xml:space="preserve"> </w:t>
      </w:r>
      <w:r>
        <w:rPr>
          <w:iCs/>
          <w:i/>
        </w:rPr>
        <w:t xml:space="preserve">сейчас</w:t>
      </w:r>
      <w:r>
        <w:t xml:space="preserve"> </w:t>
      </w:r>
      <w:r>
        <w:t xml:space="preserve">действительно его вложенным объявляет. Для независимых (не вложенных друг в</w:t>
      </w:r>
      <w:r>
        <w:t xml:space="preserve"> </w:t>
      </w:r>
      <w:r>
        <w:t xml:space="preserve">друга) автоматов проверка ничего не меняет: собственный</w:t>
      </w:r>
      <w:r>
        <w:t xml:space="preserve"> </w:t>
      </w:r>
      <w:r>
        <w:rPr>
          <w:rStyle w:val="VerbatimChar"/>
        </w:rPr>
        <w:t xml:space="preserve">nestedFsmIds</w:t>
      </w:r>
      <w:r>
        <w:t xml:space="preserve"> </w:t>
      </w:r>
      <w:r>
        <w:t xml:space="preserve">автомата, который партнёр никогда и нигде не объявляет вложенным, по-прежнему</w:t>
      </w:r>
      <w:r>
        <w:t xml:space="preserve"> </w:t>
      </w:r>
      <w:r>
        <w:t xml:space="preserve">включается безусловно. Это снимает третье ограничение в общем виде: теперь</w:t>
      </w:r>
      <w:r>
        <w:t xml:space="preserve"> </w:t>
      </w:r>
      <w:r>
        <w:t xml:space="preserve">оба перемножаемых автомата могут одновременно нести декларации вложенности,</w:t>
      </w:r>
      <w:r>
        <w:t xml:space="preserve"> </w:t>
      </w:r>
      <w:r>
        <w:t xml:space="preserve">независимо от того, в какую сторону эта вложенность направлена.</w:t>
      </w:r>
    </w:p>
    <w:bookmarkEnd w:id="23"/>
    <w:bookmarkStart w:id="25" w:name="X1dce12c65e94648876a91f9c2e318a5e6cfcb28"/>
    <w:p>
      <w:pPr>
        <w:pStyle w:val="Heading2"/>
      </w:pPr>
      <w:r>
        <w:t xml:space="preserve">Ограничение, которое пришлось обойти моделированием</w:t>
      </w:r>
    </w:p>
    <w:p>
      <w:pPr>
        <w:pStyle w:val="FirstParagraph"/>
      </w:pPr>
      <w:r>
        <w:t xml:space="preserve">Вложенность во вложенность (случай 4) требует умножать автоматы в</w:t>
      </w:r>
      <w:r>
        <w:t xml:space="preserve"> </w:t>
      </w:r>
      <w:r>
        <w:t xml:space="preserve">определённом порядке: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обязан умножаться строго</w:t>
      </w:r>
      <w:r>
        <w:t xml:space="preserve"> </w:t>
      </w:r>
      <w:r>
        <w:rPr>
          <w:iCs/>
          <w:i/>
        </w:rPr>
        <w:t xml:space="preserve">после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–</w:t>
      </w:r>
      <w:r>
        <w:t xml:space="preserve"> </w:t>
      </w:r>
      <w:r>
        <w:t xml:space="preserve">иначе на шаге умножения самого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автомат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ещё не входит в состав</w:t>
      </w:r>
      <w:r>
        <w:t xml:space="preserve"> </w:t>
      </w:r>
      <w:r>
        <w:t xml:space="preserve">произведения, и его событие-триггер выглядит для построителя произведения</w:t>
      </w:r>
      <w:r>
        <w:t xml:space="preserve"> </w:t>
      </w:r>
      <w:r>
        <w:t xml:space="preserve">как независимо достижимое «из ниоткуда», а не как сигнал, на который</w:t>
      </w:r>
      <w:r>
        <w:t xml:space="preserve"> </w:t>
      </w:r>
      <w:r>
        <w:t xml:space="preserve">реагирует конкретный, ещё не умноженный вложенный автомат; именно это и</w:t>
      </w:r>
      <w:r>
        <w:t xml:space="preserve"> </w:t>
      </w:r>
      <w:r>
        <w:t xml:space="preserve">вскрывает доработка 2.</w:t>
      </w:r>
    </w:p>
    <w:p>
      <w:pPr>
        <w:pStyle w:val="BodyText"/>
      </w:pPr>
      <w:r>
        <w:t xml:space="preserve">Второе наблюдение касается не порядка умножения, а того, на какое именно</w:t>
      </w:r>
      <w:r>
        <w:t xml:space="preserve"> </w:t>
      </w:r>
      <w:r>
        <w:t xml:space="preserve">событие может реагировать вложенный автомат.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состояние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«Выплата джекпота» – но переход, 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rPr>
          <w:iCs/>
          <w:i/>
        </w:rPr>
        <w:t xml:space="preserve">входит</w:t>
      </w:r>
      <w:r>
        <w:t xml:space="preserve"> </w:t>
      </w:r>
      <w:r>
        <w:t xml:space="preserve">в это</w:t>
      </w:r>
      <w:r>
        <w:t xml:space="preserve"> </w:t>
      </w:r>
      <w:r>
        <w:t xml:space="preserve">состояние (из «Накопление» по объявлению выигрыша), ещё не делает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вложенным: в момент прихода этого события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всё ещё в «Накоплении».</w:t>
      </w:r>
      <w:r>
        <w:t xml:space="preserve"> </w:t>
      </w:r>
      <w:r>
        <w:t xml:space="preserve">Вложенный автомат реагирует на событие, только уже находясь в состоянии,</w:t>
      </w:r>
      <w:r>
        <w:t xml:space="preserve"> </w:t>
      </w:r>
      <w:r>
        <w:t xml:space="preserve">где он вложен, а не на переходе, которым родитель в это состояние только</w:t>
      </w:r>
      <w:r>
        <w:t xml:space="preserve"> </w:t>
      </w:r>
      <w:r>
        <w:t xml:space="preserve">входит – то же самое ограничение, по которому, например,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не может</w:t>
      </w:r>
      <w:r>
        <w:t xml:space="preserve"> </w:t>
      </w:r>
      <w:r>
        <w:t xml:space="preserve">среагировать на сам переход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в «Игра», только на последующие события,</w:t>
      </w:r>
      <w:r>
        <w:t xml:space="preserve"> </w:t>
      </w:r>
      <w:r>
        <w:t xml:space="preserve">пока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уже там. Поэтому туш джекпота у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звучит не в момент</w:t>
      </w:r>
      <w:r>
        <w:t xml:space="preserve"> </w:t>
      </w:r>
      <w:r>
        <w:t xml:space="preserve">объявления выигрыша, а на следующем событии, которое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обрабатывает уже</w:t>
      </w:r>
      <w:r>
        <w:t xml:space="preserve"> </w:t>
      </w:r>
      <w:r>
        <w:t xml:space="preserve">находясь в «Выплата джекпота» – на переходе обратно в «Накопление»</w:t>
      </w:r>
      <w:r>
        <w:t xml:space="preserve"> </w:t>
      </w:r>
      <w:r>
        <w:t xml:space="preserve">(</w:t>
      </w:r>
      <w:r>
        <w:rPr>
          <w:rStyle w:val="VerbatimChar"/>
        </w:rPr>
        <w:t xml:space="preserve">e33</w:t>
      </w:r>
      <w:r>
        <w:t xml:space="preserve">, выплата завершена).</w:t>
      </w:r>
    </w:p>
    <w:p>
      <w:pPr>
        <w:pStyle w:val="BodyText"/>
      </w:pPr>
      <w:r>
        <w:t xml:space="preserve">Полный код:</w:t>
      </w:r>
      <w:r>
        <w:t xml:space="preserve"> </w:t>
      </w:r>
      <w:hyperlink r:id="rId24">
        <w:r>
          <w:rPr>
            <w:rStyle w:val="VerbatimChar"/>
          </w:rPr>
          <w:t xml:space="preserve">github.com/PhoenixNazarov/fsm-multiply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Main.kt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Multiplier.kt</w:t>
      </w:r>
      <w:r>
        <w:t xml:space="preserve">).</w:t>
      </w:r>
    </w:p>
    <w:bookmarkEnd w:id="25"/>
    <w:bookmarkEnd w:id="26"/>
    <w:bookmarkStart w:id="47" w:name="дополненная-система-конечных-автоматов"/>
    <w:p>
      <w:pPr>
        <w:pStyle w:val="Heading1"/>
      </w:pPr>
      <w:r>
        <w:t xml:space="preserve">Дополненная система конечных автоматов</w:t>
      </w:r>
    </w:p>
    <w:p>
      <w:pPr>
        <w:pStyle w:val="FirstParagraph"/>
      </w:pPr>
      <w:r>
        <w:t xml:space="preserve">Состав системы не изменился – по-прежнему пять автоматов,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–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  <w:r>
        <w:t xml:space="preserve"> </w:t>
      </w:r>
      <w:r>
        <w:t xml:space="preserve">Изменился только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«Звуки»: он обзавёлся третьим звуком и третьим</w:t>
      </w:r>
      <w:r>
        <w:t xml:space="preserve"> </w:t>
      </w:r>
      <w:r>
        <w:t xml:space="preserve">местом вложения. Ниже приведены диаграмма состояний и таблицы входных и</w:t>
      </w:r>
      <w:r>
        <w:t xml:space="preserve"> </w:t>
      </w:r>
      <w:r>
        <w:t xml:space="preserve">выходных событий для каждого автомата, а также для итогового перемноженного</w:t>
      </w:r>
      <w:r>
        <w:t xml:space="preserve"> </w:t>
      </w:r>
      <w:r>
        <w:t xml:space="preserve">автомата.</w:t>
      </w:r>
    </w:p>
    <w:bookmarkStart w:id="30" w:name="автомат-1.-игровая-машина-a_0"/>
    <w:p>
      <w:pPr>
        <w:pStyle w:val="Heading2"/>
      </w:pPr>
      <w:r>
        <w:t xml:space="preserve">Автомат 1. «Игровая машина» (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47716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puml/a0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7716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указан вложенным и в</w:t>
      </w:r>
      <w:r>
        <w:t xml:space="preserve"> </w:t>
      </w:r>
      <w:r>
        <w:t xml:space="preserve">«Игра» (случай 3, наравне с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/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), и в «Выдача жетона», как и</w:t>
      </w:r>
      <w:r>
        <w:t xml:space="preserve"> </w:t>
      </w:r>
      <w:r>
        <w:t xml:space="preserve">раньше.</w:t>
      </w:r>
    </w:p>
    <w:p>
      <w:pPr>
        <w:pStyle w:val="TableCaption"/>
      </w:pPr>
      <w:r>
        <w:t xml:space="preserve">Входные и выходные события автомата «Игровая машина» (A0)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» (A0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A2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0"/>
    <w:bookmarkStart w:id="34" w:name="автомат-2.-монетоприемник-a_1"/>
    <w:p>
      <w:pPr>
        <w:pStyle w:val="Heading2"/>
      </w:pPr>
      <w:r>
        <w:t xml:space="preserve">Автомат 2. «Монетоприемник» (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5334000" cy="3291345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puml/a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91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«Монетоприемник» (A1)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Монетоприемник» (A1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y1!=2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y1!=2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принят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y1=2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Жетон не распознан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Необходимо перевести жетоны в банк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4"/>
    <w:bookmarkStart w:id="38" w:name="автомат-3.-игровые-барабаны-a_2"/>
    <w:p>
      <w:pPr>
        <w:pStyle w:val="Heading2"/>
      </w:pPr>
      <w:r>
        <w:t xml:space="preserve">Автомат 3. «Игровые барабаны» (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)</w:t>
      </w:r>
    </w:p>
    <w:p>
      <w:pPr>
        <w:pStyle w:val="CaptionedFigure"/>
      </w:pPr>
      <w:r>
        <w:drawing>
          <wp:inline>
            <wp:extent cx="2879999" cy="3839999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puml/a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79999" cy="38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«Игровые барабаны» (A2)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ые барабаны» (A2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Начало игры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Барабаны прокручены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38"/>
    <w:bookmarkStart w:id="42" w:name="автомат-4.-джекпот-счётчик-a_3-случай-4"/>
    <w:p>
      <w:pPr>
        <w:pStyle w:val="Heading2"/>
      </w:pPr>
      <w:r>
        <w:t xml:space="preserve">Автомат 4. «Джекпот-счётчик» (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) – случай 4</w:t>
      </w:r>
    </w:p>
    <w:p>
      <w:pPr>
        <w:pStyle w:val="CaptionedFigure"/>
      </w:pPr>
      <w:r>
        <w:drawing>
          <wp:inline>
            <wp:extent cx="2699999" cy="27418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puml/a3.pn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9999" cy="27418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в «Выплата</w:t>
      </w:r>
      <w:r>
        <w:t xml:space="preserve"> </w:t>
      </w:r>
      <w:r>
        <w:t xml:space="preserve">джекпота» –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сам вложен в «Игра»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теперь ещё и сам</w:t>
      </w:r>
      <w:r>
        <w:t xml:space="preserve"> </w:t>
      </w:r>
      <w:r>
        <w:t xml:space="preserve">вкладывает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: цепочка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→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</w:t>
      </w:r>
    </w:p>
    <w:p>
      <w:pPr>
        <w:pStyle w:val="TableCaption"/>
      </w:pPr>
      <w:r>
        <w:t xml:space="preserve">Входные и выходные события автомата «Джекпот-счётчик» (A3)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Джекпот-счётчик» (A3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A4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выплачивает джекпот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выплачивает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y3!=1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A3 не в состоянии Выплата джекпота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Второй барабан остановлен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y2=3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w:r>
        <w:t xml:space="preserve">Входы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по-прежнему включают опрос состояния соседа</w:t>
      </w:r>
      <w:r>
        <w:t xml:space="preserve"> </w:t>
      </w:r>
      <w:r>
        <w:rPr>
          <w:rStyle w:val="VerbatimChar"/>
        </w:rPr>
        <w:t xml:space="preserve">y2=3</w:t>
      </w:r>
      <w:r>
        <w:t xml:space="preserve"> </w:t>
      </w:r>
      <w:r>
        <w:t xml:space="preserve">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(случай 2).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реагирует на</w:t>
      </w:r>
      <w:r>
        <w:t xml:space="preserve"> </w:t>
      </w:r>
      <w:r>
        <w:rPr>
          <w:rStyle w:val="VerbatimChar"/>
        </w:rPr>
        <w:t xml:space="preserve">e33</w:t>
      </w:r>
      <w:r>
        <w:t xml:space="preserve"> </w:t>
      </w:r>
      <w:r>
        <w:t xml:space="preserve">(выплата</w:t>
      </w:r>
      <w:r>
        <w:t xml:space="preserve"> </w:t>
      </w:r>
      <w:r>
        <w:t xml:space="preserve">завершена) непосредственно, тем же событием, на которое реагирует сам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ниже – ровно так же, как</w:t>
      </w:r>
      <w:r>
        <w:t xml:space="preserve"> </w:t>
      </w:r>
      <m:oMath>
        <m:sSub>
          <m:e>
            <m: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и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вместе реагируют на общий</w:t>
      </w:r>
      <w:r>
        <w:t xml:space="preserve"> </w:t>
      </w:r>
      <w:r>
        <w:rPr>
          <w:rStyle w:val="VerbatimChar"/>
        </w:rPr>
        <w:t xml:space="preserve">e05</w:t>
      </w:r>
      <w:r>
        <w:t xml:space="preserve"> </w:t>
      </w:r>
      <w:r>
        <w:t xml:space="preserve">в «Игра». Никакого отдельного события, которым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явно</w:t>
      </w:r>
      <w:r>
        <w:t xml:space="preserve"> </w:t>
      </w:r>
      <w:r>
        <w:t xml:space="preserve">«звал бы»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, не заводится: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срабатывает по факту вложенности в</w:t>
      </w:r>
      <w:r>
        <w:t xml:space="preserve"> </w:t>
      </w:r>
      <w:r>
        <w:t xml:space="preserve">текущее состояние, а не потому, что кто-то вызвал его с ребра.</w:t>
      </w:r>
    </w:p>
    <w:bookmarkEnd w:id="42"/>
    <w:bookmarkStart w:id="46" w:name="автомат-5.-звуки-a_4-случай-3"/>
    <w:p>
      <w:pPr>
        <w:pStyle w:val="Heading2"/>
      </w:pPr>
      <w:r>
        <w:t xml:space="preserve">Автомат 5. «Звуки» (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) – случай 3</w:t>
      </w:r>
    </w:p>
    <w:p>
      <w:pPr>
        <w:pStyle w:val="CaptionedFigure"/>
      </w:pPr>
      <w:r>
        <w:drawing>
          <wp:inline>
            <wp:extent cx="2519999" cy="1603636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puml/a4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9999" cy="160363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. Единственное состояние,</w:t>
      </w:r>
      <w:r>
        <w:t xml:space="preserve"> </w:t>
      </w:r>
      <w:r>
        <w:t xml:space="preserve">три независимых безусловных самоперехода – по одному на каждого</w:t>
      </w:r>
      <w:r>
        <w:t xml:space="preserve"> </w:t>
      </w:r>
      <w:r>
        <w:t xml:space="preserve">«родителя», который его вкладывает.</w:t>
      </w:r>
    </w:p>
    <w:p>
      <w:pPr>
        <w:pStyle w:val="TableCaption"/>
      </w:pPr>
      <w:r>
        <w:t xml:space="preserve">Входные и выходные события автомата «Звуки» (A4)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Звуки» (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A0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Выплата жетонов завершена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e33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p>
      <w:pPr>
        <w:pStyle w:val="BodyText"/>
      </w:pP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демонстрирует оба новых случая из таблицы </w:t>
      </w:r>
      <w:hyperlink w:anchor="tab:cases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одним и тем</w:t>
      </w:r>
      <w:r>
        <w:t xml:space="preserve"> </w:t>
      </w:r>
      <w:r>
        <w:t xml:space="preserve">же, не усложнённым автоматом. Случай 3: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вложен сразу в три разных</w:t>
      </w:r>
      <w:r>
        <w:t xml:space="preserve"> </w:t>
      </w:r>
      <w:r>
        <w:t xml:space="preserve">состояния – «Игра» и «Выдача жетона»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(как и было) и</w:t>
      </w:r>
      <w:r>
        <w:t xml:space="preserve"> </w:t>
      </w:r>
      <w:r>
        <w:t xml:space="preserve">«Выплата джекпота»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(ново). Случай 4: третье место вложения –</w:t>
      </w:r>
      <w:r>
        <w:t xml:space="preserve"> </w:t>
      </w:r>
      <w:r>
        <w:t xml:space="preserve">не прямо в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, а во</w:t>
      </w:r>
      <w:r>
        <w:t xml:space="preserve"> </w:t>
      </w:r>
      <w:r>
        <w:rPr>
          <w:iCs/>
          <w:i/>
        </w:rPr>
        <w:t xml:space="preserve">вложенный</w:t>
      </w:r>
      <w:r>
        <w:t xml:space="preserve"> </w:t>
      </w:r>
      <m:oMath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, то есть настоящая</w:t>
      </w:r>
      <w:r>
        <w:t xml:space="preserve"> </w:t>
      </w:r>
      <w:r>
        <w:t xml:space="preserve">вложенность во вложенность. Ни один из трёх самопереходов не проверяет</w:t>
      </w:r>
      <w:r>
        <w:t xml:space="preserve"> </w:t>
      </w:r>
      <w:r>
        <w:t xml:space="preserve">состояние другого автомата и не хранит собственной памяти – каждый просто</w:t>
      </w:r>
      <w:r>
        <w:t xml:space="preserve"> </w:t>
      </w:r>
      <w:r>
        <w:t xml:space="preserve">проигрывает свой звук по своему событию. Именно отсутствие памяти и</w:t>
      </w:r>
      <w:r>
        <w:t xml:space="preserve"> </w:t>
      </w:r>
      <w:r>
        <w:t xml:space="preserve">дополнительных гвардов не даёт росту мест вложения отразиться на числе</w:t>
      </w:r>
      <w:r>
        <w:t xml:space="preserve"> </w:t>
      </w:r>
      <w:r>
        <w:t xml:space="preserve">состояний итогового произведения (см. вывод).</w:t>
      </w:r>
    </w:p>
    <w:bookmarkEnd w:id="46"/>
    <w:bookmarkEnd w:id="47"/>
    <w:bookmarkStart w:id="51" w:name="итоговый-перемноженный-автомат"/>
    <w:p>
      <w:pPr>
        <w:pStyle w:val="Heading1"/>
      </w:pPr>
      <w:r>
        <w:t xml:space="preserve">Итоговый перемноженный автомат</w:t>
      </w:r>
    </w:p>
    <w:p>
      <w:pPr>
        <w:pStyle w:val="CaptionedFigure"/>
      </w:pPr>
      <w:r>
        <w:drawing>
          <wp:inline>
            <wp:extent cx="5334000" cy="4132203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puml/final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13220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Диаграмма состояний итогового автомата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(9 состояний). Название</w:t>
      </w:r>
      <w:r>
        <w:t xml:space="preserve"> </w:t>
      </w:r>
      <w:r>
        <w:t xml:space="preserve">каждого составного состояния выбрано авторами так, чтобы диаграмму было</w:t>
      </w:r>
      <w:r>
        <w:t xml:space="preserve"> </w:t>
      </w:r>
      <w:r>
        <w:t xml:space="preserve">легче читать; полное соответствие номера состояния всем пяти исходным</w:t>
      </w:r>
      <w:r>
        <w:t xml:space="preserve"> </w:t>
      </w:r>
      <w:r>
        <w:t xml:space="preserve">состояниям приведено в примечании ниже.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S1</w:t>
      </w:r>
      <w:r>
        <w:t xml:space="preserve"> </w:t>
      </w:r>
      <w:r>
        <w:t xml:space="preserve">– A0: Ожидание, A1: Монетоприемник пуст,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S2</w:t>
      </w:r>
      <w:r>
        <w:t xml:space="preserve"> </w:t>
      </w:r>
      <w:r>
        <w:t xml:space="preserve">– A0: Прием жетонов, A1: Жетон принят,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S3</w:t>
      </w:r>
      <w:r>
        <w:t xml:space="preserve"> </w:t>
      </w:r>
      <w:r>
        <w:t xml:space="preserve">– A0: Ошибка, A1: Жетон не распознан,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S4</w:t>
      </w:r>
      <w:r>
        <w:t xml:space="preserve"> </w:t>
      </w:r>
      <w:r>
        <w:t xml:space="preserve">– A0: Игра, A1: Монетоприемник закрыт, A2: Барабаны запущены,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S5</w:t>
      </w:r>
      <w:r>
        <w:t xml:space="preserve"> </w:t>
      </w:r>
      <w:r>
        <w:t xml:space="preserve">– A0: Игра, A1: Монетоприемник закрыт, A2: Первый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S6</w:t>
      </w:r>
      <w:r>
        <w:t xml:space="preserve"> </w:t>
      </w:r>
      <w:r>
        <w:t xml:space="preserve">– A0: Игра, A1: Монетоприемник закрыт, A2: Второй барабан остановлен,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S7</w:t>
      </w:r>
      <w:r>
        <w:t xml:space="preserve"> </w:t>
      </w:r>
      <w:r>
        <w:t xml:space="preserve">– A0: Выдача жетона, A1: Монетоприемник закрыт, A2: Барабаны остановлены, A3: Выплата джекпота,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S8</w:t>
      </w:r>
      <w:r>
        <w:t xml:space="preserve"> </w:t>
      </w:r>
      <w:r>
        <w:t xml:space="preserve">– A0: Выдача жетона, A1: Монетоприемник закрыт, A2: Барабаны остановлены, A3: Накопление, A4: Ожидание</w:t>
      </w:r>
    </w:p>
    <w:p>
      <w:pPr>
        <w:numPr>
          <w:ilvl w:val="0"/>
          <w:numId w:val="1003"/>
        </w:numPr>
      </w:pPr>
      <w:r>
        <w:rPr>
          <w:rStyle w:val="VerbatimChar"/>
        </w:rPr>
        <w:t xml:space="preserve">S9</w:t>
      </w:r>
      <w:r>
        <w:t xml:space="preserve"> </w:t>
      </w:r>
      <w:r>
        <w:t xml:space="preserve">– A0: Ошибка, A1: Монетоприемник закрыт, A2: Барабаны остановлены, A3: Накопление, A4: Ожидание</w:t>
      </w:r>
    </w:p>
    <w:p>
      <w:pPr>
        <w:pStyle w:val="TableCaption"/>
      </w:pPr>
      <w:r>
        <w:t xml:space="preserve">Входные и выходные события автомата «Игровая машина x Монетоприемник x Игровые барабаны x Джекпот-счётчик x Звуки» (A0A1A2A3A4)</w:t>
      </w:r>
    </w:p>
    <w:tbl>
      <w:tblPr>
        <w:tblStyle w:val="Table"/>
        <w:tblW w:type="auto" w:w="0"/>
        <w:tblLook w:firstRow="0" w:lastRow="0" w:firstColumn="0" w:lastColumn="0" w:noHBand="0" w:noVBand="0" w:val="0000"/>
        <w:jc w:val="start"/>
        <w:tblCaption w:val="Входные и выходные события автомата «Игровая машина x Монетоприемник x Игровые барабаны x Джекпот-счётчик x Звуки» (A0A1A2A3A4)"/>
      </w:tblPr>
      <w:tblGrid>
        <w:gridCol w:w="900"/>
        <w:gridCol w:w="2500"/>
        <w:gridCol w:w="700"/>
        <w:gridCol w:w="700"/>
        <w:gridCol w:w="2500"/>
        <w:gridCol w:w="900"/>
      </w:tblGrid>
      <w:tr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Входы</w:t>
            </w:r>
          </w:p>
        </w:tc>
        <w:tc>
          <w:tcPr>
            <w:gridSpan w:val="3"/>
          </w:tcPr>
          <w:p>
            <w:pPr>
              <w:pStyle w:val="Compact"/>
              <w:jc w:val="center"/>
            </w:pPr>
            <w:r>
              <w:t xml:space="preserve">Выходы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Описание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Группа</w:t>
            </w:r>
          </w:p>
        </w:tc>
      </w:tr>
      <w:tr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не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Закрыть монетоприемник</w:t>
            </w:r>
          </w:p>
        </w:tc>
        <w:tc>
          <w:tcPr>
            <w:vMerge w:val="restart"/>
          </w:tcPr>
          <w:p>
            <w:pPr>
              <w:pStyle w:val="Compact"/>
              <w:jc w:val="left"/>
            </w:pPr>
            <w:r>
              <w:t xml:space="preserve">Среда</w:t>
            </w:r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нет жетонов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Открыть монетоприемник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не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Выдать жетон из банка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не прошла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!x30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&lt;&lt;Возврат&gt;&gt;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&lt;&lt;Ставка&gt;&gt;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&lt;&lt;Игра&gt;&gt;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Сбросить ставку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Нажата кнопка &lt;&lt;Тех. сброс&gt;&gt;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Вернуть деньги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третьего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&lt;&lt;Банк&gt;&gt;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Выдан жетон из банка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e06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Поместить жетоны в банк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Опущен жетон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барабаны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первого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первого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Сработал таймер второго барабана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второго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Cумма выдачи выигрыша больше нуля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Запустить таймер третьего барабана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В банке есть жетоны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x02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Установить сумму выигрыша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Жетон подлинный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&lt;&lt;Выигрыш&gt;&gt;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>
            <w:gridSpan w:val="1"/>
            <w:vMerge w:val="continue"/>
          </w:tcPr>
          <w:p>
            <w:pPr/>
          </w:p>
        </w:tc>
        <w:tc>
          <w:tcPr/>
          <w:p>
            <w:pPr>
              <w:pStyle w:val="Compact"/>
              <w:jc w:val="left"/>
            </w:pPr>
            <w:r>
              <w:t xml:space="preserve">Случайная проверка джекпот-комбинации (специальный рандомайзер)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x30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Увеличить сумму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Обновить индикатор &lt;&lt;Джекпот&gt;&gt;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z32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Обнулить джекпот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выдачи жетона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звук начала вращения барабанов</w:t>
            </w:r>
          </w:p>
        </w:tc>
        <w:tc>
          <w:tcPr>
            <w:gridSpan w:val="1"/>
            <w:vMerge w:val="continue"/>
          </w:tcPr>
          <w:p>
            <w:pPr/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z42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Проиграть туш джекпота</w:t>
            </w:r>
          </w:p>
        </w:tc>
        <w:tc>
          <w:tcPr>
            <w:gridSpan w:val="1"/>
            <w:vMerge w:val="continue"/>
          </w:tcPr>
          <w:p>
            <w:pPr/>
          </w:p>
        </w:tc>
      </w:tr>
    </w:tbl>
    <w:bookmarkEnd w:id="51"/>
    <w:bookmarkStart w:id="52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Предложенная доработка алгоритма умножения снимает все три ограничения</w:t>
      </w:r>
      <w:r>
        <w:t xml:space="preserve"> </w:t>
      </w:r>
      <w:r>
        <w:t xml:space="preserve">предыдущей работы: вершина произведения может содержать произвольное число</w:t>
      </w:r>
      <w:r>
        <w:t xml:space="preserve"> </w:t>
      </w:r>
      <w:r>
        <w:t xml:space="preserve">вложенных автоматов (ограничение 1), один и тот же автомат может быть</w:t>
      </w:r>
      <w:r>
        <w:t xml:space="preserve"> </w:t>
      </w:r>
      <w:r>
        <w:t xml:space="preserve">вложен в произвольное число вершин (ограничение 2), и вложенные автоматы</w:t>
      </w:r>
      <w:r>
        <w:t xml:space="preserve"> </w:t>
      </w:r>
      <w:r>
        <w:t xml:space="preserve">может содержать любой из пары перемножаемых автоматов, а не только один из</w:t>
      </w:r>
      <w:r>
        <w:t xml:space="preserve"> </w:t>
      </w:r>
      <w:r>
        <w:t xml:space="preserve">них (ограничение 3) – что и позволяет строить цепочки вложенности</w:t>
      </w:r>
      <w:r>
        <w:t xml:space="preserve"> </w:t>
      </w:r>
      <w:r>
        <w:t xml:space="preserve">произвольной глубины.</w:t>
      </w:r>
    </w:p>
    <w:p>
      <w:pPr>
        <w:pStyle w:val="BodyText"/>
      </w:pPr>
      <w:r>
        <w:t xml:space="preserve">На модели «игровой автомат» это не потребовало новых автоматов:</w:t>
      </w:r>
      <w:r>
        <w:t xml:space="preserve"> </w:t>
      </w:r>
      <m:oMath>
        <m:sSub>
          <m:e>
            <m:r>
              <m:t>A</m:t>
            </m:r>
          </m:e>
          <m:sub>
            <m:r>
              <m:t>4</m:t>
            </m:r>
          </m:sub>
        </m:sSub>
      </m:oMath>
      <w:r>
        <w:t xml:space="preserve"> </w:t>
      </w:r>
      <w:r>
        <w:t xml:space="preserve">как</w:t>
      </w:r>
      <w:r>
        <w:t xml:space="preserve"> </w:t>
      </w:r>
      <w:r>
        <w:t xml:space="preserve">был, так и остался автоматом без памяти и без гвардов на другие автоматы,</w:t>
      </w:r>
      <w:r>
        <w:t xml:space="preserve"> </w:t>
      </w:r>
      <w:r>
        <w:t xml:space="preserve">поэтому его новые звуки и новые места вложения – чисто аннотации на уже</w:t>
      </w:r>
      <w:r>
        <w:t xml:space="preserve"> </w:t>
      </w:r>
      <w:r>
        <w:t xml:space="preserve">существующих переходах, а не источник новых различимых состояний.</w:t>
      </w:r>
      <w:r>
        <w:t xml:space="preserve"> </w:t>
      </w:r>
      <w:r>
        <w:t xml:space="preserve">Итоговое произведение осталось 9 состояний, как и до этой доработки.</w:t>
      </w:r>
    </w:p>
    <w:bookmarkEnd w:id="5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201">
    <w:nsid w:val="A9920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lowerLetter"/>
      <w:lvlText w:val="%2."/>
      <w:lvlJc w:val="left"/>
      <w:pPr>
        <w:ind w:left="1440" w:hanging="480"/>
      </w:pPr>
    </w:lvl>
    <w:lvl w:ilvl="2">
      <w:start w:val="1"/>
      <w:numFmt w:val="lowerRoman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lowerLetter"/>
      <w:lvlText w:val="%5."/>
      <w:lvlJc w:val="left"/>
      <w:pPr>
        <w:ind w:left="3600" w:hanging="480"/>
      </w:pPr>
    </w:lvl>
    <w:lvl w:ilvl="5">
      <w:start w:val="1"/>
      <w:numFmt w:val="lowerRoman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lowerLetter"/>
      <w:lvlText w:val="%8."/>
      <w:lvlJc w:val="left"/>
      <w:pPr>
        <w:ind w:left="5760" w:hanging="480"/>
      </w:pPr>
    </w:lvl>
    <w:lvl w:ilvl="8">
      <w:start w:val="1"/>
      <w:numFmt w:val="lowerRoman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20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39" Target="media/rId39.png" /><Relationship Type="http://schemas.openxmlformats.org/officeDocument/2006/relationships/image" Id="rId43" Target="media/rId43.png" /><Relationship Type="http://schemas.openxmlformats.org/officeDocument/2006/relationships/image" Id="rId48" Target="media/rId48.png" /><Relationship Type="http://schemas.openxmlformats.org/officeDocument/2006/relationships/hyperlink" Id="rId24" Target="https://github.com/PhoenixNazarov/fsm-multipl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https://github.com/PhoenixNazarov/fsm-multipl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 валидации автоматных спецификаций на основе перемножения вложенных автоматов</dc:title>
  <dc:creator/>
  <cp:keywords/>
  <dcterms:created xsi:type="dcterms:W3CDTF">2026-10-17T15:47:07Z</dcterms:created>
  <dcterms:modified xsi:type="dcterms:W3CDTF">2026-10-17T15:47:07Z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2026-10-17</vt:lpwstr>
  </property>
</Properties>
</file>