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Вложение</w:t>
      </w:r>
      <w:r>
        <w:t xml:space="preserve"> </w:t>
      </w:r>
      <w:r>
        <w:t xml:space="preserve">нескольких</w:t>
      </w:r>
      <w:r>
        <w:t xml:space="preserve"> </w:t>
      </w:r>
      <w:r>
        <w:t xml:space="preserve">конечных</w:t>
      </w:r>
      <w:r>
        <w:t xml:space="preserve"> </w:t>
      </w:r>
      <w:r>
        <w:t xml:space="preserve">автоматов</w:t>
      </w:r>
      <w:r>
        <w:t xml:space="preserve"> </w:t>
      </w:r>
      <w:r>
        <w:t xml:space="preserve">в</w:t>
      </w:r>
      <w:r>
        <w:t xml:space="preserve"> </w:t>
      </w:r>
      <w:r>
        <w:t xml:space="preserve">одно</w:t>
      </w:r>
      <w:r>
        <w:t xml:space="preserve"> </w:t>
      </w:r>
      <w:r>
        <w:t xml:space="preserve">состояние:</w:t>
      </w:r>
      <w:r>
        <w:br/>
      </w:r>
      <w:r>
        <w:t xml:space="preserve">доработка</w:t>
      </w:r>
      <w:r>
        <w:t xml:space="preserve"> </w:t>
      </w:r>
      <w:r>
        <w:t xml:space="preserve">алгоритма</w:t>
      </w:r>
      <w:r>
        <w:t xml:space="preserve"> </w:t>
      </w:r>
      <w:r>
        <w:t xml:space="preserve">умножения</w:t>
      </w:r>
      <w:r>
        <w:t xml:space="preserve"> </w:t>
      </w:r>
      <w:r>
        <w:t xml:space="preserve">на</w:t>
      </w:r>
      <w:r>
        <w:t xml:space="preserve"> </w:t>
      </w:r>
      <w:r>
        <w:t xml:space="preserve">примере</w:t>
      </w:r>
      <w:r>
        <w:t xml:space="preserve"> </w:t>
      </w:r>
      <w:r>
        <w:t xml:space="preserve">счётчика</w:t>
      </w:r>
      <w:r>
        <w:t xml:space="preserve"> </w:t>
      </w:r>
      <w:r>
        <w:t xml:space="preserve">джекпота</w:t>
      </w:r>
    </w:p>
    <w:p>
      <w:pPr>
        <w:pStyle w:val="Date"/>
      </w:pPr>
      <w:r>
        <w:t xml:space="preserve">2026-10-07</w:t>
      </w:r>
    </w:p>
    <w:p>
      <w:pPr>
        <w:pStyle w:val="FirstParagraph"/>
      </w:pPr>
      <w:r>
        <w:rPr>
          <w:bCs/>
          <w:b/>
        </w:rPr>
        <w:t xml:space="preserve">Цель работы:</w:t>
      </w:r>
      <w:r>
        <w:t xml:space="preserve"> </w:t>
      </w:r>
      <w:r>
        <w:t xml:space="preserve">улучшить существующий алгоритм умножения конечных</w:t>
      </w:r>
      <w:r>
        <w:t xml:space="preserve"> </w:t>
      </w:r>
      <w:r>
        <w:t xml:space="preserve">автоматов так, чтобы он корректно поддерживал все возможные комбинации</w:t>
      </w:r>
      <w:r>
        <w:t xml:space="preserve"> </w:t>
      </w:r>
      <w:r>
        <w:t xml:space="preserve">вложенности нескольких автоматов друг в друга, и продемонстрировать это на</w:t>
      </w:r>
      <w:r>
        <w:t xml:space="preserve"> </w:t>
      </w:r>
      <w:r>
        <w:t xml:space="preserve">реальной модели – системе «игровой автомат».</w:t>
      </w:r>
    </w:p>
    <w:bookmarkStart w:id="21" w:name="X99ba889f32990b6b3bc275c7e0a2e94c6fcadd6"/>
    <w:p>
      <w:pPr>
        <w:pStyle w:val="Heading1"/>
      </w:pPr>
      <w:r>
        <w:t xml:space="preserve">Какие комбинации вложенности вообще бывают</w:t>
      </w:r>
    </w:p>
    <w:p>
      <w:pPr>
        <w:pStyle w:val="FirstParagraph"/>
      </w:pPr>
      <w:r>
        <w:t xml:space="preserve">Вложенность одного автомата в состояние другого – не единственный возможный</w:t>
      </w:r>
      <w:r>
        <w:t xml:space="preserve"> </w:t>
      </w:r>
      <w:r>
        <w:t xml:space="preserve">случай.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все комбинации, которые имеет</w:t>
      </w:r>
      <w:r>
        <w:t xml:space="preserve"> </w:t>
      </w:r>
      <w:r>
        <w:t xml:space="preserve">смысл различать, и отмечает, какие из них уже были разобраны в более ранней</w:t>
      </w:r>
      <w:r>
        <w:t xml:space="preserve"> </w:t>
      </w:r>
      <w:r>
        <w:t xml:space="preserve">версии этой статьи, а какие потребовали доработки (им посвящена эта версия).</w:t>
      </w:r>
    </w:p>
    <w:bookmarkStart w:id="20" w:name="tab:cases"/>
    <w:p>
      <w:pPr>
        <w:pStyle w:val="TableCaption"/>
      </w:pPr>
      <w:r>
        <w:t xml:space="preserve">Возможные комбинации вложенности автоматов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Возможные комбинации вложенности автоматов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автомат вложен в одно состояние родителя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«Игровые барабаны»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в состоянии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 и раньше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разных автоматов вложены в одно и то же состояние одновременно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 «Джекпот-счётчик»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вместе в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 в предыдущей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 тот же автомат вложен в два (или более) разных состояния одного родителя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«Звуки» (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) теперь вложен и в «Игра», и в «Выдача жетона»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добавлен в этой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Вложенный автомат сам вкладывает в себя ещё один автомат (цепочка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«Регулятор громкости» (</w:t>
            </w:r>
            <m:oMath>
              <m:sSub>
                <m:e>
                  <m:r>
                    <m:t>A</m:t>
                  </m:r>
                </m:e>
                <m:sub>
                  <m:r>
                    <m:t>41</m:t>
                  </m:r>
                </m:sub>
              </m:sSub>
            </m:oMath>
            <w:r>
              <w:t xml:space="preserve">) вложен внутрь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добавлен в этой версии</w:t>
            </w:r>
          </w:p>
        </w:tc>
      </w:tr>
    </w:tbl>
    <w:bookmarkEnd w:id="20"/>
    <w:p>
      <w:pPr>
        <w:pStyle w:val="BodyText"/>
      </w:pPr>
      <w:r>
        <w:t xml:space="preserve">До этой версии статьи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был вложен только в одно состояние</w:t>
      </w:r>
      <w:r>
        <w:t xml:space="preserve"> </w:t>
      </w:r>
      <w:r>
        <w:t xml:space="preserve">(«Выдача жетона») и не содержал собственных вложенных автоматов – случаи 3</w:t>
      </w:r>
      <w:r>
        <w:t xml:space="preserve"> </w:t>
      </w:r>
      <w:r>
        <w:t xml:space="preserve">и 4 физически не были представлены ни в одном автомате системы, поэтому</w:t>
      </w:r>
      <w:r>
        <w:t xml:space="preserve"> </w:t>
      </w:r>
      <w:r>
        <w:t xml:space="preserve">нечего было демонстрировать на диаграммах, и, как выяснилось при добавлении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, часть алгоритма умножения эти случаи попросту не умела обрабатывать</w:t>
      </w:r>
      <w:r>
        <w:t xml:space="preserve"> </w:t>
      </w:r>
      <w:r>
        <w:t xml:space="preserve">корректно (см. </w:t>
      </w:r>
      <w:hyperlink w:anchor="sec:fix2">
        <w:r>
          <w:rPr>
            <w:rStyle w:val="Hyperlink"/>
          </w:rPr>
          <w:t xml:space="preserve">[sec:fix2]</w:t>
        </w:r>
      </w:hyperlink>
      <w:r>
        <w:t xml:space="preserve">).</w:t>
      </w:r>
    </w:p>
    <w:bookmarkEnd w:id="21"/>
    <w:bookmarkStart w:id="27" w:name="описание-подхода"/>
    <w:p>
      <w:pPr>
        <w:pStyle w:val="Heading1"/>
      </w:pPr>
      <w:r>
        <w:t xml:space="preserve">Описание подхода</w:t>
      </w:r>
    </w:p>
    <w:bookmarkStart w:id="23" w:name="этапы-алгоритма-умножения"/>
    <w:p>
      <w:pPr>
        <w:pStyle w:val="Heading2"/>
      </w:pPr>
      <w:r>
        <w:t xml:space="preserve">Этапы алгоритма умножения</w:t>
      </w:r>
    </w:p>
    <w:p>
      <w:pPr>
        <w:pStyle w:val="FirstParagraph"/>
      </w:pPr>
      <w:r>
        <w:t xml:space="preserve">Алгоритм умножения пары автоматов состоит из следующих этапов; их состав не</w:t>
      </w:r>
      <w:r>
        <w:t xml:space="preserve"> </w:t>
      </w:r>
      <w:r>
        <w:t xml:space="preserve">менялся, доработки потребовали только некоторые внутренние проверки на</w:t>
      </w:r>
      <w:r>
        <w:t xml:space="preserve"> </w:t>
      </w:r>
      <w:r>
        <w:t xml:space="preserve">четвёртом и пятом этапах:</w:t>
      </w:r>
    </w:p>
    <w:p>
      <w:pPr>
        <w:numPr>
          <w:ilvl w:val="0"/>
          <w:numId w:val="1001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1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1"/>
        </w:numPr>
      </w:pPr>
      <w:r>
        <w:t xml:space="preserve">Итеративное построение множества вершин: для текущей пары состояний</w:t>
      </w:r>
      <w:r>
        <w:t xml:space="preserve"> </w:t>
      </w:r>
      <w:r>
        <w:t xml:space="preserve">перебираются все исходящие переходы обоих автоматов, проверяются</w:t>
      </w:r>
      <w:r>
        <w:t xml:space="preserve"> </w:t>
      </w:r>
      <w:r>
        <w:t xml:space="preserve">гварды</w:t>
      </w:r>
      <w:r>
        <w:rPr>
          <w:rStyle w:val="FootnoteReference"/>
        </w:rPr>
        <w:footnoteReference w:id="22"/>
      </w:r>
      <w:r>
        <w:t xml:space="preserve">, и по совпадающим/относящимся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1"/>
        </w:numPr>
      </w:pPr>
      <w:r>
        <w:t xml:space="preserve">Формирование автомата-произведения из построенного множества вершин</w:t>
      </w:r>
      <w:r>
        <w:t xml:space="preserve"> </w:t>
      </w:r>
      <w:r>
        <w:t xml:space="preserve">и рёбер.</w:t>
      </w:r>
    </w:p>
    <w:p>
      <w:pPr>
        <w:numPr>
          <w:ilvl w:val="0"/>
          <w:numId w:val="1001"/>
        </w:numPr>
      </w:pPr>
      <w:r>
        <w:t xml:space="preserve">Валидация результата –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 умножения.</w:t>
      </w:r>
    </w:p>
    <w:p>
      <w:pPr>
        <w:numPr>
          <w:ilvl w:val="0"/>
          <w:numId w:val="1001"/>
        </w:numPr>
      </w:pPr>
      <w:r>
        <w:t xml:space="preserve">Последовательное перемножение – для цепочки более чем из двух</w:t>
      </w:r>
      <w:r>
        <w:t xml:space="preserve"> </w:t>
      </w:r>
      <w:r>
        <w:t xml:space="preserve">автоматов результат каждого шага становится входом для следующего.</w:t>
      </w:r>
    </w:p>
    <w:bookmarkEnd w:id="23"/>
    <w:bookmarkStart w:id="24" w:name="Xea7406d4be019bcb0e257e2ff0a2b1eb1a536cf"/>
    <w:p>
      <w:pPr>
        <w:pStyle w:val="Heading2"/>
      </w:pPr>
      <w:r>
        <w:t xml:space="preserve">Доработка 1: гварды переживают слияние (случай 2)</w:t>
      </w:r>
    </w:p>
    <w:p>
      <w:pPr>
        <w:pStyle w:val="FirstParagraph"/>
      </w:pPr>
      <w:r>
        <w:t xml:space="preserve">Каждое состояние произведения хранит отображение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: автомат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его «родное» состояние в этом состоянии произведения. При слиянии</w:t>
      </w:r>
      <w:r>
        <w:t xml:space="preserve"> </w:t>
      </w:r>
      <w:r>
        <w:t xml:space="preserve">двух состояний в одно эти отображения объединяются, поэтому информация не</w:t>
      </w:r>
      <w:r>
        <w:t xml:space="preserve"> </w:t>
      </w:r>
      <w:r>
        <w:t xml:space="preserve">теряется при последовательном перемножении цепочки автоматов. Проверка</w:t>
      </w:r>
      <w:r>
        <w:t xml:space="preserve"> </w:t>
      </w:r>
      <w:r>
        <w:t xml:space="preserve">гварда «автомат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находится в состоянии</w:t>
      </w:r>
      <w:r>
        <w:t xml:space="preserve"> </w:t>
      </w:r>
      <m:oMath>
        <m:r>
          <m:t>k</m:t>
        </m:r>
      </m:oMath>
      <w:r>
        <w:t xml:space="preserve">» (этапы 3–4) смотрит в</w:t>
      </w:r>
      <w:r>
        <w:t xml:space="preserve"> </w:t>
      </w:r>
      <w:r>
        <w:rPr>
          <w:rStyle w:val="VerbatimChar"/>
        </w:rPr>
        <w:t xml:space="preserve">native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</m:oMath>
      <w:r>
        <w:t xml:space="preserve">, а не в номер текущего (уже составного, чужого)</w:t>
      </w:r>
      <w:r>
        <w:t xml:space="preserve"> </w:t>
      </w:r>
      <w:r>
        <w:t xml:space="preserve">состояния – именно это раньше переставало работать после первого же</w:t>
      </w:r>
      <w:r>
        <w:t xml:space="preserve"> </w:t>
      </w:r>
      <w:r>
        <w:t xml:space="preserve">слияния. Эта доработка нужна для случая 2 (два автомата, вложенные в одно</w:t>
      </w:r>
      <w:r>
        <w:t xml:space="preserve"> </w:t>
      </w:r>
      <w:r>
        <w:t xml:space="preserve">состояние, где один опирается на состояние другого) и была сделана в</w:t>
      </w:r>
      <w:r>
        <w:t xml:space="preserve"> </w:t>
      </w:r>
      <w:r>
        <w:t xml:space="preserve">предыдущей версии статьи.</w:t>
      </w:r>
    </w:p>
    <w:bookmarkEnd w:id="24"/>
    <w:bookmarkStart w:id="26" w:name="sec:fix2"/>
    <w:p>
      <w:pPr>
        <w:pStyle w:val="Heading2"/>
      </w:pPr>
      <w:r>
        <w:t xml:space="preserve">Доработка 2: вложенность не «протекает» мимо своего родителя</w:t>
      </w:r>
      <w:r>
        <w:t xml:space="preserve"> </w:t>
      </w:r>
      <w:r>
        <w:t xml:space="preserve">(случай 3+4)</w:t>
      </w:r>
    </w:p>
    <w:p>
      <w:pPr>
        <w:pStyle w:val="FirstParagraph"/>
      </w:pPr>
      <w:r>
        <w:t xml:space="preserve">Случаи 3 и 4 вместе вскрыли вторую, отдельную проблему. У составного</w:t>
      </w:r>
      <w:r>
        <w:t xml:space="preserve"> </w:t>
      </w:r>
      <w:r>
        <w:t xml:space="preserve">состояния произведения есть собственное поле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–</w:t>
      </w:r>
      <w:r>
        <w:t xml:space="preserve"> </w:t>
      </w:r>
      <w:r>
        <w:t xml:space="preserve">список автоматов, вложенных именно в это состояние; им пользуется</w:t>
      </w:r>
      <w:r>
        <w:t xml:space="preserve"> </w:t>
      </w:r>
      <w:r>
        <w:t xml:space="preserve">следующий шаг умножения, чтобы понять, какие вложенные автоматы вообще</w:t>
      </w:r>
      <w:r>
        <w:t xml:space="preserve"> </w:t>
      </w:r>
      <w:r>
        <w:t xml:space="preserve">нужно учитывать. Раньше это поле считалось простым объединением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обоих перемножаемых операндов – без всякого условия.</w:t>
      </w:r>
      <w:r>
        <w:t xml:space="preserve"> </w:t>
      </w:r>
      <w:r>
        <w:t xml:space="preserve">Для вложенности глубиной в один уровень это было не важно: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самого вложенного автомата (например,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 всегда был пуст, он ничего</w:t>
      </w:r>
      <w:r>
        <w:t xml:space="preserve"> </w:t>
      </w:r>
      <w:r>
        <w:t xml:space="preserve">нового не привносил.</w:t>
      </w:r>
    </w:p>
    <w:p>
      <w:pPr>
        <w:pStyle w:val="BodyText"/>
      </w:pPr>
      <w:r>
        <w:t xml:space="preserve">Но как только у вложенного автомата появляется собственный вложенный</w:t>
      </w:r>
      <w:r>
        <w:t xml:space="preserve"> </w:t>
      </w:r>
      <w:r>
        <w:t xml:space="preserve">автомат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), его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–</w:t>
      </w:r>
      <w:r>
        <w:t xml:space="preserve"> </w:t>
      </w:r>
      <w:r>
        <w:t xml:space="preserve">уже не пустой список. Безусловное объединение раз и навсегда «склеивает»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с составным произведением в момент, когда в цепочку добавляется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– и дальше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оказывается достижим из</w:t>
      </w:r>
      <w:r>
        <w:t xml:space="preserve"> </w:t>
      </w:r>
      <w:r>
        <w:rPr>
          <w:iCs/>
          <w:i/>
        </w:rPr>
        <w:t xml:space="preserve">любого</w:t>
      </w:r>
      <w:r>
        <w:t xml:space="preserve"> </w:t>
      </w:r>
      <w:r>
        <w:t xml:space="preserve">состояния</w:t>
      </w:r>
      <w:r>
        <w:t xml:space="preserve"> </w:t>
      </w:r>
      <w:r>
        <w:t xml:space="preserve">родителя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не только из тех состояний,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действительно</w:t>
      </w:r>
      <w:r>
        <w:t xml:space="preserve"> </w:t>
      </w:r>
      <w:r>
        <w:t xml:space="preserve">вложен. На практике это означало: автомат «Регулятор громкости» срабатывал</w:t>
      </w:r>
      <w:r>
        <w:t xml:space="preserve"> </w:t>
      </w:r>
      <w:r>
        <w:t xml:space="preserve">даже тогда, когда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находится в состоянии «Ожидание»,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вообще</w:t>
      </w:r>
      <w:r>
        <w:t xml:space="preserve"> </w:t>
      </w:r>
      <w:r>
        <w:t xml:space="preserve">не вложен ни разу. Пока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был вложен ровно в одно состояние и не имел</w:t>
      </w:r>
      <w:r>
        <w:t xml:space="preserve"> </w:t>
      </w:r>
      <w:r>
        <w:t xml:space="preserve">собственных вложенных автоматов (как в предыдущей версии статьи), эта</w:t>
      </w:r>
      <w:r>
        <w:t xml:space="preserve"> </w:t>
      </w:r>
      <w:r>
        <w:t xml:space="preserve">ошибка была незаметна – взяться вложенному автомату там было неоткуда.</w:t>
      </w:r>
      <w:r>
        <w:t xml:space="preserve"> </w:t>
      </w:r>
      <w:r>
        <w:t xml:space="preserve">Случай 3 (один и тот же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два разных состояния</w:t>
      </w:r>
      <w:r>
        <w:t xml:space="preserve"> </w:t>
      </w:r>
      <w:r>
        <w:t xml:space="preserve">родителя) сделал её актуальной: именно он потребовал дать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собственный</w:t>
      </w:r>
      <w:r>
        <w:t xml:space="preserve"> </w:t>
      </w:r>
      <w:r>
        <w:t xml:space="preserve">вложенный автомат, чтобы продемонстрировать случай 4, и тем самым обнажил</w:t>
      </w:r>
      <w:r>
        <w:t xml:space="preserve"> </w:t>
      </w:r>
      <w:r>
        <w:t xml:space="preserve">проблему.</w:t>
      </w:r>
    </w:p>
    <w:p>
      <w:pPr>
        <w:pStyle w:val="BodyText"/>
      </w:pPr>
      <w:r>
        <w:t xml:space="preserve">Исправление: вклад</w:t>
      </w:r>
      <w:r>
        <w:t xml:space="preserve"> </w:t>
      </w:r>
      <w:r>
        <w:rPr>
          <w:iCs/>
          <w:i/>
        </w:rPr>
        <w:t xml:space="preserve">чужого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в объединение теперь</w:t>
      </w:r>
      <w:r>
        <w:t xml:space="preserve"> </w:t>
      </w:r>
      <w:r>
        <w:t xml:space="preserve">учитывается, только если этот автомат вообще когда-либо фигурирует как</w:t>
      </w:r>
      <w:r>
        <w:t xml:space="preserve"> </w:t>
      </w:r>
      <w:r>
        <w:t xml:space="preserve">условно вложенный у партнёра по текущему умножению (проверяется по всем</w:t>
      </w:r>
      <w:r>
        <w:t xml:space="preserve"> </w:t>
      </w:r>
      <w:r>
        <w:t xml:space="preserve">состояниям партнёра), и в этом случае – только пока партнёр</w:t>
      </w:r>
      <w:r>
        <w:t xml:space="preserve"> </w:t>
      </w:r>
      <w:r>
        <w:rPr>
          <w:iCs/>
          <w:i/>
        </w:rPr>
        <w:t xml:space="preserve">сейчас</w:t>
      </w:r>
      <w:r>
        <w:t xml:space="preserve"> </w:t>
      </w:r>
      <w:r>
        <w:t xml:space="preserve">действительно его вложенным объявляет. Для независимых (не вложенных друг в</w:t>
      </w:r>
      <w:r>
        <w:t xml:space="preserve"> </w:t>
      </w:r>
      <w:r>
        <w:t xml:space="preserve">друга) автоматов проверка ничего не меняет: собственный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автомата, который партнёр никогда и нигде не объявляет вложенным, по-прежнему</w:t>
      </w:r>
      <w:r>
        <w:t xml:space="preserve"> </w:t>
      </w:r>
      <w:r>
        <w:t xml:space="preserve">включается безусловно.</w:t>
      </w:r>
    </w:p>
    <w:p>
      <w:pPr>
        <w:pStyle w:val="BodyText"/>
      </w:pPr>
      <w:r>
        <w:t xml:space="preserve">Полный код:</w:t>
      </w:r>
      <w:r>
        <w:t xml:space="preserve"> </w:t>
      </w:r>
      <w:hyperlink r:id="rId25">
        <w:r>
          <w:rPr>
            <w:rStyle w:val="VerbatimChar"/>
          </w:rPr>
          <w:t xml:space="preserve">github.com/PhoenixNazarov/fsm-multiply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Main.kt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Multiplier.kt</w:t>
      </w:r>
      <w:r>
        <w:t xml:space="preserve">).</w:t>
      </w:r>
    </w:p>
    <w:bookmarkEnd w:id="26"/>
    <w:bookmarkEnd w:id="27"/>
    <w:bookmarkStart w:id="52" w:name="дополненная-система-конечных-автоматов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системе «игровой автомат» из предыдущей версии статьи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–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  <w:r>
        <w:t xml:space="preserve"> </w:t>
      </w:r>
      <w:r>
        <w:t xml:space="preserve">добавлен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«Регулятор громкости», а сам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«Звуки» теперь</w:t>
      </w:r>
      <w:r>
        <w:t xml:space="preserve"> </w:t>
      </w:r>
      <w:r>
        <w:t xml:space="preserve">вложен не в одно, а сразу в два состояния родителя. Ниже приведены диаграмма</w:t>
      </w:r>
      <w:r>
        <w:t xml:space="preserve"> </w:t>
      </w:r>
      <w:r>
        <w:t xml:space="preserve">состояний и таблицы входных и выходных событий для каждого из шести</w:t>
      </w:r>
      <w:r>
        <w:t xml:space="preserve"> </w:t>
      </w:r>
      <w:r>
        <w:t xml:space="preserve">автоматов, а также для итогового перемноженного автомата.</w:t>
      </w:r>
    </w:p>
    <w:bookmarkStart w:id="31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499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uml/a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Обратите внимание: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теперь указан вложенным и в «Игра» (случай 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/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), и в</w:t>
      </w:r>
      <w:r>
        <w:t xml:space="preserve"> </w:t>
      </w:r>
      <w:r>
        <w:t xml:space="preserve">«Выдача жетона», как и 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1"/>
    <w:bookmarkStart w:id="35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215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uml/a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1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5"/>
    <w:bookmarkStart w:id="39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0616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uml/a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0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9"/>
    <w:bookmarkStart w:id="43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12608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uml/a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1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включают опрос состояния соседа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w:r>
        <w:t xml:space="preserve">обращение к внутреннему состоянию второго автомата, вложенного туда же</w:t>
      </w:r>
      <w:r>
        <w:t xml:space="preserve"> </w:t>
      </w:r>
      <w:r>
        <w:t xml:space="preserve">(случай 2).</w:t>
      </w:r>
    </w:p>
    <w:bookmarkEnd w:id="43"/>
    <w:bookmarkStart w:id="47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252988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uml/a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52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</w:t>
      </w:r>
      <w:r>
        <w:t xml:space="preserve"> </w:t>
      </w:r>
      <w:r>
        <w:t xml:space="preserve">принимает события из двух разных состояний родителя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 «Игра» и</w:t>
      </w:r>
      <w:r>
        <w:t xml:space="preserve"> </w:t>
      </w:r>
      <w:r>
        <w:t xml:space="preserve">«Выдача жетона») и само 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сразу два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. Случай 3:</w:t>
      </w:r>
      <w:r>
        <w:t xml:space="preserve"> </w:t>
      </w:r>
      <w:r>
        <w:t xml:space="preserve">один и тот же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«Игра» (реагирует на</w:t>
      </w:r>
      <w:r>
        <w:t xml:space="preserve"> </w:t>
      </w:r>
      <w:r>
        <w:rPr>
          <w:rStyle w:val="VerbatimChar"/>
        </w:rPr>
        <w:t xml:space="preserve">e01</w:t>
      </w:r>
      <w:r>
        <w:t xml:space="preserve">,</w:t>
      </w:r>
      <w:r>
        <w:t xml:space="preserve"> </w:t>
      </w:r>
      <w:r>
        <w:t xml:space="preserve">проигрывает звук начала вращения барабанов) и независимо в «Выдача жетона»</w:t>
      </w:r>
      <w:r>
        <w:t xml:space="preserve"> </w:t>
      </w:r>
      <w:r>
        <w:t xml:space="preserve">(реагирует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, через 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– см. ниже). 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по-прежнему одно состояние, поэтому оба переключения – просто</w:t>
      </w:r>
      <w:r>
        <w:t xml:space="preserve"> </w:t>
      </w:r>
      <w:r>
        <w:t xml:space="preserve">самопереходы; порядок,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указан среди вложенных автоматов</w:t>
      </w:r>
      <w:r>
        <w:t xml:space="preserve"> </w:t>
      </w:r>
      <w:r>
        <w:t xml:space="preserve">«Игра» (после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перед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), важен – см. комментарий к этому</w:t>
      </w:r>
      <w:r>
        <w:t xml:space="preserve"> </w:t>
      </w:r>
      <w:r>
        <w:t xml:space="preserve">состоянию в</w:t>
      </w:r>
      <w:r>
        <w:t xml:space="preserve"> </w:t>
      </w:r>
      <w:r>
        <w:rPr>
          <w:rStyle w:val="VerbatimChar"/>
        </w:rPr>
        <w:t xml:space="preserve">GameJackpot.kt</w:t>
      </w:r>
      <w:r>
        <w:t xml:space="preserve">: несколько автоматов, вложенных в одно</w:t>
      </w:r>
      <w:r>
        <w:t xml:space="preserve"> </w:t>
      </w:r>
      <w:r>
        <w:t xml:space="preserve">состояние и реагирующих на одно и то же событие, обрабатываются в порядке</w:t>
      </w:r>
      <w:r>
        <w:t xml:space="preserve"> </w:t>
      </w:r>
      <w:r>
        <w:t xml:space="preserve">списка, и от этого порядка зависит, в каком порядке их выходы попадут в</w:t>
      </w:r>
      <w:r>
        <w:t xml:space="preserve"> </w:t>
      </w:r>
      <w:r>
        <w:t xml:space="preserve">итоговый список выходов составного перехода.</w:t>
      </w:r>
    </w:p>
    <w:bookmarkEnd w:id="47"/>
    <w:bookmarkStart w:id="51" w:name="Xe14e2448ac57dc90aa63fa6b51bef51991d870a"/>
    <w:p>
      <w:pPr>
        <w:pStyle w:val="Heading2"/>
      </w:pPr>
      <w:r>
        <w:t xml:space="preserve">Автомат 6. «Регулятор громкости» (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519999" cy="23606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uml/a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36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– вложен не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напрямую, а в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который сам вложен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(цепочка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).</w:t>
      </w:r>
    </w:p>
    <w:p>
      <w:pPr>
        <w:pStyle w:val="TableCaption"/>
      </w:pPr>
      <w:r>
        <w:t xml:space="preserve">Входные и выходные события автомата «Регулятор громкости» (A41)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Регулятор громкости» (A4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– первый в этой статье пример автомата, вложенного не напрямую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w:r>
        <w:t xml:space="preserve">автомат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): это и есть случай 4,</w:t>
      </w:r>
      <w:r>
        <w:t xml:space="preserve"> </w:t>
      </w:r>
      <w:r>
        <w:t xml:space="preserve">«вложенность во вложенность». Переключение громкости (</w:t>
      </w:r>
      <w:r>
        <w:rPr>
          <w:rStyle w:val="VerbatimChar"/>
        </w:rPr>
        <w:t xml:space="preserve">e01</w:t>
      </w:r>
      <w:r>
        <w:t xml:space="preserve">) и</w:t>
      </w:r>
      <w:r>
        <w:t xml:space="preserve"> </w:t>
      </w:r>
      <w:r>
        <w:t xml:space="preserve">воспроизведение звука выдачи жетона с учётом громкости (</w:t>
      </w:r>
      <w:r>
        <w:rPr>
          <w:rStyle w:val="VerbatimChar"/>
        </w:rPr>
        <w:t xml:space="preserve">e06</w:t>
      </w:r>
      <w:r>
        <w:t xml:space="preserve">)</w:t>
      </w:r>
      <w:r>
        <w:t xml:space="preserve"> </w:t>
      </w:r>
      <w:r>
        <w:t xml:space="preserve">намеренно разведены по разным событиям – оба относятся к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но</w:t>
      </w:r>
      <w:r>
        <w:t xml:space="preserve"> </w:t>
      </w:r>
      <w:r>
        <w:t xml:space="preserve">происходят в двух разных состояниях родителя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 «Игра» и «Выдача</w:t>
      </w:r>
      <w:r>
        <w:t xml:space="preserve"> </w:t>
      </w:r>
      <w:r>
        <w:t xml:space="preserve">жетона» соответственно), поэтому не конфликтуют друг с другом на одном</w:t>
      </w:r>
      <w:r>
        <w:t xml:space="preserve"> </w:t>
      </w:r>
      <w:r>
        <w:t xml:space="preserve">шаге умножения. Перепоручение самого решения «приглушать или нет»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, а не гварду на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который бы заглядывал в состояние ещё не</w:t>
      </w:r>
      <w:r>
        <w:t xml:space="preserve"> </w:t>
      </w:r>
      <w:r>
        <w:t xml:space="preserve">умноженного на этом шаге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, обходит доработку 2 естественным</w:t>
      </w:r>
      <w:r>
        <w:t xml:space="preserve"> </w:t>
      </w:r>
      <w:r>
        <w:t xml:space="preserve">образом: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должен умножаться строго 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(иначе вложенность</w:t>
      </w:r>
      <w:r>
        <w:t xml:space="preserve"> </w:t>
      </w:r>
      <w:r>
        <w:t xml:space="preserve">ещё некому будет проверить), и до этого момента гварду на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</w:t>
      </w:r>
      <w:r>
        <w:t xml:space="preserve"> </w:t>
      </w:r>
      <w:r>
        <w:t xml:space="preserve">ссылающемуся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, просто неоткуда взять верный ответ.</w:t>
      </w:r>
    </w:p>
    <w:bookmarkEnd w:id="51"/>
    <w:bookmarkEnd w:id="52"/>
    <w:bookmarkStart w:id="56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65828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puml/fina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8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(18 состояний). Название каждого составного состояния выбрано авторами</w:t>
      </w:r>
      <w:r>
        <w:t xml:space="preserve"> </w:t>
      </w:r>
      <w:r>
        <w:t xml:space="preserve">так, чтобы диаграмму было легче читать; полное соответствие номера</w:t>
      </w:r>
      <w:r>
        <w:t xml:space="preserve"> </w:t>
      </w:r>
      <w:r>
        <w:t xml:space="preserve">состояния всем шести исходным состояниям приведено в примечании ниже.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S10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S11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S12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Ожидание, A41: Обычная громкость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S13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S14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S15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S16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S17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Ожидание, A41: Приглушено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S18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Ожидание, A41: Приглушено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 x Регулятор громкости» (A0A1A2A3A4A41)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 x Регулятор громкости» (A0A1A2A3A4A4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6"/>
    <w:bookmarkStart w:id="57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Добавление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(случай 4) и второй точки вложенности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(случай 3)</w:t>
      </w:r>
      <w:r>
        <w:t xml:space="preserve"> </w:t>
      </w:r>
      <w:r>
        <w:t xml:space="preserve">подняло число состояний произведения с 9 до 18 – ровно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2</m:t>
        </m:r>
      </m:oMath>
      <w:r>
        <w:t xml:space="preserve">,</w:t>
      </w:r>
      <w:r>
        <w:t xml:space="preserve"> </w:t>
      </w:r>
      <w:r>
        <w:t xml:space="preserve">наивная верхняя граница:</w:t>
      </w:r>
      <w:r>
        <w:t xml:space="preserve"> </w:t>
      </w:r>
      <m:oMath>
        <m:sSub>
          <m:e>
            <m:r>
              <m:t>A</m:t>
            </m:r>
          </m:e>
          <m:sub>
            <m:r>
              <m:t>41</m:t>
            </m:r>
          </m:sub>
        </m:sSub>
      </m:oMath>
      <w:r>
        <w:t xml:space="preserve"> </w:t>
      </w:r>
      <w:r>
        <w:t xml:space="preserve">действительно различим в каждом из 9</w:t>
      </w:r>
      <w:r>
        <w:t xml:space="preserve"> </w:t>
      </w:r>
      <w:r>
        <w:t xml:space="preserve">прежних состояний (регулятор мог быть переключён ещё во время предыдущей</w:t>
      </w:r>
      <w:r>
        <w:t xml:space="preserve"> </w:t>
      </w:r>
      <w:r>
        <w:t xml:space="preserve">игры и сохраняет значение между заходами), лишних («призрачных») состояний</w:t>
      </w:r>
      <w:r>
        <w:t xml:space="preserve"> </w:t>
      </w:r>
      <w:r>
        <w:t xml:space="preserve">при этом не возникло – доработка 2 как раз и устраняет единственный</w:t>
      </w:r>
      <w:r>
        <w:t xml:space="preserve"> </w:t>
      </w:r>
      <w:r>
        <w:t xml:space="preserve">источник таких лишних состояний, который проявился при добавлении этого</w:t>
      </w:r>
      <w:r>
        <w:t xml:space="preserve"> </w:t>
      </w:r>
      <w:r>
        <w:t xml:space="preserve">автомата.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Гвард (guard) – условие на переходе автомата,</w:t>
      </w:r>
      <w:r>
        <w:t xml:space="preserve"> </w:t>
      </w:r>
      <w:r>
        <w:t xml:space="preserve">разрешающее его срабатывание только при выполнении этого условия</w:t>
      </w:r>
      <w:r>
        <w:t xml:space="preserve"> </w:t>
      </w:r>
      <w:r>
        <w:t xml:space="preserve">(например, только если некоторый другой автомат сейчас находится в</w:t>
      </w:r>
      <w:r>
        <w:t xml:space="preserve"> </w:t>
      </w:r>
      <w:r>
        <w:t xml:space="preserve">определённом состоянии).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hyperlink" Id="rId25" Target="https://github.com/PhoenixNazarov/fsm-multip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PhoenixNazarov/fsm-multip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Вложение нескольких конечных автоматов в одно состояние: доработка алгоритма умножения на примере счётчика джекпота</dc:title>
  <dc:creator/>
  <cp:keywords/>
  <dcterms:created xsi:type="dcterms:W3CDTF">2026-10-07T11:54:27Z</dcterms:created>
  <dcterms:modified xsi:type="dcterms:W3CDTF">2026-10-07T11:54:27Z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2026-10-07</vt:lpwstr>
  </property>
</Properties>
</file>