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Вложение</w:t>
      </w:r>
      <w:r>
        <w:t xml:space="preserve"> </w:t>
      </w:r>
      <w:r>
        <w:t xml:space="preserve">нескольких</w:t>
      </w:r>
      <w:r>
        <w:t xml:space="preserve"> </w:t>
      </w:r>
      <w:r>
        <w:t xml:space="preserve">конечных</w:t>
      </w:r>
      <w:r>
        <w:t xml:space="preserve"> </w:t>
      </w:r>
      <w:r>
        <w:t xml:space="preserve">автоматов</w:t>
      </w:r>
      <w:r>
        <w:t xml:space="preserve"> </w:t>
      </w:r>
      <w:r>
        <w:t xml:space="preserve">в</w:t>
      </w:r>
      <w:r>
        <w:t xml:space="preserve"> </w:t>
      </w:r>
      <w:r>
        <w:t xml:space="preserve">одно</w:t>
      </w:r>
      <w:r>
        <w:t xml:space="preserve"> </w:t>
      </w:r>
      <w:r>
        <w:t xml:space="preserve">состояние:</w:t>
      </w:r>
      <w:r>
        <w:br/>
      </w:r>
      <w:r>
        <w:t xml:space="preserve">доработка</w:t>
      </w:r>
      <w:r>
        <w:t xml:space="preserve"> </w:t>
      </w:r>
      <w:r>
        <w:t xml:space="preserve">алгоритма</w:t>
      </w:r>
      <w:r>
        <w:t xml:space="preserve"> </w:t>
      </w:r>
      <w:r>
        <w:t xml:space="preserve">умножения</w:t>
      </w:r>
      <w:r>
        <w:t xml:space="preserve"> </w:t>
      </w:r>
      <w:r>
        <w:t xml:space="preserve">на</w:t>
      </w:r>
      <w:r>
        <w:t xml:space="preserve"> </w:t>
      </w:r>
      <w:r>
        <w:t xml:space="preserve">примере</w:t>
      </w:r>
      <w:r>
        <w:t xml:space="preserve"> </w:t>
      </w:r>
      <w:r>
        <w:t xml:space="preserve">счётчика</w:t>
      </w:r>
      <w:r>
        <w:t xml:space="preserve"> </w:t>
      </w:r>
      <w:r>
        <w:t xml:space="preserve">джекпота</w:t>
      </w:r>
    </w:p>
    <w:p>
      <w:pPr>
        <w:pStyle w:val="Date"/>
      </w:pPr>
      <w:r>
        <w:t xml:space="preserve">2026-10-07</w:t>
      </w:r>
    </w:p>
    <w:p>
      <w:pPr>
        <w:pStyle w:val="FirstParagraph"/>
      </w:pPr>
      <w:r>
        <w:rPr>
          <w:bCs/>
          <w:b/>
        </w:rPr>
        <w:t xml:space="preserve">Цель работы:</w:t>
      </w:r>
      <w:r>
        <w:t xml:space="preserve"> </w:t>
      </w:r>
      <w:r>
        <w:t xml:space="preserve">улучшить существующий алгоритм умножения конечных</w:t>
      </w:r>
      <w:r>
        <w:t xml:space="preserve"> </w:t>
      </w:r>
      <w:r>
        <w:t xml:space="preserve">автоматов так, чтобы он корректно поддерживал все возможные комбинации</w:t>
      </w:r>
      <w:r>
        <w:t xml:space="preserve"> </w:t>
      </w:r>
      <w:r>
        <w:t xml:space="preserve">вложенности нескольких автоматов друг в друга, и продемонстрировать это на</w:t>
      </w:r>
      <w:r>
        <w:t xml:space="preserve"> </w:t>
      </w:r>
      <w:r>
        <w:t xml:space="preserve">реальной модели – системе «игровой автомат».</w:t>
      </w:r>
    </w:p>
    <w:bookmarkStart w:id="21" w:name="X99ba889f32990b6b3bc275c7e0a2e94c6fcadd6"/>
    <w:p>
      <w:pPr>
        <w:pStyle w:val="Heading1"/>
      </w:pPr>
      <w:r>
        <w:t xml:space="preserve">Какие комбинации вложенности вообще бывают</w:t>
      </w:r>
    </w:p>
    <w:p>
      <w:pPr>
        <w:pStyle w:val="FirstParagraph"/>
      </w:pPr>
      <w:r>
        <w:t xml:space="preserve">Вложенность одного автомата в состояние другого – не единственный возможный</w:t>
      </w:r>
      <w:r>
        <w:t xml:space="preserve"> </w:t>
      </w:r>
      <w:r>
        <w:t xml:space="preserve">случай. 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перечисляет все комбинации, которые имеет</w:t>
      </w:r>
      <w:r>
        <w:t xml:space="preserve"> </w:t>
      </w:r>
      <w:r>
        <w:t xml:space="preserve">смысл различать, и отмечает, какие из них уже были разобраны в более ранней</w:t>
      </w:r>
      <w:r>
        <w:t xml:space="preserve"> </w:t>
      </w:r>
      <w:r>
        <w:t xml:space="preserve">версии этой статьи, а какие потребовали доработки (им посвящена эта версия).</w:t>
      </w:r>
    </w:p>
    <w:bookmarkStart w:id="20" w:name="tab:cases"/>
    <w:p>
      <w:pPr>
        <w:pStyle w:val="TableCaption"/>
      </w:pPr>
      <w:r>
        <w:t xml:space="preserve">Возможные комбинации вложенности автоматов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Возможные комбинации вложенности автоматов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в статье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автомат вложен в одно состояние родителя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«Игровые барабаны»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в состоянии «Игра»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 и раньше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Несколько разных автоматов вложены в одно и то же состояние одновременно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и «Джекпот-счётчик»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вместе в «Игра»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 в предыдущей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 тот же автомат вложен в два (или более) разных состояния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«Звуки» (</w:t>
            </w: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) вложен в «Игра», в «Выдача жетона» родителя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и в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добавлен в этой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Вложенный автомат сам вкладывает в себя ещё один автомат (цепочка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внутрь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(«Выплата джекпота»),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(«Игра»)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добавлен в этой версии</w:t>
            </w:r>
          </w:p>
        </w:tc>
      </w:tr>
    </w:tbl>
    <w:bookmarkEnd w:id="20"/>
    <w:p>
      <w:pPr>
        <w:pStyle w:val="BodyText"/>
      </w:pPr>
      <w:r>
        <w:t xml:space="preserve">До этой версии статьи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был вложен только в одно состояние</w:t>
      </w:r>
      <w:r>
        <w:t xml:space="preserve"> </w:t>
      </w:r>
      <w:r>
        <w:t xml:space="preserve">(«Выдача жетона») – случаи 3 и 4 физически не были представлены ни в одном</w:t>
      </w:r>
      <w:r>
        <w:t xml:space="preserve"> </w:t>
      </w:r>
      <w:r>
        <w:t xml:space="preserve">автомате системы, поэтому нечего было демонстрировать на диаграммах.</w:t>
      </w:r>
      <w:r>
        <w:t xml:space="preserve"> </w:t>
      </w:r>
      <w:r>
        <w:t xml:space="preserve">Показать оба случая удалось без единого нового автомата: достаточно было</w:t>
      </w:r>
      <w:r>
        <w:t xml:space="preserve"> </w:t>
      </w:r>
      <w:r>
        <w:t xml:space="preserve">добавить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ещё два звука и ещё два места вложения – одно прямо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(случай 3) и одно внутрь уже вложенного туда же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(случай 4). Первая</w:t>
      </w:r>
      <w:r>
        <w:t xml:space="preserve"> </w:t>
      </w:r>
      <w:r>
        <w:t xml:space="preserve">попытка завести для случая 4 отдельный, более сложный автомат-«регулятор</w:t>
      </w:r>
      <w:r>
        <w:t xml:space="preserve"> </w:t>
      </w:r>
      <w:r>
        <w:t xml:space="preserve">громкости» со своей памятью сразу увеличила итоговое произведение вдвое (с 9</w:t>
      </w:r>
      <w:r>
        <w:t xml:space="preserve"> </w:t>
      </w:r>
      <w:r>
        <w:t xml:space="preserve">до 18 состояний) – не из-за ошибки, а просто потому что у памятливого</w:t>
      </w:r>
      <w:r>
        <w:t xml:space="preserve"> </w:t>
      </w:r>
      <w:r>
        <w:t xml:space="preserve">вложенного автомата появляется собственное наблюдаемое состояние, которое</w:t>
      </w:r>
      <w:r>
        <w:t xml:space="preserve"> </w:t>
      </w:r>
      <w:r>
        <w:t xml:space="preserve">законно различает иначе одинаковые состояния родителя. Вариант без памяти,</w:t>
      </w:r>
      <w:r>
        <w:t xml:space="preserve"> </w:t>
      </w:r>
      <w:r>
        <w:t xml:space="preserve">показанный ниже, этого недостатка лишён: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как был, так и остался</w:t>
      </w:r>
      <w:r>
        <w:t xml:space="preserve"> </w:t>
      </w:r>
      <w:r>
        <w:t xml:space="preserve">единственным состоянием без памяти, и итоговое произведение не выросло</w:t>
      </w:r>
      <w:r>
        <w:t xml:space="preserve"> </w:t>
      </w:r>
      <w:r>
        <w:t xml:space="preserve">вообще (см. вывод).</w:t>
      </w:r>
    </w:p>
    <w:bookmarkEnd w:id="21"/>
    <w:bookmarkStart w:id="28" w:name="описание-подхода"/>
    <w:p>
      <w:pPr>
        <w:pStyle w:val="Heading1"/>
      </w:pPr>
      <w:r>
        <w:t xml:space="preserve">Описание подхода</w:t>
      </w:r>
    </w:p>
    <w:bookmarkStart w:id="23" w:name="этапы-алгоритма-умножения"/>
    <w:p>
      <w:pPr>
        <w:pStyle w:val="Heading2"/>
      </w:pPr>
      <w:r>
        <w:t xml:space="preserve">Этапы алгоритма умножения</w:t>
      </w:r>
    </w:p>
    <w:p>
      <w:pPr>
        <w:pStyle w:val="FirstParagraph"/>
      </w:pPr>
      <w:r>
        <w:t xml:space="preserve">Алгоритм умножения пары автоматов состоит из следующих этапов; их состав не</w:t>
      </w:r>
      <w:r>
        <w:t xml:space="preserve"> </w:t>
      </w:r>
      <w:r>
        <w:t xml:space="preserve">менялся, доработки потребовали только некоторые внутренние проверки на</w:t>
      </w:r>
      <w:r>
        <w:t xml:space="preserve"> </w:t>
      </w:r>
      <w:r>
        <w:t xml:space="preserve">четвёртом и пятом этапах:</w:t>
      </w:r>
    </w:p>
    <w:p>
      <w:pPr>
        <w:numPr>
          <w:ilvl w:val="0"/>
          <w:numId w:val="1001"/>
        </w:numPr>
      </w:pPr>
      <w:r>
        <w:t xml:space="preserve">Выбор пары автоматов для перемножения.</w:t>
      </w:r>
    </w:p>
    <w:p>
      <w:pPr>
        <w:numPr>
          <w:ilvl w:val="0"/>
          <w:numId w:val="1001"/>
        </w:numPr>
      </w:pPr>
      <w:r>
        <w:t xml:space="preserve">Инициализация обхода: начальные состояния пары образуют начальное</w:t>
      </w:r>
      <w:r>
        <w:t xml:space="preserve"> </w:t>
      </w:r>
      <w:r>
        <w:t xml:space="preserve">состояние произведения.</w:t>
      </w:r>
    </w:p>
    <w:p>
      <w:pPr>
        <w:numPr>
          <w:ilvl w:val="0"/>
          <w:numId w:val="1001"/>
        </w:numPr>
      </w:pPr>
      <w:r>
        <w:t xml:space="preserve">Итеративное построение множества вершин: для текущей пары состояний</w:t>
      </w:r>
      <w:r>
        <w:t xml:space="preserve"> </w:t>
      </w:r>
      <w:r>
        <w:t xml:space="preserve">перебираются все исходящие переходы обоих автоматов, проверяются</w:t>
      </w:r>
      <w:r>
        <w:t xml:space="preserve"> </w:t>
      </w:r>
      <w:r>
        <w:t xml:space="preserve">гварды</w:t>
      </w:r>
      <w:r>
        <w:rPr>
          <w:rStyle w:val="FootnoteReference"/>
        </w:rPr>
        <w:footnoteReference w:id="22"/>
      </w:r>
      <w:r>
        <w:t xml:space="preserve">, и по совпадающим/относящимся друг к другу</w:t>
      </w:r>
      <w:r>
        <w:t xml:space="preserve"> </w:t>
      </w:r>
      <w:r>
        <w:t xml:space="preserve">событиям строятся новые состояния-произведения.</w:t>
      </w:r>
    </w:p>
    <w:p>
      <w:pPr>
        <w:numPr>
          <w:ilvl w:val="0"/>
          <w:numId w:val="1001"/>
        </w:numPr>
      </w:pPr>
      <w:r>
        <w:t xml:space="preserve">Формирование автомата-произведения из построенного множества вершин</w:t>
      </w:r>
      <w:r>
        <w:t xml:space="preserve"> </w:t>
      </w:r>
      <w:r>
        <w:t xml:space="preserve">и рёбер.</w:t>
      </w:r>
    </w:p>
    <w:p>
      <w:pPr>
        <w:numPr>
          <w:ilvl w:val="0"/>
          <w:numId w:val="1001"/>
        </w:numPr>
      </w:pPr>
      <w:r>
        <w:t xml:space="preserve">Валидация результата – автомат-произведение прогоняется рядом с</w:t>
      </w:r>
      <w:r>
        <w:t xml:space="preserve"> </w:t>
      </w:r>
      <w:r>
        <w:t xml:space="preserve">исходной парой на одних и тех же событиях, и на каждом шаге</w:t>
      </w:r>
      <w:r>
        <w:t xml:space="preserve"> </w:t>
      </w:r>
      <w:r>
        <w:t xml:space="preserve">сравниваются их выходы; любое расхождение означает ошибку умножения.</w:t>
      </w:r>
    </w:p>
    <w:p>
      <w:pPr>
        <w:numPr>
          <w:ilvl w:val="0"/>
          <w:numId w:val="1001"/>
        </w:numPr>
      </w:pPr>
      <w:r>
        <w:t xml:space="preserve">Последовательное перемножение – для цепочки более чем из двух</w:t>
      </w:r>
      <w:r>
        <w:t xml:space="preserve"> </w:t>
      </w:r>
      <w:r>
        <w:t xml:space="preserve">автоматов результат каждого шага становится входом для следующего.</w:t>
      </w:r>
    </w:p>
    <w:bookmarkEnd w:id="23"/>
    <w:bookmarkStart w:id="24" w:name="Xea7406d4be019bcb0e257e2ff0a2b1eb1a536cf"/>
    <w:p>
      <w:pPr>
        <w:pStyle w:val="Heading2"/>
      </w:pPr>
      <w:r>
        <w:t xml:space="preserve">Доработка 1: гварды переживают слияние (случай 2)</w:t>
      </w:r>
    </w:p>
    <w:p>
      <w:pPr>
        <w:pStyle w:val="FirstParagraph"/>
      </w:pPr>
      <w:r>
        <w:t xml:space="preserve">Каждое состояние произведения хранит отображение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: автомат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его «родное» состояние в этом состоянии произведения. При слиянии</w:t>
      </w:r>
      <w:r>
        <w:t xml:space="preserve"> </w:t>
      </w:r>
      <w:r>
        <w:t xml:space="preserve">двух состояний в одно эти отображения объединяются, поэтому информация не</w:t>
      </w:r>
      <w:r>
        <w:t xml:space="preserve"> </w:t>
      </w:r>
      <w:r>
        <w:t xml:space="preserve">теряется при последовательном перемножении цепочки автоматов. Проверка</w:t>
      </w:r>
      <w:r>
        <w:t xml:space="preserve"> </w:t>
      </w:r>
      <w:r>
        <w:t xml:space="preserve">гварда «автомат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находится в состоянии</w:t>
      </w:r>
      <w:r>
        <w:t xml:space="preserve"> </w:t>
      </w:r>
      <m:oMath>
        <m:r>
          <m:t>k</m:t>
        </m:r>
      </m:oMath>
      <w:r>
        <w:t xml:space="preserve">» (этапы 3–4) смотрит в</w:t>
      </w:r>
      <w:r>
        <w:t xml:space="preserve"> </w:t>
      </w:r>
      <w:r>
        <w:rPr>
          <w:rStyle w:val="VerbatimChar"/>
        </w:rPr>
        <w:t xml:space="preserve">native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</m:e>
        </m:d>
      </m:oMath>
      <w:r>
        <w:t xml:space="preserve">, а не в номер текущего (уже составного, чужого)</w:t>
      </w:r>
      <w:r>
        <w:t xml:space="preserve"> </w:t>
      </w:r>
      <w:r>
        <w:t xml:space="preserve">состояния – именно это раньше переставало работать после первого же</w:t>
      </w:r>
      <w:r>
        <w:t xml:space="preserve"> </w:t>
      </w:r>
      <w:r>
        <w:t xml:space="preserve">слияния. Эта доработка нужна для случая 2 (два автомата, вложенные в одно</w:t>
      </w:r>
      <w:r>
        <w:t xml:space="preserve"> </w:t>
      </w:r>
      <w:r>
        <w:t xml:space="preserve">состояние, где один опирается на состояние другого) и была сделана в</w:t>
      </w:r>
      <w:r>
        <w:t xml:space="preserve"> </w:t>
      </w:r>
      <w:r>
        <w:t xml:space="preserve">предыдущей версии статьи.</w:t>
      </w:r>
    </w:p>
    <w:bookmarkEnd w:id="24"/>
    <w:bookmarkStart w:id="25" w:name="sec:fix2"/>
    <w:p>
      <w:pPr>
        <w:pStyle w:val="Heading2"/>
      </w:pPr>
      <w:r>
        <w:t xml:space="preserve">Доработка 2: вложенность не «протекает» мимо своего родителя</w:t>
      </w:r>
      <w:r>
        <w:t xml:space="preserve"> </w:t>
      </w:r>
      <w:r>
        <w:t xml:space="preserve">(случай 3+4)</w:t>
      </w:r>
    </w:p>
    <w:p>
      <w:pPr>
        <w:pStyle w:val="FirstParagraph"/>
      </w:pPr>
      <w:r>
        <w:t xml:space="preserve">Случаи 3 и 4 вместе вскрыли вторую, отдельную проблему. У составного</w:t>
      </w:r>
      <w:r>
        <w:t xml:space="preserve"> </w:t>
      </w:r>
      <w:r>
        <w:t xml:space="preserve">состояния произведения есть собственное поле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–</w:t>
      </w:r>
      <w:r>
        <w:t xml:space="preserve"> </w:t>
      </w:r>
      <w:r>
        <w:t xml:space="preserve">список автоматов, вложенных именно в это состояние; им пользуется</w:t>
      </w:r>
      <w:r>
        <w:t xml:space="preserve"> </w:t>
      </w:r>
      <w:r>
        <w:t xml:space="preserve">следующий шаг умножения, чтобы понять, какие вложенные автоматы вообще</w:t>
      </w:r>
      <w:r>
        <w:t xml:space="preserve"> </w:t>
      </w:r>
      <w:r>
        <w:t xml:space="preserve">нужно учитывать. Раньше это поле считалось простым объединением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обоих перемножаемых операндов – без всякого условия.</w:t>
      </w:r>
      <w:r>
        <w:t xml:space="preserve"> </w:t>
      </w:r>
      <w:r>
        <w:t xml:space="preserve">Для вложенности глубиной в один уровень это было не важно: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самого вложенного автомата (например,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 всегда был пуст, он ничего</w:t>
      </w:r>
      <w:r>
        <w:t xml:space="preserve"> </w:t>
      </w:r>
      <w:r>
        <w:t xml:space="preserve">нового не привносил.</w:t>
      </w:r>
    </w:p>
    <w:p>
      <w:pPr>
        <w:pStyle w:val="BodyText"/>
      </w:pPr>
      <w:r>
        <w:t xml:space="preserve">Но как только у вложенного автомата появляется собственное поле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состояние</w:t>
      </w:r>
      <w:r>
        <w:t xml:space="preserve"> </w:t>
      </w:r>
      <w:r>
        <w:t xml:space="preserve">«Выплата джекпота»), безусловное объединение раз и навсегда «склеивает»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 составным произведением в момент, когда в цепочку добавляется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– и дальше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оказывается достижим из</w:t>
      </w:r>
      <w:r>
        <w:t xml:space="preserve"> </w:t>
      </w:r>
      <w:r>
        <w:rPr>
          <w:iCs/>
          <w:i/>
        </w:rPr>
        <w:t xml:space="preserve">любого</w:t>
      </w:r>
      <w:r>
        <w:t xml:space="preserve"> </w:t>
      </w:r>
      <w:r>
        <w:t xml:space="preserve">состояния</w:t>
      </w:r>
      <w:r>
        <w:t xml:space="preserve"> </w:t>
      </w:r>
      <w:r>
        <w:t xml:space="preserve">родителя, а не только из тех,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действительно в «Выплата джекпота».</w:t>
      </w:r>
      <w:r>
        <w:t xml:space="preserve"> </w:t>
      </w:r>
      <w:r>
        <w:t xml:space="preserve">На практике это означало: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срабатывал даже тогда, когда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находится в состоянии «Ожидание», где он вообще не должен быть нигде</w:t>
      </w:r>
      <w:r>
        <w:t xml:space="preserve"> </w:t>
      </w:r>
      <w:r>
        <w:t xml:space="preserve">вложен. Пока ни у одного вложенного автомата не было собственного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(как в предыдущей версии статьи), эта ошибка была</w:t>
      </w:r>
      <w:r>
        <w:t xml:space="preserve"> </w:t>
      </w:r>
      <w:r>
        <w:t xml:space="preserve">незаметна – взяться второму уровню вложенности было неоткуда. Случай 4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 сделал её актуальной и обнажил проблему.</w:t>
      </w:r>
    </w:p>
    <w:p>
      <w:pPr>
        <w:pStyle w:val="BodyText"/>
      </w:pPr>
      <w:r>
        <w:t xml:space="preserve">Исправление: вклад</w:t>
      </w:r>
      <w:r>
        <w:t xml:space="preserve"> </w:t>
      </w:r>
      <w:r>
        <w:rPr>
          <w:iCs/>
          <w:i/>
        </w:rPr>
        <w:t xml:space="preserve">чужого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в объединение теперь</w:t>
      </w:r>
      <w:r>
        <w:t xml:space="preserve"> </w:t>
      </w:r>
      <w:r>
        <w:t xml:space="preserve">учитывается, только если этот автомат вообще когда-либо фигурирует как</w:t>
      </w:r>
      <w:r>
        <w:t xml:space="preserve"> </w:t>
      </w:r>
      <w:r>
        <w:t xml:space="preserve">условно вложенный у партнёра по текущему умножению (проверяется по всем</w:t>
      </w:r>
      <w:r>
        <w:t xml:space="preserve"> </w:t>
      </w:r>
      <w:r>
        <w:t xml:space="preserve">состояниям партнёра), и в этом случае – только пока партнёр</w:t>
      </w:r>
      <w:r>
        <w:t xml:space="preserve"> </w:t>
      </w:r>
      <w:r>
        <w:rPr>
          <w:iCs/>
          <w:i/>
        </w:rPr>
        <w:t xml:space="preserve">сейчас</w:t>
      </w:r>
      <w:r>
        <w:t xml:space="preserve"> </w:t>
      </w:r>
      <w:r>
        <w:t xml:space="preserve">действительно его вложенным объявляет. Для независимых (не вложенных друг в</w:t>
      </w:r>
      <w:r>
        <w:t xml:space="preserve"> </w:t>
      </w:r>
      <w:r>
        <w:t xml:space="preserve">друга) автоматов проверка ничего не меняет: собственный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автомата, который партнёр никогда и нигде не объявляет вложенным, по-прежнему</w:t>
      </w:r>
      <w:r>
        <w:t xml:space="preserve"> </w:t>
      </w:r>
      <w:r>
        <w:t xml:space="preserve">включается безусловно.</w:t>
      </w:r>
    </w:p>
    <w:bookmarkEnd w:id="25"/>
    <w:bookmarkStart w:id="27" w:name="X1dce12c65e94648876a91f9c2e318a5e6cfcb28"/>
    <w:p>
      <w:pPr>
        <w:pStyle w:val="Heading2"/>
      </w:pPr>
      <w:r>
        <w:t xml:space="preserve">Ограничение, которое пришлось обойти моделированием</w:t>
      </w:r>
    </w:p>
    <w:p>
      <w:pPr>
        <w:pStyle w:val="FirstParagraph"/>
      </w:pPr>
      <w:r>
        <w:t xml:space="preserve">Вложенность во вложенность (случай 4) требует умножать автоматы в</w:t>
      </w:r>
      <w:r>
        <w:t xml:space="preserve"> </w:t>
      </w:r>
      <w:r>
        <w:t xml:space="preserve">определённом порядке: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обязан умножаться строго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–</w:t>
      </w:r>
      <w:r>
        <w:t xml:space="preserve"> </w:t>
      </w:r>
      <w:r>
        <w:t xml:space="preserve">иначе на шаге умножения самого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ещё не входит в состав</w:t>
      </w:r>
      <w:r>
        <w:t xml:space="preserve"> </w:t>
      </w:r>
      <w:r>
        <w:t xml:space="preserve">произведения, и его событие-триггер выглядит для построителя произведения</w:t>
      </w:r>
      <w:r>
        <w:t xml:space="preserve"> </w:t>
      </w:r>
      <w:r>
        <w:t xml:space="preserve">как независимо достижимое «из ниоткуда», а не как relay на конкретного,</w:t>
      </w:r>
      <w:r>
        <w:t xml:space="preserve"> </w:t>
      </w:r>
      <w:r>
        <w:t xml:space="preserve">ещё не умноженного адресата. (Ровно поэтому же, кстати, доработка 2 вообще</w:t>
      </w:r>
      <w:r>
        <w:t xml:space="preserve"> </w:t>
      </w:r>
      <w:r>
        <w:t xml:space="preserve">потребовалась именно для случая 4, а не раньше.)</w:t>
      </w:r>
    </w:p>
    <w:p>
      <w:pPr>
        <w:pStyle w:val="BodyText"/>
      </w:pPr>
      <w:r>
        <w:t xml:space="preserve">Из этого следует менее очевидное ограничение: релей от родителя к вложенному</w:t>
      </w:r>
      <w:r>
        <w:t xml:space="preserve"> </w:t>
      </w:r>
      <w:r>
        <w:t xml:space="preserve">автомату, умножаемому последним, не должен приходиться на событие, которое</w:t>
      </w:r>
      <w:r>
        <w:t xml:space="preserve"> </w:t>
      </w:r>
      <w:r>
        <w:rPr>
          <w:iCs/>
          <w:i/>
        </w:rPr>
        <w:t xml:space="preserve">одновременно</w:t>
      </w:r>
      <w:r>
        <w:t xml:space="preserve"> </w:t>
      </w:r>
      <w:r>
        <w:t xml:space="preserve">обрабатывает ещё и другой, независимо вложенный сосед.</w:t>
      </w:r>
      <w:r>
        <w:t xml:space="preserve"> </w:t>
      </w:r>
      <w:r>
        <w:t xml:space="preserve">В этой модели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оба вложены в «Игра» и оба реагируют на один и</w:t>
      </w:r>
      <w:r>
        <w:t xml:space="preserve"> </w:t>
      </w:r>
      <w:r>
        <w:t xml:space="preserve">тот же</w:t>
      </w:r>
      <w:r>
        <w:t xml:space="preserve"> </w:t>
      </w:r>
      <w:r>
        <w:rPr>
          <w:rStyle w:val="VerbatimChar"/>
        </w:rPr>
        <w:t xml:space="preserve">e05</w:t>
      </w:r>
      <w:r>
        <w:t xml:space="preserve">; если relay в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повесить на этот же</w:t>
      </w:r>
      <w:r>
        <w:t xml:space="preserve"> </w:t>
      </w:r>
      <w:r>
        <w:rPr>
          <w:rStyle w:val="VerbatimChar"/>
        </w:rPr>
        <w:t xml:space="preserve">e05</w:t>
      </w:r>
      <w:r>
        <w:t xml:space="preserve"> </w:t>
      </w:r>
      <w:r>
        <w:t xml:space="preserve">(естественное место – объявление выигрыша), он доставляется, но</w:t>
      </w:r>
      <w:r>
        <w:t xml:space="preserve"> </w:t>
      </w:r>
      <w:r>
        <w:rPr>
          <w:iCs/>
          <w:i/>
        </w:rPr>
        <w:t xml:space="preserve">позже</w:t>
      </w:r>
      <w:r>
        <w:t xml:space="preserve">, чем выходы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успевают «запечься» в составной</w:t>
      </w:r>
      <w:r>
        <w:t xml:space="preserve"> </w:t>
      </w:r>
      <w:r>
        <w:t xml:space="preserve">переход – и попадает в конец списка выходов вместо места сразу после</w:t>
      </w:r>
      <w:r>
        <w:t xml:space="preserve"> </w:t>
      </w:r>
      <w:r>
        <w:t xml:space="preserve">выхода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как у независимо работающих автоматов. Формально это уже не</w:t>
      </w:r>
      <w:r>
        <w:t xml:space="preserve"> </w:t>
      </w:r>
      <w:r>
        <w:t xml:space="preserve">то же самое поведение. Решение: повесить relay не на объявление выигрыша,</w:t>
      </w:r>
      <w:r>
        <w:t xml:space="preserve"> </w:t>
      </w:r>
      <w:r>
        <w:t xml:space="preserve">а на завершение выплаты (</w:t>
      </w:r>
      <w:r>
        <w:rPr>
          <w:rStyle w:val="VerbatimChar"/>
        </w:rPr>
        <w:t xml:space="preserve">e33</w:t>
      </w:r>
      <w:r>
        <w:t xml:space="preserve">) – событие, которое никто больше</w:t>
      </w:r>
      <w:r>
        <w:t xml:space="preserve"> </w:t>
      </w:r>
      <w:r>
        <w:t xml:space="preserve">одновременно не обрабатывает, так что для места в списке выходов конкурировать</w:t>
      </w:r>
      <w:r>
        <w:t xml:space="preserve"> </w:t>
      </w:r>
      <w:r>
        <w:t xml:space="preserve">не с кем. Семантически чуть менее интуитивно (туш джекпота звучит по</w:t>
      </w:r>
      <w:r>
        <w:t xml:space="preserve"> </w:t>
      </w:r>
      <w:r>
        <w:t xml:space="preserve">окончании выплаты, а не в момент объявления выигрыша), зато без гонки.</w:t>
      </w:r>
    </w:p>
    <w:p>
      <w:pPr>
        <w:pStyle w:val="BodyText"/>
      </w:pPr>
      <w:r>
        <w:t xml:space="preserve">Полный код:</w:t>
      </w:r>
      <w:r>
        <w:t xml:space="preserve"> </w:t>
      </w:r>
      <w:hyperlink r:id="rId26">
        <w:r>
          <w:rPr>
            <w:rStyle w:val="VerbatimChar"/>
          </w:rPr>
          <w:t xml:space="preserve">github.com/PhoenixNazarov/fsm-multiply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Main.kt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Multiplier.kt</w:t>
      </w:r>
      <w:r>
        <w:t xml:space="preserve">).</w:t>
      </w:r>
    </w:p>
    <w:bookmarkEnd w:id="27"/>
    <w:bookmarkEnd w:id="28"/>
    <w:bookmarkStart w:id="49" w:name="дополненная-система-конечных-автоматов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Состав системы не изменился – по-прежнему пять автоматов,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–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  <w:r>
        <w:t xml:space="preserve"> </w:t>
      </w:r>
      <w:r>
        <w:t xml:space="preserve">Изменился только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«Звуки»: он обзавёлся третьим звуком и третьим</w:t>
      </w:r>
      <w:r>
        <w:t xml:space="preserve"> </w:t>
      </w:r>
      <w:r>
        <w:t xml:space="preserve">местом вложения. Ниже приведены диаграмма состояний и таблицы входных и</w:t>
      </w:r>
      <w:r>
        <w:t xml:space="preserve"> </w:t>
      </w:r>
      <w:r>
        <w:t xml:space="preserve">выходных событий для каждого автомата, а также для итогового перемноженного</w:t>
      </w:r>
      <w:r>
        <w:t xml:space="preserve"> </w:t>
      </w:r>
      <w:r>
        <w:t xml:space="preserve">автомата.</w:t>
      </w:r>
    </w:p>
    <w:bookmarkStart w:id="32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499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uml/a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указан вложенным и в</w:t>
      </w:r>
      <w:r>
        <w:t xml:space="preserve"> </w:t>
      </w:r>
      <w:r>
        <w:t xml:space="preserve">«Игра» (случай 3, наравне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/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), и в «Выдача жетона», как и</w:t>
      </w:r>
      <w:r>
        <w:t xml:space="preserve"> </w:t>
      </w:r>
      <w:r>
        <w:t xml:space="preserve">раньше.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2"/>
    <w:bookmarkStart w:id="36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2159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puml/a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1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6"/>
    <w:bookmarkStart w:id="40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0616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uml/a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0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40"/>
    <w:bookmarkStart w:id="44" w:name="автомат-4.-джекпот-счётчик-a_3-случай-4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– случай 4</w:t>
      </w:r>
    </w:p>
    <w:p>
      <w:pPr>
        <w:pStyle w:val="CaptionedFigure"/>
      </w:pPr>
      <w:r>
        <w:drawing>
          <wp:inline>
            <wp:extent cx="2699999" cy="254460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uml/a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544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«Выплата</w:t>
      </w:r>
      <w:r>
        <w:t xml:space="preserve"> </w:t>
      </w:r>
      <w:r>
        <w:t xml:space="preserve">джекпота»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сам вложен в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теперь ещё и сам</w:t>
      </w:r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: цепочка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началась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Входы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по-прежнему включают опрос состояния соседа</w:t>
      </w:r>
      <w:r>
        <w:t xml:space="preserve"> </w:t>
      </w:r>
      <w:r>
        <w:rPr>
          <w:rStyle w:val="VerbatimChar"/>
        </w:rPr>
        <w:t xml:space="preserve">y2=3</w:t>
      </w:r>
      <w:r>
        <w:t xml:space="preserve"> </w:t>
      </w:r>
      <w:r>
        <w:t xml:space="preserve">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(случай 2). Переход «Выплата джекпота»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«Накопление»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e33</w:t>
      </w:r>
      <w:r>
        <w:t xml:space="preserve"> </w:t>
      </w:r>
      <w:r>
        <w:t xml:space="preserve">(выплата завершена) теперь дополнительно релеит</w:t>
      </w:r>
      <w:r>
        <w:t xml:space="preserve"> </w:t>
      </w:r>
      <w:r>
        <w:rPr>
          <w:rStyle w:val="VerbatimChar"/>
        </w:rPr>
        <w:t xml:space="preserve">e40</w:t>
      </w:r>
      <w:r>
        <w:t xml:space="preserve"> </w:t>
      </w:r>
      <w:r>
        <w:t xml:space="preserve">во вложенный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– именно здесь, а не на переходе</w:t>
      </w:r>
      <w:r>
        <w:t xml:space="preserve"> </w:t>
      </w:r>
      <w:r>
        <w:t xml:space="preserve">«Накопление»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«Выплата джекпота» по причинам, описанным выше.</w:t>
      </w:r>
    </w:p>
    <w:bookmarkEnd w:id="44"/>
    <w:bookmarkStart w:id="48" w:name="автомат-5.-звуки-a_4-случай-3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 – случай 3</w:t>
      </w:r>
    </w:p>
    <w:p>
      <w:pPr>
        <w:pStyle w:val="CaptionedFigure"/>
      </w:pPr>
      <w:r>
        <w:drawing>
          <wp:inline>
            <wp:extent cx="2519999" cy="124031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uml/a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24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 Единственное состояние,</w:t>
      </w:r>
      <w:r>
        <w:t xml:space="preserve"> </w:t>
      </w:r>
      <w:r>
        <w:t xml:space="preserve">три независимых безусловных самоперехода – по одному на каждого</w:t>
      </w:r>
      <w:r>
        <w:t xml:space="preserve"> </w:t>
      </w:r>
      <w:r>
        <w:t xml:space="preserve">«родителя», который его вкладывает.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оба новых случая из таблицы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одним и тем</w:t>
      </w:r>
      <w:r>
        <w:t xml:space="preserve"> </w:t>
      </w:r>
      <w:r>
        <w:t xml:space="preserve">же, не усложнённым автоматом. Случай 3: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сразу в три разных</w:t>
      </w:r>
      <w:r>
        <w:t xml:space="preserve"> </w:t>
      </w:r>
      <w:r>
        <w:t xml:space="preserve">состояния – «Игра» и «Выдача жетона»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(как и было) и</w:t>
      </w:r>
      <w:r>
        <w:t xml:space="preserve"> </w:t>
      </w:r>
      <w:r>
        <w:t xml:space="preserve">«Выплата джекпота»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(ново). Случай 4: третье место вложения –</w:t>
      </w:r>
      <w:r>
        <w:t xml:space="preserve"> </w:t>
      </w:r>
      <w:r>
        <w:t xml:space="preserve">не прямо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во</w:t>
      </w:r>
      <w:r>
        <w:t xml:space="preserve"> </w:t>
      </w:r>
      <w:r>
        <w:rPr>
          <w:iCs/>
          <w:i/>
        </w:rPr>
        <w:t xml:space="preserve">вложенный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то есть настоящая</w:t>
      </w:r>
      <w:r>
        <w:t xml:space="preserve"> </w:t>
      </w:r>
      <w:r>
        <w:t xml:space="preserve">вложенность во вложенность. Ни один из трёх самопереходов не проверяет</w:t>
      </w:r>
      <w:r>
        <w:t xml:space="preserve"> </w:t>
      </w:r>
      <w:r>
        <w:t xml:space="preserve">состояние другого автомата и не хранит собственной памяти – каждый просто</w:t>
      </w:r>
      <w:r>
        <w:t xml:space="preserve"> </w:t>
      </w:r>
      <w:r>
        <w:t xml:space="preserve">проигрывает свой звук по своему событию. Именно отсутствие памяти и</w:t>
      </w:r>
      <w:r>
        <w:t xml:space="preserve"> </w:t>
      </w:r>
      <w:r>
        <w:t xml:space="preserve">дополнительных гвардов не даёт росту мест вложения отразиться на числе</w:t>
      </w:r>
      <w:r>
        <w:t xml:space="preserve"> </w:t>
      </w:r>
      <w:r>
        <w:t xml:space="preserve">состояний итогового произведения (см. вывод).</w:t>
      </w:r>
    </w:p>
    <w:bookmarkEnd w:id="48"/>
    <w:bookmarkEnd w:id="49"/>
    <w:bookmarkStart w:id="53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03871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uml/fina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Название</w:t>
      </w:r>
      <w:r>
        <w:t xml:space="preserve"> </w:t>
      </w:r>
      <w:r>
        <w:t xml:space="preserve">каждого составного состояния выбрано авторами так, чтобы диаграмму было</w:t>
      </w:r>
      <w:r>
        <w:t xml:space="preserve"> </w:t>
      </w:r>
      <w:r>
        <w:t xml:space="preserve">легче читать; полное соответствие номера состояния всем пяти исходным</w:t>
      </w:r>
      <w:r>
        <w:t xml:space="preserve"> </w:t>
      </w:r>
      <w:r>
        <w:t xml:space="preserve">состояниям приведено в примечании ниже.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3"/>
    <w:bookmarkStart w:id="54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Добавление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третье место вложения (случай 3) и перенос одного из</w:t>
      </w:r>
      <w:r>
        <w:t xml:space="preserve"> </w:t>
      </w:r>
      <w:r>
        <w:t xml:space="preserve">них внутрь уже вложенного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(случай 4) не добавило произведению ни</w:t>
      </w:r>
      <w:r>
        <w:t xml:space="preserve"> </w:t>
      </w:r>
      <w:r>
        <w:t xml:space="preserve">одного нового состояния – осталось 9, как и до этой доработки. Причина</w:t>
      </w:r>
      <w:r>
        <w:t xml:space="preserve"> </w:t>
      </w:r>
      <w:r>
        <w:t xml:space="preserve">проста: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как был, так и остался автоматом без памяти и без гвардов на</w:t>
      </w:r>
      <w:r>
        <w:t xml:space="preserve"> </w:t>
      </w:r>
      <w:r>
        <w:t xml:space="preserve">другие автоматы, поэтому его новые звуки и новые места вложения – чисто</w:t>
      </w:r>
      <w:r>
        <w:t xml:space="preserve"> </w:t>
      </w:r>
      <w:r>
        <w:t xml:space="preserve">аннотации на уже существующих переходах, а не источник новых различимых</w:t>
      </w:r>
      <w:r>
        <w:t xml:space="preserve"> </w:t>
      </w:r>
      <w:r>
        <w:t xml:space="preserve">состояний. Это резко контрастирует с другим опробованным вариантом показать</w:t>
      </w:r>
      <w:r>
        <w:t xml:space="preserve"> </w:t>
      </w:r>
      <w:r>
        <w:t xml:space="preserve">случай 4 – отдельным автоматом-«регулятором громкости» со своим внутренним</w:t>
      </w:r>
      <w:r>
        <w:t xml:space="preserve"> </w:t>
      </w:r>
      <w:r>
        <w:t xml:space="preserve">состоянием, вложенным во вложенный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: та версия, будучи корректной,</w:t>
      </w:r>
      <w:r>
        <w:t xml:space="preserve"> </w:t>
      </w:r>
      <w:r>
        <w:t xml:space="preserve">подняла число состояний произведения вдвое (с 9 до 18), просто потому что</w:t>
      </w:r>
      <w:r>
        <w:t xml:space="preserve"> </w:t>
      </w:r>
      <w:r>
        <w:t xml:space="preserve">память вложенного автомата – такая же законная часть состояния родителя,</w:t>
      </w:r>
      <w:r>
        <w:t xml:space="preserve"> </w:t>
      </w:r>
      <w:r>
        <w:t xml:space="preserve">как и всё остальное. Выбор между «добавить памятливый вложенный автомат» и</w:t>
      </w:r>
      <w:r>
        <w:t xml:space="preserve"> </w:t>
      </w:r>
      <w:r>
        <w:t xml:space="preserve">«расширить существующий безпамятный» – это выбор между демонстрацией</w:t>
      </w:r>
      <w:r>
        <w:t xml:space="preserve"> </w:t>
      </w:r>
      <w:r>
        <w:t xml:space="preserve">нового наблюдаемого поведения и демонстрацией структуры вложенности саму</w:t>
      </w:r>
      <w:r>
        <w:t xml:space="preserve"> </w:t>
      </w:r>
      <w:r>
        <w:t xml:space="preserve">по себе; эта версия статьи сознательно выбрала второе.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Гвард (guard) – условие на переходе автомата,</w:t>
      </w:r>
      <w:r>
        <w:t xml:space="preserve"> </w:t>
      </w:r>
      <w:r>
        <w:t xml:space="preserve">разрешающее его срабатывание только при выполнении этого условия</w:t>
      </w:r>
      <w:r>
        <w:t xml:space="preserve"> </w:t>
      </w:r>
      <w:r>
        <w:t xml:space="preserve">(например, только если некоторый другой автомат сейчас находится в</w:t>
      </w:r>
      <w:r>
        <w:t xml:space="preserve"> </w:t>
      </w:r>
      <w:r>
        <w:t xml:space="preserve">определённом состоянии).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hyperlink" Id="rId26" Target="https://github.com/PhoenixNazarov/fsm-multip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thub.com/PhoenixNazarov/fsm-multip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Вложение нескольких конечных автоматов в одно состояние: доработка алгоритма умножения на примере счётчика джекпота</dc:title>
  <dc:creator/>
  <cp:keywords/>
  <dcterms:created xsi:type="dcterms:W3CDTF">2026-10-07T12:58:03Z</dcterms:created>
  <dcterms:modified xsi:type="dcterms:W3CDTF">2026-10-07T12:58:03Z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2026-10-07</vt:lpwstr>
  </property>
</Properties>
</file>